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64254"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3BAB8734"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1084D" w:rsidRPr="00E641DA" w14:paraId="4E630571" w14:textId="77777777" w:rsidTr="00A1084D">
        <w:trPr>
          <w:trHeight w:val="488"/>
        </w:trPr>
        <w:tc>
          <w:tcPr>
            <w:tcW w:w="2766" w:type="dxa"/>
            <w:shd w:val="clear" w:color="auto" w:fill="F2F2F2"/>
            <w:vAlign w:val="center"/>
          </w:tcPr>
          <w:p w14:paraId="3E6EA4F1" w14:textId="77777777" w:rsidR="00A1084D" w:rsidRPr="00E641DA" w:rsidRDefault="00A1084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5BA7D3B" w14:textId="40355798" w:rsidR="00A1084D" w:rsidRPr="00382F58" w:rsidRDefault="00D91A40" w:rsidP="00542C9C">
            <w:pPr>
              <w:tabs>
                <w:tab w:val="left" w:pos="6093"/>
              </w:tabs>
              <w:spacing w:before="120" w:after="60"/>
              <w:rPr>
                <w:rFonts w:ascii="Calibri" w:hAnsi="Calibri"/>
                <w:sz w:val="22"/>
                <w:szCs w:val="22"/>
              </w:rPr>
            </w:pPr>
            <w:r>
              <w:rPr>
                <w:rFonts w:ascii="Calibri" w:hAnsi="Calibri"/>
                <w:sz w:val="22"/>
                <w:szCs w:val="22"/>
              </w:rPr>
              <w:t>Postdoctoral Fellowship in</w:t>
            </w:r>
            <w:r w:rsidR="009415B3">
              <w:rPr>
                <w:rFonts w:ascii="Calibri" w:hAnsi="Calibri"/>
                <w:sz w:val="22"/>
                <w:szCs w:val="22"/>
              </w:rPr>
              <w:t xml:space="preserve"> </w:t>
            </w:r>
            <w:r w:rsidR="002104A4">
              <w:rPr>
                <w:rFonts w:ascii="Calibri" w:hAnsi="Calibri"/>
                <w:sz w:val="22"/>
                <w:szCs w:val="22"/>
              </w:rPr>
              <w:t xml:space="preserve">Biomedical Engineering in </w:t>
            </w:r>
            <w:r w:rsidR="006246B0">
              <w:rPr>
                <w:rFonts w:ascii="Calibri" w:hAnsi="Calibri"/>
                <w:sz w:val="22"/>
                <w:szCs w:val="22"/>
              </w:rPr>
              <w:t>innovative</w:t>
            </w:r>
            <w:r w:rsidR="002104A4">
              <w:rPr>
                <w:rFonts w:ascii="Calibri" w:hAnsi="Calibri"/>
                <w:sz w:val="22"/>
                <w:szCs w:val="22"/>
              </w:rPr>
              <w:t xml:space="preserve"> </w:t>
            </w:r>
            <w:r w:rsidR="00542C9C">
              <w:rPr>
                <w:rFonts w:ascii="Calibri" w:hAnsi="Calibri"/>
                <w:sz w:val="22"/>
                <w:szCs w:val="22"/>
              </w:rPr>
              <w:t>implantable sensor and feedback physiological control systems</w:t>
            </w:r>
          </w:p>
        </w:tc>
      </w:tr>
      <w:tr w:rsidR="00A1084D" w:rsidRPr="00E641DA" w14:paraId="2576569A" w14:textId="77777777" w:rsidTr="00A1084D">
        <w:trPr>
          <w:trHeight w:val="423"/>
        </w:trPr>
        <w:tc>
          <w:tcPr>
            <w:tcW w:w="2766" w:type="dxa"/>
            <w:shd w:val="clear" w:color="auto" w:fill="F2F2F2"/>
            <w:vAlign w:val="center"/>
          </w:tcPr>
          <w:p w14:paraId="47D4A50E" w14:textId="77777777" w:rsidR="00A1084D" w:rsidRPr="00E641DA" w:rsidRDefault="00A1084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43CCDE3B" w14:textId="321F11A7" w:rsidR="00A1084D" w:rsidRPr="009040D3" w:rsidRDefault="007B4781" w:rsidP="00C40A38">
            <w:pPr>
              <w:rPr>
                <w:rFonts w:ascii="Calibri" w:hAnsi="Calibri"/>
                <w:sz w:val="22"/>
                <w:szCs w:val="22"/>
              </w:rPr>
            </w:pPr>
            <w:r>
              <w:rPr>
                <w:rFonts w:ascii="Calibri" w:hAnsi="Calibri"/>
                <w:sz w:val="22"/>
                <w:szCs w:val="22"/>
              </w:rPr>
              <w:t>32504</w:t>
            </w:r>
            <w:bookmarkStart w:id="0" w:name="_GoBack"/>
            <w:bookmarkEnd w:id="0"/>
          </w:p>
        </w:tc>
      </w:tr>
      <w:tr w:rsidR="00A1084D" w:rsidRPr="00E641DA" w14:paraId="1EAECE25" w14:textId="77777777" w:rsidTr="00A1084D">
        <w:trPr>
          <w:trHeight w:val="415"/>
        </w:trPr>
        <w:tc>
          <w:tcPr>
            <w:tcW w:w="2766" w:type="dxa"/>
            <w:shd w:val="clear" w:color="auto" w:fill="F2F2F2"/>
            <w:vAlign w:val="center"/>
          </w:tcPr>
          <w:p w14:paraId="47E50B44" w14:textId="77777777" w:rsidR="00A1084D" w:rsidRPr="00A1084D" w:rsidRDefault="00A1084D" w:rsidP="003A0708">
            <w:pPr>
              <w:rPr>
                <w:rFonts w:ascii="Calibri" w:hAnsi="Calibri"/>
                <w:b/>
                <w:bCs/>
                <w:sz w:val="22"/>
                <w:szCs w:val="22"/>
              </w:rPr>
            </w:pPr>
            <w:r w:rsidRPr="00A1084D">
              <w:rPr>
                <w:rStyle w:val="BlindHyperlink"/>
              </w:rPr>
              <w:t>Classification</w:t>
            </w:r>
            <w:r w:rsidRPr="00A1084D">
              <w:rPr>
                <w:rFonts w:ascii="Calibri" w:hAnsi="Calibri"/>
                <w:b/>
                <w:bCs/>
                <w:sz w:val="22"/>
                <w:szCs w:val="22"/>
              </w:rPr>
              <w:t>:</w:t>
            </w:r>
          </w:p>
        </w:tc>
        <w:tc>
          <w:tcPr>
            <w:tcW w:w="6804" w:type="dxa"/>
            <w:vAlign w:val="center"/>
          </w:tcPr>
          <w:p w14:paraId="38EE07D2" w14:textId="77777777" w:rsidR="00A1084D" w:rsidRPr="00A1084D" w:rsidRDefault="00A1084D" w:rsidP="00482939">
            <w:pPr>
              <w:rPr>
                <w:rFonts w:ascii="Calibri" w:hAnsi="Calibri"/>
                <w:sz w:val="22"/>
                <w:szCs w:val="22"/>
              </w:rPr>
            </w:pPr>
            <w:r w:rsidRPr="00A1084D">
              <w:rPr>
                <w:rFonts w:ascii="Calibri" w:hAnsi="Calibri"/>
                <w:sz w:val="22"/>
                <w:szCs w:val="22"/>
              </w:rPr>
              <w:t>CSOF4</w:t>
            </w:r>
          </w:p>
        </w:tc>
      </w:tr>
      <w:tr w:rsidR="00A1084D" w:rsidRPr="00E641DA" w14:paraId="46EDACB1" w14:textId="77777777" w:rsidTr="00A1084D">
        <w:trPr>
          <w:trHeight w:val="407"/>
        </w:trPr>
        <w:tc>
          <w:tcPr>
            <w:tcW w:w="2766" w:type="dxa"/>
            <w:shd w:val="clear" w:color="auto" w:fill="F2F2F2"/>
            <w:vAlign w:val="center"/>
          </w:tcPr>
          <w:p w14:paraId="33272687" w14:textId="77777777" w:rsidR="00A1084D" w:rsidRPr="00A1084D" w:rsidRDefault="00A1084D" w:rsidP="003A0708">
            <w:pPr>
              <w:rPr>
                <w:rStyle w:val="BlindHyperlink"/>
              </w:rPr>
            </w:pPr>
            <w:r w:rsidRPr="00A1084D">
              <w:rPr>
                <w:rStyle w:val="BlindHyperlink"/>
              </w:rPr>
              <w:t>Salary Range:</w:t>
            </w:r>
          </w:p>
        </w:tc>
        <w:tc>
          <w:tcPr>
            <w:tcW w:w="6804" w:type="dxa"/>
            <w:vAlign w:val="center"/>
          </w:tcPr>
          <w:p w14:paraId="7FFDCEA6" w14:textId="6486BDE2" w:rsidR="00A1084D" w:rsidRPr="00A1084D" w:rsidRDefault="00A1084D" w:rsidP="00315099">
            <w:pPr>
              <w:rPr>
                <w:rFonts w:ascii="Calibri" w:hAnsi="Calibri"/>
                <w:sz w:val="22"/>
                <w:szCs w:val="22"/>
              </w:rPr>
            </w:pPr>
            <w:bookmarkStart w:id="1" w:name="SalaryRange"/>
            <w:r w:rsidRPr="007B4781">
              <w:rPr>
                <w:rFonts w:asciiTheme="minorHAnsi" w:hAnsiTheme="minorHAnsi"/>
                <w:sz w:val="22"/>
                <w:szCs w:val="22"/>
              </w:rPr>
              <w:t xml:space="preserve">AU </w:t>
            </w:r>
            <w:r w:rsidR="00315099" w:rsidRPr="007B4781">
              <w:rPr>
                <w:rFonts w:asciiTheme="minorHAnsi" w:hAnsiTheme="minorHAnsi"/>
                <w:sz w:val="22"/>
                <w:szCs w:val="22"/>
              </w:rPr>
              <w:t>$80</w:t>
            </w:r>
            <w:r w:rsidR="002B15E3" w:rsidRPr="007B4781">
              <w:rPr>
                <w:rFonts w:asciiTheme="minorHAnsi" w:hAnsiTheme="minorHAnsi"/>
                <w:sz w:val="22"/>
                <w:szCs w:val="22"/>
              </w:rPr>
              <w:t>K</w:t>
            </w:r>
            <w:r w:rsidRPr="007B4781">
              <w:rPr>
                <w:rFonts w:asciiTheme="minorHAnsi" w:hAnsiTheme="minorHAnsi"/>
                <w:sz w:val="22"/>
                <w:szCs w:val="22"/>
              </w:rPr>
              <w:t xml:space="preserve"> to AU </w:t>
            </w:r>
            <w:r w:rsidR="00315099" w:rsidRPr="007B4781">
              <w:rPr>
                <w:rFonts w:asciiTheme="minorHAnsi" w:hAnsiTheme="minorHAnsi"/>
                <w:sz w:val="22"/>
                <w:szCs w:val="22"/>
              </w:rPr>
              <w:t>$91</w:t>
            </w:r>
            <w:r w:rsidR="002B15E3" w:rsidRPr="007B4781">
              <w:rPr>
                <w:rFonts w:asciiTheme="minorHAnsi" w:hAnsiTheme="minorHAnsi"/>
                <w:sz w:val="22"/>
                <w:szCs w:val="22"/>
              </w:rPr>
              <w:t>K</w:t>
            </w:r>
            <w:r w:rsidRPr="007B4781">
              <w:rPr>
                <w:rFonts w:asciiTheme="minorHAnsi" w:hAnsiTheme="minorHAnsi"/>
                <w:sz w:val="22"/>
                <w:szCs w:val="22"/>
              </w:rPr>
              <w:t xml:space="preserve"> plus up</w:t>
            </w:r>
            <w:r w:rsidRPr="00A1084D">
              <w:rPr>
                <w:rFonts w:ascii="Calibri" w:hAnsi="Calibri"/>
                <w:sz w:val="22"/>
                <w:szCs w:val="22"/>
              </w:rPr>
              <w:t xml:space="preserve"> to 15.4% superannuation</w:t>
            </w:r>
            <w:bookmarkEnd w:id="1"/>
          </w:p>
        </w:tc>
      </w:tr>
      <w:tr w:rsidR="00A1084D" w:rsidRPr="00E641DA" w14:paraId="44805194" w14:textId="77777777" w:rsidTr="00A1084D">
        <w:trPr>
          <w:trHeight w:val="433"/>
        </w:trPr>
        <w:tc>
          <w:tcPr>
            <w:tcW w:w="2766" w:type="dxa"/>
            <w:shd w:val="clear" w:color="auto" w:fill="F2F2F2"/>
            <w:vAlign w:val="center"/>
          </w:tcPr>
          <w:p w14:paraId="2706DBD8" w14:textId="77777777" w:rsidR="00A1084D" w:rsidRPr="00E641DA" w:rsidRDefault="00A1084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4D2CA344" w14:textId="07E41FC3" w:rsidR="00A1084D" w:rsidRPr="00E641DA" w:rsidRDefault="00A1084D" w:rsidP="006B64AE">
            <w:pPr>
              <w:tabs>
                <w:tab w:val="left" w:pos="6093"/>
              </w:tabs>
              <w:rPr>
                <w:rFonts w:ascii="Calibri" w:hAnsi="Calibri"/>
                <w:sz w:val="22"/>
                <w:szCs w:val="22"/>
              </w:rPr>
            </w:pPr>
            <w:r>
              <w:rPr>
                <w:rFonts w:ascii="Calibri" w:hAnsi="Calibri"/>
                <w:sz w:val="22"/>
                <w:szCs w:val="22"/>
              </w:rPr>
              <w:t>Herston, Brisbane</w:t>
            </w:r>
            <w:r w:rsidR="002B15E3">
              <w:rPr>
                <w:rFonts w:ascii="Calibri" w:hAnsi="Calibri"/>
                <w:sz w:val="22"/>
                <w:szCs w:val="22"/>
              </w:rPr>
              <w:t>,</w:t>
            </w:r>
            <w:r>
              <w:rPr>
                <w:rFonts w:ascii="Calibri" w:hAnsi="Calibri"/>
                <w:sz w:val="22"/>
                <w:szCs w:val="22"/>
              </w:rPr>
              <w:t xml:space="preserve"> QLD</w:t>
            </w:r>
          </w:p>
        </w:tc>
      </w:tr>
      <w:tr w:rsidR="00A1084D" w:rsidRPr="00E641DA" w14:paraId="2B3F26B5" w14:textId="77777777" w:rsidTr="00A1084D">
        <w:trPr>
          <w:trHeight w:val="405"/>
        </w:trPr>
        <w:tc>
          <w:tcPr>
            <w:tcW w:w="2766" w:type="dxa"/>
            <w:shd w:val="clear" w:color="auto" w:fill="F2F2F2"/>
            <w:vAlign w:val="center"/>
          </w:tcPr>
          <w:p w14:paraId="09C6677F" w14:textId="77777777" w:rsidR="00A1084D" w:rsidRPr="00D8313E" w:rsidRDefault="00A1084D" w:rsidP="003A0708">
            <w:pPr>
              <w:rPr>
                <w:rStyle w:val="BlindHyperlink"/>
              </w:rPr>
            </w:pPr>
            <w:r w:rsidRPr="00D8313E">
              <w:rPr>
                <w:rStyle w:val="BlindHyperlink"/>
              </w:rPr>
              <w:t>Tenure:</w:t>
            </w:r>
          </w:p>
        </w:tc>
        <w:tc>
          <w:tcPr>
            <w:tcW w:w="6804" w:type="dxa"/>
            <w:vAlign w:val="center"/>
          </w:tcPr>
          <w:p w14:paraId="1B7D269D" w14:textId="37D07B31" w:rsidR="00A1084D" w:rsidRPr="00E641DA" w:rsidRDefault="002B15E3" w:rsidP="002104A4">
            <w:pPr>
              <w:rPr>
                <w:rFonts w:ascii="Calibri" w:hAnsi="Calibri"/>
                <w:sz w:val="22"/>
                <w:szCs w:val="22"/>
              </w:rPr>
            </w:pPr>
            <w:bookmarkStart w:id="2" w:name="Tenure"/>
            <w:r>
              <w:rPr>
                <w:rFonts w:ascii="Calibri" w:hAnsi="Calibri"/>
                <w:sz w:val="22"/>
                <w:szCs w:val="22"/>
              </w:rPr>
              <w:t>Specified t</w:t>
            </w:r>
            <w:r w:rsidR="001E1ABC">
              <w:rPr>
                <w:rFonts w:ascii="Calibri" w:hAnsi="Calibri"/>
                <w:sz w:val="22"/>
                <w:szCs w:val="22"/>
              </w:rPr>
              <w:t xml:space="preserve">erm of </w:t>
            </w:r>
            <w:r w:rsidR="002104A4">
              <w:rPr>
                <w:rFonts w:ascii="Calibri" w:hAnsi="Calibri"/>
                <w:sz w:val="22"/>
                <w:szCs w:val="22"/>
              </w:rPr>
              <w:t>36</w:t>
            </w:r>
            <w:r w:rsidR="00A1084D">
              <w:rPr>
                <w:rFonts w:ascii="Calibri" w:hAnsi="Calibri"/>
                <w:sz w:val="22"/>
                <w:szCs w:val="22"/>
              </w:rPr>
              <w:t xml:space="preserve"> months</w:t>
            </w:r>
            <w:bookmarkEnd w:id="2"/>
          </w:p>
        </w:tc>
      </w:tr>
      <w:tr w:rsidR="00A1084D" w:rsidRPr="00E641DA" w14:paraId="4629FFE0" w14:textId="77777777" w:rsidTr="00A1084D">
        <w:trPr>
          <w:trHeight w:val="429"/>
        </w:trPr>
        <w:tc>
          <w:tcPr>
            <w:tcW w:w="2766" w:type="dxa"/>
            <w:shd w:val="clear" w:color="auto" w:fill="F2F2F2"/>
            <w:vAlign w:val="center"/>
          </w:tcPr>
          <w:p w14:paraId="30BCC725" w14:textId="77777777" w:rsidR="00A1084D" w:rsidRPr="00E641DA" w:rsidRDefault="00A1084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5530A4AA" w14:textId="77777777" w:rsidR="00A1084D" w:rsidRPr="00E641DA" w:rsidRDefault="00A1084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A1084D" w:rsidRPr="00E641DA" w14:paraId="7CA66755" w14:textId="77777777" w:rsidTr="00A1084D">
        <w:trPr>
          <w:trHeight w:val="970"/>
        </w:trPr>
        <w:tc>
          <w:tcPr>
            <w:tcW w:w="2766" w:type="dxa"/>
            <w:shd w:val="clear" w:color="auto" w:fill="F2F2F2"/>
            <w:vAlign w:val="center"/>
          </w:tcPr>
          <w:p w14:paraId="544A005A" w14:textId="77777777" w:rsidR="00A1084D" w:rsidRPr="00D8313E" w:rsidRDefault="00A1084D" w:rsidP="00A0184C">
            <w:pPr>
              <w:spacing w:before="240" w:after="240"/>
              <w:rPr>
                <w:rStyle w:val="BlindHyperlink"/>
              </w:rPr>
            </w:pPr>
            <w:r w:rsidRPr="00D8313E">
              <w:rPr>
                <w:rStyle w:val="BlindHyperlink"/>
              </w:rPr>
              <w:t>Applications are open to:</w:t>
            </w:r>
          </w:p>
        </w:tc>
        <w:bookmarkStart w:id="3" w:name="Citizenship"/>
        <w:tc>
          <w:tcPr>
            <w:tcW w:w="6804" w:type="dxa"/>
            <w:vAlign w:val="center"/>
          </w:tcPr>
          <w:p w14:paraId="35FC5D94" w14:textId="77777777" w:rsidR="00A1084D" w:rsidRPr="00E641DA" w:rsidRDefault="003711A1"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sidR="00A1084D">
              <w:rPr>
                <w:rFonts w:ascii="Calibri" w:hAnsi="Calibri"/>
                <w:sz w:val="22"/>
                <w:szCs w:val="22"/>
              </w:rPr>
              <w:instrText xml:space="preserve"> FORMCHECKBOX </w:instrText>
            </w:r>
            <w:r w:rsidR="007B4781">
              <w:rPr>
                <w:rFonts w:ascii="Calibri" w:hAnsi="Calibri"/>
                <w:sz w:val="22"/>
                <w:szCs w:val="22"/>
              </w:rPr>
            </w:r>
            <w:r w:rsidR="007B4781">
              <w:rPr>
                <w:rFonts w:ascii="Calibri" w:hAnsi="Calibri"/>
                <w:sz w:val="22"/>
                <w:szCs w:val="22"/>
              </w:rPr>
              <w:fldChar w:fldCharType="separate"/>
            </w:r>
            <w:r>
              <w:rPr>
                <w:rFonts w:ascii="Calibri" w:hAnsi="Calibri"/>
                <w:sz w:val="22"/>
                <w:szCs w:val="22"/>
              </w:rPr>
              <w:fldChar w:fldCharType="end"/>
            </w:r>
            <w:bookmarkEnd w:id="4"/>
            <w:r w:rsidR="00A1084D" w:rsidRPr="00E641DA">
              <w:rPr>
                <w:rFonts w:ascii="Calibri" w:hAnsi="Calibri"/>
                <w:sz w:val="22"/>
                <w:szCs w:val="22"/>
              </w:rPr>
              <w:t xml:space="preserve">  Australian Citizens Only</w:t>
            </w:r>
          </w:p>
          <w:p w14:paraId="2D9ECB49" w14:textId="77777777" w:rsidR="00A1084D" w:rsidRPr="00E641DA" w:rsidRDefault="003711A1"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A1084D">
              <w:rPr>
                <w:rFonts w:ascii="Calibri" w:hAnsi="Calibri"/>
                <w:sz w:val="22"/>
                <w:szCs w:val="22"/>
              </w:rPr>
              <w:instrText xml:space="preserve"> FORMCHECKBOX </w:instrText>
            </w:r>
            <w:r w:rsidR="007B4781">
              <w:rPr>
                <w:rFonts w:ascii="Calibri" w:hAnsi="Calibri"/>
                <w:sz w:val="22"/>
                <w:szCs w:val="22"/>
              </w:rPr>
            </w:r>
            <w:r w:rsidR="007B4781">
              <w:rPr>
                <w:rFonts w:ascii="Calibri" w:hAnsi="Calibri"/>
                <w:sz w:val="22"/>
                <w:szCs w:val="22"/>
              </w:rPr>
              <w:fldChar w:fldCharType="separate"/>
            </w:r>
            <w:r>
              <w:rPr>
                <w:rFonts w:ascii="Calibri" w:hAnsi="Calibri"/>
                <w:sz w:val="22"/>
                <w:szCs w:val="22"/>
              </w:rPr>
              <w:fldChar w:fldCharType="end"/>
            </w:r>
            <w:r w:rsidR="00A1084D" w:rsidRPr="00E641DA">
              <w:rPr>
                <w:rFonts w:ascii="Calibri" w:hAnsi="Calibri"/>
                <w:sz w:val="22"/>
                <w:szCs w:val="22"/>
              </w:rPr>
              <w:t xml:space="preserve">  Australian Citizens and Permanent Residents Only</w:t>
            </w:r>
          </w:p>
          <w:p w14:paraId="3FE9852A" w14:textId="77777777" w:rsidR="00A1084D" w:rsidRPr="00A1084D" w:rsidRDefault="003711A1" w:rsidP="00A1084D">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5" w:name="Check5"/>
            <w:r w:rsidR="00A1084D">
              <w:rPr>
                <w:rFonts w:ascii="Calibri" w:hAnsi="Calibri"/>
                <w:sz w:val="22"/>
                <w:szCs w:val="22"/>
              </w:rPr>
              <w:instrText xml:space="preserve"> FORMCHECKBOX </w:instrText>
            </w:r>
            <w:r w:rsidR="007B4781">
              <w:rPr>
                <w:rFonts w:ascii="Calibri" w:hAnsi="Calibri"/>
                <w:sz w:val="22"/>
                <w:szCs w:val="22"/>
              </w:rPr>
            </w:r>
            <w:r w:rsidR="007B4781">
              <w:rPr>
                <w:rFonts w:ascii="Calibri" w:hAnsi="Calibri"/>
                <w:sz w:val="22"/>
                <w:szCs w:val="22"/>
              </w:rPr>
              <w:fldChar w:fldCharType="separate"/>
            </w:r>
            <w:r>
              <w:rPr>
                <w:rFonts w:ascii="Calibri" w:hAnsi="Calibri"/>
                <w:sz w:val="22"/>
                <w:szCs w:val="22"/>
              </w:rPr>
              <w:fldChar w:fldCharType="end"/>
            </w:r>
            <w:bookmarkEnd w:id="5"/>
            <w:r w:rsidR="00A1084D" w:rsidRPr="00E641DA">
              <w:rPr>
                <w:rFonts w:ascii="Calibri" w:hAnsi="Calibri"/>
                <w:sz w:val="22"/>
                <w:szCs w:val="22"/>
              </w:rPr>
              <w:t xml:space="preserve">  All Candidates</w:t>
            </w:r>
            <w:bookmarkEnd w:id="3"/>
          </w:p>
        </w:tc>
      </w:tr>
      <w:tr w:rsidR="00A1084D" w:rsidRPr="00E641DA" w14:paraId="4A953A04" w14:textId="77777777" w:rsidTr="00A1084D">
        <w:trPr>
          <w:trHeight w:val="429"/>
        </w:trPr>
        <w:tc>
          <w:tcPr>
            <w:tcW w:w="2766" w:type="dxa"/>
            <w:shd w:val="clear" w:color="auto" w:fill="F2F2F2"/>
            <w:vAlign w:val="center"/>
          </w:tcPr>
          <w:p w14:paraId="16D7283C" w14:textId="77777777" w:rsidR="00A1084D" w:rsidRPr="00E641DA" w:rsidRDefault="00A1084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72F3F1E" w14:textId="77777777" w:rsidR="00A1084D" w:rsidRPr="00E641DA" w:rsidRDefault="00023A4C" w:rsidP="00023A4C">
            <w:pPr>
              <w:pStyle w:val="ListParagraph"/>
              <w:ind w:left="0"/>
              <w:rPr>
                <w:rFonts w:ascii="Calibri" w:hAnsi="Calibri"/>
                <w:sz w:val="22"/>
                <w:szCs w:val="22"/>
              </w:rPr>
            </w:pPr>
            <w:r>
              <w:rPr>
                <w:rFonts w:ascii="Calibri" w:hAnsi="Calibri"/>
                <w:sz w:val="22"/>
                <w:szCs w:val="22"/>
              </w:rPr>
              <w:t xml:space="preserve">Research Scientist </w:t>
            </w:r>
            <w:r w:rsidR="00A1084D">
              <w:rPr>
                <w:rFonts w:ascii="Calibri" w:hAnsi="Calibri"/>
                <w:sz w:val="22"/>
                <w:szCs w:val="22"/>
              </w:rPr>
              <w:t>- Postdoc</w:t>
            </w:r>
          </w:p>
        </w:tc>
      </w:tr>
      <w:tr w:rsidR="00A1084D" w:rsidRPr="00E641DA" w14:paraId="2EAED9A1" w14:textId="77777777" w:rsidTr="00A1084D">
        <w:trPr>
          <w:trHeight w:val="421"/>
        </w:trPr>
        <w:tc>
          <w:tcPr>
            <w:tcW w:w="2766" w:type="dxa"/>
            <w:shd w:val="clear" w:color="auto" w:fill="F2F2F2"/>
            <w:vAlign w:val="center"/>
          </w:tcPr>
          <w:p w14:paraId="59DF764E" w14:textId="77777777" w:rsidR="00A1084D" w:rsidRPr="00D8313E" w:rsidRDefault="00A1084D" w:rsidP="00F3596F">
            <w:pPr>
              <w:rPr>
                <w:rStyle w:val="BlindHyperlink"/>
              </w:rPr>
            </w:pPr>
            <w:r w:rsidRPr="00D8313E">
              <w:rPr>
                <w:rStyle w:val="BlindHyperlink"/>
              </w:rPr>
              <w:t>% Client Focus - Internal:</w:t>
            </w:r>
          </w:p>
        </w:tc>
        <w:tc>
          <w:tcPr>
            <w:tcW w:w="6804" w:type="dxa"/>
            <w:vAlign w:val="center"/>
          </w:tcPr>
          <w:p w14:paraId="6CCA79C8" w14:textId="77777777" w:rsidR="00A1084D" w:rsidRPr="00E641DA" w:rsidRDefault="007E5FA9" w:rsidP="003C0B40">
            <w:pPr>
              <w:pStyle w:val="ListParagraph"/>
              <w:ind w:left="0"/>
              <w:rPr>
                <w:rFonts w:ascii="Calibri" w:hAnsi="Calibri"/>
                <w:sz w:val="22"/>
                <w:szCs w:val="22"/>
              </w:rPr>
            </w:pPr>
            <w:bookmarkStart w:id="6" w:name="InternalFocus"/>
            <w:r>
              <w:rPr>
                <w:rFonts w:ascii="Calibri" w:hAnsi="Calibri"/>
                <w:sz w:val="22"/>
                <w:szCs w:val="22"/>
              </w:rPr>
              <w:t>6</w:t>
            </w:r>
            <w:r w:rsidR="003711A1" w:rsidRPr="00CE16C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A1084D" w:rsidRPr="00CE16C4">
              <w:rPr>
                <w:rFonts w:ascii="Calibri" w:hAnsi="Calibri"/>
                <w:sz w:val="22"/>
                <w:szCs w:val="22"/>
              </w:rPr>
              <w:instrText xml:space="preserve"> FORMTEXT </w:instrText>
            </w:r>
            <w:r w:rsidR="003711A1" w:rsidRPr="00CE16C4">
              <w:rPr>
                <w:rFonts w:ascii="Calibri" w:hAnsi="Calibri"/>
                <w:sz w:val="22"/>
                <w:szCs w:val="22"/>
              </w:rPr>
            </w:r>
            <w:r w:rsidR="003711A1" w:rsidRPr="00CE16C4">
              <w:rPr>
                <w:rFonts w:ascii="Calibri" w:hAnsi="Calibri"/>
                <w:sz w:val="22"/>
                <w:szCs w:val="22"/>
              </w:rPr>
              <w:fldChar w:fldCharType="separate"/>
            </w:r>
            <w:r w:rsidR="00A1084D" w:rsidRPr="00CE16C4">
              <w:rPr>
                <w:rFonts w:ascii="Calibri" w:hAnsi="Calibri"/>
                <w:noProof/>
                <w:sz w:val="22"/>
                <w:szCs w:val="22"/>
              </w:rPr>
              <w:t>0%</w:t>
            </w:r>
            <w:r w:rsidR="003711A1" w:rsidRPr="00CE16C4">
              <w:rPr>
                <w:rFonts w:ascii="Calibri" w:hAnsi="Calibri"/>
                <w:sz w:val="22"/>
                <w:szCs w:val="22"/>
              </w:rPr>
              <w:fldChar w:fldCharType="end"/>
            </w:r>
            <w:bookmarkEnd w:id="6"/>
          </w:p>
        </w:tc>
      </w:tr>
      <w:tr w:rsidR="00A1084D" w:rsidRPr="00E641DA" w14:paraId="3989940B" w14:textId="77777777" w:rsidTr="00A1084D">
        <w:trPr>
          <w:trHeight w:val="413"/>
        </w:trPr>
        <w:tc>
          <w:tcPr>
            <w:tcW w:w="2766" w:type="dxa"/>
            <w:shd w:val="clear" w:color="auto" w:fill="F2F2F2"/>
            <w:vAlign w:val="center"/>
          </w:tcPr>
          <w:p w14:paraId="04DFC597" w14:textId="77777777" w:rsidR="00A1084D" w:rsidRPr="00D8313E" w:rsidRDefault="00A1084D" w:rsidP="00F3596F">
            <w:pPr>
              <w:rPr>
                <w:rStyle w:val="BlindHyperlink"/>
              </w:rPr>
            </w:pPr>
            <w:r w:rsidRPr="00D8313E">
              <w:rPr>
                <w:rStyle w:val="BlindHyperlink"/>
              </w:rPr>
              <w:t>% Client Focus - External:</w:t>
            </w:r>
          </w:p>
        </w:tc>
        <w:tc>
          <w:tcPr>
            <w:tcW w:w="6804" w:type="dxa"/>
            <w:vAlign w:val="center"/>
          </w:tcPr>
          <w:p w14:paraId="17ABEC01" w14:textId="5E7BFC1E" w:rsidR="00A1084D" w:rsidRPr="00E641DA" w:rsidRDefault="002104A4" w:rsidP="003C0B40">
            <w:pPr>
              <w:pStyle w:val="ListParagraph"/>
              <w:ind w:left="0"/>
              <w:rPr>
                <w:rFonts w:ascii="Calibri" w:hAnsi="Calibri"/>
                <w:sz w:val="22"/>
                <w:szCs w:val="22"/>
              </w:rPr>
            </w:pPr>
            <w:bookmarkStart w:id="7" w:name="ExternalFocus"/>
            <w:r>
              <w:rPr>
                <w:rFonts w:ascii="Calibri" w:hAnsi="Calibri"/>
                <w:sz w:val="22"/>
                <w:szCs w:val="22"/>
              </w:rPr>
              <w:t>3</w:t>
            </w:r>
            <w:r w:rsidR="003711A1" w:rsidRPr="00CE16C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A1084D" w:rsidRPr="00CE16C4">
              <w:rPr>
                <w:rFonts w:ascii="Calibri" w:hAnsi="Calibri"/>
                <w:sz w:val="22"/>
                <w:szCs w:val="22"/>
              </w:rPr>
              <w:instrText xml:space="preserve"> FORMTEXT </w:instrText>
            </w:r>
            <w:r w:rsidR="003711A1" w:rsidRPr="00CE16C4">
              <w:rPr>
                <w:rFonts w:ascii="Calibri" w:hAnsi="Calibri"/>
                <w:sz w:val="22"/>
                <w:szCs w:val="22"/>
              </w:rPr>
            </w:r>
            <w:r w:rsidR="003711A1" w:rsidRPr="00CE16C4">
              <w:rPr>
                <w:rFonts w:ascii="Calibri" w:hAnsi="Calibri"/>
                <w:sz w:val="22"/>
                <w:szCs w:val="22"/>
              </w:rPr>
              <w:fldChar w:fldCharType="separate"/>
            </w:r>
            <w:r w:rsidR="00A1084D" w:rsidRPr="00CE16C4">
              <w:rPr>
                <w:rFonts w:ascii="Calibri" w:hAnsi="Calibri"/>
                <w:noProof/>
                <w:sz w:val="22"/>
                <w:szCs w:val="22"/>
              </w:rPr>
              <w:t>0%</w:t>
            </w:r>
            <w:r w:rsidR="003711A1" w:rsidRPr="00CE16C4">
              <w:rPr>
                <w:rFonts w:ascii="Calibri" w:hAnsi="Calibri"/>
                <w:sz w:val="22"/>
                <w:szCs w:val="22"/>
              </w:rPr>
              <w:fldChar w:fldCharType="end"/>
            </w:r>
            <w:bookmarkEnd w:id="7"/>
          </w:p>
        </w:tc>
      </w:tr>
      <w:tr w:rsidR="00A1084D" w:rsidRPr="00E641DA" w14:paraId="37FA9C02" w14:textId="77777777" w:rsidTr="00A1084D">
        <w:trPr>
          <w:trHeight w:val="420"/>
        </w:trPr>
        <w:tc>
          <w:tcPr>
            <w:tcW w:w="2766" w:type="dxa"/>
            <w:shd w:val="clear" w:color="auto" w:fill="F2F2F2"/>
            <w:vAlign w:val="center"/>
          </w:tcPr>
          <w:p w14:paraId="6E012DE1" w14:textId="77777777" w:rsidR="00A1084D" w:rsidRPr="00D8313E" w:rsidRDefault="00A1084D" w:rsidP="00F3596F">
            <w:pPr>
              <w:rPr>
                <w:rStyle w:val="BlindHyperlink"/>
              </w:rPr>
            </w:pPr>
            <w:r w:rsidRPr="00D8313E">
              <w:rPr>
                <w:rStyle w:val="BlindHyperlink"/>
              </w:rPr>
              <w:t>Reports to the:</w:t>
            </w:r>
          </w:p>
        </w:tc>
        <w:tc>
          <w:tcPr>
            <w:tcW w:w="6804" w:type="dxa"/>
            <w:vAlign w:val="center"/>
          </w:tcPr>
          <w:p w14:paraId="3E4A004F" w14:textId="77777777" w:rsidR="00A1084D" w:rsidRPr="00E641DA" w:rsidRDefault="00074486" w:rsidP="00075960">
            <w:pPr>
              <w:pStyle w:val="ListParagraph"/>
              <w:ind w:left="0"/>
              <w:rPr>
                <w:rFonts w:ascii="Calibri" w:hAnsi="Calibri"/>
                <w:sz w:val="22"/>
                <w:szCs w:val="22"/>
              </w:rPr>
            </w:pPr>
            <w:r>
              <w:rPr>
                <w:rFonts w:ascii="Calibri" w:hAnsi="Calibri"/>
                <w:sz w:val="22"/>
                <w:szCs w:val="22"/>
              </w:rPr>
              <w:t xml:space="preserve">Research </w:t>
            </w:r>
            <w:r w:rsidR="00023A4C">
              <w:rPr>
                <w:rFonts w:ascii="Calibri" w:hAnsi="Calibri"/>
                <w:sz w:val="22"/>
                <w:szCs w:val="22"/>
              </w:rPr>
              <w:t>Group</w:t>
            </w:r>
            <w:r w:rsidR="003364B5">
              <w:rPr>
                <w:rFonts w:ascii="Calibri" w:hAnsi="Calibri"/>
                <w:sz w:val="22"/>
                <w:szCs w:val="22"/>
              </w:rPr>
              <w:t xml:space="preserve"> Leader</w:t>
            </w:r>
          </w:p>
        </w:tc>
      </w:tr>
      <w:tr w:rsidR="00A1084D" w:rsidRPr="00E641DA" w14:paraId="3A0EA6BD" w14:textId="77777777" w:rsidTr="00A1084D">
        <w:trPr>
          <w:trHeight w:val="411"/>
        </w:trPr>
        <w:tc>
          <w:tcPr>
            <w:tcW w:w="2766" w:type="dxa"/>
            <w:shd w:val="clear" w:color="auto" w:fill="F2F2F2"/>
            <w:vAlign w:val="center"/>
          </w:tcPr>
          <w:p w14:paraId="243FD33E" w14:textId="77777777" w:rsidR="00A1084D" w:rsidRPr="008D2A6E" w:rsidRDefault="00A1084D" w:rsidP="00DA60FC">
            <w:pPr>
              <w:rPr>
                <w:rStyle w:val="BlindHyperlink"/>
              </w:rPr>
            </w:pPr>
            <w:r w:rsidRPr="008D2A6E">
              <w:rPr>
                <w:rStyle w:val="BlindHyperlink"/>
              </w:rPr>
              <w:t>Number of Direct Reports:</w:t>
            </w:r>
          </w:p>
        </w:tc>
        <w:tc>
          <w:tcPr>
            <w:tcW w:w="6804" w:type="dxa"/>
            <w:vAlign w:val="center"/>
          </w:tcPr>
          <w:p w14:paraId="3F97B52F" w14:textId="5025EC92" w:rsidR="00A1084D" w:rsidRPr="008D2A6E" w:rsidRDefault="001D287A" w:rsidP="003C0B40">
            <w:pPr>
              <w:pStyle w:val="ListParagraph"/>
              <w:ind w:left="0"/>
              <w:rPr>
                <w:rFonts w:ascii="Calibri" w:hAnsi="Calibri"/>
                <w:sz w:val="22"/>
                <w:szCs w:val="22"/>
              </w:rPr>
            </w:pPr>
            <w:r>
              <w:rPr>
                <w:rFonts w:ascii="Calibri" w:hAnsi="Calibri"/>
                <w:sz w:val="22"/>
                <w:szCs w:val="22"/>
              </w:rPr>
              <w:t>1</w:t>
            </w:r>
          </w:p>
        </w:tc>
      </w:tr>
    </w:tbl>
    <w:p w14:paraId="5F1F7241" w14:textId="77777777" w:rsidR="00502363" w:rsidRDefault="00502363" w:rsidP="00502363">
      <w:pPr>
        <w:rPr>
          <w:rFonts w:ascii="Calibri" w:hAnsi="Calibri"/>
          <w:sz w:val="22"/>
          <w:szCs w:val="22"/>
        </w:rPr>
        <w:sectPr w:rsidR="00502363" w:rsidSect="00E66B8E">
          <w:headerReference w:type="first" r:id="rId8"/>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63429CB" w14:textId="77777777" w:rsidTr="00CB7CA4">
        <w:trPr>
          <w:trHeight w:val="619"/>
        </w:trPr>
        <w:tc>
          <w:tcPr>
            <w:tcW w:w="9574" w:type="dxa"/>
            <w:shd w:val="clear" w:color="auto" w:fill="F2F2F2"/>
            <w:vAlign w:val="center"/>
          </w:tcPr>
          <w:p w14:paraId="463ABB67"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C4748E2" w14:textId="77777777" w:rsidTr="00CB7CA4">
        <w:trPr>
          <w:trHeight w:val="1572"/>
        </w:trPr>
        <w:tc>
          <w:tcPr>
            <w:tcW w:w="9574" w:type="dxa"/>
          </w:tcPr>
          <w:p w14:paraId="2A34469C" w14:textId="77777777" w:rsidR="00A25E0C" w:rsidRPr="007B4781" w:rsidRDefault="00A25E0C" w:rsidP="00A1084D">
            <w:pPr>
              <w:spacing w:before="180" w:after="120"/>
              <w:rPr>
                <w:rFonts w:asciiTheme="minorHAnsi" w:hAnsiTheme="minorHAnsi"/>
                <w:sz w:val="22"/>
                <w:szCs w:val="22"/>
              </w:rPr>
            </w:pPr>
            <w:r w:rsidRPr="007B4781">
              <w:rPr>
                <w:rFonts w:asciiTheme="minorHAnsi" w:hAnsiTheme="minorHAnsi"/>
                <w:sz w:val="22"/>
                <w:szCs w:val="22"/>
              </w:rPr>
              <w:t>Postdoctoral Fellows</w:t>
            </w:r>
            <w:r w:rsidRPr="007B4781">
              <w:rPr>
                <w:rFonts w:asciiTheme="minorHAnsi" w:hAnsiTheme="minorHAnsi"/>
                <w:b/>
                <w:sz w:val="22"/>
                <w:szCs w:val="22"/>
              </w:rPr>
              <w:t xml:space="preserve"> </w:t>
            </w:r>
            <w:r w:rsidRPr="007B4781">
              <w:rPr>
                <w:rFonts w:asciiTheme="minorHAnsi" w:hAnsiTheme="minorHAns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32859DCC" w14:textId="77777777" w:rsidR="00F844B1" w:rsidRPr="007B4781" w:rsidRDefault="00A25E0C" w:rsidP="00A1084D">
            <w:pPr>
              <w:spacing w:after="120"/>
              <w:rPr>
                <w:rFonts w:asciiTheme="minorHAnsi" w:hAnsiTheme="minorHAnsi"/>
                <w:sz w:val="22"/>
                <w:szCs w:val="22"/>
              </w:rPr>
            </w:pPr>
            <w:r w:rsidRPr="007B4781">
              <w:rPr>
                <w:rFonts w:asciiTheme="minorHAnsi" w:hAnsiTheme="minorHAnsi"/>
                <w:sz w:val="22"/>
                <w:szCs w:val="22"/>
              </w:rPr>
              <w:t>Postdoctoral Fellows are appointed for up to three years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7B4781">
              <w:rPr>
                <w:rFonts w:asciiTheme="minorHAnsi" w:hAnsiTheme="minorHAnsi"/>
                <w:sz w:val="22"/>
                <w:szCs w:val="22"/>
              </w:rPr>
              <w:t>.</w:t>
            </w:r>
          </w:p>
          <w:p w14:paraId="2C7F31C5" w14:textId="77777777" w:rsidR="007B4781" w:rsidRDefault="00E62F7C" w:rsidP="00315099">
            <w:pPr>
              <w:rPr>
                <w:rFonts w:asciiTheme="minorHAnsi" w:hAnsiTheme="minorHAnsi"/>
                <w:sz w:val="22"/>
                <w:szCs w:val="22"/>
              </w:rPr>
            </w:pPr>
            <w:r w:rsidRPr="007B4781">
              <w:rPr>
                <w:rFonts w:asciiTheme="minorHAnsi" w:hAnsiTheme="minorHAnsi"/>
                <w:sz w:val="22"/>
                <w:szCs w:val="22"/>
              </w:rPr>
              <w:t>This</w:t>
            </w:r>
            <w:r w:rsidR="00A1084D" w:rsidRPr="007B4781">
              <w:rPr>
                <w:rFonts w:asciiTheme="minorHAnsi" w:hAnsiTheme="minorHAnsi"/>
                <w:sz w:val="22"/>
                <w:szCs w:val="22"/>
              </w:rPr>
              <w:t xml:space="preserve"> Postdoctoral Fellow</w:t>
            </w:r>
            <w:r w:rsidRPr="007B4781">
              <w:rPr>
                <w:rFonts w:asciiTheme="minorHAnsi" w:hAnsiTheme="minorHAnsi"/>
                <w:sz w:val="22"/>
                <w:szCs w:val="22"/>
              </w:rPr>
              <w:t>ship will</w:t>
            </w:r>
            <w:r w:rsidR="00A1084D" w:rsidRPr="007B4781">
              <w:rPr>
                <w:rFonts w:asciiTheme="minorHAnsi" w:hAnsiTheme="minorHAnsi"/>
                <w:sz w:val="22"/>
                <w:szCs w:val="22"/>
              </w:rPr>
              <w:t xml:space="preserve"> undertake </w:t>
            </w:r>
            <w:bookmarkStart w:id="8" w:name="OLE_LINK9"/>
            <w:bookmarkStart w:id="9" w:name="OLE_LINK10"/>
            <w:r w:rsidR="005058C7" w:rsidRPr="007B4781">
              <w:rPr>
                <w:rFonts w:asciiTheme="minorHAnsi" w:hAnsiTheme="minorHAnsi"/>
                <w:sz w:val="22"/>
                <w:szCs w:val="22"/>
              </w:rPr>
              <w:t>biomedical engineering of innovative approaches to</w:t>
            </w:r>
            <w:r w:rsidR="003327A4" w:rsidRPr="007B4781">
              <w:rPr>
                <w:rFonts w:asciiTheme="minorHAnsi" w:hAnsiTheme="minorHAnsi"/>
                <w:sz w:val="22"/>
                <w:szCs w:val="22"/>
              </w:rPr>
              <w:t xml:space="preserve"> </w:t>
            </w:r>
            <w:r w:rsidR="00242178" w:rsidRPr="007B4781">
              <w:rPr>
                <w:rFonts w:asciiTheme="minorHAnsi" w:hAnsiTheme="minorHAnsi"/>
                <w:sz w:val="22"/>
                <w:szCs w:val="22"/>
              </w:rPr>
              <w:t>implantable sensor</w:t>
            </w:r>
            <w:r w:rsidR="003327A4" w:rsidRPr="007B4781">
              <w:rPr>
                <w:rFonts w:asciiTheme="minorHAnsi" w:hAnsiTheme="minorHAnsi"/>
                <w:sz w:val="22"/>
                <w:szCs w:val="22"/>
              </w:rPr>
              <w:t xml:space="preserve"> (intra-thoracic)</w:t>
            </w:r>
            <w:r w:rsidR="00242178" w:rsidRPr="007B4781">
              <w:rPr>
                <w:rFonts w:asciiTheme="minorHAnsi" w:hAnsiTheme="minorHAnsi"/>
                <w:sz w:val="22"/>
                <w:szCs w:val="22"/>
              </w:rPr>
              <w:t xml:space="preserve"> and physiological control system </w:t>
            </w:r>
            <w:r w:rsidR="00A1084D" w:rsidRPr="007B4781">
              <w:rPr>
                <w:rFonts w:asciiTheme="minorHAnsi" w:hAnsiTheme="minorHAnsi"/>
                <w:sz w:val="22"/>
                <w:szCs w:val="22"/>
              </w:rPr>
              <w:t xml:space="preserve">research. The Fellow will contribute to </w:t>
            </w:r>
            <w:r w:rsidR="005058C7" w:rsidRPr="007B4781">
              <w:rPr>
                <w:rFonts w:asciiTheme="minorHAnsi" w:hAnsiTheme="minorHAnsi"/>
                <w:sz w:val="22"/>
                <w:szCs w:val="22"/>
              </w:rPr>
              <w:t>cross-divisional and external clinical partners specialist</w:t>
            </w:r>
            <w:r w:rsidR="00A1084D" w:rsidRPr="007B4781">
              <w:rPr>
                <w:rFonts w:asciiTheme="minorHAnsi" w:hAnsiTheme="minorHAnsi"/>
                <w:sz w:val="22"/>
                <w:szCs w:val="22"/>
              </w:rPr>
              <w:t xml:space="preserve"> undertaken by CSIRO. These projects will include the development of </w:t>
            </w:r>
            <w:bookmarkEnd w:id="8"/>
            <w:bookmarkEnd w:id="9"/>
            <w:r w:rsidR="005058C7" w:rsidRPr="007B4781">
              <w:rPr>
                <w:rFonts w:asciiTheme="minorHAnsi" w:hAnsiTheme="minorHAnsi"/>
                <w:sz w:val="22"/>
                <w:szCs w:val="22"/>
              </w:rPr>
              <w:t xml:space="preserve">novel </w:t>
            </w:r>
            <w:r w:rsidR="00242178" w:rsidRPr="007B4781">
              <w:rPr>
                <w:rFonts w:asciiTheme="minorHAnsi" w:hAnsiTheme="minorHAnsi"/>
                <w:sz w:val="22"/>
                <w:szCs w:val="22"/>
              </w:rPr>
              <w:t xml:space="preserve">implantable </w:t>
            </w:r>
            <w:r w:rsidR="005058C7" w:rsidRPr="007B4781">
              <w:rPr>
                <w:rFonts w:asciiTheme="minorHAnsi" w:hAnsiTheme="minorHAnsi"/>
                <w:sz w:val="22"/>
                <w:szCs w:val="22"/>
              </w:rPr>
              <w:t>sensor design</w:t>
            </w:r>
            <w:r w:rsidR="00242178" w:rsidRPr="007B4781">
              <w:rPr>
                <w:rFonts w:asciiTheme="minorHAnsi" w:hAnsiTheme="minorHAnsi"/>
                <w:sz w:val="22"/>
                <w:szCs w:val="22"/>
              </w:rPr>
              <w:t xml:space="preserve"> that is able to detect </w:t>
            </w:r>
            <w:r w:rsidR="003327A4" w:rsidRPr="007B4781">
              <w:rPr>
                <w:rFonts w:asciiTheme="minorHAnsi" w:hAnsiTheme="minorHAnsi"/>
                <w:sz w:val="22"/>
                <w:szCs w:val="22"/>
              </w:rPr>
              <w:t xml:space="preserve">changes in </w:t>
            </w:r>
            <w:r w:rsidR="00242178" w:rsidRPr="007B4781">
              <w:rPr>
                <w:rFonts w:asciiTheme="minorHAnsi" w:hAnsiTheme="minorHAnsi"/>
                <w:sz w:val="22"/>
                <w:szCs w:val="22"/>
              </w:rPr>
              <w:t xml:space="preserve">physiological/biochemistry/biomechanical/metabolic </w:t>
            </w:r>
            <w:r w:rsidR="003327A4" w:rsidRPr="007B4781">
              <w:rPr>
                <w:rFonts w:asciiTheme="minorHAnsi" w:hAnsiTheme="minorHAnsi"/>
                <w:sz w:val="22"/>
                <w:szCs w:val="22"/>
              </w:rPr>
              <w:t>to enable physiological</w:t>
            </w:r>
            <w:r w:rsidR="00242178" w:rsidRPr="007B4781">
              <w:rPr>
                <w:rFonts w:asciiTheme="minorHAnsi" w:hAnsiTheme="minorHAnsi"/>
                <w:sz w:val="22"/>
                <w:szCs w:val="22"/>
              </w:rPr>
              <w:t xml:space="preserve"> feedback control</w:t>
            </w:r>
            <w:r w:rsidR="005058C7" w:rsidRPr="007B4781">
              <w:rPr>
                <w:rFonts w:asciiTheme="minorHAnsi" w:hAnsiTheme="minorHAnsi"/>
                <w:sz w:val="22"/>
                <w:szCs w:val="22"/>
              </w:rPr>
              <w:t xml:space="preserve"> </w:t>
            </w:r>
            <w:r w:rsidR="00242178" w:rsidRPr="007B4781">
              <w:rPr>
                <w:rFonts w:asciiTheme="minorHAnsi" w:hAnsiTheme="minorHAnsi"/>
                <w:sz w:val="22"/>
                <w:szCs w:val="22"/>
              </w:rPr>
              <w:t xml:space="preserve">internally </w:t>
            </w:r>
            <w:r w:rsidR="003327A4" w:rsidRPr="007B4781">
              <w:rPr>
                <w:rFonts w:asciiTheme="minorHAnsi" w:hAnsiTheme="minorHAnsi"/>
                <w:sz w:val="22"/>
                <w:szCs w:val="22"/>
              </w:rPr>
              <w:t>via</w:t>
            </w:r>
            <w:r w:rsidR="00242178" w:rsidRPr="007B4781">
              <w:rPr>
                <w:rFonts w:asciiTheme="minorHAnsi" w:hAnsiTheme="minorHAnsi"/>
                <w:sz w:val="22"/>
                <w:szCs w:val="22"/>
              </w:rPr>
              <w:t xml:space="preserve"> implanted devices or externally through</w:t>
            </w:r>
            <w:r w:rsidR="008A0B88" w:rsidRPr="007B4781">
              <w:rPr>
                <w:rFonts w:asciiTheme="minorHAnsi" w:hAnsiTheme="minorHAnsi"/>
                <w:sz w:val="22"/>
                <w:szCs w:val="22"/>
              </w:rPr>
              <w:t xml:space="preserve"> </w:t>
            </w:r>
            <w:r w:rsidR="00DC5FBC" w:rsidRPr="007B4781">
              <w:rPr>
                <w:rFonts w:asciiTheme="minorHAnsi" w:hAnsiTheme="minorHAnsi"/>
                <w:sz w:val="22"/>
                <w:szCs w:val="22"/>
              </w:rPr>
              <w:t>mobile health</w:t>
            </w:r>
            <w:r w:rsidR="003327A4" w:rsidRPr="007B4781">
              <w:rPr>
                <w:rFonts w:asciiTheme="minorHAnsi" w:hAnsiTheme="minorHAnsi"/>
                <w:sz w:val="22"/>
                <w:szCs w:val="22"/>
              </w:rPr>
              <w:t>/portal</w:t>
            </w:r>
            <w:r w:rsidR="00DC5FBC" w:rsidRPr="007B4781">
              <w:rPr>
                <w:rFonts w:asciiTheme="minorHAnsi" w:hAnsiTheme="minorHAnsi"/>
                <w:sz w:val="22"/>
                <w:szCs w:val="22"/>
              </w:rPr>
              <w:t xml:space="preserve"> platform developed by CSIRO</w:t>
            </w:r>
            <w:r w:rsidR="00A1084D" w:rsidRPr="007B4781">
              <w:rPr>
                <w:rFonts w:asciiTheme="minorHAnsi" w:hAnsiTheme="minorHAnsi"/>
                <w:sz w:val="22"/>
                <w:szCs w:val="22"/>
              </w:rPr>
              <w:t xml:space="preserve">. </w:t>
            </w:r>
          </w:p>
          <w:p w14:paraId="256F73F4" w14:textId="77777777" w:rsidR="007B4781" w:rsidRDefault="007B4781" w:rsidP="00315099">
            <w:pPr>
              <w:rPr>
                <w:rFonts w:asciiTheme="minorHAnsi" w:hAnsiTheme="minorHAnsi"/>
                <w:sz w:val="22"/>
                <w:szCs w:val="22"/>
              </w:rPr>
            </w:pPr>
          </w:p>
          <w:p w14:paraId="4B852581" w14:textId="26A5104F" w:rsidR="00E3624C" w:rsidRPr="007B4781" w:rsidRDefault="00A1084D" w:rsidP="00315099">
            <w:pPr>
              <w:rPr>
                <w:rFonts w:asciiTheme="minorHAnsi" w:hAnsiTheme="minorHAnsi" w:cs="Times New Roman"/>
                <w:color w:val="000000"/>
                <w:sz w:val="22"/>
                <w:szCs w:val="22"/>
                <w:lang w:val="en-US" w:eastAsia="en-US"/>
              </w:rPr>
            </w:pPr>
            <w:r w:rsidRPr="007B4781">
              <w:rPr>
                <w:rFonts w:asciiTheme="minorHAnsi" w:hAnsiTheme="minorHAnsi"/>
                <w:sz w:val="22"/>
                <w:szCs w:val="22"/>
              </w:rPr>
              <w:t xml:space="preserve">The </w:t>
            </w:r>
            <w:r w:rsidR="0072661A" w:rsidRPr="007B4781">
              <w:rPr>
                <w:rFonts w:asciiTheme="minorHAnsi" w:hAnsiTheme="minorHAnsi"/>
                <w:sz w:val="22"/>
                <w:szCs w:val="22"/>
              </w:rPr>
              <w:t>successful candidate will join the</w:t>
            </w:r>
            <w:r w:rsidRPr="007B4781">
              <w:rPr>
                <w:rFonts w:asciiTheme="minorHAnsi" w:hAnsiTheme="minorHAnsi"/>
                <w:sz w:val="22"/>
                <w:szCs w:val="22"/>
              </w:rPr>
              <w:t xml:space="preserve"> multidisciplinary </w:t>
            </w:r>
            <w:r w:rsidR="00C81A4E" w:rsidRPr="007B4781">
              <w:rPr>
                <w:rFonts w:asciiTheme="minorHAnsi" w:hAnsiTheme="minorHAnsi"/>
                <w:sz w:val="22"/>
                <w:szCs w:val="22"/>
              </w:rPr>
              <w:t xml:space="preserve">team of </w:t>
            </w:r>
            <w:r w:rsidR="00211B9D" w:rsidRPr="007B4781">
              <w:rPr>
                <w:rFonts w:asciiTheme="minorHAnsi" w:hAnsiTheme="minorHAnsi"/>
                <w:sz w:val="22"/>
                <w:szCs w:val="22"/>
              </w:rPr>
              <w:t xml:space="preserve">Probing Biosystems </w:t>
            </w:r>
            <w:r w:rsidR="00C81A4E" w:rsidRPr="007B4781">
              <w:rPr>
                <w:rFonts w:asciiTheme="minorHAnsi" w:hAnsiTheme="minorHAnsi"/>
                <w:sz w:val="22"/>
                <w:szCs w:val="22"/>
              </w:rPr>
              <w:t xml:space="preserve">Future Science Platform team </w:t>
            </w:r>
            <w:r w:rsidR="00D516DD" w:rsidRPr="007B4781">
              <w:rPr>
                <w:rFonts w:asciiTheme="minorHAnsi" w:hAnsiTheme="minorHAnsi"/>
                <w:sz w:val="22"/>
                <w:szCs w:val="22"/>
              </w:rPr>
              <w:t>(</w:t>
            </w:r>
            <w:hyperlink r:id="rId9" w:history="1">
              <w:r w:rsidR="00D516DD" w:rsidRPr="007B4781">
                <w:rPr>
                  <w:rStyle w:val="Hyperlink"/>
                  <w:rFonts w:asciiTheme="minorHAnsi" w:hAnsiTheme="minorHAnsi"/>
                  <w:sz w:val="22"/>
                  <w:szCs w:val="22"/>
                </w:rPr>
                <w:t>https://research.csiro.au/biosystems/</w:t>
              </w:r>
              <w:r w:rsidR="00D516DD" w:rsidRPr="007B4781">
                <w:rPr>
                  <w:rStyle w:val="Hyperlink"/>
                  <w:rFonts w:asciiTheme="minorHAnsi" w:hAnsiTheme="minorHAnsi" w:cs="Arial"/>
                  <w:sz w:val="22"/>
                  <w:szCs w:val="22"/>
                </w:rPr>
                <w:t>)</w:t>
              </w:r>
            </w:hyperlink>
            <w:r w:rsidR="00D516DD" w:rsidRPr="007B4781">
              <w:rPr>
                <w:rFonts w:asciiTheme="minorHAnsi" w:hAnsiTheme="minorHAnsi"/>
                <w:color w:val="000000"/>
                <w:sz w:val="22"/>
                <w:szCs w:val="22"/>
              </w:rPr>
              <w:t xml:space="preserve"> </w:t>
            </w:r>
            <w:r w:rsidR="00C81A4E" w:rsidRPr="007B4781">
              <w:rPr>
                <w:rFonts w:asciiTheme="minorHAnsi" w:hAnsiTheme="minorHAnsi"/>
                <w:sz w:val="22"/>
                <w:szCs w:val="22"/>
              </w:rPr>
              <w:t xml:space="preserve">and the </w:t>
            </w:r>
            <w:r w:rsidR="0072661A" w:rsidRPr="007B4781">
              <w:rPr>
                <w:rFonts w:asciiTheme="minorHAnsi" w:hAnsiTheme="minorHAnsi"/>
                <w:sz w:val="22"/>
                <w:szCs w:val="22"/>
              </w:rPr>
              <w:t xml:space="preserve">Mobile Health </w:t>
            </w:r>
            <w:r w:rsidRPr="007B4781">
              <w:rPr>
                <w:rFonts w:asciiTheme="minorHAnsi" w:hAnsiTheme="minorHAnsi"/>
                <w:sz w:val="22"/>
                <w:szCs w:val="22"/>
              </w:rPr>
              <w:t xml:space="preserve">team </w:t>
            </w:r>
            <w:r w:rsidR="00C81A4E" w:rsidRPr="007B4781">
              <w:rPr>
                <w:rFonts w:asciiTheme="minorHAnsi" w:hAnsiTheme="minorHAnsi"/>
                <w:sz w:val="22"/>
                <w:szCs w:val="22"/>
              </w:rPr>
              <w:t>at</w:t>
            </w:r>
            <w:r w:rsidRPr="007B4781">
              <w:rPr>
                <w:rFonts w:asciiTheme="minorHAnsi" w:hAnsiTheme="minorHAnsi"/>
                <w:sz w:val="22"/>
                <w:szCs w:val="22"/>
              </w:rPr>
              <w:t xml:space="preserve"> the Australian e-Health Research Centre (AEHRC), part of CSIRO </w:t>
            </w:r>
            <w:r w:rsidR="00DC5FBC" w:rsidRPr="007B4781">
              <w:rPr>
                <w:rFonts w:asciiTheme="minorHAnsi" w:hAnsiTheme="minorHAnsi"/>
                <w:sz w:val="22"/>
                <w:szCs w:val="22"/>
              </w:rPr>
              <w:t>Health and Biosecurity</w:t>
            </w:r>
            <w:r w:rsidRPr="007B4781">
              <w:rPr>
                <w:rFonts w:asciiTheme="minorHAnsi" w:hAnsiTheme="minorHAnsi"/>
                <w:sz w:val="22"/>
                <w:szCs w:val="22"/>
              </w:rPr>
              <w:t xml:space="preserve">, and </w:t>
            </w:r>
            <w:r w:rsidR="00D54EC0" w:rsidRPr="007B4781">
              <w:rPr>
                <w:rFonts w:asciiTheme="minorHAnsi" w:hAnsiTheme="minorHAnsi"/>
                <w:sz w:val="22"/>
                <w:szCs w:val="22"/>
              </w:rPr>
              <w:t xml:space="preserve">Critical </w:t>
            </w:r>
            <w:r w:rsidR="00E3624C" w:rsidRPr="007B4781">
              <w:rPr>
                <w:rFonts w:asciiTheme="minorHAnsi" w:hAnsiTheme="minorHAnsi"/>
                <w:sz w:val="22"/>
                <w:szCs w:val="22"/>
              </w:rPr>
              <w:t xml:space="preserve">Care Research Group (CCRG) </w:t>
            </w:r>
            <w:r w:rsidR="00D54EC0" w:rsidRPr="007B4781">
              <w:rPr>
                <w:rFonts w:asciiTheme="minorHAnsi" w:hAnsiTheme="minorHAnsi"/>
                <w:sz w:val="22"/>
                <w:szCs w:val="22"/>
              </w:rPr>
              <w:t>and ICETLAB</w:t>
            </w:r>
            <w:r w:rsidR="00E3624C" w:rsidRPr="007B4781">
              <w:rPr>
                <w:rFonts w:asciiTheme="minorHAnsi" w:hAnsiTheme="minorHAnsi"/>
                <w:sz w:val="22"/>
                <w:szCs w:val="22"/>
              </w:rPr>
              <w:t>,</w:t>
            </w:r>
            <w:r w:rsidR="00D54EC0" w:rsidRPr="007B4781">
              <w:rPr>
                <w:rFonts w:asciiTheme="minorHAnsi" w:hAnsiTheme="minorHAnsi"/>
                <w:sz w:val="22"/>
                <w:szCs w:val="22"/>
              </w:rPr>
              <w:t xml:space="preserve"> T</w:t>
            </w:r>
            <w:r w:rsidR="00E3624C" w:rsidRPr="007B4781">
              <w:rPr>
                <w:rFonts w:asciiTheme="minorHAnsi" w:hAnsiTheme="minorHAnsi"/>
                <w:sz w:val="22"/>
                <w:szCs w:val="22"/>
              </w:rPr>
              <w:t xml:space="preserve">he Prince Charles Hospital. </w:t>
            </w:r>
          </w:p>
          <w:p w14:paraId="6EC81129" w14:textId="0A8E72BE" w:rsidR="00502363" w:rsidRPr="00A1084D" w:rsidRDefault="00A1084D" w:rsidP="0096186A">
            <w:pPr>
              <w:spacing w:after="180"/>
              <w:rPr>
                <w:i/>
              </w:rPr>
            </w:pPr>
            <w:r w:rsidRPr="007B4781">
              <w:rPr>
                <w:rFonts w:asciiTheme="minorHAnsi" w:hAnsiTheme="minorHAnsi"/>
                <w:sz w:val="22"/>
                <w:szCs w:val="22"/>
                <w:lang w:val="en-US"/>
              </w:rPr>
              <w:lastRenderedPageBreak/>
              <w:t xml:space="preserve">It will be a great opportunity for the successful candidate to work with </w:t>
            </w:r>
            <w:r w:rsidR="00AA0EA3" w:rsidRPr="007B4781">
              <w:rPr>
                <w:rFonts w:asciiTheme="minorHAnsi" w:hAnsiTheme="minorHAnsi"/>
                <w:sz w:val="22"/>
                <w:szCs w:val="22"/>
                <w:lang w:val="en-US"/>
              </w:rPr>
              <w:t>a world-renowned research team o</w:t>
            </w:r>
            <w:r w:rsidRPr="007B4781">
              <w:rPr>
                <w:rFonts w:asciiTheme="minorHAnsi" w:hAnsiTheme="minorHAnsi"/>
                <w:sz w:val="22"/>
                <w:szCs w:val="22"/>
                <w:lang w:val="en-US"/>
              </w:rPr>
              <w:t>n cutting edge research project</w:t>
            </w:r>
            <w:r w:rsidR="00AA0EA3" w:rsidRPr="007B4781">
              <w:rPr>
                <w:rFonts w:asciiTheme="minorHAnsi" w:hAnsiTheme="minorHAnsi"/>
                <w:sz w:val="22"/>
                <w:szCs w:val="22"/>
                <w:lang w:val="en-US"/>
              </w:rPr>
              <w:t>s</w:t>
            </w:r>
            <w:r w:rsidRPr="007B4781">
              <w:rPr>
                <w:rFonts w:asciiTheme="minorHAnsi" w:hAnsiTheme="minorHAnsi"/>
                <w:sz w:val="22"/>
                <w:szCs w:val="22"/>
                <w:lang w:val="en-US"/>
              </w:rPr>
              <w:t xml:space="preserve">. The Fellow will have a unique opportunity to </w:t>
            </w:r>
            <w:r w:rsidR="008A0B88" w:rsidRPr="007B4781">
              <w:rPr>
                <w:rFonts w:asciiTheme="minorHAnsi" w:hAnsiTheme="minorHAnsi"/>
                <w:sz w:val="22"/>
                <w:szCs w:val="22"/>
                <w:lang w:val="en-US"/>
              </w:rPr>
              <w:t>be involved in cutting-edge science and medical innovation</w:t>
            </w:r>
            <w:r w:rsidR="00C736BE" w:rsidRPr="007B4781">
              <w:rPr>
                <w:rFonts w:asciiTheme="minorHAnsi" w:hAnsiTheme="minorHAnsi"/>
                <w:sz w:val="22"/>
                <w:szCs w:val="22"/>
                <w:lang w:val="en-US"/>
              </w:rPr>
              <w:t xml:space="preserve"> </w:t>
            </w:r>
            <w:r w:rsidR="008A0B88" w:rsidRPr="007B4781">
              <w:rPr>
                <w:rFonts w:asciiTheme="minorHAnsi" w:hAnsiTheme="minorHAnsi"/>
                <w:sz w:val="22"/>
                <w:szCs w:val="22"/>
                <w:lang w:val="en-US"/>
              </w:rPr>
              <w:t>to bring about state-of-art</w:t>
            </w:r>
            <w:r w:rsidRPr="007B4781">
              <w:rPr>
                <w:rFonts w:asciiTheme="minorHAnsi" w:hAnsiTheme="minorHAnsi"/>
                <w:sz w:val="22"/>
                <w:szCs w:val="22"/>
                <w:lang w:val="en-US"/>
              </w:rPr>
              <w:t xml:space="preserve"> </w:t>
            </w:r>
            <w:r w:rsidR="00211B9D" w:rsidRPr="007B4781">
              <w:rPr>
                <w:rFonts w:asciiTheme="minorHAnsi" w:hAnsiTheme="minorHAnsi"/>
                <w:sz w:val="22"/>
                <w:szCs w:val="22"/>
                <w:lang w:val="en-US"/>
              </w:rPr>
              <w:t>clinical</w:t>
            </w:r>
            <w:r w:rsidR="008A0B88" w:rsidRPr="007B4781">
              <w:rPr>
                <w:rFonts w:asciiTheme="minorHAnsi" w:hAnsiTheme="minorHAnsi"/>
                <w:sz w:val="22"/>
                <w:szCs w:val="22"/>
                <w:lang w:val="en-US"/>
              </w:rPr>
              <w:t xml:space="preserve"> </w:t>
            </w:r>
            <w:r w:rsidR="00242178" w:rsidRPr="007B4781">
              <w:rPr>
                <w:rFonts w:asciiTheme="minorHAnsi" w:hAnsiTheme="minorHAnsi"/>
                <w:sz w:val="22"/>
                <w:szCs w:val="22"/>
                <w:lang w:val="en-US"/>
              </w:rPr>
              <w:t xml:space="preserve">intervention </w:t>
            </w:r>
            <w:r w:rsidR="0096186A" w:rsidRPr="007B4781">
              <w:rPr>
                <w:rFonts w:asciiTheme="minorHAnsi" w:hAnsiTheme="minorHAnsi"/>
                <w:sz w:val="22"/>
                <w:szCs w:val="22"/>
                <w:lang w:val="en-US"/>
              </w:rPr>
              <w:t>through</w:t>
            </w:r>
            <w:r w:rsidR="00242178" w:rsidRPr="007B4781">
              <w:rPr>
                <w:rFonts w:asciiTheme="minorHAnsi" w:hAnsiTheme="minorHAnsi"/>
                <w:sz w:val="22"/>
                <w:szCs w:val="22"/>
                <w:lang w:val="en-US"/>
              </w:rPr>
              <w:t xml:space="preserve"> monitoring and feedback controlled system that is </w:t>
            </w:r>
            <w:r w:rsidR="008A0B88" w:rsidRPr="007B4781">
              <w:rPr>
                <w:rFonts w:asciiTheme="minorHAnsi" w:hAnsiTheme="minorHAnsi"/>
                <w:sz w:val="22"/>
                <w:szCs w:val="22"/>
                <w:lang w:val="en-US"/>
              </w:rPr>
              <w:t>surgical</w:t>
            </w:r>
            <w:r w:rsidR="0096186A" w:rsidRPr="007B4781">
              <w:rPr>
                <w:rFonts w:asciiTheme="minorHAnsi" w:hAnsiTheme="minorHAnsi"/>
                <w:sz w:val="22"/>
                <w:szCs w:val="22"/>
                <w:lang w:val="en-US"/>
              </w:rPr>
              <w:t>ly</w:t>
            </w:r>
            <w:r w:rsidR="008A0B88" w:rsidRPr="007B4781">
              <w:rPr>
                <w:rFonts w:asciiTheme="minorHAnsi" w:hAnsiTheme="minorHAnsi"/>
                <w:sz w:val="22"/>
                <w:szCs w:val="22"/>
                <w:lang w:val="en-US"/>
              </w:rPr>
              <w:t xml:space="preserve"> </w:t>
            </w:r>
            <w:r w:rsidR="00242178" w:rsidRPr="007B4781">
              <w:rPr>
                <w:rFonts w:asciiTheme="minorHAnsi" w:hAnsiTheme="minorHAnsi"/>
                <w:sz w:val="22"/>
                <w:szCs w:val="22"/>
                <w:lang w:val="en-US"/>
              </w:rPr>
              <w:t>implantable</w:t>
            </w:r>
            <w:r w:rsidR="008A0B88" w:rsidRPr="007B4781">
              <w:rPr>
                <w:rFonts w:asciiTheme="minorHAnsi" w:hAnsiTheme="minorHAnsi"/>
                <w:sz w:val="22"/>
                <w:szCs w:val="22"/>
                <w:lang w:val="en-US"/>
              </w:rPr>
              <w:t xml:space="preserve">, and </w:t>
            </w:r>
            <w:r w:rsidR="0096186A" w:rsidRPr="007B4781">
              <w:rPr>
                <w:rFonts w:asciiTheme="minorHAnsi" w:hAnsiTheme="minorHAnsi"/>
                <w:sz w:val="22"/>
                <w:szCs w:val="22"/>
                <w:lang w:val="en-US"/>
              </w:rPr>
              <w:t xml:space="preserve">provide </w:t>
            </w:r>
            <w:r w:rsidR="008A0B88" w:rsidRPr="007B4781">
              <w:rPr>
                <w:rFonts w:asciiTheme="minorHAnsi" w:hAnsiTheme="minorHAnsi"/>
                <w:sz w:val="22"/>
                <w:szCs w:val="22"/>
                <w:lang w:val="en-US"/>
              </w:rPr>
              <w:t xml:space="preserve">better quality of medical care into healthcare </w:t>
            </w:r>
            <w:r w:rsidRPr="007B4781">
              <w:rPr>
                <w:rFonts w:asciiTheme="minorHAnsi" w:hAnsiTheme="minorHAnsi"/>
                <w:sz w:val="22"/>
                <w:szCs w:val="22"/>
                <w:lang w:val="en-US"/>
              </w:rPr>
              <w:t xml:space="preserve">practice for the benefit of the </w:t>
            </w:r>
            <w:r w:rsidR="005547C8" w:rsidRPr="007B4781">
              <w:rPr>
                <w:rFonts w:asciiTheme="minorHAnsi" w:hAnsiTheme="minorHAnsi"/>
                <w:sz w:val="22"/>
                <w:szCs w:val="22"/>
                <w:lang w:val="en-US"/>
              </w:rPr>
              <w:t>community and healthcare delivery</w:t>
            </w:r>
            <w:r w:rsidRPr="007B4781">
              <w:rPr>
                <w:rFonts w:asciiTheme="minorHAnsi" w:hAnsiTheme="minorHAnsi"/>
                <w:sz w:val="22"/>
                <w:szCs w:val="22"/>
                <w:lang w:val="en-US"/>
              </w:rPr>
              <w:t xml:space="preserve"> in Australia</w:t>
            </w:r>
            <w:r w:rsidR="005547C8" w:rsidRPr="007B4781">
              <w:rPr>
                <w:rFonts w:asciiTheme="minorHAnsi" w:hAnsiTheme="minorHAnsi"/>
                <w:sz w:val="22"/>
                <w:szCs w:val="22"/>
                <w:lang w:val="en-US"/>
              </w:rPr>
              <w:t xml:space="preserve"> and worldwide</w:t>
            </w:r>
            <w:r w:rsidRPr="007B4781">
              <w:rPr>
                <w:rFonts w:asciiTheme="minorHAnsi" w:hAnsiTheme="minorHAnsi"/>
                <w:sz w:val="22"/>
                <w:szCs w:val="22"/>
                <w:lang w:val="en-US"/>
              </w:rPr>
              <w:t>.</w:t>
            </w:r>
          </w:p>
        </w:tc>
      </w:tr>
    </w:tbl>
    <w:p w14:paraId="25C3CAAA"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CA5D527" w14:textId="77777777" w:rsidTr="00CB7CA4">
        <w:trPr>
          <w:trHeight w:val="647"/>
        </w:trPr>
        <w:tc>
          <w:tcPr>
            <w:tcW w:w="9574" w:type="dxa"/>
            <w:shd w:val="clear" w:color="auto" w:fill="F2F2F2"/>
            <w:vAlign w:val="center"/>
          </w:tcPr>
          <w:p w14:paraId="634296F3"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C038B5D" w14:textId="77777777" w:rsidTr="00CB7CA4">
        <w:trPr>
          <w:trHeight w:val="1188"/>
        </w:trPr>
        <w:tc>
          <w:tcPr>
            <w:tcW w:w="9574" w:type="dxa"/>
          </w:tcPr>
          <w:p w14:paraId="50EEE9B9" w14:textId="3FCAAC43" w:rsidR="00A1084D" w:rsidRPr="00A1084D" w:rsidRDefault="00A1084D" w:rsidP="00A1084D">
            <w:pPr>
              <w:numPr>
                <w:ilvl w:val="0"/>
                <w:numId w:val="44"/>
              </w:numPr>
              <w:spacing w:before="180" w:after="60"/>
              <w:rPr>
                <w:rFonts w:ascii="Calibri" w:hAnsi="Calibri"/>
                <w:sz w:val="22"/>
                <w:szCs w:val="22"/>
              </w:rPr>
            </w:pPr>
            <w:r w:rsidRPr="00A1084D">
              <w:rPr>
                <w:rFonts w:ascii="Calibri" w:hAnsi="Calibri"/>
                <w:sz w:val="22"/>
                <w:szCs w:val="22"/>
              </w:rPr>
              <w:t xml:space="preserve">Under the direction of senior research scientists </w:t>
            </w:r>
            <w:r w:rsidR="00E3624C">
              <w:rPr>
                <w:rFonts w:ascii="Calibri" w:hAnsi="Calibri"/>
                <w:sz w:val="22"/>
                <w:szCs w:val="22"/>
              </w:rPr>
              <w:t xml:space="preserve">and </w:t>
            </w:r>
            <w:r w:rsidR="001D287A">
              <w:rPr>
                <w:rFonts w:ascii="Calibri" w:hAnsi="Calibri"/>
                <w:sz w:val="22"/>
                <w:szCs w:val="22"/>
              </w:rPr>
              <w:t>clinicians</w:t>
            </w:r>
            <w:r w:rsidR="00E3624C">
              <w:rPr>
                <w:rFonts w:ascii="Calibri" w:hAnsi="Calibri"/>
                <w:sz w:val="22"/>
                <w:szCs w:val="22"/>
              </w:rPr>
              <w:t xml:space="preserve">, </w:t>
            </w:r>
            <w:r w:rsidRPr="00A1084D">
              <w:rPr>
                <w:rFonts w:ascii="Calibri" w:hAnsi="Calibri"/>
                <w:sz w:val="22"/>
                <w:szCs w:val="22"/>
              </w:rPr>
              <w:t>carry out innovative, impactful research of strategic importance to CSIRO that will, where possible, lead to novel and important scientific</w:t>
            </w:r>
            <w:r w:rsidR="00913091">
              <w:rPr>
                <w:rFonts w:ascii="Calibri" w:hAnsi="Calibri"/>
                <w:sz w:val="22"/>
                <w:szCs w:val="22"/>
              </w:rPr>
              <w:t xml:space="preserve"> and clinical</w:t>
            </w:r>
            <w:r w:rsidRPr="00A1084D">
              <w:rPr>
                <w:rFonts w:ascii="Calibri" w:hAnsi="Calibri"/>
                <w:sz w:val="22"/>
                <w:szCs w:val="22"/>
              </w:rPr>
              <w:t xml:space="preserve"> outcomes.</w:t>
            </w:r>
          </w:p>
          <w:p w14:paraId="78892CA7" w14:textId="4CAB648E" w:rsidR="00A1084D" w:rsidRDefault="008A0B88" w:rsidP="00A1084D">
            <w:pPr>
              <w:numPr>
                <w:ilvl w:val="0"/>
                <w:numId w:val="44"/>
              </w:numPr>
              <w:spacing w:after="60"/>
              <w:rPr>
                <w:rFonts w:ascii="Calibri" w:hAnsi="Calibri"/>
                <w:sz w:val="22"/>
                <w:szCs w:val="22"/>
              </w:rPr>
            </w:pPr>
            <w:r>
              <w:rPr>
                <w:rFonts w:ascii="Calibri" w:hAnsi="Calibri"/>
                <w:sz w:val="22"/>
                <w:szCs w:val="22"/>
              </w:rPr>
              <w:t>Investigate</w:t>
            </w:r>
            <w:r w:rsidR="005547C8">
              <w:rPr>
                <w:rFonts w:ascii="Calibri" w:hAnsi="Calibri"/>
                <w:sz w:val="22"/>
                <w:szCs w:val="22"/>
              </w:rPr>
              <w:t xml:space="preserve"> new </w:t>
            </w:r>
            <w:r>
              <w:rPr>
                <w:rFonts w:ascii="Calibri" w:hAnsi="Calibri"/>
                <w:sz w:val="22"/>
                <w:szCs w:val="22"/>
              </w:rPr>
              <w:t>implantable biosensors</w:t>
            </w:r>
            <w:r w:rsidR="006F175A">
              <w:rPr>
                <w:rFonts w:ascii="Calibri" w:hAnsi="Calibri"/>
                <w:sz w:val="22"/>
                <w:szCs w:val="22"/>
              </w:rPr>
              <w:t xml:space="preserve"> and</w:t>
            </w:r>
            <w:r>
              <w:rPr>
                <w:rFonts w:ascii="Calibri" w:hAnsi="Calibri"/>
                <w:sz w:val="22"/>
                <w:szCs w:val="22"/>
              </w:rPr>
              <w:t xml:space="preserve"> </w:t>
            </w:r>
            <w:r w:rsidR="007B4781">
              <w:rPr>
                <w:rFonts w:ascii="Calibri" w:hAnsi="Calibri"/>
                <w:sz w:val="22"/>
                <w:szCs w:val="22"/>
              </w:rPr>
              <w:t>s</w:t>
            </w:r>
            <w:r>
              <w:rPr>
                <w:rFonts w:ascii="Calibri" w:hAnsi="Calibri"/>
                <w:sz w:val="22"/>
                <w:szCs w:val="22"/>
              </w:rPr>
              <w:t>ignal processing towards physiological measurements with CSIRO’s Biomedical Manufacturing and Data61 business units</w:t>
            </w:r>
            <w:r w:rsidR="0072661A">
              <w:rPr>
                <w:rFonts w:ascii="Calibri" w:hAnsi="Calibri"/>
                <w:sz w:val="22"/>
                <w:szCs w:val="22"/>
              </w:rPr>
              <w:t>.</w:t>
            </w:r>
          </w:p>
          <w:p w14:paraId="2DF58F9C" w14:textId="4DEBC998" w:rsidR="008A0B88" w:rsidRPr="00A1084D" w:rsidRDefault="008A0B88" w:rsidP="00A1084D">
            <w:pPr>
              <w:numPr>
                <w:ilvl w:val="0"/>
                <w:numId w:val="44"/>
              </w:numPr>
              <w:spacing w:after="60"/>
              <w:rPr>
                <w:rFonts w:ascii="Calibri" w:hAnsi="Calibri"/>
                <w:sz w:val="22"/>
                <w:szCs w:val="22"/>
              </w:rPr>
            </w:pPr>
            <w:r>
              <w:rPr>
                <w:rFonts w:ascii="Calibri" w:hAnsi="Calibri"/>
                <w:sz w:val="22"/>
                <w:szCs w:val="22"/>
              </w:rPr>
              <w:t xml:space="preserve">Develop </w:t>
            </w:r>
            <w:r w:rsidR="006F175A">
              <w:rPr>
                <w:rFonts w:ascii="Calibri" w:hAnsi="Calibri"/>
                <w:sz w:val="22"/>
                <w:szCs w:val="22"/>
              </w:rPr>
              <w:t xml:space="preserve">feedback control </w:t>
            </w:r>
            <w:r w:rsidR="0096186A">
              <w:rPr>
                <w:rFonts w:ascii="Calibri" w:hAnsi="Calibri"/>
                <w:sz w:val="22"/>
                <w:szCs w:val="22"/>
              </w:rPr>
              <w:t>system that</w:t>
            </w:r>
            <w:r w:rsidR="006F175A">
              <w:rPr>
                <w:rFonts w:ascii="Calibri" w:hAnsi="Calibri"/>
                <w:sz w:val="22"/>
                <w:szCs w:val="22"/>
              </w:rPr>
              <w:t xml:space="preserve"> directly</w:t>
            </w:r>
            <w:r w:rsidR="0096186A">
              <w:rPr>
                <w:rFonts w:ascii="Calibri" w:hAnsi="Calibri"/>
                <w:sz w:val="22"/>
                <w:szCs w:val="22"/>
              </w:rPr>
              <w:t xml:space="preserve"> communicates</w:t>
            </w:r>
            <w:r w:rsidR="006F175A">
              <w:rPr>
                <w:rFonts w:ascii="Calibri" w:hAnsi="Calibri"/>
                <w:sz w:val="22"/>
                <w:szCs w:val="22"/>
              </w:rPr>
              <w:t xml:space="preserve"> </w:t>
            </w:r>
            <w:r w:rsidR="0096186A">
              <w:rPr>
                <w:rFonts w:ascii="Calibri" w:hAnsi="Calibri"/>
                <w:sz w:val="22"/>
                <w:szCs w:val="22"/>
              </w:rPr>
              <w:t>with</w:t>
            </w:r>
            <w:r w:rsidR="006F175A">
              <w:rPr>
                <w:rFonts w:ascii="Calibri" w:hAnsi="Calibri"/>
                <w:sz w:val="22"/>
                <w:szCs w:val="22"/>
              </w:rPr>
              <w:t xml:space="preserve"> implanted devices (</w:t>
            </w:r>
            <w:r w:rsidR="0096186A">
              <w:rPr>
                <w:rFonts w:ascii="Calibri" w:hAnsi="Calibri"/>
                <w:sz w:val="22"/>
                <w:szCs w:val="22"/>
              </w:rPr>
              <w:t xml:space="preserve">eg. </w:t>
            </w:r>
            <w:r w:rsidR="006F175A">
              <w:rPr>
                <w:rFonts w:ascii="Calibri" w:hAnsi="Calibri"/>
                <w:sz w:val="22"/>
                <w:szCs w:val="22"/>
              </w:rPr>
              <w:t>cardiac</w:t>
            </w:r>
            <w:r w:rsidR="0096186A">
              <w:rPr>
                <w:rFonts w:ascii="Calibri" w:hAnsi="Calibri"/>
                <w:sz w:val="22"/>
                <w:szCs w:val="22"/>
              </w:rPr>
              <w:t xml:space="preserve"> assist devices</w:t>
            </w:r>
            <w:r w:rsidR="006F175A">
              <w:rPr>
                <w:rFonts w:ascii="Calibri" w:hAnsi="Calibri"/>
                <w:sz w:val="22"/>
                <w:szCs w:val="22"/>
              </w:rPr>
              <w:t xml:space="preserve">) and/or externally via </w:t>
            </w:r>
            <w:r>
              <w:rPr>
                <w:rFonts w:ascii="Calibri" w:hAnsi="Calibri"/>
                <w:sz w:val="22"/>
                <w:szCs w:val="22"/>
              </w:rPr>
              <w:t xml:space="preserve">mobile health Apps </w:t>
            </w:r>
            <w:r w:rsidR="006F175A">
              <w:rPr>
                <w:rFonts w:ascii="Calibri" w:hAnsi="Calibri"/>
                <w:sz w:val="22"/>
                <w:szCs w:val="22"/>
              </w:rPr>
              <w:t>through</w:t>
            </w:r>
            <w:r>
              <w:rPr>
                <w:rFonts w:ascii="Calibri" w:hAnsi="Calibri"/>
                <w:sz w:val="22"/>
                <w:szCs w:val="22"/>
              </w:rPr>
              <w:t xml:space="preserve"> </w:t>
            </w:r>
            <w:r w:rsidR="006F175A">
              <w:rPr>
                <w:rFonts w:ascii="Calibri" w:hAnsi="Calibri"/>
                <w:sz w:val="22"/>
                <w:szCs w:val="22"/>
              </w:rPr>
              <w:t xml:space="preserve">automated or manual clinical decision </w:t>
            </w:r>
            <w:r w:rsidR="0096186A">
              <w:rPr>
                <w:rFonts w:ascii="Calibri" w:hAnsi="Calibri"/>
                <w:sz w:val="22"/>
                <w:szCs w:val="22"/>
              </w:rPr>
              <w:t xml:space="preserve">methods via </w:t>
            </w:r>
            <w:r>
              <w:rPr>
                <w:rFonts w:ascii="Calibri" w:hAnsi="Calibri"/>
                <w:sz w:val="22"/>
                <w:szCs w:val="22"/>
              </w:rPr>
              <w:t xml:space="preserve">algorithms </w:t>
            </w:r>
            <w:r w:rsidR="006F175A">
              <w:rPr>
                <w:rFonts w:ascii="Calibri" w:hAnsi="Calibri"/>
                <w:sz w:val="22"/>
                <w:szCs w:val="22"/>
              </w:rPr>
              <w:t>or clinic</w:t>
            </w:r>
            <w:r w:rsidR="0096186A">
              <w:rPr>
                <w:rFonts w:ascii="Calibri" w:hAnsi="Calibri"/>
                <w:sz w:val="22"/>
                <w:szCs w:val="22"/>
              </w:rPr>
              <w:t>ians</w:t>
            </w:r>
            <w:r w:rsidR="00D516DD">
              <w:rPr>
                <w:rFonts w:ascii="Calibri" w:hAnsi="Calibri"/>
                <w:sz w:val="22"/>
                <w:szCs w:val="22"/>
              </w:rPr>
              <w:t>’</w:t>
            </w:r>
            <w:r w:rsidR="0096186A">
              <w:rPr>
                <w:rFonts w:ascii="Calibri" w:hAnsi="Calibri"/>
                <w:sz w:val="22"/>
                <w:szCs w:val="22"/>
              </w:rPr>
              <w:t xml:space="preserve"> judgement</w:t>
            </w:r>
            <w:r w:rsidR="006F175A">
              <w:rPr>
                <w:rFonts w:ascii="Calibri" w:hAnsi="Calibri"/>
                <w:sz w:val="22"/>
                <w:szCs w:val="22"/>
              </w:rPr>
              <w:t>, respectively</w:t>
            </w:r>
            <w:r>
              <w:rPr>
                <w:rFonts w:ascii="Calibri" w:hAnsi="Calibri"/>
                <w:sz w:val="22"/>
                <w:szCs w:val="22"/>
              </w:rPr>
              <w:t>.</w:t>
            </w:r>
          </w:p>
          <w:p w14:paraId="5B178B10" w14:textId="37E90974" w:rsidR="00A1084D" w:rsidRPr="00A1084D" w:rsidRDefault="00874294" w:rsidP="00A1084D">
            <w:pPr>
              <w:numPr>
                <w:ilvl w:val="0"/>
                <w:numId w:val="44"/>
              </w:numPr>
              <w:spacing w:after="60"/>
              <w:rPr>
                <w:rFonts w:ascii="Calibri" w:hAnsi="Calibri"/>
                <w:sz w:val="22"/>
                <w:szCs w:val="22"/>
              </w:rPr>
            </w:pPr>
            <w:r>
              <w:rPr>
                <w:rFonts w:ascii="Calibri" w:hAnsi="Calibri"/>
                <w:sz w:val="22"/>
                <w:szCs w:val="22"/>
              </w:rPr>
              <w:t>Work with clinicians and contribute to</w:t>
            </w:r>
            <w:r w:rsidR="005547C8">
              <w:rPr>
                <w:rFonts w:ascii="Calibri" w:hAnsi="Calibri"/>
                <w:sz w:val="22"/>
                <w:szCs w:val="22"/>
              </w:rPr>
              <w:t xml:space="preserve"> conduct</w:t>
            </w:r>
            <w:r>
              <w:rPr>
                <w:rFonts w:ascii="Calibri" w:hAnsi="Calibri"/>
                <w:sz w:val="22"/>
                <w:szCs w:val="22"/>
              </w:rPr>
              <w:t xml:space="preserve">ing </w:t>
            </w:r>
            <w:r w:rsidR="006F175A">
              <w:rPr>
                <w:rFonts w:ascii="Calibri" w:hAnsi="Calibri"/>
                <w:sz w:val="22"/>
                <w:szCs w:val="22"/>
              </w:rPr>
              <w:t xml:space="preserve">surgical </w:t>
            </w:r>
            <w:r>
              <w:rPr>
                <w:rFonts w:ascii="Calibri" w:hAnsi="Calibri"/>
                <w:sz w:val="22"/>
                <w:szCs w:val="22"/>
              </w:rPr>
              <w:t>implantation</w:t>
            </w:r>
            <w:r w:rsidR="006F175A">
              <w:rPr>
                <w:rFonts w:ascii="Calibri" w:hAnsi="Calibri"/>
                <w:sz w:val="22"/>
                <w:szCs w:val="22"/>
              </w:rPr>
              <w:t xml:space="preserve"> and testing</w:t>
            </w:r>
            <w:r>
              <w:rPr>
                <w:rFonts w:ascii="Calibri" w:hAnsi="Calibri"/>
                <w:sz w:val="22"/>
                <w:szCs w:val="22"/>
              </w:rPr>
              <w:t xml:space="preserve"> of developed </w:t>
            </w:r>
            <w:r w:rsidR="006F175A">
              <w:rPr>
                <w:rFonts w:ascii="Calibri" w:hAnsi="Calibri"/>
                <w:sz w:val="22"/>
                <w:szCs w:val="22"/>
              </w:rPr>
              <w:t xml:space="preserve">implantable feedback control </w:t>
            </w:r>
            <w:r>
              <w:rPr>
                <w:rFonts w:ascii="Calibri" w:hAnsi="Calibri"/>
                <w:sz w:val="22"/>
                <w:szCs w:val="22"/>
              </w:rPr>
              <w:t>system in large animal studies to collect data</w:t>
            </w:r>
            <w:r w:rsidR="005547C8">
              <w:rPr>
                <w:rFonts w:ascii="Calibri" w:hAnsi="Calibri"/>
                <w:sz w:val="22"/>
                <w:szCs w:val="22"/>
              </w:rPr>
              <w:t xml:space="preserve"> to </w:t>
            </w:r>
            <w:r w:rsidR="006F175A">
              <w:rPr>
                <w:rFonts w:ascii="Calibri" w:hAnsi="Calibri"/>
                <w:sz w:val="22"/>
                <w:szCs w:val="22"/>
              </w:rPr>
              <w:t>test an automated</w:t>
            </w:r>
            <w:r w:rsidR="005547C8">
              <w:rPr>
                <w:rFonts w:ascii="Calibri" w:hAnsi="Calibri"/>
                <w:sz w:val="22"/>
                <w:szCs w:val="22"/>
              </w:rPr>
              <w:t xml:space="preserve"> </w:t>
            </w:r>
            <w:r>
              <w:rPr>
                <w:rFonts w:ascii="Calibri" w:hAnsi="Calibri"/>
                <w:sz w:val="22"/>
                <w:szCs w:val="22"/>
              </w:rPr>
              <w:t>post-surgical monitoring and management</w:t>
            </w:r>
            <w:r w:rsidR="006F175A">
              <w:rPr>
                <w:rFonts w:ascii="Calibri" w:hAnsi="Calibri"/>
                <w:sz w:val="22"/>
                <w:szCs w:val="22"/>
              </w:rPr>
              <w:t xml:space="preserve"> scenarios</w:t>
            </w:r>
            <w:r w:rsidR="00A1084D">
              <w:rPr>
                <w:rFonts w:ascii="Calibri" w:hAnsi="Calibri"/>
                <w:sz w:val="22"/>
                <w:szCs w:val="22"/>
              </w:rPr>
              <w:t>.</w:t>
            </w:r>
            <w:r w:rsidR="00A1084D" w:rsidRPr="00A1084D">
              <w:rPr>
                <w:rFonts w:ascii="Calibri" w:hAnsi="Calibri"/>
                <w:sz w:val="22"/>
                <w:szCs w:val="22"/>
              </w:rPr>
              <w:t xml:space="preserve"> </w:t>
            </w:r>
          </w:p>
          <w:p w14:paraId="15EED8AE" w14:textId="1D7C8A1C"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Produce</w:t>
            </w:r>
            <w:r w:rsidR="005547C8">
              <w:rPr>
                <w:rFonts w:ascii="Calibri" w:hAnsi="Calibri"/>
                <w:sz w:val="22"/>
                <w:szCs w:val="22"/>
              </w:rPr>
              <w:t xml:space="preserve"> and communication of</w:t>
            </w:r>
            <w:r w:rsidRPr="00A1084D">
              <w:rPr>
                <w:rFonts w:ascii="Calibri" w:hAnsi="Calibri"/>
                <w:sz w:val="22"/>
                <w:szCs w:val="22"/>
              </w:rPr>
              <w:t xml:space="preserve"> high quality scien</w:t>
            </w:r>
            <w:r w:rsidR="005547C8">
              <w:rPr>
                <w:rFonts w:ascii="Calibri" w:hAnsi="Calibri"/>
                <w:sz w:val="22"/>
                <w:szCs w:val="22"/>
              </w:rPr>
              <w:t>ce towards</w:t>
            </w:r>
            <w:r w:rsidRPr="00A1084D">
              <w:rPr>
                <w:rFonts w:ascii="Calibri" w:hAnsi="Calibri"/>
                <w:sz w:val="22"/>
                <w:szCs w:val="22"/>
              </w:rPr>
              <w:t xml:space="preserve"> publication in </w:t>
            </w:r>
            <w:r w:rsidR="005547C8">
              <w:rPr>
                <w:rFonts w:ascii="Calibri" w:hAnsi="Calibri"/>
                <w:sz w:val="22"/>
                <w:szCs w:val="22"/>
              </w:rPr>
              <w:t xml:space="preserve">high </w:t>
            </w:r>
            <w:r w:rsidRPr="00A1084D">
              <w:rPr>
                <w:rFonts w:ascii="Calibri" w:hAnsi="Calibri"/>
                <w:sz w:val="22"/>
                <w:szCs w:val="22"/>
              </w:rPr>
              <w:t>quality journals, for client reports and granting of patents.</w:t>
            </w:r>
          </w:p>
          <w:p w14:paraId="6B87C41E"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 xml:space="preserve">Make a contribution to the effective functioning of the research team and help deliver CSIRO’s organisational objectives and plans. </w:t>
            </w:r>
          </w:p>
          <w:p w14:paraId="527B9E6B" w14:textId="4A1D41DA"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Work collaboratively with colleagues within your team, the business unit and across CSIRO</w:t>
            </w:r>
            <w:r w:rsidR="00D54EC0">
              <w:t xml:space="preserve"> and </w:t>
            </w:r>
            <w:r w:rsidR="00E3624C">
              <w:t>CCRG</w:t>
            </w:r>
            <w:r w:rsidRPr="00A1084D">
              <w:rPr>
                <w:rFonts w:ascii="Calibri" w:hAnsi="Calibri"/>
                <w:sz w:val="22"/>
                <w:szCs w:val="22"/>
              </w:rPr>
              <w:t>.</w:t>
            </w:r>
          </w:p>
          <w:p w14:paraId="6B7961E2"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Communicate effectively and respectfully with all staff, clients and suppliers in the interests of good business practice, collaboration and enhancement of CSIRO’s reputation.</w:t>
            </w:r>
          </w:p>
          <w:p w14:paraId="2AAD1456"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Adhere to the spirit and practice of CSIRO’s Values, Health, Safety and Environment plans and policies, Diversity initiatives and Zero Harm goals.</w:t>
            </w:r>
          </w:p>
          <w:p w14:paraId="4CF1FD2F"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Undertake an appropriate training and development program developed by CSIRO.</w:t>
            </w:r>
          </w:p>
          <w:p w14:paraId="7A8ADB06" w14:textId="77777777" w:rsidR="00A1084D" w:rsidRPr="00A1084D" w:rsidRDefault="00A1084D" w:rsidP="00A1084D">
            <w:pPr>
              <w:numPr>
                <w:ilvl w:val="0"/>
                <w:numId w:val="44"/>
              </w:numPr>
              <w:spacing w:after="120"/>
              <w:rPr>
                <w:rFonts w:ascii="Calibri" w:hAnsi="Calibri"/>
                <w:sz w:val="22"/>
                <w:szCs w:val="22"/>
              </w:rPr>
            </w:pPr>
            <w:r w:rsidRPr="00A1084D">
              <w:rPr>
                <w:rFonts w:ascii="Calibri" w:hAnsi="Calibri"/>
                <w:sz w:val="22"/>
                <w:szCs w:val="22"/>
              </w:rPr>
              <w:t>Other duties as directed.</w:t>
            </w:r>
          </w:p>
          <w:p w14:paraId="3C01650C"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1C8E5E8B"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1CCDC487"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1CF93434"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1F547B78"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07117680"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43FBC00D" w14:textId="75167648" w:rsidR="00A21EB6" w:rsidRPr="00317785" w:rsidRDefault="007B4781" w:rsidP="00317785">
            <w:pPr>
              <w:spacing w:after="180"/>
              <w:jc w:val="both"/>
              <w:rPr>
                <w:rFonts w:ascii="Calibri" w:hAnsi="Calibri"/>
                <w:b/>
                <w:sz w:val="22"/>
                <w:szCs w:val="22"/>
              </w:rPr>
            </w:pPr>
            <w:hyperlink r:id="rId10" w:history="1">
              <w:r w:rsidR="00317785" w:rsidRPr="00FE1027">
                <w:rPr>
                  <w:rStyle w:val="Hyperlink"/>
                  <w:rFonts w:ascii="Calibri" w:hAnsi="Calibri" w:cs="Arial"/>
                  <w:sz w:val="22"/>
                  <w:szCs w:val="22"/>
                </w:rPr>
                <w:t>http://www.csiro.au/en/Careers/Student-and-graduate-opportunities/Postdoctoral-fellowships</w:t>
              </w:r>
            </w:hyperlink>
            <w:r w:rsidR="00317785">
              <w:rPr>
                <w:rFonts w:ascii="Calibri" w:hAnsi="Calibri"/>
                <w:sz w:val="22"/>
                <w:szCs w:val="22"/>
              </w:rPr>
              <w:t xml:space="preserve"> </w:t>
            </w:r>
          </w:p>
        </w:tc>
      </w:tr>
    </w:tbl>
    <w:p w14:paraId="1F06440E" w14:textId="77777777" w:rsidR="00502363" w:rsidRDefault="00502363" w:rsidP="00502363">
      <w:pPr>
        <w:rPr>
          <w:rFonts w:ascii="Calibri" w:hAnsi="Calibri"/>
          <w:sz w:val="22"/>
          <w:szCs w:val="22"/>
        </w:rPr>
      </w:pPr>
    </w:p>
    <w:p w14:paraId="6834F745" w14:textId="77777777" w:rsidR="007B4781" w:rsidRDefault="007B4781" w:rsidP="00502363">
      <w:pPr>
        <w:rPr>
          <w:rFonts w:ascii="Calibri" w:hAnsi="Calibri"/>
          <w:sz w:val="22"/>
          <w:szCs w:val="22"/>
        </w:rPr>
      </w:pPr>
    </w:p>
    <w:p w14:paraId="52FEFFC3" w14:textId="77777777" w:rsidR="007B4781" w:rsidRPr="00E641DA" w:rsidRDefault="007B4781"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5DFA772B" w14:textId="77777777" w:rsidTr="00CB7CA4">
        <w:trPr>
          <w:trHeight w:val="703"/>
        </w:trPr>
        <w:tc>
          <w:tcPr>
            <w:tcW w:w="9574" w:type="dxa"/>
            <w:shd w:val="clear" w:color="auto" w:fill="F2F2F2"/>
            <w:vAlign w:val="center"/>
          </w:tcPr>
          <w:p w14:paraId="4E6D9BAF"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14:paraId="204A3354" w14:textId="77777777" w:rsidTr="00CB7CA4">
        <w:trPr>
          <w:trHeight w:val="703"/>
        </w:trPr>
        <w:tc>
          <w:tcPr>
            <w:tcW w:w="9574" w:type="dxa"/>
            <w:shd w:val="clear" w:color="auto" w:fill="FFFFFF"/>
          </w:tcPr>
          <w:p w14:paraId="6CBA8A5B"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B5AA7D0"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6FE4BFFC" w14:textId="44A56951" w:rsidR="00502363" w:rsidRPr="00A1084D" w:rsidRDefault="00502363" w:rsidP="00CB7CA4">
            <w:pPr>
              <w:pStyle w:val="ListParagraph"/>
              <w:numPr>
                <w:ilvl w:val="0"/>
                <w:numId w:val="25"/>
              </w:numPr>
              <w:spacing w:after="60"/>
              <w:ind w:left="357" w:hanging="357"/>
              <w:jc w:val="both"/>
              <w:rPr>
                <w:rFonts w:ascii="Calibri" w:hAnsi="Calibri"/>
                <w:sz w:val="22"/>
                <w:szCs w:val="22"/>
              </w:rPr>
            </w:pPr>
            <w:r w:rsidRPr="00A1084D">
              <w:rPr>
                <w:rFonts w:ascii="Calibri" w:hAnsi="Calibri"/>
                <w:b/>
                <w:sz w:val="22"/>
                <w:szCs w:val="22"/>
              </w:rPr>
              <w:t xml:space="preserve">Education/Qualifications:  </w:t>
            </w:r>
            <w:r w:rsidR="00874294">
              <w:rPr>
                <w:rFonts w:ascii="Calibri" w:hAnsi="Calibri"/>
                <w:sz w:val="22"/>
                <w:szCs w:val="22"/>
              </w:rPr>
              <w:t>Biomedical Engineering</w:t>
            </w:r>
            <w:r w:rsidR="005547C8">
              <w:rPr>
                <w:rFonts w:ascii="Calibri" w:hAnsi="Calibri"/>
                <w:sz w:val="22"/>
                <w:szCs w:val="22"/>
              </w:rPr>
              <w:t xml:space="preserve"> </w:t>
            </w:r>
            <w:r w:rsidR="00CB333B" w:rsidRPr="00A1084D">
              <w:rPr>
                <w:rFonts w:ascii="Calibri" w:hAnsi="Calibri"/>
                <w:sz w:val="22"/>
                <w:szCs w:val="22"/>
              </w:rPr>
              <w:t xml:space="preserve">doctorate (or will shortly satisfy the requirements of a PhD) in a relevant </w:t>
            </w:r>
            <w:r w:rsidR="00874294">
              <w:rPr>
                <w:rFonts w:ascii="Calibri" w:hAnsi="Calibri"/>
                <w:sz w:val="22"/>
                <w:szCs w:val="22"/>
              </w:rPr>
              <w:t xml:space="preserve">engineering </w:t>
            </w:r>
            <w:r w:rsidR="00CB333B" w:rsidRPr="00A1084D">
              <w:rPr>
                <w:rFonts w:ascii="Calibri" w:hAnsi="Calibri"/>
                <w:sz w:val="22"/>
                <w:szCs w:val="22"/>
              </w:rPr>
              <w:t>discipline area, such as</w:t>
            </w:r>
            <w:r w:rsidR="00FD5985" w:rsidRPr="00A1084D">
              <w:rPr>
                <w:rFonts w:ascii="Calibri" w:hAnsi="Calibri"/>
                <w:sz w:val="22"/>
                <w:szCs w:val="22"/>
              </w:rPr>
              <w:t xml:space="preserve"> </w:t>
            </w:r>
            <w:r w:rsidR="00874294">
              <w:rPr>
                <w:rFonts w:ascii="Calibri" w:hAnsi="Calibri"/>
                <w:sz w:val="22"/>
                <w:szCs w:val="22"/>
              </w:rPr>
              <w:t>Electrical, Electronic, or computer science with application medical research experience</w:t>
            </w:r>
            <w:r w:rsidR="003E3D1B" w:rsidRPr="00A1084D">
              <w:rPr>
                <w:rFonts w:ascii="Calibri" w:hAnsi="Calibri"/>
                <w:i/>
                <w:sz w:val="22"/>
                <w:szCs w:val="22"/>
              </w:rPr>
              <w:t>.</w:t>
            </w:r>
          </w:p>
          <w:p w14:paraId="35A61631" w14:textId="77777777" w:rsidR="00386FA2" w:rsidRPr="00A1084D" w:rsidRDefault="00386FA2" w:rsidP="00386FA2">
            <w:pPr>
              <w:pStyle w:val="ListParagraph"/>
              <w:spacing w:after="60"/>
              <w:ind w:left="357"/>
              <w:jc w:val="both"/>
              <w:rPr>
                <w:rFonts w:ascii="Calibri" w:hAnsi="Calibri"/>
                <w:sz w:val="22"/>
                <w:szCs w:val="22"/>
              </w:rPr>
            </w:pPr>
            <w:r w:rsidRPr="00A1084D">
              <w:rPr>
                <w:rFonts w:ascii="Calibri" w:hAnsi="Calibri"/>
                <w:b/>
                <w:i/>
                <w:sz w:val="22"/>
                <w:szCs w:val="22"/>
              </w:rPr>
              <w:t xml:space="preserve">Please note: </w:t>
            </w:r>
            <w:r w:rsidRPr="00A1084D">
              <w:rPr>
                <w:rFonts w:ascii="Calibri" w:hAnsi="Calibri"/>
                <w:i/>
                <w:sz w:val="22"/>
                <w:szCs w:val="22"/>
              </w:rPr>
              <w:t xml:space="preserve">To be eligible for this role you must have </w:t>
            </w:r>
            <w:r w:rsidRPr="00A1084D">
              <w:rPr>
                <w:rFonts w:ascii="Calibri" w:hAnsi="Calibri"/>
                <w:b/>
                <w:i/>
                <w:sz w:val="22"/>
                <w:szCs w:val="22"/>
              </w:rPr>
              <w:t xml:space="preserve">no more than 3 years </w:t>
            </w:r>
            <w:r w:rsidRPr="00A1084D">
              <w:rPr>
                <w:rFonts w:ascii="Calibri" w:hAnsi="Calibri"/>
                <w:i/>
                <w:sz w:val="22"/>
                <w:szCs w:val="22"/>
              </w:rPr>
              <w:t>of relevant postdoctoral experience.</w:t>
            </w:r>
          </w:p>
          <w:p w14:paraId="3FAE2227"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16610F88" w14:textId="77777777" w:rsidR="008257C4" w:rsidRPr="008257C4" w:rsidRDefault="008257C4" w:rsidP="003E491A">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249D9452"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Collaboration:   </w:t>
            </w:r>
            <w:r w:rsidRPr="001B5E77">
              <w:rPr>
                <w:rFonts w:ascii="Calibri" w:hAnsi="Calibri"/>
                <w:sz w:val="22"/>
                <w:szCs w:val="22"/>
              </w:rPr>
              <w:t>A history of professional and respectful behaviours and attitudes in a collaborative environment.</w:t>
            </w:r>
          </w:p>
          <w:p w14:paraId="4C4FE54E"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301CC12C" w14:textId="6521AB0E" w:rsidR="00A1084D" w:rsidRPr="00A1084D" w:rsidRDefault="00913091" w:rsidP="00A1084D">
            <w:pPr>
              <w:numPr>
                <w:ilvl w:val="0"/>
                <w:numId w:val="46"/>
              </w:numPr>
              <w:spacing w:after="60"/>
              <w:rPr>
                <w:rFonts w:ascii="Calibri" w:hAnsi="Calibri"/>
                <w:sz w:val="22"/>
                <w:szCs w:val="22"/>
              </w:rPr>
            </w:pPr>
            <w:r>
              <w:rPr>
                <w:rFonts w:ascii="Calibri" w:hAnsi="Calibri"/>
                <w:sz w:val="22"/>
                <w:szCs w:val="22"/>
              </w:rPr>
              <w:t xml:space="preserve">Knowledge and </w:t>
            </w:r>
            <w:r w:rsidR="00317785">
              <w:rPr>
                <w:rFonts w:ascii="Calibri" w:hAnsi="Calibri"/>
                <w:sz w:val="22"/>
                <w:szCs w:val="22"/>
              </w:rPr>
              <w:t>e</w:t>
            </w:r>
            <w:r w:rsidR="00A1084D" w:rsidRPr="00A1084D">
              <w:rPr>
                <w:rFonts w:ascii="Calibri" w:hAnsi="Calibri"/>
                <w:sz w:val="22"/>
                <w:szCs w:val="22"/>
              </w:rPr>
              <w:t xml:space="preserve">xperience in developing </w:t>
            </w:r>
            <w:r w:rsidR="00FC1E5B">
              <w:rPr>
                <w:rFonts w:ascii="Calibri" w:hAnsi="Calibri"/>
                <w:sz w:val="22"/>
                <w:szCs w:val="22"/>
              </w:rPr>
              <w:t>implantable</w:t>
            </w:r>
            <w:r w:rsidR="007B4781">
              <w:rPr>
                <w:rFonts w:ascii="Calibri" w:hAnsi="Calibri"/>
                <w:sz w:val="22"/>
                <w:szCs w:val="22"/>
              </w:rPr>
              <w:t xml:space="preserve"> sensors,</w:t>
            </w:r>
            <w:r w:rsidR="00874294">
              <w:rPr>
                <w:rFonts w:ascii="Calibri" w:hAnsi="Calibri"/>
                <w:sz w:val="22"/>
                <w:szCs w:val="22"/>
              </w:rPr>
              <w:t xml:space="preserve"> </w:t>
            </w:r>
            <w:r w:rsidR="00FC1E5B">
              <w:rPr>
                <w:rFonts w:ascii="Calibri" w:hAnsi="Calibri"/>
                <w:sz w:val="22"/>
                <w:szCs w:val="22"/>
              </w:rPr>
              <w:t xml:space="preserve">feedback control, </w:t>
            </w:r>
            <w:r w:rsidR="00874294">
              <w:rPr>
                <w:rFonts w:ascii="Calibri" w:hAnsi="Calibri"/>
                <w:sz w:val="22"/>
                <w:szCs w:val="22"/>
              </w:rPr>
              <w:t xml:space="preserve">and signal processing of </w:t>
            </w:r>
            <w:r w:rsidR="00FC1E5B">
              <w:rPr>
                <w:rFonts w:ascii="Calibri" w:hAnsi="Calibri"/>
                <w:sz w:val="22"/>
                <w:szCs w:val="22"/>
              </w:rPr>
              <w:t xml:space="preserve">physiological/biomechanical/biochemistry </w:t>
            </w:r>
            <w:r w:rsidR="00874294">
              <w:rPr>
                <w:rFonts w:ascii="Calibri" w:hAnsi="Calibri"/>
                <w:sz w:val="22"/>
                <w:szCs w:val="22"/>
              </w:rPr>
              <w:t xml:space="preserve">data to </w:t>
            </w:r>
            <w:r w:rsidR="00FC1E5B">
              <w:rPr>
                <w:rFonts w:ascii="Calibri" w:hAnsi="Calibri"/>
                <w:sz w:val="22"/>
                <w:szCs w:val="22"/>
              </w:rPr>
              <w:t>enable closed loop physiological control system</w:t>
            </w:r>
            <w:r w:rsidR="00074486">
              <w:rPr>
                <w:rFonts w:ascii="Calibri" w:hAnsi="Calibri"/>
                <w:sz w:val="22"/>
                <w:szCs w:val="22"/>
              </w:rPr>
              <w:t>.</w:t>
            </w:r>
          </w:p>
          <w:p w14:paraId="5A2B74AC" w14:textId="6AA5C7AD" w:rsidR="00A1084D" w:rsidRPr="00A1084D" w:rsidRDefault="00A1084D" w:rsidP="00A1084D">
            <w:pPr>
              <w:numPr>
                <w:ilvl w:val="0"/>
                <w:numId w:val="46"/>
              </w:numPr>
              <w:spacing w:after="60"/>
              <w:rPr>
                <w:rFonts w:ascii="Calibri" w:hAnsi="Calibri"/>
                <w:sz w:val="22"/>
                <w:szCs w:val="22"/>
              </w:rPr>
            </w:pPr>
            <w:r w:rsidRPr="00A1084D">
              <w:rPr>
                <w:rFonts w:ascii="Calibri" w:hAnsi="Calibri"/>
                <w:sz w:val="22"/>
                <w:szCs w:val="22"/>
              </w:rPr>
              <w:t xml:space="preserve">Research experience in </w:t>
            </w:r>
            <w:r w:rsidR="00874294">
              <w:rPr>
                <w:rFonts w:ascii="Calibri" w:hAnsi="Calibri"/>
                <w:sz w:val="22"/>
                <w:szCs w:val="22"/>
              </w:rPr>
              <w:t>biomedical engineering, health or medical research</w:t>
            </w:r>
            <w:r w:rsidR="00074486">
              <w:rPr>
                <w:rFonts w:ascii="Calibri" w:hAnsi="Calibri"/>
                <w:sz w:val="22"/>
                <w:szCs w:val="22"/>
              </w:rPr>
              <w:t>.</w:t>
            </w:r>
          </w:p>
          <w:p w14:paraId="5027D375" w14:textId="485D32B9" w:rsidR="00A1084D" w:rsidRPr="00A1084D" w:rsidRDefault="00083472" w:rsidP="00A1084D">
            <w:pPr>
              <w:numPr>
                <w:ilvl w:val="0"/>
                <w:numId w:val="46"/>
              </w:numPr>
              <w:spacing w:after="60"/>
              <w:rPr>
                <w:rFonts w:ascii="Calibri" w:hAnsi="Calibri"/>
                <w:sz w:val="22"/>
                <w:szCs w:val="22"/>
              </w:rPr>
            </w:pPr>
            <w:r>
              <w:rPr>
                <w:rFonts w:ascii="Calibri" w:hAnsi="Calibri"/>
                <w:sz w:val="22"/>
                <w:szCs w:val="22"/>
              </w:rPr>
              <w:t>A</w:t>
            </w:r>
            <w:r w:rsidR="00A1084D" w:rsidRPr="00A1084D">
              <w:rPr>
                <w:rFonts w:ascii="Calibri" w:hAnsi="Calibri"/>
                <w:sz w:val="22"/>
                <w:szCs w:val="22"/>
              </w:rPr>
              <w:t xml:space="preserve">nalytical </w:t>
            </w:r>
            <w:r>
              <w:rPr>
                <w:rFonts w:ascii="Calibri" w:hAnsi="Calibri"/>
                <w:sz w:val="22"/>
                <w:szCs w:val="22"/>
              </w:rPr>
              <w:t xml:space="preserve">methods </w:t>
            </w:r>
            <w:r w:rsidR="00FC1E5B">
              <w:rPr>
                <w:rFonts w:ascii="Calibri" w:hAnsi="Calibri"/>
                <w:sz w:val="22"/>
                <w:szCs w:val="22"/>
              </w:rPr>
              <w:t xml:space="preserve">to derive </w:t>
            </w:r>
            <w:r w:rsidR="00874294">
              <w:rPr>
                <w:rFonts w:ascii="Calibri" w:hAnsi="Calibri"/>
                <w:sz w:val="22"/>
                <w:szCs w:val="22"/>
              </w:rPr>
              <w:t xml:space="preserve">physiological and </w:t>
            </w:r>
            <w:r>
              <w:rPr>
                <w:rFonts w:ascii="Calibri" w:hAnsi="Calibri"/>
                <w:sz w:val="22"/>
                <w:szCs w:val="22"/>
              </w:rPr>
              <w:t xml:space="preserve">clinical </w:t>
            </w:r>
            <w:r w:rsidR="00874294">
              <w:rPr>
                <w:rFonts w:ascii="Calibri" w:hAnsi="Calibri"/>
                <w:sz w:val="22"/>
                <w:szCs w:val="22"/>
              </w:rPr>
              <w:t>diagnos</w:t>
            </w:r>
            <w:r w:rsidR="00FC1E5B">
              <w:rPr>
                <w:rFonts w:ascii="Calibri" w:hAnsi="Calibri"/>
                <w:sz w:val="22"/>
                <w:szCs w:val="22"/>
              </w:rPr>
              <w:t>tic</w:t>
            </w:r>
            <w:r w:rsidR="00874294">
              <w:rPr>
                <w:rFonts w:ascii="Calibri" w:hAnsi="Calibri"/>
                <w:sz w:val="22"/>
                <w:szCs w:val="22"/>
              </w:rPr>
              <w:t xml:space="preserve"> </w:t>
            </w:r>
            <w:r w:rsidR="00FC1E5B">
              <w:rPr>
                <w:rFonts w:ascii="Calibri" w:hAnsi="Calibri"/>
                <w:sz w:val="22"/>
                <w:szCs w:val="22"/>
              </w:rPr>
              <w:t xml:space="preserve">from implantable sensor </w:t>
            </w:r>
            <w:r w:rsidR="00874294">
              <w:rPr>
                <w:rFonts w:ascii="Calibri" w:hAnsi="Calibri"/>
                <w:sz w:val="22"/>
                <w:szCs w:val="22"/>
              </w:rPr>
              <w:t>monitoring</w:t>
            </w:r>
            <w:r w:rsidR="00074486">
              <w:rPr>
                <w:rFonts w:ascii="Calibri" w:hAnsi="Calibri"/>
                <w:sz w:val="22"/>
                <w:szCs w:val="22"/>
              </w:rPr>
              <w:t>.</w:t>
            </w:r>
          </w:p>
          <w:p w14:paraId="22E81BB4" w14:textId="37988715" w:rsidR="00CB333B" w:rsidRPr="00A1084D" w:rsidRDefault="00CB333B" w:rsidP="00A1084D">
            <w:pPr>
              <w:numPr>
                <w:ilvl w:val="0"/>
                <w:numId w:val="46"/>
              </w:numPr>
              <w:spacing w:after="60"/>
              <w:rPr>
                <w:rFonts w:ascii="Calibri" w:hAnsi="Calibri"/>
                <w:sz w:val="22"/>
                <w:szCs w:val="22"/>
              </w:rPr>
            </w:pPr>
            <w:r w:rsidRPr="00A1084D">
              <w:rPr>
                <w:rFonts w:ascii="Calibri" w:hAnsi="Calibri"/>
                <w:sz w:val="22"/>
                <w:szCs w:val="22"/>
              </w:rPr>
              <w:t>The ability to work effectively as part of a multi-disciplinary</w:t>
            </w:r>
            <w:r w:rsidR="00874294">
              <w:rPr>
                <w:rFonts w:ascii="Calibri" w:hAnsi="Calibri"/>
                <w:sz w:val="22"/>
                <w:szCs w:val="22"/>
              </w:rPr>
              <w:t xml:space="preserve"> (particularly clinicians</w:t>
            </w:r>
            <w:r w:rsidR="006246B0">
              <w:rPr>
                <w:rFonts w:ascii="Calibri" w:hAnsi="Calibri"/>
                <w:sz w:val="22"/>
                <w:szCs w:val="22"/>
              </w:rPr>
              <w:t>,</w:t>
            </w:r>
            <w:r w:rsidR="00874294">
              <w:rPr>
                <w:rFonts w:ascii="Calibri" w:hAnsi="Calibri"/>
                <w:sz w:val="22"/>
                <w:szCs w:val="22"/>
              </w:rPr>
              <w:t xml:space="preserve"> </w:t>
            </w:r>
            <w:r w:rsidR="006246B0">
              <w:rPr>
                <w:rFonts w:ascii="Calibri" w:hAnsi="Calibri"/>
                <w:sz w:val="22"/>
                <w:szCs w:val="22"/>
              </w:rPr>
              <w:t>engineers</w:t>
            </w:r>
            <w:r w:rsidRPr="00A1084D">
              <w:rPr>
                <w:rFonts w:ascii="Calibri" w:hAnsi="Calibri"/>
                <w:sz w:val="22"/>
                <w:szCs w:val="22"/>
              </w:rPr>
              <w:t xml:space="preserve">, </w:t>
            </w:r>
            <w:r w:rsidR="006246B0">
              <w:rPr>
                <w:rFonts w:ascii="Calibri" w:hAnsi="Calibri"/>
                <w:sz w:val="22"/>
                <w:szCs w:val="22"/>
              </w:rPr>
              <w:t xml:space="preserve">and scientists) </w:t>
            </w:r>
            <w:r w:rsidRPr="00A1084D">
              <w:rPr>
                <w:rFonts w:ascii="Calibri" w:hAnsi="Calibri"/>
                <w:sz w:val="22"/>
                <w:szCs w:val="22"/>
              </w:rPr>
              <w:t>regionally dispersed research team, plus the motivation and discipline to carry out research</w:t>
            </w:r>
            <w:r w:rsidR="00A1084D" w:rsidRPr="00A1084D">
              <w:rPr>
                <w:rFonts w:ascii="Calibri" w:hAnsi="Calibri"/>
                <w:sz w:val="22"/>
                <w:szCs w:val="22"/>
              </w:rPr>
              <w:t xml:space="preserve"> </w:t>
            </w:r>
            <w:r w:rsidR="00AA0EA3">
              <w:rPr>
                <w:rFonts w:ascii="Calibri" w:hAnsi="Calibri"/>
                <w:sz w:val="22"/>
                <w:szCs w:val="22"/>
              </w:rPr>
              <w:t xml:space="preserve">independently </w:t>
            </w:r>
            <w:r w:rsidR="00A1084D" w:rsidRPr="00A1084D">
              <w:rPr>
                <w:rFonts w:ascii="Calibri" w:hAnsi="Calibri"/>
                <w:sz w:val="22"/>
                <w:szCs w:val="22"/>
              </w:rPr>
              <w:t>and meet project deadlines</w:t>
            </w:r>
            <w:r w:rsidRPr="00A1084D">
              <w:rPr>
                <w:rFonts w:ascii="Calibri" w:hAnsi="Calibri"/>
                <w:sz w:val="22"/>
                <w:szCs w:val="22"/>
              </w:rPr>
              <w:t>.</w:t>
            </w:r>
          </w:p>
          <w:p w14:paraId="3D7B86F5" w14:textId="1DB4C453" w:rsidR="00F844B1" w:rsidRPr="00A1084D" w:rsidRDefault="00CB333B" w:rsidP="00A1084D">
            <w:pPr>
              <w:numPr>
                <w:ilvl w:val="0"/>
                <w:numId w:val="46"/>
              </w:numPr>
              <w:spacing w:after="120"/>
              <w:rPr>
                <w:rFonts w:ascii="Calibri" w:hAnsi="Calibri"/>
                <w:sz w:val="22"/>
                <w:szCs w:val="22"/>
              </w:rPr>
            </w:pPr>
            <w:r w:rsidRPr="00A1084D">
              <w:rPr>
                <w:rFonts w:ascii="Calibri" w:hAnsi="Calibri"/>
                <w:sz w:val="22"/>
                <w:szCs w:val="22"/>
              </w:rPr>
              <w:t xml:space="preserve">A record of science innovation and creativity, plus the ability </w:t>
            </w:r>
            <w:r w:rsidR="00D06845">
              <w:rPr>
                <w:rFonts w:ascii="Calibri" w:hAnsi="Calibri"/>
                <w:sz w:val="22"/>
                <w:szCs w:val="22"/>
              </w:rPr>
              <w:t>and</w:t>
            </w:r>
            <w:r w:rsidRPr="00A1084D">
              <w:rPr>
                <w:rFonts w:ascii="Calibri" w:hAnsi="Calibri"/>
                <w:sz w:val="22"/>
                <w:szCs w:val="22"/>
              </w:rPr>
              <w:t xml:space="preserve"> willingness to incorporate novel ideas and approaches into scientific investigations</w:t>
            </w:r>
            <w:r w:rsidR="00F844B1" w:rsidRPr="00A1084D">
              <w:rPr>
                <w:rFonts w:ascii="Calibri" w:hAnsi="Calibri"/>
                <w:sz w:val="22"/>
                <w:szCs w:val="22"/>
              </w:rPr>
              <w:t>.</w:t>
            </w:r>
          </w:p>
          <w:p w14:paraId="46F5322E" w14:textId="77777777"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4792EBFF" w14:textId="627C74DB" w:rsidR="00A1084D" w:rsidRPr="00A1084D" w:rsidRDefault="00A1084D" w:rsidP="00A1084D">
            <w:pPr>
              <w:numPr>
                <w:ilvl w:val="0"/>
                <w:numId w:val="47"/>
              </w:numPr>
              <w:spacing w:after="60"/>
              <w:rPr>
                <w:rFonts w:ascii="Calibri" w:hAnsi="Calibri"/>
                <w:sz w:val="22"/>
                <w:szCs w:val="22"/>
              </w:rPr>
            </w:pPr>
            <w:r w:rsidRPr="00A1084D">
              <w:rPr>
                <w:rFonts w:ascii="Calibri" w:hAnsi="Calibri"/>
                <w:sz w:val="22"/>
                <w:szCs w:val="22"/>
              </w:rPr>
              <w:t xml:space="preserve">Experience working with </w:t>
            </w:r>
            <w:r w:rsidR="00083472">
              <w:rPr>
                <w:rFonts w:ascii="Calibri" w:hAnsi="Calibri"/>
                <w:sz w:val="22"/>
                <w:szCs w:val="22"/>
              </w:rPr>
              <w:t>clinicians and patients/community participants</w:t>
            </w:r>
            <w:r>
              <w:rPr>
                <w:rFonts w:ascii="Calibri" w:hAnsi="Calibri"/>
                <w:sz w:val="22"/>
                <w:szCs w:val="22"/>
              </w:rPr>
              <w:t>.</w:t>
            </w:r>
          </w:p>
          <w:p w14:paraId="6A7474F1" w14:textId="77777777" w:rsidR="00A1084D" w:rsidRDefault="00A1084D" w:rsidP="00A1084D">
            <w:pPr>
              <w:numPr>
                <w:ilvl w:val="0"/>
                <w:numId w:val="47"/>
              </w:numPr>
              <w:spacing w:after="120"/>
              <w:rPr>
                <w:rFonts w:ascii="Calibri" w:hAnsi="Calibri"/>
                <w:sz w:val="22"/>
                <w:szCs w:val="22"/>
              </w:rPr>
            </w:pPr>
            <w:r w:rsidRPr="00A1084D">
              <w:rPr>
                <w:rFonts w:ascii="Calibri" w:hAnsi="Calibri"/>
                <w:sz w:val="22"/>
                <w:szCs w:val="22"/>
              </w:rPr>
              <w:t>Evidence in developing clinical decision support systems</w:t>
            </w:r>
            <w:r>
              <w:rPr>
                <w:rFonts w:ascii="Calibri" w:hAnsi="Calibri"/>
                <w:sz w:val="22"/>
                <w:szCs w:val="22"/>
              </w:rPr>
              <w:t>.</w:t>
            </w:r>
            <w:r w:rsidRPr="00A1084D">
              <w:rPr>
                <w:rFonts w:ascii="Calibri" w:hAnsi="Calibri"/>
                <w:sz w:val="22"/>
                <w:szCs w:val="22"/>
              </w:rPr>
              <w:t xml:space="preserve"> </w:t>
            </w:r>
          </w:p>
          <w:p w14:paraId="035FB81B" w14:textId="77777777" w:rsidR="007B4781" w:rsidRDefault="007B4781" w:rsidP="007B4781">
            <w:pPr>
              <w:spacing w:after="120"/>
              <w:rPr>
                <w:rFonts w:ascii="Calibri" w:hAnsi="Calibri"/>
                <w:sz w:val="22"/>
                <w:szCs w:val="22"/>
              </w:rPr>
            </w:pPr>
          </w:p>
          <w:p w14:paraId="0A26A1B4" w14:textId="77777777" w:rsidR="007B4781" w:rsidRPr="00A1084D" w:rsidRDefault="007B4781" w:rsidP="007B4781">
            <w:pPr>
              <w:spacing w:after="120"/>
              <w:rPr>
                <w:rFonts w:ascii="Calibri" w:hAnsi="Calibri"/>
                <w:sz w:val="22"/>
                <w:szCs w:val="22"/>
              </w:rPr>
            </w:pPr>
          </w:p>
          <w:p w14:paraId="506BB3B1" w14:textId="77777777" w:rsidR="007B4781" w:rsidRDefault="007B4781" w:rsidP="007B4781">
            <w:pPr>
              <w:spacing w:after="120"/>
              <w:ind w:left="33"/>
              <w:rPr>
                <w:rFonts w:ascii="Calibri" w:hAnsi="Calibri"/>
                <w:b/>
                <w:bCs/>
                <w:sz w:val="22"/>
                <w:szCs w:val="22"/>
                <w:lang w:eastAsia="en-AU"/>
              </w:rPr>
            </w:pPr>
            <w:r>
              <w:rPr>
                <w:rFonts w:ascii="Calibri" w:hAnsi="Calibri"/>
                <w:b/>
                <w:bCs/>
                <w:sz w:val="22"/>
                <w:szCs w:val="22"/>
                <w:lang w:eastAsia="en-AU"/>
              </w:rPr>
              <w:t>CSIRO Values:</w:t>
            </w:r>
          </w:p>
          <w:p w14:paraId="4ED95C33" w14:textId="77777777" w:rsidR="007B4781" w:rsidRDefault="007B4781" w:rsidP="007B4781">
            <w:pPr>
              <w:rPr>
                <w:rFonts w:ascii="Calibri" w:hAnsi="Calibri"/>
                <w:iCs/>
                <w:sz w:val="22"/>
                <w:szCs w:val="22"/>
              </w:rPr>
            </w:pPr>
            <w:r w:rsidRPr="00C6665D">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03B2F4A3" w14:textId="77777777" w:rsidR="007B4781" w:rsidRDefault="007B4781" w:rsidP="00B74B18">
            <w:pPr>
              <w:spacing w:after="120"/>
              <w:jc w:val="both"/>
              <w:rPr>
                <w:rFonts w:ascii="Calibri" w:hAnsi="Calibri"/>
                <w:sz w:val="22"/>
                <w:szCs w:val="22"/>
              </w:rPr>
            </w:pPr>
          </w:p>
          <w:p w14:paraId="325C47CD" w14:textId="77777777" w:rsidR="00B74B18" w:rsidRDefault="00B74B18" w:rsidP="00B74B18">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3364B5" w:rsidRPr="003364B5">
              <w:rPr>
                <w:rFonts w:ascii="Calibri" w:hAnsi="Calibri"/>
                <w:sz w:val="22"/>
                <w:szCs w:val="22"/>
              </w:rPr>
              <w:t>$78</w:t>
            </w:r>
            <w:r w:rsidR="003364B5">
              <w:rPr>
                <w:rFonts w:ascii="Calibri" w:hAnsi="Calibri"/>
                <w:sz w:val="22"/>
                <w:szCs w:val="22"/>
              </w:rPr>
              <w:t>,</w:t>
            </w:r>
            <w:r w:rsidR="003364B5" w:rsidRPr="003364B5">
              <w:rPr>
                <w:rFonts w:ascii="Calibri" w:hAnsi="Calibri"/>
                <w:sz w:val="22"/>
                <w:szCs w:val="22"/>
              </w:rPr>
              <w:t>479.</w:t>
            </w:r>
            <w:r w:rsidRPr="003364B5">
              <w:rPr>
                <w:rFonts w:ascii="Calibri" w:hAnsi="Calibr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57AC1CDD" w14:textId="77777777" w:rsidR="007B4781" w:rsidRPr="00B74B18" w:rsidRDefault="007B4781" w:rsidP="00B74B18">
            <w:pPr>
              <w:spacing w:after="120"/>
              <w:jc w:val="both"/>
              <w:rPr>
                <w:rFonts w:ascii="Calibri" w:hAnsi="Calibri"/>
                <w:sz w:val="22"/>
                <w:szCs w:val="22"/>
              </w:rPr>
            </w:pPr>
          </w:p>
          <w:p w14:paraId="193B5765" w14:textId="77777777" w:rsidR="00502363" w:rsidRPr="00520570" w:rsidRDefault="00502363" w:rsidP="00CB7CA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lastRenderedPageBreak/>
              <w:t>Other special requirements:</w:t>
            </w:r>
          </w:p>
          <w:p w14:paraId="149481F4" w14:textId="77777777" w:rsidR="00502363" w:rsidRPr="00520570" w:rsidRDefault="00CB333B" w:rsidP="00CB333B">
            <w:pPr>
              <w:spacing w:after="120"/>
              <w:jc w:val="both"/>
              <w:rPr>
                <w:rFonts w:ascii="Calibri" w:hAnsi="Calibri"/>
                <w:b/>
                <w:sz w:val="22"/>
                <w:szCs w:val="22"/>
              </w:rPr>
            </w:pPr>
            <w:r w:rsidRPr="00556FE7">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1" w:history="1">
              <w:r w:rsidRPr="00556FE7">
                <w:rPr>
                  <w:rStyle w:val="Hyperlink"/>
                  <w:rFonts w:ascii="Calibri" w:hAnsi="Calibri"/>
                  <w:bCs/>
                  <w:i/>
                  <w:iCs/>
                  <w:sz w:val="22"/>
                  <w:szCs w:val="22"/>
                </w:rPr>
                <w:t>http://www.ielts.org/default.aspx</w:t>
              </w:r>
            </w:hyperlink>
          </w:p>
        </w:tc>
      </w:tr>
    </w:tbl>
    <w:p w14:paraId="599FCE25"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36A97276" w14:textId="77777777" w:rsidTr="007344EE">
        <w:trPr>
          <w:trHeight w:val="703"/>
        </w:trPr>
        <w:tc>
          <w:tcPr>
            <w:tcW w:w="9574" w:type="dxa"/>
            <w:tcBorders>
              <w:bottom w:val="single" w:sz="4" w:space="0" w:color="auto"/>
            </w:tcBorders>
            <w:shd w:val="clear" w:color="auto" w:fill="F2F2F2"/>
            <w:vAlign w:val="center"/>
          </w:tcPr>
          <w:p w14:paraId="62B436DC"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320C6D4C" w14:textId="77777777" w:rsidTr="00CB7CA4">
        <w:trPr>
          <w:trHeight w:val="827"/>
        </w:trPr>
        <w:tc>
          <w:tcPr>
            <w:tcW w:w="9574" w:type="dxa"/>
            <w:shd w:val="clear" w:color="auto" w:fill="FFFFFF"/>
          </w:tcPr>
          <w:p w14:paraId="1D98D8DC" w14:textId="229F90C5"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0BC4280C"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0C105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F4109B4" w14:textId="6714FC2A"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sidR="002B15E3">
              <w:rPr>
                <w:rFonts w:ascii="Calibri" w:hAnsi="Calibri"/>
                <w:bCs/>
                <w:sz w:val="22"/>
                <w:szCs w:val="22"/>
              </w:rPr>
              <w:t>984 221</w:t>
            </w:r>
            <w:r w:rsidRPr="00520570">
              <w:rPr>
                <w:rFonts w:ascii="Calibri" w:hAnsi="Calibri"/>
                <w:bCs/>
                <w:sz w:val="22"/>
                <w:szCs w:val="22"/>
              </w:rPr>
              <w:t xml:space="preserve"> and someone will be able to assist you.  Outside business hours please email:   </w:t>
            </w:r>
            <w:hyperlink r:id="rId13" w:history="1">
              <w:r w:rsidR="005B52AD" w:rsidRPr="00FE1027">
                <w:rPr>
                  <w:rStyle w:val="Hyperlink"/>
                  <w:rFonts w:ascii="Calibri" w:hAnsi="Calibri"/>
                  <w:bCs/>
                  <w:sz w:val="22"/>
                  <w:szCs w:val="22"/>
                </w:rPr>
                <w:t>careers.online@csiro.au</w:t>
              </w:r>
            </w:hyperlink>
            <w:r w:rsidRPr="00520570">
              <w:rPr>
                <w:rFonts w:ascii="Calibri" w:hAnsi="Calibri"/>
                <w:bCs/>
                <w:sz w:val="22"/>
                <w:szCs w:val="22"/>
              </w:rPr>
              <w:t xml:space="preserve">. </w:t>
            </w:r>
          </w:p>
          <w:p w14:paraId="2DA957AF" w14:textId="77777777" w:rsidR="00D837F0" w:rsidRDefault="00502363" w:rsidP="00CB7CA4">
            <w:pPr>
              <w:spacing w:after="120"/>
              <w:jc w:val="both"/>
              <w:rPr>
                <w:rFonts w:ascii="Calibri" w:hAnsi="Calibri"/>
                <w:bCs/>
                <w:sz w:val="22"/>
                <w:szCs w:val="22"/>
              </w:rPr>
            </w:pPr>
            <w:r w:rsidRPr="00520570">
              <w:rPr>
                <w:rFonts w:ascii="Calibri" w:hAnsi="Calibri"/>
                <w:b/>
                <w:bCs/>
                <w:sz w:val="22"/>
                <w:szCs w:val="22"/>
              </w:rPr>
              <w:t>Referees</w:t>
            </w:r>
          </w:p>
          <w:p w14:paraId="7D1E4B2D" w14:textId="5495923D"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46576A8E" w14:textId="77777777" w:rsidR="00D837F0" w:rsidRDefault="00D837F0" w:rsidP="005B52AD">
            <w:pPr>
              <w:spacing w:after="60"/>
              <w:jc w:val="both"/>
              <w:rPr>
                <w:rFonts w:ascii="Calibri" w:hAnsi="Calibri"/>
                <w:b/>
                <w:bCs/>
                <w:sz w:val="22"/>
                <w:szCs w:val="22"/>
              </w:rPr>
            </w:pPr>
            <w:r>
              <w:rPr>
                <w:rFonts w:ascii="Calibri" w:hAnsi="Calibri"/>
                <w:b/>
                <w:bCs/>
                <w:sz w:val="22"/>
                <w:szCs w:val="22"/>
              </w:rPr>
              <w:t>Contact</w:t>
            </w:r>
          </w:p>
          <w:p w14:paraId="543D72C0" w14:textId="1831B773" w:rsidR="005B52AD" w:rsidRDefault="00502363" w:rsidP="005B52AD">
            <w:pPr>
              <w:spacing w:after="60"/>
              <w:jc w:val="both"/>
              <w:rPr>
                <w:rFonts w:ascii="Calibri" w:hAnsi="Calibri"/>
                <w:bCs/>
                <w:sz w:val="22"/>
                <w:szCs w:val="22"/>
              </w:rPr>
            </w:pPr>
            <w:r w:rsidRPr="00520570">
              <w:rPr>
                <w:rFonts w:ascii="Calibri" w:hAnsi="Calibri"/>
                <w:bCs/>
                <w:sz w:val="22"/>
                <w:szCs w:val="22"/>
              </w:rPr>
              <w:t>If after reading the selection documentation you require further information please contact:</w:t>
            </w:r>
          </w:p>
          <w:p w14:paraId="706A47CB" w14:textId="3BBE6A11" w:rsidR="00B91391" w:rsidRPr="005B52AD" w:rsidRDefault="00696565" w:rsidP="00D837F0">
            <w:pPr>
              <w:spacing w:after="60"/>
              <w:ind w:left="454"/>
              <w:jc w:val="both"/>
              <w:rPr>
                <w:rFonts w:ascii="Calibri" w:hAnsi="Calibri"/>
                <w:bCs/>
                <w:sz w:val="22"/>
                <w:szCs w:val="22"/>
              </w:rPr>
            </w:pPr>
            <w:r>
              <w:rPr>
                <w:rFonts w:ascii="Calibri" w:hAnsi="Calibri"/>
                <w:sz w:val="22"/>
                <w:szCs w:val="22"/>
              </w:rPr>
              <w:t>Dr</w:t>
            </w:r>
            <w:r w:rsidR="003364B5">
              <w:rPr>
                <w:rFonts w:ascii="Calibri" w:hAnsi="Calibri"/>
                <w:sz w:val="22"/>
                <w:szCs w:val="22"/>
              </w:rPr>
              <w:t xml:space="preserve"> </w:t>
            </w:r>
            <w:r>
              <w:rPr>
                <w:rFonts w:ascii="Calibri" w:hAnsi="Calibri"/>
                <w:sz w:val="22"/>
                <w:szCs w:val="22"/>
              </w:rPr>
              <w:t>Mohan</w:t>
            </w:r>
            <w:r w:rsidR="003364B5">
              <w:rPr>
                <w:rFonts w:ascii="Calibri" w:hAnsi="Calibri"/>
                <w:sz w:val="22"/>
                <w:szCs w:val="22"/>
              </w:rPr>
              <w:t xml:space="preserve"> </w:t>
            </w:r>
            <w:r w:rsidRPr="00696565">
              <w:rPr>
                <w:rFonts w:ascii="Calibri" w:hAnsi="Calibri"/>
                <w:sz w:val="22"/>
                <w:szCs w:val="22"/>
              </w:rPr>
              <w:t>Karunanith</w:t>
            </w:r>
            <w:r>
              <w:rPr>
                <w:rFonts w:ascii="Calibri" w:hAnsi="Calibri"/>
                <w:sz w:val="22"/>
                <w:szCs w:val="22"/>
              </w:rPr>
              <w:t>i</w:t>
            </w:r>
            <w:r w:rsidR="00726C73">
              <w:rPr>
                <w:rFonts w:ascii="Calibri" w:hAnsi="Calibri"/>
                <w:i/>
                <w:sz w:val="22"/>
                <w:szCs w:val="22"/>
              </w:rPr>
              <w:t xml:space="preserve"> </w:t>
            </w:r>
            <w:r w:rsidR="00502363" w:rsidRPr="00520570">
              <w:rPr>
                <w:rFonts w:ascii="Calibri" w:hAnsi="Calibri"/>
                <w:bCs/>
                <w:sz w:val="22"/>
                <w:szCs w:val="22"/>
              </w:rPr>
              <w:t xml:space="preserve">via email: </w:t>
            </w:r>
            <w:hyperlink r:id="rId14" w:history="1">
              <w:r w:rsidR="00D837F0" w:rsidRPr="00FE1027">
                <w:rPr>
                  <w:rStyle w:val="Hyperlink"/>
                  <w:rFonts w:ascii="Calibri" w:hAnsi="Calibri" w:cs="Arial"/>
                  <w:bCs/>
                  <w:sz w:val="22"/>
                  <w:szCs w:val="22"/>
                </w:rPr>
                <w:t>Mohan.Karunanithi@csiro.au</w:t>
              </w:r>
            </w:hyperlink>
            <w:r w:rsidR="00D837F0">
              <w:rPr>
                <w:rFonts w:ascii="Calibri" w:hAnsi="Calibri"/>
                <w:bCs/>
                <w:sz w:val="22"/>
                <w:szCs w:val="22"/>
              </w:rPr>
              <w:t xml:space="preserve"> </w:t>
            </w:r>
            <w:r w:rsidR="00502363" w:rsidRPr="00520570">
              <w:rPr>
                <w:rFonts w:ascii="Calibri" w:hAnsi="Calibri"/>
                <w:bCs/>
                <w:sz w:val="22"/>
                <w:szCs w:val="22"/>
              </w:rPr>
              <w:t xml:space="preserve">or phone: </w:t>
            </w:r>
            <w:r w:rsidR="003364B5">
              <w:rPr>
                <w:rFonts w:ascii="Calibri" w:hAnsi="Calibri"/>
                <w:bCs/>
                <w:sz w:val="22"/>
                <w:szCs w:val="22"/>
              </w:rPr>
              <w:t xml:space="preserve">+61 </w:t>
            </w:r>
            <w:r w:rsidRPr="00696565">
              <w:rPr>
                <w:rFonts w:ascii="Calibri" w:hAnsi="Calibri"/>
                <w:sz w:val="22"/>
                <w:szCs w:val="22"/>
              </w:rPr>
              <w:t>7 3253 3623</w:t>
            </w:r>
          </w:p>
          <w:p w14:paraId="1B54A107" w14:textId="5B9BCDAC"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696565">
              <w:rPr>
                <w:rFonts w:ascii="Calibri" w:hAnsi="Calibri"/>
                <w:sz w:val="22"/>
                <w:szCs w:val="22"/>
              </w:rPr>
              <w:t xml:space="preserve">Dr Mohan </w:t>
            </w:r>
            <w:r w:rsidR="00696565" w:rsidRPr="00696565">
              <w:rPr>
                <w:rFonts w:ascii="Calibri" w:hAnsi="Calibri"/>
                <w:sz w:val="22"/>
                <w:szCs w:val="22"/>
              </w:rPr>
              <w:t>Karunanith</w:t>
            </w:r>
            <w:r w:rsidR="00696565">
              <w:rPr>
                <w:rFonts w:ascii="Calibri" w:hAnsi="Calibri"/>
                <w:sz w:val="22"/>
                <w:szCs w:val="22"/>
              </w:rPr>
              <w:t>i</w:t>
            </w:r>
            <w:r w:rsidRPr="00520570">
              <w:rPr>
                <w:rFonts w:ascii="Calibri" w:hAnsi="Calibri"/>
                <w:bCs/>
                <w:sz w:val="22"/>
                <w:szCs w:val="22"/>
              </w:rPr>
              <w:t>.  Applications received via this method will not be considered.</w:t>
            </w:r>
          </w:p>
          <w:p w14:paraId="18B25752"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221486CB" w14:textId="77777777"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 xml:space="preserve">At CSIRO, we do the extraordinary every day. We innovate for tomorrow and help improve today – for our customers, all Australians and the world. </w:t>
            </w:r>
          </w:p>
          <w:p w14:paraId="0883D71E" w14:textId="77777777"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 xml:space="preserve">Our innovations contribute billions of dollars to the Australian economy every year. As the largest patent holder in the nation, our vast wealth of intellectual property has led to more than 150 spin-off companies. </w:t>
            </w:r>
          </w:p>
          <w:p w14:paraId="44E0444F" w14:textId="548F4E80"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0CCCAD19" w14:textId="6AA95D31" w:rsidR="00502363" w:rsidRPr="00520570" w:rsidRDefault="002B15E3" w:rsidP="002B15E3">
            <w:pPr>
              <w:spacing w:after="60"/>
              <w:jc w:val="both"/>
              <w:rPr>
                <w:rFonts w:ascii="Calibri" w:hAnsi="Calibri"/>
                <w:bCs/>
                <w:sz w:val="22"/>
                <w:szCs w:val="22"/>
              </w:rPr>
            </w:pPr>
            <w:r w:rsidRPr="002B15E3">
              <w:rPr>
                <w:rFonts w:ascii="Calibri" w:hAnsi="Calibri"/>
                <w:bCs/>
                <w:sz w:val="22"/>
                <w:szCs w:val="22"/>
              </w:rPr>
              <w:t>CSIRO. We imagine. We collaborate. We innovate.</w:t>
            </w:r>
          </w:p>
          <w:p w14:paraId="2319566D" w14:textId="18C35713"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5"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473A7377" w14:textId="77777777" w:rsidR="00875BAA" w:rsidRDefault="00502363" w:rsidP="005B52AD">
            <w:pPr>
              <w:spacing w:after="60"/>
              <w:rPr>
                <w:rFonts w:ascii="Calibri" w:hAnsi="Calibri"/>
                <w:sz w:val="22"/>
                <w:szCs w:val="22"/>
              </w:rPr>
            </w:pPr>
            <w:r w:rsidRPr="003364B5">
              <w:rPr>
                <w:rFonts w:ascii="Calibri" w:hAnsi="Calibri"/>
                <w:b/>
                <w:bCs/>
                <w:sz w:val="22"/>
                <w:szCs w:val="22"/>
              </w:rPr>
              <w:t>CSIRO</w:t>
            </w:r>
            <w:r w:rsidR="00726C73" w:rsidRPr="003364B5">
              <w:rPr>
                <w:rFonts w:ascii="Calibri" w:hAnsi="Calibri"/>
                <w:b/>
                <w:bCs/>
                <w:sz w:val="22"/>
                <w:szCs w:val="22"/>
              </w:rPr>
              <w:t xml:space="preserve"> </w:t>
            </w:r>
            <w:r w:rsidR="00913091">
              <w:rPr>
                <w:rFonts w:ascii="Calibri" w:hAnsi="Calibri"/>
                <w:b/>
                <w:sz w:val="22"/>
                <w:szCs w:val="22"/>
              </w:rPr>
              <w:t>Health and Biosecurity</w:t>
            </w:r>
            <w:r w:rsidR="003364B5" w:rsidRPr="003364B5">
              <w:rPr>
                <w:rFonts w:ascii="Calibri" w:hAnsi="Calibri"/>
                <w:b/>
                <w:sz w:val="22"/>
                <w:szCs w:val="22"/>
              </w:rPr>
              <w:t xml:space="preserve"> </w:t>
            </w:r>
            <w:r w:rsidR="003364B5" w:rsidRPr="003364B5">
              <w:rPr>
                <w:rFonts w:ascii="Calibri" w:hAnsi="Calibri"/>
                <w:sz w:val="22"/>
                <w:szCs w:val="22"/>
              </w:rPr>
              <w:t>is focused on developing innovative technologies that: improve access to and delivery of health services; increase efficiency and security of our critical infrastructure; provide efficient and effective public services and systems, and deliver innovative, high performance wireless broadband services.</w:t>
            </w:r>
          </w:p>
          <w:p w14:paraId="1E154BDF" w14:textId="6FDED435" w:rsidR="005B52AD" w:rsidRPr="003364B5" w:rsidRDefault="005B52AD" w:rsidP="005B52AD">
            <w:pPr>
              <w:spacing w:after="180"/>
              <w:rPr>
                <w:rFonts w:ascii="Calibri" w:hAnsi="Calibri"/>
                <w:bCs/>
                <w:sz w:val="22"/>
                <w:szCs w:val="22"/>
              </w:rPr>
            </w:pPr>
            <w:r>
              <w:rPr>
                <w:rFonts w:ascii="Calibri" w:hAnsi="Calibri"/>
                <w:sz w:val="22"/>
                <w:szCs w:val="22"/>
              </w:rPr>
              <w:t xml:space="preserve">Find out more! </w:t>
            </w:r>
            <w:hyperlink r:id="rId16" w:history="1">
              <w:r w:rsidRPr="00FE1027">
                <w:rPr>
                  <w:rStyle w:val="Hyperlink"/>
                  <w:rFonts w:ascii="Calibri" w:hAnsi="Calibri" w:cs="Arial"/>
                  <w:sz w:val="22"/>
                  <w:szCs w:val="22"/>
                </w:rPr>
                <w:t>http://www.csiro.au/en/Research/BF</w:t>
              </w:r>
            </w:hyperlink>
            <w:r>
              <w:rPr>
                <w:rFonts w:ascii="Calibri" w:hAnsi="Calibri"/>
                <w:sz w:val="22"/>
                <w:szCs w:val="22"/>
              </w:rPr>
              <w:t xml:space="preserve"> </w:t>
            </w:r>
          </w:p>
        </w:tc>
      </w:tr>
    </w:tbl>
    <w:p w14:paraId="21C9DACC"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CA2AC" w14:textId="77777777" w:rsidR="008C684B" w:rsidRDefault="008C684B">
      <w:r>
        <w:separator/>
      </w:r>
    </w:p>
  </w:endnote>
  <w:endnote w:type="continuationSeparator" w:id="0">
    <w:p w14:paraId="05544524" w14:textId="77777777" w:rsidR="008C684B" w:rsidRDefault="008C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653E" w14:textId="77777777" w:rsidR="008C684B" w:rsidRDefault="008C684B">
      <w:r>
        <w:separator/>
      </w:r>
    </w:p>
  </w:footnote>
  <w:footnote w:type="continuationSeparator" w:id="0">
    <w:p w14:paraId="67DB7FBD" w14:textId="77777777" w:rsidR="008C684B" w:rsidRDefault="008C6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A7558"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3364B5">
      <w:rPr>
        <w:noProof/>
        <w:color w:val="FFFFFF"/>
        <w:lang w:eastAsia="en-AU"/>
      </w:rPr>
      <w:drawing>
        <wp:anchor distT="0" distB="0" distL="114300" distR="114300" simplePos="0" relativeHeight="251657728" behindDoc="1" locked="1" layoutInCell="1" allowOverlap="1" wp14:anchorId="0B3A4589" wp14:editId="558A3DDC">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46529D"/>
    <w:multiLevelType w:val="hybridMultilevel"/>
    <w:tmpl w:val="55A87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E660B"/>
    <w:multiLevelType w:val="hybridMultilevel"/>
    <w:tmpl w:val="103E8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A0361A"/>
    <w:multiLevelType w:val="hybridMultilevel"/>
    <w:tmpl w:val="4B72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6FD57FE"/>
    <w:multiLevelType w:val="hybridMultilevel"/>
    <w:tmpl w:val="E2A20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386788"/>
    <w:multiLevelType w:val="hybridMultilevel"/>
    <w:tmpl w:val="2AB85A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BD44879"/>
    <w:multiLevelType w:val="hybridMultilevel"/>
    <w:tmpl w:val="19BEEC7A"/>
    <w:lvl w:ilvl="0" w:tplc="37B0A83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12"/>
  </w:num>
  <w:num w:numId="12">
    <w:abstractNumId w:val="38"/>
  </w:num>
  <w:num w:numId="13">
    <w:abstractNumId w:val="6"/>
  </w:num>
  <w:num w:numId="14">
    <w:abstractNumId w:val="9"/>
  </w:num>
  <w:num w:numId="15">
    <w:abstractNumId w:val="17"/>
  </w:num>
  <w:num w:numId="16">
    <w:abstractNumId w:val="13"/>
  </w:num>
  <w:num w:numId="17">
    <w:abstractNumId w:val="15"/>
  </w:num>
  <w:num w:numId="18">
    <w:abstractNumId w:val="19"/>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2"/>
  </w:num>
  <w:num w:numId="23">
    <w:abstractNumId w:val="14"/>
  </w:num>
  <w:num w:numId="24">
    <w:abstractNumId w:val="30"/>
  </w:num>
  <w:num w:numId="25">
    <w:abstractNumId w:val="7"/>
  </w:num>
  <w:num w:numId="26">
    <w:abstractNumId w:val="29"/>
  </w:num>
  <w:num w:numId="27">
    <w:abstractNumId w:val="34"/>
  </w:num>
  <w:num w:numId="28">
    <w:abstractNumId w:val="35"/>
  </w:num>
  <w:num w:numId="29">
    <w:abstractNumId w:val="18"/>
  </w:num>
  <w:num w:numId="30">
    <w:abstractNumId w:val="10"/>
  </w:num>
  <w:num w:numId="31">
    <w:abstractNumId w:val="21"/>
  </w:num>
  <w:num w:numId="32">
    <w:abstractNumId w:val="36"/>
  </w:num>
  <w:num w:numId="33">
    <w:abstractNumId w:val="16"/>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8"/>
  </w:num>
  <w:num w:numId="43">
    <w:abstractNumId w:val="3"/>
  </w:num>
  <w:num w:numId="44">
    <w:abstractNumId w:val="37"/>
  </w:num>
  <w:num w:numId="45">
    <w:abstractNumId w:val="41"/>
  </w:num>
  <w:num w:numId="46">
    <w:abstractNumId w:val="4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formatting="1"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AB6"/>
    <w:rsid w:val="00017152"/>
    <w:rsid w:val="00023A4C"/>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74486"/>
    <w:rsid w:val="00075960"/>
    <w:rsid w:val="0007684E"/>
    <w:rsid w:val="0008212C"/>
    <w:rsid w:val="00083472"/>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5186"/>
    <w:rsid w:val="001229EC"/>
    <w:rsid w:val="001339DE"/>
    <w:rsid w:val="001364CB"/>
    <w:rsid w:val="0014142E"/>
    <w:rsid w:val="001448B6"/>
    <w:rsid w:val="00144D9B"/>
    <w:rsid w:val="001474C7"/>
    <w:rsid w:val="0015340E"/>
    <w:rsid w:val="0015558D"/>
    <w:rsid w:val="00155F81"/>
    <w:rsid w:val="00166319"/>
    <w:rsid w:val="001872BE"/>
    <w:rsid w:val="001A0AFE"/>
    <w:rsid w:val="001A2856"/>
    <w:rsid w:val="001A482B"/>
    <w:rsid w:val="001A5098"/>
    <w:rsid w:val="001A6ADF"/>
    <w:rsid w:val="001B14CA"/>
    <w:rsid w:val="001B6C26"/>
    <w:rsid w:val="001D287A"/>
    <w:rsid w:val="001D7DD1"/>
    <w:rsid w:val="001E1ABC"/>
    <w:rsid w:val="001E31D3"/>
    <w:rsid w:val="001E3EE0"/>
    <w:rsid w:val="001E495E"/>
    <w:rsid w:val="001F2264"/>
    <w:rsid w:val="001F4404"/>
    <w:rsid w:val="00205A4A"/>
    <w:rsid w:val="002104A4"/>
    <w:rsid w:val="00211B9D"/>
    <w:rsid w:val="00212958"/>
    <w:rsid w:val="00217302"/>
    <w:rsid w:val="00222800"/>
    <w:rsid w:val="002231A7"/>
    <w:rsid w:val="00230B6A"/>
    <w:rsid w:val="00235783"/>
    <w:rsid w:val="002407E7"/>
    <w:rsid w:val="00240A35"/>
    <w:rsid w:val="002415E6"/>
    <w:rsid w:val="00242178"/>
    <w:rsid w:val="00254313"/>
    <w:rsid w:val="00254B22"/>
    <w:rsid w:val="00257CA1"/>
    <w:rsid w:val="00262649"/>
    <w:rsid w:val="00262C46"/>
    <w:rsid w:val="00271E7F"/>
    <w:rsid w:val="00274A92"/>
    <w:rsid w:val="002848C3"/>
    <w:rsid w:val="00284C61"/>
    <w:rsid w:val="00292FDB"/>
    <w:rsid w:val="00293F77"/>
    <w:rsid w:val="00294F90"/>
    <w:rsid w:val="00295F32"/>
    <w:rsid w:val="002A626D"/>
    <w:rsid w:val="002B060F"/>
    <w:rsid w:val="002B15E3"/>
    <w:rsid w:val="002B389F"/>
    <w:rsid w:val="002C129E"/>
    <w:rsid w:val="002D204B"/>
    <w:rsid w:val="002D2859"/>
    <w:rsid w:val="002D3829"/>
    <w:rsid w:val="002D5835"/>
    <w:rsid w:val="002D78C5"/>
    <w:rsid w:val="002E6ED8"/>
    <w:rsid w:val="002F2B0A"/>
    <w:rsid w:val="002F41F8"/>
    <w:rsid w:val="00300CDD"/>
    <w:rsid w:val="0030302E"/>
    <w:rsid w:val="00315099"/>
    <w:rsid w:val="00317785"/>
    <w:rsid w:val="00320792"/>
    <w:rsid w:val="00322503"/>
    <w:rsid w:val="003246B4"/>
    <w:rsid w:val="003276AC"/>
    <w:rsid w:val="003327A4"/>
    <w:rsid w:val="0033343D"/>
    <w:rsid w:val="003364B5"/>
    <w:rsid w:val="00340FC3"/>
    <w:rsid w:val="00342F0C"/>
    <w:rsid w:val="00346B6D"/>
    <w:rsid w:val="0036422F"/>
    <w:rsid w:val="003711A1"/>
    <w:rsid w:val="00375015"/>
    <w:rsid w:val="00375B41"/>
    <w:rsid w:val="00376193"/>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A0A6D"/>
    <w:rsid w:val="004C18D1"/>
    <w:rsid w:val="004C2E35"/>
    <w:rsid w:val="004C5604"/>
    <w:rsid w:val="004D6F3A"/>
    <w:rsid w:val="004D6F3C"/>
    <w:rsid w:val="004D6FCB"/>
    <w:rsid w:val="004E5600"/>
    <w:rsid w:val="004E6DFD"/>
    <w:rsid w:val="00502363"/>
    <w:rsid w:val="005058C7"/>
    <w:rsid w:val="00507292"/>
    <w:rsid w:val="00514A2E"/>
    <w:rsid w:val="00516428"/>
    <w:rsid w:val="00520570"/>
    <w:rsid w:val="005236AB"/>
    <w:rsid w:val="00525DB0"/>
    <w:rsid w:val="00533CFF"/>
    <w:rsid w:val="00542C9C"/>
    <w:rsid w:val="00543736"/>
    <w:rsid w:val="00547EE1"/>
    <w:rsid w:val="00550C5F"/>
    <w:rsid w:val="005547C8"/>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52AD"/>
    <w:rsid w:val="005B654F"/>
    <w:rsid w:val="005B7709"/>
    <w:rsid w:val="005C63EF"/>
    <w:rsid w:val="005D05AF"/>
    <w:rsid w:val="005D3AA1"/>
    <w:rsid w:val="005D423A"/>
    <w:rsid w:val="005E0337"/>
    <w:rsid w:val="005E18B5"/>
    <w:rsid w:val="005E1E95"/>
    <w:rsid w:val="005E5161"/>
    <w:rsid w:val="005F35B0"/>
    <w:rsid w:val="0060112F"/>
    <w:rsid w:val="00604679"/>
    <w:rsid w:val="006054E3"/>
    <w:rsid w:val="00607230"/>
    <w:rsid w:val="00620B1F"/>
    <w:rsid w:val="006228E0"/>
    <w:rsid w:val="006246B0"/>
    <w:rsid w:val="00630664"/>
    <w:rsid w:val="006328C7"/>
    <w:rsid w:val="00633BCB"/>
    <w:rsid w:val="00634F90"/>
    <w:rsid w:val="00635350"/>
    <w:rsid w:val="00636E8C"/>
    <w:rsid w:val="00643C5C"/>
    <w:rsid w:val="00644EEB"/>
    <w:rsid w:val="00657088"/>
    <w:rsid w:val="006606C5"/>
    <w:rsid w:val="00663F6B"/>
    <w:rsid w:val="00672A7A"/>
    <w:rsid w:val="00674F5B"/>
    <w:rsid w:val="00677EB0"/>
    <w:rsid w:val="00683121"/>
    <w:rsid w:val="006921E1"/>
    <w:rsid w:val="006946F7"/>
    <w:rsid w:val="00696565"/>
    <w:rsid w:val="006A7A50"/>
    <w:rsid w:val="006B1B5C"/>
    <w:rsid w:val="006B390B"/>
    <w:rsid w:val="006B5933"/>
    <w:rsid w:val="006B64AE"/>
    <w:rsid w:val="006C2388"/>
    <w:rsid w:val="006C30A1"/>
    <w:rsid w:val="006C6BB3"/>
    <w:rsid w:val="006C77B1"/>
    <w:rsid w:val="006D42F9"/>
    <w:rsid w:val="006D6DA7"/>
    <w:rsid w:val="006E02EA"/>
    <w:rsid w:val="006F0FF2"/>
    <w:rsid w:val="006F175A"/>
    <w:rsid w:val="006F18A9"/>
    <w:rsid w:val="006F1B5D"/>
    <w:rsid w:val="006F1E85"/>
    <w:rsid w:val="006F5713"/>
    <w:rsid w:val="006F58C5"/>
    <w:rsid w:val="006F6289"/>
    <w:rsid w:val="006F7A39"/>
    <w:rsid w:val="00704EB5"/>
    <w:rsid w:val="00707E84"/>
    <w:rsid w:val="007161B0"/>
    <w:rsid w:val="00725E7F"/>
    <w:rsid w:val="0072661A"/>
    <w:rsid w:val="00726C73"/>
    <w:rsid w:val="00726DF7"/>
    <w:rsid w:val="007344EE"/>
    <w:rsid w:val="00735767"/>
    <w:rsid w:val="007507C9"/>
    <w:rsid w:val="0075765F"/>
    <w:rsid w:val="0077604C"/>
    <w:rsid w:val="0077698D"/>
    <w:rsid w:val="00781499"/>
    <w:rsid w:val="007857EB"/>
    <w:rsid w:val="00796E7B"/>
    <w:rsid w:val="007A2D02"/>
    <w:rsid w:val="007A3843"/>
    <w:rsid w:val="007B4781"/>
    <w:rsid w:val="007C024E"/>
    <w:rsid w:val="007C3398"/>
    <w:rsid w:val="007D5D08"/>
    <w:rsid w:val="007D689A"/>
    <w:rsid w:val="007E1693"/>
    <w:rsid w:val="007E2135"/>
    <w:rsid w:val="007E2796"/>
    <w:rsid w:val="007E5FA9"/>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4294"/>
    <w:rsid w:val="008755ED"/>
    <w:rsid w:val="00875BAA"/>
    <w:rsid w:val="0087664F"/>
    <w:rsid w:val="00880C71"/>
    <w:rsid w:val="008916B6"/>
    <w:rsid w:val="008A0B88"/>
    <w:rsid w:val="008A23FE"/>
    <w:rsid w:val="008A6ABD"/>
    <w:rsid w:val="008B4713"/>
    <w:rsid w:val="008B6C85"/>
    <w:rsid w:val="008C0B66"/>
    <w:rsid w:val="008C57FC"/>
    <w:rsid w:val="008C684B"/>
    <w:rsid w:val="008D22C2"/>
    <w:rsid w:val="008D2A6E"/>
    <w:rsid w:val="008E4B21"/>
    <w:rsid w:val="009003FA"/>
    <w:rsid w:val="00901BB0"/>
    <w:rsid w:val="009040D3"/>
    <w:rsid w:val="00913091"/>
    <w:rsid w:val="00913354"/>
    <w:rsid w:val="009148B9"/>
    <w:rsid w:val="00924902"/>
    <w:rsid w:val="0092574D"/>
    <w:rsid w:val="00927293"/>
    <w:rsid w:val="0092729A"/>
    <w:rsid w:val="00932F59"/>
    <w:rsid w:val="00935C27"/>
    <w:rsid w:val="00936310"/>
    <w:rsid w:val="009363F5"/>
    <w:rsid w:val="00936882"/>
    <w:rsid w:val="00936BEE"/>
    <w:rsid w:val="00936F4A"/>
    <w:rsid w:val="00937F27"/>
    <w:rsid w:val="009415B3"/>
    <w:rsid w:val="00945251"/>
    <w:rsid w:val="00955F65"/>
    <w:rsid w:val="00960A62"/>
    <w:rsid w:val="0096186A"/>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084D"/>
    <w:rsid w:val="00A12E7C"/>
    <w:rsid w:val="00A15548"/>
    <w:rsid w:val="00A21EB6"/>
    <w:rsid w:val="00A2394F"/>
    <w:rsid w:val="00A25E0C"/>
    <w:rsid w:val="00A27685"/>
    <w:rsid w:val="00A41D82"/>
    <w:rsid w:val="00A46F33"/>
    <w:rsid w:val="00A6204B"/>
    <w:rsid w:val="00A62742"/>
    <w:rsid w:val="00A65431"/>
    <w:rsid w:val="00A70AEF"/>
    <w:rsid w:val="00A70FD2"/>
    <w:rsid w:val="00A7119A"/>
    <w:rsid w:val="00A73FB0"/>
    <w:rsid w:val="00A74FB1"/>
    <w:rsid w:val="00A84592"/>
    <w:rsid w:val="00A85849"/>
    <w:rsid w:val="00A97C37"/>
    <w:rsid w:val="00AA0EA3"/>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67C"/>
    <w:rsid w:val="00B45C9A"/>
    <w:rsid w:val="00B50851"/>
    <w:rsid w:val="00B533F0"/>
    <w:rsid w:val="00B64330"/>
    <w:rsid w:val="00B6536B"/>
    <w:rsid w:val="00B708BF"/>
    <w:rsid w:val="00B7359B"/>
    <w:rsid w:val="00B74B18"/>
    <w:rsid w:val="00B85A89"/>
    <w:rsid w:val="00B90330"/>
    <w:rsid w:val="00B91391"/>
    <w:rsid w:val="00B95448"/>
    <w:rsid w:val="00BA168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B3D"/>
    <w:rsid w:val="00C57D01"/>
    <w:rsid w:val="00C729C8"/>
    <w:rsid w:val="00C736BE"/>
    <w:rsid w:val="00C748EF"/>
    <w:rsid w:val="00C755F7"/>
    <w:rsid w:val="00C761AE"/>
    <w:rsid w:val="00C779E0"/>
    <w:rsid w:val="00C81A4E"/>
    <w:rsid w:val="00C9228A"/>
    <w:rsid w:val="00C96567"/>
    <w:rsid w:val="00CA00FC"/>
    <w:rsid w:val="00CA6B3B"/>
    <w:rsid w:val="00CA78EB"/>
    <w:rsid w:val="00CB333B"/>
    <w:rsid w:val="00CB5A16"/>
    <w:rsid w:val="00CB653C"/>
    <w:rsid w:val="00CB6BCD"/>
    <w:rsid w:val="00CB7CA4"/>
    <w:rsid w:val="00CC5164"/>
    <w:rsid w:val="00CD2E83"/>
    <w:rsid w:val="00CE16C4"/>
    <w:rsid w:val="00CE269D"/>
    <w:rsid w:val="00D00168"/>
    <w:rsid w:val="00D06845"/>
    <w:rsid w:val="00D233BD"/>
    <w:rsid w:val="00D26220"/>
    <w:rsid w:val="00D33B28"/>
    <w:rsid w:val="00D3447B"/>
    <w:rsid w:val="00D36371"/>
    <w:rsid w:val="00D40BFB"/>
    <w:rsid w:val="00D44B3B"/>
    <w:rsid w:val="00D45B26"/>
    <w:rsid w:val="00D468D5"/>
    <w:rsid w:val="00D516DD"/>
    <w:rsid w:val="00D54EC0"/>
    <w:rsid w:val="00D706B3"/>
    <w:rsid w:val="00D707D5"/>
    <w:rsid w:val="00D8313E"/>
    <w:rsid w:val="00D837F0"/>
    <w:rsid w:val="00D86691"/>
    <w:rsid w:val="00D8698A"/>
    <w:rsid w:val="00D90088"/>
    <w:rsid w:val="00D91A40"/>
    <w:rsid w:val="00D91ACF"/>
    <w:rsid w:val="00DA2B16"/>
    <w:rsid w:val="00DA601C"/>
    <w:rsid w:val="00DA60FC"/>
    <w:rsid w:val="00DB3795"/>
    <w:rsid w:val="00DB7BD7"/>
    <w:rsid w:val="00DC5FB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624C"/>
    <w:rsid w:val="00E36858"/>
    <w:rsid w:val="00E4407C"/>
    <w:rsid w:val="00E4530D"/>
    <w:rsid w:val="00E45FD5"/>
    <w:rsid w:val="00E47DFE"/>
    <w:rsid w:val="00E54326"/>
    <w:rsid w:val="00E611CD"/>
    <w:rsid w:val="00E62F7C"/>
    <w:rsid w:val="00E641DA"/>
    <w:rsid w:val="00E6521E"/>
    <w:rsid w:val="00E66B8E"/>
    <w:rsid w:val="00E76DAD"/>
    <w:rsid w:val="00E77B88"/>
    <w:rsid w:val="00E83C2B"/>
    <w:rsid w:val="00E8531C"/>
    <w:rsid w:val="00E91FFF"/>
    <w:rsid w:val="00EA24AB"/>
    <w:rsid w:val="00EA51BB"/>
    <w:rsid w:val="00EA550A"/>
    <w:rsid w:val="00EB5DC7"/>
    <w:rsid w:val="00EF05A2"/>
    <w:rsid w:val="00EF0DF5"/>
    <w:rsid w:val="00F02538"/>
    <w:rsid w:val="00F04A79"/>
    <w:rsid w:val="00F0576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3BEB"/>
    <w:rsid w:val="00F844B1"/>
    <w:rsid w:val="00F95F0A"/>
    <w:rsid w:val="00F9609C"/>
    <w:rsid w:val="00FB3058"/>
    <w:rsid w:val="00FB4B99"/>
    <w:rsid w:val="00FC03D3"/>
    <w:rsid w:val="00FC0AD9"/>
    <w:rsid w:val="00FC1E5B"/>
    <w:rsid w:val="00FC2191"/>
    <w:rsid w:val="00FD42C6"/>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E68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72661A"/>
    <w:rPr>
      <w:sz w:val="16"/>
      <w:szCs w:val="16"/>
    </w:rPr>
  </w:style>
  <w:style w:type="paragraph" w:styleId="CommentText">
    <w:name w:val="annotation text"/>
    <w:basedOn w:val="Normal"/>
    <w:link w:val="CommentTextChar"/>
    <w:uiPriority w:val="99"/>
    <w:semiHidden/>
    <w:unhideWhenUsed/>
    <w:rsid w:val="0072661A"/>
  </w:style>
  <w:style w:type="character" w:customStyle="1" w:styleId="CommentTextChar">
    <w:name w:val="Comment Text Char"/>
    <w:basedOn w:val="DefaultParagraphFont"/>
    <w:link w:val="CommentText"/>
    <w:uiPriority w:val="99"/>
    <w:semiHidden/>
    <w:rsid w:val="0072661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2661A"/>
    <w:rPr>
      <w:b/>
      <w:bCs/>
    </w:rPr>
  </w:style>
  <w:style w:type="character" w:customStyle="1" w:styleId="CommentSubjectChar">
    <w:name w:val="Comment Subject Char"/>
    <w:basedOn w:val="CommentTextChar"/>
    <w:link w:val="CommentSubject"/>
    <w:uiPriority w:val="99"/>
    <w:semiHidden/>
    <w:rsid w:val="0072661A"/>
    <w:rPr>
      <w:rFonts w:ascii="Arial" w:hAnsi="Arial" w:cs="Arial"/>
      <w:b/>
      <w:bCs/>
      <w:lang w:eastAsia="ja-JP"/>
    </w:rPr>
  </w:style>
  <w:style w:type="paragraph" w:styleId="BalloonText">
    <w:name w:val="Balloon Text"/>
    <w:basedOn w:val="Normal"/>
    <w:link w:val="BalloonTextChar"/>
    <w:uiPriority w:val="99"/>
    <w:semiHidden/>
    <w:unhideWhenUsed/>
    <w:rsid w:val="00726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1A"/>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800">
      <w:bodyDiv w:val="1"/>
      <w:marLeft w:val="0"/>
      <w:marRight w:val="0"/>
      <w:marTop w:val="0"/>
      <w:marBottom w:val="0"/>
      <w:divBdr>
        <w:top w:val="none" w:sz="0" w:space="0" w:color="auto"/>
        <w:left w:val="none" w:sz="0" w:space="0" w:color="auto"/>
        <w:bottom w:val="none" w:sz="0" w:space="0" w:color="auto"/>
        <w:right w:val="none" w:sz="0" w:space="0" w:color="auto"/>
      </w:divBdr>
      <w:divsChild>
        <w:div w:id="105843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5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reers.online@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iro.au/en/Research/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default.aspx" TargetMode="Externa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http://www.csiro.au/en/Careers/Student-and-graduate-opportunities/Postdoctoral-fellowships" TargetMode="External"/><Relationship Id="rId4" Type="http://schemas.openxmlformats.org/officeDocument/2006/relationships/settings" Target="settings.xml"/><Relationship Id="rId9" Type="http://schemas.openxmlformats.org/officeDocument/2006/relationships/hyperlink" Target="https://research.csiro.au/biosystems/)" TargetMode="External"/><Relationship Id="rId14" Type="http://schemas.openxmlformats.org/officeDocument/2006/relationships/hyperlink" Target="mailto:Mohan.Karunanithi@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34BF-1895-44E0-92F5-73FC7EBA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11012</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7798896</vt:i4>
      </vt:variant>
      <vt:variant>
        <vt:i4>81</vt:i4>
      </vt:variant>
      <vt:variant>
        <vt:i4>0</vt:i4>
      </vt:variant>
      <vt:variant>
        <vt:i4>5</vt:i4>
      </vt:variant>
      <vt:variant>
        <vt:lpwstr>http://www.csiro.au/Portals/Careers/Postdoctoral-Fellowships/Postdoctoral-Fellowships.aspx</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Karunanithi, Mohan (H&amp;B, Herston - RBWH)</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Morton, Angela (HR, Black Mountain)</cp:lastModifiedBy>
  <cp:revision>3</cp:revision>
  <cp:lastPrinted>2014-12-16T03:47:00Z</cp:lastPrinted>
  <dcterms:created xsi:type="dcterms:W3CDTF">2017-09-06T05:25:00Z</dcterms:created>
  <dcterms:modified xsi:type="dcterms:W3CDTF">2017-09-06T05:28:00Z</dcterms:modified>
</cp:coreProperties>
</file>