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D865D" w14:textId="77777777" w:rsidR="003D59C3" w:rsidRPr="00DF683F" w:rsidRDefault="00A25E0C" w:rsidP="0092729A">
      <w:pPr>
        <w:pStyle w:val="Heading1"/>
        <w:spacing w:before="480"/>
        <w:ind w:left="-142"/>
        <w:rPr>
          <w:rFonts w:asciiTheme="minorHAnsi" w:hAnsiTheme="minorHAnsi" w:cstheme="minorHAnsi"/>
          <w:sz w:val="36"/>
          <w:szCs w:val="22"/>
          <w:lang w:val="en-US"/>
        </w:rPr>
      </w:pPr>
      <w:r w:rsidRPr="00DF683F">
        <w:rPr>
          <w:rFonts w:asciiTheme="minorHAnsi" w:hAnsiTheme="minorHAnsi" w:cstheme="minorHAnsi"/>
          <w:sz w:val="36"/>
          <w:szCs w:val="22"/>
          <w:lang w:val="en-US"/>
        </w:rPr>
        <w:t>Postdoctoral Fellowship</w:t>
      </w:r>
      <w:r w:rsidR="009F24BD" w:rsidRPr="00DF683F">
        <w:rPr>
          <w:rFonts w:asciiTheme="minorHAnsi" w:hAnsiTheme="minorHAnsi" w:cstheme="minorHAnsi"/>
          <w:sz w:val="36"/>
          <w:szCs w:val="22"/>
        </w:rPr>
        <w:t xml:space="preserve"> – CSOF</w:t>
      </w:r>
      <w:r w:rsidR="00482939" w:rsidRPr="00DF683F">
        <w:rPr>
          <w:rFonts w:asciiTheme="minorHAnsi" w:hAnsiTheme="minorHAnsi" w:cstheme="minorHAnsi"/>
          <w:sz w:val="36"/>
          <w:szCs w:val="22"/>
          <w:lang w:val="en-US"/>
        </w:rPr>
        <w:t>4</w:t>
      </w:r>
    </w:p>
    <w:p w14:paraId="06C882A4" w14:textId="77777777" w:rsidR="003D59C3" w:rsidRPr="00DF683F" w:rsidRDefault="003D59C3" w:rsidP="006A7A50">
      <w:pPr>
        <w:tabs>
          <w:tab w:val="right" w:pos="9923"/>
        </w:tabs>
        <w:spacing w:after="120"/>
        <w:ind w:left="-142"/>
        <w:rPr>
          <w:rFonts w:asciiTheme="minorHAnsi" w:hAnsiTheme="minorHAnsi" w:cstheme="minorHAnsi"/>
          <w:sz w:val="22"/>
          <w:szCs w:val="22"/>
          <w:lang w:eastAsia="en-AU"/>
        </w:rPr>
      </w:pPr>
      <w:r w:rsidRPr="00DF683F">
        <w:rPr>
          <w:rFonts w:asciiTheme="minorHAnsi" w:hAnsiTheme="minorHAnsi" w:cstheme="minorHAnsi"/>
          <w:sz w:val="22"/>
          <w:szCs w:val="22"/>
          <w:lang w:eastAsia="en-AU"/>
        </w:rPr>
        <w:t>Role summary for potential applicants</w:t>
      </w:r>
      <w:r w:rsidR="006A7A50" w:rsidRPr="00DF683F">
        <w:rPr>
          <w:rFonts w:asciiTheme="minorHAnsi" w:hAnsiTheme="minorHAnsi" w:cstheme="minorHAnsi"/>
          <w:sz w:val="22"/>
          <w:szCs w:val="22"/>
          <w:lang w:eastAsia="en-AU"/>
        </w:rPr>
        <w:t xml:space="preserve"> </w:t>
      </w:r>
      <w:r w:rsidR="006A7A50" w:rsidRPr="00DF683F">
        <w:rPr>
          <w:rFonts w:asciiTheme="minorHAnsi" w:hAnsiTheme="minorHAnsi" w:cstheme="minorHAnsi"/>
          <w:sz w:val="22"/>
          <w:szCs w:val="22"/>
          <w:lang w:eastAsia="en-AU"/>
        </w:rPr>
        <w:tab/>
      </w:r>
      <w:r w:rsidR="006474CC" w:rsidRPr="00DF683F">
        <w:rPr>
          <w:rFonts w:asciiTheme="minorHAnsi" w:hAnsiTheme="minorHAnsi" w:cstheme="minorHAnsi"/>
          <w:sz w:val="22"/>
          <w:szCs w:val="22"/>
          <w:lang w:eastAsia="en-AU"/>
        </w:rPr>
        <w:t xml:space="preserve"> </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6474CC" w:rsidRPr="00DF683F" w14:paraId="133E9F89" w14:textId="77777777" w:rsidTr="006474CC">
        <w:trPr>
          <w:trHeight w:val="488"/>
        </w:trPr>
        <w:tc>
          <w:tcPr>
            <w:tcW w:w="2766" w:type="dxa"/>
            <w:shd w:val="clear" w:color="auto" w:fill="F2F2F2"/>
            <w:vAlign w:val="center"/>
          </w:tcPr>
          <w:p w14:paraId="554893C9" w14:textId="77777777" w:rsidR="006474CC" w:rsidRPr="00DF683F" w:rsidRDefault="006474CC" w:rsidP="003A0708">
            <w:pPr>
              <w:rPr>
                <w:rFonts w:asciiTheme="minorHAnsi" w:hAnsiTheme="minorHAnsi" w:cstheme="minorHAnsi"/>
                <w:b/>
                <w:bCs/>
                <w:sz w:val="22"/>
                <w:szCs w:val="22"/>
              </w:rPr>
            </w:pPr>
            <w:r w:rsidRPr="00DF683F">
              <w:rPr>
                <w:rStyle w:val="BlindHyperlink"/>
                <w:rFonts w:asciiTheme="minorHAnsi" w:hAnsiTheme="minorHAnsi" w:cstheme="minorHAnsi"/>
                <w:sz w:val="22"/>
                <w:szCs w:val="22"/>
              </w:rPr>
              <w:t>Advertised Job Title</w:t>
            </w:r>
            <w:r w:rsidRPr="00DF683F">
              <w:rPr>
                <w:rFonts w:asciiTheme="minorHAnsi" w:hAnsiTheme="minorHAnsi" w:cstheme="minorHAnsi"/>
                <w:b/>
                <w:bCs/>
                <w:sz w:val="22"/>
                <w:szCs w:val="22"/>
              </w:rPr>
              <w:t>:</w:t>
            </w:r>
          </w:p>
        </w:tc>
        <w:tc>
          <w:tcPr>
            <w:tcW w:w="6804" w:type="dxa"/>
          </w:tcPr>
          <w:p w14:paraId="5C5A676D" w14:textId="6A37BAF5" w:rsidR="006474CC" w:rsidRPr="00DF683F" w:rsidRDefault="00A70C9B" w:rsidP="000B3577">
            <w:pPr>
              <w:autoSpaceDE w:val="0"/>
              <w:autoSpaceDN w:val="0"/>
              <w:adjustRightInd w:val="0"/>
              <w:rPr>
                <w:rFonts w:asciiTheme="minorHAnsi" w:hAnsiTheme="minorHAnsi" w:cstheme="minorHAnsi"/>
                <w:sz w:val="22"/>
                <w:szCs w:val="22"/>
              </w:rPr>
            </w:pPr>
            <w:bookmarkStart w:id="0" w:name="_GoBack"/>
            <w:bookmarkEnd w:id="0"/>
            <w:r w:rsidRPr="00DF683F">
              <w:rPr>
                <w:rFonts w:asciiTheme="minorHAnsi" w:hAnsiTheme="minorHAnsi" w:cstheme="minorHAnsi"/>
                <w:sz w:val="22"/>
                <w:szCs w:val="22"/>
              </w:rPr>
              <w:t>Future Science Platform</w:t>
            </w:r>
            <w:r w:rsidR="00237665" w:rsidRPr="00DF683F">
              <w:rPr>
                <w:rFonts w:asciiTheme="minorHAnsi" w:hAnsiTheme="minorHAnsi" w:cstheme="minorHAnsi"/>
                <w:sz w:val="22"/>
                <w:szCs w:val="22"/>
              </w:rPr>
              <w:t>,</w:t>
            </w:r>
            <w:r w:rsidRPr="00DF683F">
              <w:rPr>
                <w:rFonts w:asciiTheme="minorHAnsi" w:hAnsiTheme="minorHAnsi" w:cstheme="minorHAnsi"/>
                <w:sz w:val="22"/>
                <w:szCs w:val="22"/>
              </w:rPr>
              <w:t xml:space="preserve"> P</w:t>
            </w:r>
            <w:r w:rsidR="0032511E" w:rsidRPr="00DF683F">
              <w:rPr>
                <w:rFonts w:asciiTheme="minorHAnsi" w:hAnsiTheme="minorHAnsi" w:cstheme="minorHAnsi"/>
                <w:sz w:val="22"/>
                <w:szCs w:val="22"/>
              </w:rPr>
              <w:t>ostdoctoral f</w:t>
            </w:r>
            <w:r w:rsidR="006474CC" w:rsidRPr="00DF683F">
              <w:rPr>
                <w:rFonts w:asciiTheme="minorHAnsi" w:hAnsiTheme="minorHAnsi" w:cstheme="minorHAnsi"/>
                <w:sz w:val="22"/>
                <w:szCs w:val="22"/>
              </w:rPr>
              <w:t xml:space="preserve">ellowship </w:t>
            </w:r>
            <w:r w:rsidR="000B3577" w:rsidRPr="00DF683F">
              <w:rPr>
                <w:rFonts w:asciiTheme="minorHAnsi" w:hAnsiTheme="minorHAnsi" w:cstheme="minorHAnsi"/>
                <w:sz w:val="22"/>
                <w:szCs w:val="22"/>
              </w:rPr>
              <w:t>– Future Environmental DNA</w:t>
            </w:r>
          </w:p>
        </w:tc>
      </w:tr>
      <w:tr w:rsidR="006474CC" w:rsidRPr="00DF683F" w14:paraId="09A30D94" w14:textId="77777777" w:rsidTr="006474CC">
        <w:trPr>
          <w:trHeight w:val="423"/>
        </w:trPr>
        <w:tc>
          <w:tcPr>
            <w:tcW w:w="2766" w:type="dxa"/>
            <w:shd w:val="clear" w:color="auto" w:fill="F2F2F2"/>
            <w:vAlign w:val="center"/>
          </w:tcPr>
          <w:p w14:paraId="647B0390" w14:textId="77777777" w:rsidR="006474CC" w:rsidRPr="00DF683F" w:rsidRDefault="006474CC" w:rsidP="003A0708">
            <w:pPr>
              <w:rPr>
                <w:rFonts w:asciiTheme="minorHAnsi" w:hAnsiTheme="minorHAnsi" w:cstheme="minorHAnsi"/>
                <w:b/>
                <w:bCs/>
                <w:sz w:val="22"/>
                <w:szCs w:val="22"/>
              </w:rPr>
            </w:pPr>
            <w:r w:rsidRPr="00DF683F">
              <w:rPr>
                <w:rStyle w:val="BlindHyperlink"/>
                <w:rFonts w:asciiTheme="minorHAnsi" w:hAnsiTheme="minorHAnsi" w:cstheme="minorHAnsi"/>
                <w:sz w:val="22"/>
                <w:szCs w:val="22"/>
              </w:rPr>
              <w:t>Reference Number</w:t>
            </w:r>
            <w:r w:rsidRPr="00DF683F">
              <w:rPr>
                <w:rFonts w:asciiTheme="minorHAnsi" w:hAnsiTheme="minorHAnsi" w:cstheme="minorHAnsi"/>
                <w:b/>
                <w:bCs/>
                <w:sz w:val="22"/>
                <w:szCs w:val="22"/>
              </w:rPr>
              <w:t>:</w:t>
            </w:r>
          </w:p>
        </w:tc>
        <w:tc>
          <w:tcPr>
            <w:tcW w:w="6804" w:type="dxa"/>
            <w:vAlign w:val="center"/>
          </w:tcPr>
          <w:p w14:paraId="5E449F60" w14:textId="3C623A72" w:rsidR="006474CC" w:rsidRPr="00DF683F" w:rsidRDefault="00301048" w:rsidP="00C40A38">
            <w:pPr>
              <w:rPr>
                <w:rFonts w:asciiTheme="minorHAnsi" w:hAnsiTheme="minorHAnsi" w:cstheme="minorHAnsi"/>
                <w:sz w:val="22"/>
                <w:szCs w:val="22"/>
              </w:rPr>
            </w:pPr>
            <w:r w:rsidRPr="00DF683F">
              <w:rPr>
                <w:rFonts w:asciiTheme="minorHAnsi" w:hAnsiTheme="minorHAnsi" w:cstheme="minorHAnsi"/>
                <w:sz w:val="22"/>
                <w:szCs w:val="22"/>
              </w:rPr>
              <w:t>54801</w:t>
            </w:r>
          </w:p>
        </w:tc>
      </w:tr>
      <w:tr w:rsidR="006474CC" w:rsidRPr="00DF683F" w14:paraId="181E27B0" w14:textId="77777777" w:rsidTr="006474CC">
        <w:trPr>
          <w:trHeight w:val="415"/>
        </w:trPr>
        <w:tc>
          <w:tcPr>
            <w:tcW w:w="2766" w:type="dxa"/>
            <w:shd w:val="clear" w:color="auto" w:fill="F2F2F2"/>
            <w:vAlign w:val="center"/>
          </w:tcPr>
          <w:p w14:paraId="4F4CA93A" w14:textId="77777777" w:rsidR="006474CC" w:rsidRPr="00DF683F" w:rsidRDefault="006474CC" w:rsidP="003A0708">
            <w:pPr>
              <w:rPr>
                <w:rFonts w:asciiTheme="minorHAnsi" w:hAnsiTheme="minorHAnsi" w:cstheme="minorHAnsi"/>
                <w:b/>
                <w:bCs/>
                <w:sz w:val="22"/>
                <w:szCs w:val="22"/>
              </w:rPr>
            </w:pPr>
            <w:r w:rsidRPr="00DF683F">
              <w:rPr>
                <w:rStyle w:val="BlindHyperlink"/>
                <w:rFonts w:asciiTheme="minorHAnsi" w:hAnsiTheme="minorHAnsi" w:cstheme="minorHAnsi"/>
                <w:sz w:val="22"/>
                <w:szCs w:val="22"/>
              </w:rPr>
              <w:t>Classification</w:t>
            </w:r>
            <w:r w:rsidRPr="00DF683F">
              <w:rPr>
                <w:rFonts w:asciiTheme="minorHAnsi" w:hAnsiTheme="minorHAnsi" w:cstheme="minorHAnsi"/>
                <w:b/>
                <w:bCs/>
                <w:sz w:val="22"/>
                <w:szCs w:val="22"/>
              </w:rPr>
              <w:t>:</w:t>
            </w:r>
          </w:p>
        </w:tc>
        <w:tc>
          <w:tcPr>
            <w:tcW w:w="6804" w:type="dxa"/>
            <w:vAlign w:val="center"/>
          </w:tcPr>
          <w:p w14:paraId="4B04F454" w14:textId="77777777" w:rsidR="006474CC" w:rsidRPr="00DF683F" w:rsidRDefault="006474CC" w:rsidP="00482939">
            <w:pPr>
              <w:rPr>
                <w:rFonts w:asciiTheme="minorHAnsi" w:hAnsiTheme="minorHAnsi" w:cstheme="minorHAnsi"/>
                <w:sz w:val="22"/>
                <w:szCs w:val="22"/>
              </w:rPr>
            </w:pPr>
            <w:r w:rsidRPr="00DF683F">
              <w:rPr>
                <w:rFonts w:asciiTheme="minorHAnsi" w:hAnsiTheme="minorHAnsi" w:cstheme="minorHAnsi"/>
                <w:sz w:val="22"/>
                <w:szCs w:val="22"/>
              </w:rPr>
              <w:t>CSOF4</w:t>
            </w:r>
          </w:p>
        </w:tc>
      </w:tr>
      <w:tr w:rsidR="006474CC" w:rsidRPr="00DF683F" w14:paraId="2C948DB1" w14:textId="77777777" w:rsidTr="006474CC">
        <w:trPr>
          <w:trHeight w:val="407"/>
        </w:trPr>
        <w:tc>
          <w:tcPr>
            <w:tcW w:w="2766" w:type="dxa"/>
            <w:shd w:val="clear" w:color="auto" w:fill="F2F2F2"/>
            <w:vAlign w:val="center"/>
          </w:tcPr>
          <w:p w14:paraId="57E5575D" w14:textId="77777777" w:rsidR="006474CC" w:rsidRPr="00DF683F" w:rsidRDefault="006474CC" w:rsidP="003A0708">
            <w:pPr>
              <w:rPr>
                <w:rStyle w:val="BlindHyperlink"/>
                <w:rFonts w:asciiTheme="minorHAnsi" w:hAnsiTheme="minorHAnsi" w:cstheme="minorHAnsi"/>
                <w:sz w:val="22"/>
                <w:szCs w:val="22"/>
              </w:rPr>
            </w:pPr>
            <w:r w:rsidRPr="00DF683F">
              <w:rPr>
                <w:rStyle w:val="BlindHyperlink"/>
                <w:rFonts w:asciiTheme="minorHAnsi" w:hAnsiTheme="minorHAnsi" w:cstheme="minorHAnsi"/>
                <w:sz w:val="22"/>
                <w:szCs w:val="22"/>
              </w:rPr>
              <w:t>Salary Range:</w:t>
            </w:r>
          </w:p>
        </w:tc>
        <w:tc>
          <w:tcPr>
            <w:tcW w:w="6804" w:type="dxa"/>
            <w:vAlign w:val="center"/>
          </w:tcPr>
          <w:p w14:paraId="14556F1E" w14:textId="1E7DE1FE" w:rsidR="006474CC" w:rsidRPr="00DF683F" w:rsidRDefault="006474CC" w:rsidP="00301048">
            <w:pPr>
              <w:rPr>
                <w:rFonts w:asciiTheme="minorHAnsi" w:hAnsiTheme="minorHAnsi" w:cstheme="minorHAnsi"/>
                <w:sz w:val="22"/>
                <w:szCs w:val="22"/>
              </w:rPr>
            </w:pPr>
            <w:bookmarkStart w:id="1" w:name="SalaryRange"/>
            <w:r w:rsidRPr="00DF683F">
              <w:rPr>
                <w:rFonts w:asciiTheme="minorHAnsi" w:hAnsiTheme="minorHAnsi" w:cstheme="minorHAnsi"/>
                <w:sz w:val="22"/>
                <w:szCs w:val="22"/>
              </w:rPr>
              <w:t xml:space="preserve">AU </w:t>
            </w:r>
            <w:r w:rsidR="00301048" w:rsidRPr="00DF683F">
              <w:rPr>
                <w:rFonts w:asciiTheme="minorHAnsi" w:hAnsiTheme="minorHAnsi" w:cstheme="minorHAnsi"/>
                <w:sz w:val="22"/>
                <w:szCs w:val="22"/>
              </w:rPr>
              <w:t xml:space="preserve">$83,487 </w:t>
            </w:r>
            <w:r w:rsidRPr="00DF683F">
              <w:rPr>
                <w:rFonts w:asciiTheme="minorHAnsi" w:hAnsiTheme="minorHAnsi" w:cstheme="minorHAnsi"/>
                <w:sz w:val="22"/>
                <w:szCs w:val="22"/>
              </w:rPr>
              <w:t xml:space="preserve"> to AU </w:t>
            </w:r>
            <w:r w:rsidR="00301048" w:rsidRPr="00DF683F">
              <w:rPr>
                <w:rFonts w:asciiTheme="minorHAnsi" w:hAnsiTheme="minorHAnsi" w:cstheme="minorHAnsi"/>
                <w:sz w:val="22"/>
                <w:szCs w:val="22"/>
              </w:rPr>
              <w:t xml:space="preserve">$91,451 </w:t>
            </w:r>
            <w:r w:rsidRPr="00DF683F">
              <w:rPr>
                <w:rFonts w:asciiTheme="minorHAnsi" w:hAnsiTheme="minorHAnsi" w:cstheme="minorHAnsi"/>
                <w:sz w:val="22"/>
                <w:szCs w:val="22"/>
              </w:rPr>
              <w:t>plus up to 15.4% superannuation</w:t>
            </w:r>
            <w:bookmarkEnd w:id="1"/>
          </w:p>
        </w:tc>
      </w:tr>
      <w:tr w:rsidR="006474CC" w:rsidRPr="00DF683F" w14:paraId="197D9CFC" w14:textId="77777777" w:rsidTr="006474CC">
        <w:trPr>
          <w:trHeight w:val="433"/>
        </w:trPr>
        <w:tc>
          <w:tcPr>
            <w:tcW w:w="2766" w:type="dxa"/>
            <w:shd w:val="clear" w:color="auto" w:fill="F2F2F2"/>
            <w:vAlign w:val="center"/>
          </w:tcPr>
          <w:p w14:paraId="5A0C9731" w14:textId="77777777" w:rsidR="006474CC" w:rsidRPr="00DF683F" w:rsidRDefault="006474CC" w:rsidP="003A0708">
            <w:pPr>
              <w:rPr>
                <w:rFonts w:asciiTheme="minorHAnsi" w:hAnsiTheme="minorHAnsi" w:cstheme="minorHAnsi"/>
                <w:b/>
                <w:bCs/>
                <w:sz w:val="22"/>
                <w:szCs w:val="22"/>
              </w:rPr>
            </w:pPr>
            <w:r w:rsidRPr="00DF683F">
              <w:rPr>
                <w:rStyle w:val="BlindHyperlink"/>
                <w:rFonts w:asciiTheme="minorHAnsi" w:hAnsiTheme="minorHAnsi" w:cstheme="minorHAnsi"/>
                <w:sz w:val="22"/>
                <w:szCs w:val="22"/>
              </w:rPr>
              <w:t>Location</w:t>
            </w:r>
            <w:r w:rsidRPr="00DF683F">
              <w:rPr>
                <w:rFonts w:asciiTheme="minorHAnsi" w:hAnsiTheme="minorHAnsi" w:cstheme="minorHAnsi"/>
                <w:b/>
                <w:bCs/>
                <w:sz w:val="22"/>
                <w:szCs w:val="22"/>
              </w:rPr>
              <w:t>:</w:t>
            </w:r>
          </w:p>
        </w:tc>
        <w:tc>
          <w:tcPr>
            <w:tcW w:w="6804" w:type="dxa"/>
            <w:vAlign w:val="center"/>
          </w:tcPr>
          <w:p w14:paraId="30110F1D" w14:textId="5E5383AB" w:rsidR="006474CC" w:rsidRPr="00DF683F" w:rsidRDefault="00301048" w:rsidP="006B64AE">
            <w:pPr>
              <w:tabs>
                <w:tab w:val="left" w:pos="6093"/>
              </w:tabs>
              <w:rPr>
                <w:rFonts w:asciiTheme="minorHAnsi" w:hAnsiTheme="minorHAnsi" w:cstheme="minorHAnsi"/>
                <w:sz w:val="22"/>
                <w:szCs w:val="22"/>
              </w:rPr>
            </w:pPr>
            <w:r w:rsidRPr="00DF683F">
              <w:rPr>
                <w:rFonts w:asciiTheme="minorHAnsi" w:hAnsiTheme="minorHAnsi" w:cstheme="minorHAnsi"/>
                <w:sz w:val="22"/>
                <w:szCs w:val="22"/>
              </w:rPr>
              <w:t>IOMRC Crawley, Perth, WA</w:t>
            </w:r>
          </w:p>
        </w:tc>
      </w:tr>
      <w:tr w:rsidR="006474CC" w:rsidRPr="00DF683F" w14:paraId="5B915FC4" w14:textId="77777777" w:rsidTr="006474CC">
        <w:trPr>
          <w:trHeight w:val="405"/>
        </w:trPr>
        <w:tc>
          <w:tcPr>
            <w:tcW w:w="2766" w:type="dxa"/>
            <w:shd w:val="clear" w:color="auto" w:fill="F2F2F2"/>
            <w:vAlign w:val="center"/>
          </w:tcPr>
          <w:p w14:paraId="02FC3409" w14:textId="77777777" w:rsidR="006474CC" w:rsidRPr="00DF683F" w:rsidRDefault="006474CC" w:rsidP="003A0708">
            <w:pPr>
              <w:rPr>
                <w:rStyle w:val="BlindHyperlink"/>
                <w:rFonts w:asciiTheme="minorHAnsi" w:hAnsiTheme="minorHAnsi" w:cstheme="minorHAnsi"/>
                <w:sz w:val="22"/>
                <w:szCs w:val="22"/>
              </w:rPr>
            </w:pPr>
            <w:r w:rsidRPr="00DF683F">
              <w:rPr>
                <w:rStyle w:val="BlindHyperlink"/>
                <w:rFonts w:asciiTheme="minorHAnsi" w:hAnsiTheme="minorHAnsi" w:cstheme="minorHAnsi"/>
                <w:sz w:val="22"/>
                <w:szCs w:val="22"/>
              </w:rPr>
              <w:t>Tenure:</w:t>
            </w:r>
          </w:p>
        </w:tc>
        <w:tc>
          <w:tcPr>
            <w:tcW w:w="6804" w:type="dxa"/>
            <w:vAlign w:val="center"/>
          </w:tcPr>
          <w:p w14:paraId="2064F17F" w14:textId="600141A1" w:rsidR="006474CC" w:rsidRPr="00DF683F" w:rsidRDefault="006474CC" w:rsidP="007E5A4A">
            <w:pPr>
              <w:rPr>
                <w:rFonts w:asciiTheme="minorHAnsi" w:hAnsiTheme="minorHAnsi" w:cstheme="minorHAnsi"/>
                <w:sz w:val="22"/>
                <w:szCs w:val="22"/>
              </w:rPr>
            </w:pPr>
            <w:bookmarkStart w:id="2" w:name="Tenure"/>
            <w:r w:rsidRPr="00DF683F">
              <w:rPr>
                <w:rFonts w:asciiTheme="minorHAnsi" w:hAnsiTheme="minorHAnsi" w:cstheme="minorHAnsi"/>
                <w:sz w:val="22"/>
                <w:szCs w:val="22"/>
              </w:rPr>
              <w:t xml:space="preserve">Specified Term of  </w:t>
            </w:r>
            <w:r w:rsidR="00B95007" w:rsidRPr="00DF683F">
              <w:rPr>
                <w:rFonts w:asciiTheme="minorHAnsi" w:hAnsiTheme="minorHAnsi" w:cstheme="minorHAnsi"/>
                <w:sz w:val="22"/>
                <w:szCs w:val="22"/>
              </w:rPr>
              <w:t xml:space="preserve">3 </w:t>
            </w:r>
            <w:r w:rsidRPr="00DF683F">
              <w:rPr>
                <w:rFonts w:asciiTheme="minorHAnsi" w:hAnsiTheme="minorHAnsi" w:cstheme="minorHAnsi"/>
                <w:sz w:val="22"/>
                <w:szCs w:val="22"/>
              </w:rPr>
              <w:t xml:space="preserve">years </w:t>
            </w:r>
            <w:bookmarkEnd w:id="2"/>
          </w:p>
        </w:tc>
      </w:tr>
      <w:tr w:rsidR="006474CC" w:rsidRPr="00DF683F" w14:paraId="0FB319D5" w14:textId="77777777" w:rsidTr="006474CC">
        <w:trPr>
          <w:trHeight w:val="429"/>
        </w:trPr>
        <w:tc>
          <w:tcPr>
            <w:tcW w:w="2766" w:type="dxa"/>
            <w:shd w:val="clear" w:color="auto" w:fill="F2F2F2"/>
            <w:vAlign w:val="center"/>
          </w:tcPr>
          <w:p w14:paraId="7313CFBF" w14:textId="77777777" w:rsidR="006474CC" w:rsidRPr="00DF683F" w:rsidRDefault="006474CC" w:rsidP="003A0708">
            <w:pPr>
              <w:rPr>
                <w:rFonts w:asciiTheme="minorHAnsi" w:hAnsiTheme="minorHAnsi" w:cstheme="minorHAnsi"/>
                <w:b/>
                <w:sz w:val="22"/>
                <w:szCs w:val="22"/>
              </w:rPr>
            </w:pPr>
            <w:r w:rsidRPr="00DF683F">
              <w:rPr>
                <w:rStyle w:val="BlindHyperlink"/>
                <w:rFonts w:asciiTheme="minorHAnsi" w:hAnsiTheme="minorHAnsi" w:cstheme="minorHAnsi"/>
                <w:sz w:val="22"/>
                <w:szCs w:val="22"/>
              </w:rPr>
              <w:t>Relocation assistance</w:t>
            </w:r>
            <w:r w:rsidRPr="00DF683F">
              <w:rPr>
                <w:rFonts w:asciiTheme="minorHAnsi" w:hAnsiTheme="minorHAnsi" w:cstheme="minorHAnsi"/>
                <w:b/>
                <w:sz w:val="22"/>
                <w:szCs w:val="22"/>
              </w:rPr>
              <w:t>:</w:t>
            </w:r>
          </w:p>
        </w:tc>
        <w:tc>
          <w:tcPr>
            <w:tcW w:w="6804" w:type="dxa"/>
            <w:vAlign w:val="center"/>
          </w:tcPr>
          <w:p w14:paraId="5A15C1A7" w14:textId="6189F87F" w:rsidR="006474CC" w:rsidRPr="00DF683F" w:rsidRDefault="006474CC" w:rsidP="0041143F">
            <w:pPr>
              <w:pStyle w:val="ListParagraph"/>
              <w:ind w:left="0"/>
              <w:rPr>
                <w:rFonts w:asciiTheme="minorHAnsi" w:hAnsiTheme="minorHAnsi" w:cstheme="minorHAnsi"/>
                <w:sz w:val="22"/>
                <w:szCs w:val="22"/>
              </w:rPr>
            </w:pPr>
            <w:r w:rsidRPr="00DF683F">
              <w:rPr>
                <w:rFonts w:asciiTheme="minorHAnsi" w:hAnsiTheme="minorHAnsi" w:cstheme="minorHAnsi"/>
                <w:sz w:val="22"/>
                <w:szCs w:val="22"/>
              </w:rPr>
              <w:t>Will be provided to the s</w:t>
            </w:r>
            <w:r w:rsidR="0041143F" w:rsidRPr="00DF683F">
              <w:rPr>
                <w:rFonts w:asciiTheme="minorHAnsi" w:hAnsiTheme="minorHAnsi" w:cstheme="minorHAnsi"/>
                <w:sz w:val="22"/>
                <w:szCs w:val="22"/>
              </w:rPr>
              <w:t>uccessful candidate if required</w:t>
            </w:r>
          </w:p>
        </w:tc>
      </w:tr>
      <w:tr w:rsidR="006474CC" w:rsidRPr="00DF683F" w14:paraId="2B752454" w14:textId="77777777" w:rsidTr="00301048">
        <w:trPr>
          <w:trHeight w:val="441"/>
        </w:trPr>
        <w:tc>
          <w:tcPr>
            <w:tcW w:w="2766" w:type="dxa"/>
            <w:shd w:val="clear" w:color="auto" w:fill="F2F2F2"/>
            <w:vAlign w:val="center"/>
          </w:tcPr>
          <w:p w14:paraId="64F2C503" w14:textId="77777777" w:rsidR="006474CC" w:rsidRPr="00DF683F" w:rsidRDefault="006474CC" w:rsidP="00301048">
            <w:pPr>
              <w:rPr>
                <w:rStyle w:val="BlindHyperlink"/>
                <w:rFonts w:asciiTheme="minorHAnsi" w:hAnsiTheme="minorHAnsi" w:cstheme="minorHAnsi"/>
                <w:sz w:val="22"/>
                <w:szCs w:val="22"/>
              </w:rPr>
            </w:pPr>
            <w:r w:rsidRPr="00DF683F">
              <w:rPr>
                <w:rStyle w:val="BlindHyperlink"/>
                <w:rFonts w:asciiTheme="minorHAnsi" w:hAnsiTheme="minorHAnsi" w:cstheme="minorHAnsi"/>
                <w:sz w:val="22"/>
                <w:szCs w:val="22"/>
              </w:rPr>
              <w:t>Applications are open to:</w:t>
            </w:r>
          </w:p>
        </w:tc>
        <w:tc>
          <w:tcPr>
            <w:tcW w:w="6804" w:type="dxa"/>
            <w:vAlign w:val="center"/>
          </w:tcPr>
          <w:p w14:paraId="0F96E8FE" w14:textId="46CE2B9E" w:rsidR="006474CC" w:rsidRPr="00DF683F" w:rsidRDefault="006474CC" w:rsidP="00301048">
            <w:pPr>
              <w:pStyle w:val="ListParagraph"/>
              <w:numPr>
                <w:ilvl w:val="0"/>
                <w:numId w:val="9"/>
              </w:numPr>
              <w:ind w:left="0"/>
              <w:rPr>
                <w:rFonts w:asciiTheme="minorHAnsi" w:hAnsiTheme="minorHAnsi" w:cstheme="minorHAnsi"/>
                <w:sz w:val="22"/>
                <w:szCs w:val="22"/>
              </w:rPr>
            </w:pPr>
            <w:bookmarkStart w:id="3" w:name="Citizenship"/>
            <w:r w:rsidRPr="00DF683F">
              <w:rPr>
                <w:rFonts w:asciiTheme="minorHAnsi" w:hAnsiTheme="minorHAnsi" w:cstheme="minorHAnsi"/>
                <w:sz w:val="22"/>
                <w:szCs w:val="22"/>
              </w:rPr>
              <w:t>All Candidates</w:t>
            </w:r>
            <w:bookmarkEnd w:id="3"/>
          </w:p>
        </w:tc>
      </w:tr>
      <w:tr w:rsidR="006474CC" w:rsidRPr="00DF683F" w14:paraId="09AB38DC" w14:textId="77777777" w:rsidTr="006474CC">
        <w:trPr>
          <w:trHeight w:val="429"/>
        </w:trPr>
        <w:tc>
          <w:tcPr>
            <w:tcW w:w="2766" w:type="dxa"/>
            <w:shd w:val="clear" w:color="auto" w:fill="F2F2F2"/>
            <w:vAlign w:val="center"/>
          </w:tcPr>
          <w:p w14:paraId="47FF6C01" w14:textId="77777777" w:rsidR="006474CC" w:rsidRPr="00DF683F" w:rsidRDefault="006474CC" w:rsidP="00F3596F">
            <w:pPr>
              <w:rPr>
                <w:rFonts w:asciiTheme="minorHAnsi" w:hAnsiTheme="minorHAnsi" w:cstheme="minorHAnsi"/>
                <w:b/>
                <w:sz w:val="22"/>
                <w:szCs w:val="22"/>
              </w:rPr>
            </w:pPr>
            <w:r w:rsidRPr="00DF683F">
              <w:rPr>
                <w:rStyle w:val="BlindHyperlink"/>
                <w:rFonts w:asciiTheme="minorHAnsi" w:hAnsiTheme="minorHAnsi" w:cstheme="minorHAnsi"/>
                <w:sz w:val="22"/>
                <w:szCs w:val="22"/>
              </w:rPr>
              <w:t>Functional Area</w:t>
            </w:r>
            <w:r w:rsidRPr="00DF683F">
              <w:rPr>
                <w:rFonts w:asciiTheme="minorHAnsi" w:hAnsiTheme="minorHAnsi" w:cstheme="minorHAnsi"/>
                <w:b/>
                <w:sz w:val="22"/>
                <w:szCs w:val="22"/>
              </w:rPr>
              <w:t>:</w:t>
            </w:r>
          </w:p>
        </w:tc>
        <w:tc>
          <w:tcPr>
            <w:tcW w:w="6804" w:type="dxa"/>
            <w:vAlign w:val="center"/>
          </w:tcPr>
          <w:p w14:paraId="2CDF32C3" w14:textId="4988A7BA" w:rsidR="006474CC" w:rsidRPr="00DF683F" w:rsidRDefault="006474CC" w:rsidP="00A25E0C">
            <w:pPr>
              <w:pStyle w:val="ListParagraph"/>
              <w:ind w:left="0"/>
              <w:rPr>
                <w:rFonts w:asciiTheme="minorHAnsi" w:hAnsiTheme="minorHAnsi" w:cstheme="minorHAnsi"/>
                <w:sz w:val="22"/>
                <w:szCs w:val="22"/>
              </w:rPr>
            </w:pPr>
            <w:r w:rsidRPr="00DF683F">
              <w:rPr>
                <w:rFonts w:asciiTheme="minorHAnsi" w:hAnsiTheme="minorHAnsi" w:cstheme="minorHAnsi"/>
                <w:sz w:val="22"/>
                <w:szCs w:val="22"/>
              </w:rPr>
              <w:t xml:space="preserve">Research Scientist / Engineer </w:t>
            </w:r>
            <w:r w:rsidR="007E5A4A" w:rsidRPr="00DF683F">
              <w:rPr>
                <w:rFonts w:asciiTheme="minorHAnsi" w:hAnsiTheme="minorHAnsi" w:cstheme="minorHAnsi"/>
                <w:sz w:val="22"/>
                <w:szCs w:val="22"/>
              </w:rPr>
              <w:t>–</w:t>
            </w:r>
            <w:r w:rsidRPr="00DF683F">
              <w:rPr>
                <w:rFonts w:asciiTheme="minorHAnsi" w:hAnsiTheme="minorHAnsi" w:cstheme="minorHAnsi"/>
                <w:sz w:val="22"/>
                <w:szCs w:val="22"/>
              </w:rPr>
              <w:t xml:space="preserve"> Postdoc</w:t>
            </w:r>
          </w:p>
        </w:tc>
      </w:tr>
      <w:tr w:rsidR="006474CC" w:rsidRPr="00DF683F" w14:paraId="512360A8" w14:textId="77777777" w:rsidTr="006474CC">
        <w:trPr>
          <w:trHeight w:val="421"/>
        </w:trPr>
        <w:tc>
          <w:tcPr>
            <w:tcW w:w="2766" w:type="dxa"/>
            <w:shd w:val="clear" w:color="auto" w:fill="F2F2F2"/>
            <w:vAlign w:val="center"/>
          </w:tcPr>
          <w:p w14:paraId="08B1177B" w14:textId="77777777" w:rsidR="006474CC" w:rsidRPr="00DF683F" w:rsidRDefault="006474CC" w:rsidP="00F3596F">
            <w:pPr>
              <w:rPr>
                <w:rStyle w:val="BlindHyperlink"/>
                <w:rFonts w:asciiTheme="minorHAnsi" w:hAnsiTheme="minorHAnsi" w:cstheme="minorHAnsi"/>
                <w:sz w:val="22"/>
                <w:szCs w:val="22"/>
              </w:rPr>
            </w:pPr>
            <w:r w:rsidRPr="00DF683F">
              <w:rPr>
                <w:rStyle w:val="BlindHyperlink"/>
                <w:rFonts w:asciiTheme="minorHAnsi" w:hAnsiTheme="minorHAnsi" w:cstheme="minorHAnsi"/>
                <w:sz w:val="22"/>
                <w:szCs w:val="22"/>
              </w:rPr>
              <w:t>% Client Focus - Internal:</w:t>
            </w:r>
          </w:p>
        </w:tc>
        <w:tc>
          <w:tcPr>
            <w:tcW w:w="6804" w:type="dxa"/>
            <w:vAlign w:val="center"/>
          </w:tcPr>
          <w:p w14:paraId="0CDE8F12" w14:textId="2D356C6E" w:rsidR="006474CC" w:rsidRPr="00DF683F" w:rsidRDefault="00301048" w:rsidP="00753417">
            <w:pPr>
              <w:pStyle w:val="ListParagraph"/>
              <w:ind w:left="0"/>
              <w:rPr>
                <w:rFonts w:asciiTheme="minorHAnsi" w:hAnsiTheme="minorHAnsi" w:cstheme="minorHAnsi"/>
                <w:sz w:val="22"/>
                <w:szCs w:val="22"/>
              </w:rPr>
            </w:pPr>
            <w:r w:rsidRPr="00DF683F">
              <w:rPr>
                <w:rFonts w:asciiTheme="minorHAnsi" w:hAnsiTheme="minorHAnsi" w:cstheme="minorHAnsi"/>
                <w:sz w:val="22"/>
                <w:szCs w:val="22"/>
              </w:rPr>
              <w:t>100%</w:t>
            </w:r>
          </w:p>
        </w:tc>
      </w:tr>
      <w:tr w:rsidR="006474CC" w:rsidRPr="00DF683F" w14:paraId="681D0D5C" w14:textId="77777777" w:rsidTr="006474CC">
        <w:trPr>
          <w:trHeight w:val="413"/>
        </w:trPr>
        <w:tc>
          <w:tcPr>
            <w:tcW w:w="2766" w:type="dxa"/>
            <w:shd w:val="clear" w:color="auto" w:fill="F2F2F2"/>
            <w:vAlign w:val="center"/>
          </w:tcPr>
          <w:p w14:paraId="553FF2EF" w14:textId="77777777" w:rsidR="006474CC" w:rsidRPr="00DF683F" w:rsidRDefault="006474CC" w:rsidP="00F3596F">
            <w:pPr>
              <w:rPr>
                <w:rStyle w:val="BlindHyperlink"/>
                <w:rFonts w:asciiTheme="minorHAnsi" w:hAnsiTheme="minorHAnsi" w:cstheme="minorHAnsi"/>
                <w:sz w:val="22"/>
                <w:szCs w:val="22"/>
              </w:rPr>
            </w:pPr>
            <w:r w:rsidRPr="00DF683F">
              <w:rPr>
                <w:rStyle w:val="BlindHyperlink"/>
                <w:rFonts w:asciiTheme="minorHAnsi" w:hAnsiTheme="minorHAnsi" w:cstheme="minorHAnsi"/>
                <w:sz w:val="22"/>
                <w:szCs w:val="22"/>
              </w:rPr>
              <w:t>% Client Focus - External:</w:t>
            </w:r>
          </w:p>
        </w:tc>
        <w:tc>
          <w:tcPr>
            <w:tcW w:w="6804" w:type="dxa"/>
            <w:vAlign w:val="center"/>
          </w:tcPr>
          <w:p w14:paraId="115795DE" w14:textId="758D825D" w:rsidR="006474CC" w:rsidRPr="00DF683F" w:rsidRDefault="00301048" w:rsidP="00753417">
            <w:pPr>
              <w:pStyle w:val="ListParagraph"/>
              <w:ind w:left="0"/>
              <w:rPr>
                <w:rFonts w:asciiTheme="minorHAnsi" w:hAnsiTheme="minorHAnsi" w:cstheme="minorHAnsi"/>
                <w:sz w:val="22"/>
                <w:szCs w:val="22"/>
              </w:rPr>
            </w:pPr>
            <w:r w:rsidRPr="00DF683F">
              <w:rPr>
                <w:rFonts w:asciiTheme="minorHAnsi" w:hAnsiTheme="minorHAnsi" w:cstheme="minorHAnsi"/>
                <w:sz w:val="22"/>
                <w:szCs w:val="22"/>
              </w:rPr>
              <w:t>0%</w:t>
            </w:r>
          </w:p>
        </w:tc>
      </w:tr>
      <w:tr w:rsidR="006474CC" w:rsidRPr="00DF683F" w14:paraId="49F28964" w14:textId="77777777" w:rsidTr="006474CC">
        <w:trPr>
          <w:trHeight w:val="420"/>
        </w:trPr>
        <w:tc>
          <w:tcPr>
            <w:tcW w:w="2766" w:type="dxa"/>
            <w:shd w:val="clear" w:color="auto" w:fill="F2F2F2"/>
            <w:vAlign w:val="center"/>
          </w:tcPr>
          <w:p w14:paraId="3D96669A" w14:textId="77777777" w:rsidR="006474CC" w:rsidRPr="00DF683F" w:rsidRDefault="006474CC" w:rsidP="00F3596F">
            <w:pPr>
              <w:rPr>
                <w:rStyle w:val="BlindHyperlink"/>
                <w:rFonts w:asciiTheme="minorHAnsi" w:hAnsiTheme="minorHAnsi" w:cstheme="minorHAnsi"/>
                <w:sz w:val="22"/>
                <w:szCs w:val="22"/>
              </w:rPr>
            </w:pPr>
            <w:r w:rsidRPr="00DF683F">
              <w:rPr>
                <w:rStyle w:val="BlindHyperlink"/>
                <w:rFonts w:asciiTheme="minorHAnsi" w:hAnsiTheme="minorHAnsi" w:cstheme="minorHAnsi"/>
                <w:sz w:val="22"/>
                <w:szCs w:val="22"/>
              </w:rPr>
              <w:t>Reports to the:</w:t>
            </w:r>
          </w:p>
        </w:tc>
        <w:tc>
          <w:tcPr>
            <w:tcW w:w="6804" w:type="dxa"/>
            <w:vAlign w:val="center"/>
          </w:tcPr>
          <w:p w14:paraId="4DEAF62A" w14:textId="50CF11C9" w:rsidR="006474CC" w:rsidRPr="00DF683F" w:rsidRDefault="000C0F49" w:rsidP="00301048">
            <w:pPr>
              <w:pStyle w:val="ListParagraph"/>
              <w:ind w:left="0"/>
              <w:rPr>
                <w:rFonts w:asciiTheme="minorHAnsi" w:hAnsiTheme="minorHAnsi" w:cstheme="minorHAnsi"/>
                <w:sz w:val="22"/>
                <w:szCs w:val="22"/>
              </w:rPr>
            </w:pPr>
            <w:r w:rsidRPr="00DF683F">
              <w:rPr>
                <w:rFonts w:asciiTheme="minorHAnsi" w:hAnsiTheme="minorHAnsi" w:cstheme="minorHAnsi"/>
                <w:sz w:val="22"/>
                <w:szCs w:val="22"/>
              </w:rPr>
              <w:t xml:space="preserve">Project Leader </w:t>
            </w:r>
          </w:p>
        </w:tc>
      </w:tr>
      <w:tr w:rsidR="006474CC" w:rsidRPr="00DF683F" w14:paraId="0CFAA433" w14:textId="77777777" w:rsidTr="006474CC">
        <w:trPr>
          <w:trHeight w:val="411"/>
        </w:trPr>
        <w:tc>
          <w:tcPr>
            <w:tcW w:w="2766" w:type="dxa"/>
            <w:shd w:val="clear" w:color="auto" w:fill="F2F2F2"/>
            <w:vAlign w:val="center"/>
          </w:tcPr>
          <w:p w14:paraId="788D9CE3" w14:textId="77777777" w:rsidR="006474CC" w:rsidRPr="00DF683F" w:rsidRDefault="006474CC" w:rsidP="00DA60FC">
            <w:pPr>
              <w:rPr>
                <w:rStyle w:val="BlindHyperlink"/>
                <w:rFonts w:asciiTheme="minorHAnsi" w:hAnsiTheme="minorHAnsi" w:cstheme="minorHAnsi"/>
                <w:sz w:val="22"/>
                <w:szCs w:val="22"/>
              </w:rPr>
            </w:pPr>
            <w:r w:rsidRPr="00DF683F">
              <w:rPr>
                <w:rStyle w:val="BlindHyperlink"/>
                <w:rFonts w:asciiTheme="minorHAnsi" w:hAnsiTheme="minorHAnsi" w:cstheme="minorHAnsi"/>
                <w:sz w:val="22"/>
                <w:szCs w:val="22"/>
              </w:rPr>
              <w:t>Number of Direct Reports:</w:t>
            </w:r>
          </w:p>
        </w:tc>
        <w:tc>
          <w:tcPr>
            <w:tcW w:w="6804" w:type="dxa"/>
            <w:vAlign w:val="center"/>
          </w:tcPr>
          <w:p w14:paraId="6BC8AF51" w14:textId="085BC5C4" w:rsidR="006474CC" w:rsidRPr="00DF683F" w:rsidRDefault="007E5A4A" w:rsidP="003C0B40">
            <w:pPr>
              <w:pStyle w:val="ListParagraph"/>
              <w:ind w:left="0"/>
              <w:rPr>
                <w:rFonts w:asciiTheme="minorHAnsi" w:hAnsiTheme="minorHAnsi" w:cstheme="minorHAnsi"/>
                <w:sz w:val="22"/>
                <w:szCs w:val="22"/>
              </w:rPr>
            </w:pPr>
            <w:r w:rsidRPr="00DF683F">
              <w:rPr>
                <w:rFonts w:asciiTheme="minorHAnsi" w:hAnsiTheme="minorHAnsi" w:cstheme="minorHAnsi"/>
                <w:sz w:val="22"/>
                <w:szCs w:val="22"/>
              </w:rPr>
              <w:t>0</w:t>
            </w:r>
          </w:p>
        </w:tc>
      </w:tr>
    </w:tbl>
    <w:p w14:paraId="0679F00E" w14:textId="77777777" w:rsidR="00502363" w:rsidRPr="00DF683F" w:rsidRDefault="00502363" w:rsidP="00502363">
      <w:pPr>
        <w:rPr>
          <w:rFonts w:asciiTheme="minorHAnsi" w:hAnsiTheme="minorHAnsi" w:cstheme="minorHAnsi"/>
          <w:sz w:val="22"/>
          <w:szCs w:val="22"/>
        </w:rPr>
        <w:sectPr w:rsidR="00502363" w:rsidRPr="00DF683F" w:rsidSect="001E495E">
          <w:headerReference w:type="first" r:id="rId8"/>
          <w:type w:val="continuous"/>
          <w:pgSz w:w="11906" w:h="16838" w:code="9"/>
          <w:pgMar w:top="1198" w:right="1418" w:bottom="1135" w:left="1134" w:header="709" w:footer="709" w:gutter="0"/>
          <w:cols w:space="708"/>
          <w:titlePg/>
          <w:docGrid w:linePitch="360"/>
        </w:sectPr>
      </w:pPr>
    </w:p>
    <w:p w14:paraId="0EFAED0E" w14:textId="77777777" w:rsidR="00502363" w:rsidRPr="00DF683F" w:rsidRDefault="00502363" w:rsidP="00502363">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DF683F" w14:paraId="79DB8A91" w14:textId="77777777" w:rsidTr="00CB7CA4">
        <w:trPr>
          <w:trHeight w:val="619"/>
        </w:trPr>
        <w:tc>
          <w:tcPr>
            <w:tcW w:w="9574" w:type="dxa"/>
            <w:shd w:val="clear" w:color="auto" w:fill="F2F2F2"/>
            <w:vAlign w:val="center"/>
          </w:tcPr>
          <w:p w14:paraId="4B64ECC1" w14:textId="77777777" w:rsidR="00502363" w:rsidRPr="00DF683F" w:rsidRDefault="00502363" w:rsidP="00CB7CA4">
            <w:pPr>
              <w:rPr>
                <w:rFonts w:asciiTheme="minorHAnsi" w:hAnsiTheme="minorHAnsi" w:cstheme="minorHAnsi"/>
                <w:b/>
                <w:bCs/>
                <w:sz w:val="22"/>
                <w:szCs w:val="22"/>
              </w:rPr>
            </w:pPr>
            <w:r w:rsidRPr="00DF683F">
              <w:rPr>
                <w:rFonts w:asciiTheme="minorHAnsi" w:hAnsiTheme="minorHAnsi" w:cstheme="minorHAnsi"/>
                <w:b/>
                <w:bCs/>
                <w:sz w:val="22"/>
                <w:szCs w:val="22"/>
              </w:rPr>
              <w:t>Role Overview:</w:t>
            </w:r>
          </w:p>
        </w:tc>
      </w:tr>
      <w:tr w:rsidR="00502363" w:rsidRPr="00DF683F" w14:paraId="6EDC9C18" w14:textId="77777777" w:rsidTr="00CB7CA4">
        <w:trPr>
          <w:trHeight w:val="1572"/>
        </w:trPr>
        <w:tc>
          <w:tcPr>
            <w:tcW w:w="9574" w:type="dxa"/>
          </w:tcPr>
          <w:p w14:paraId="675DFCB6" w14:textId="60DD4174" w:rsidR="0032511E" w:rsidRPr="00DF683F" w:rsidRDefault="0032511E" w:rsidP="00EF7D86">
            <w:pPr>
              <w:autoSpaceDE w:val="0"/>
              <w:autoSpaceDN w:val="0"/>
              <w:adjustRightInd w:val="0"/>
              <w:rPr>
                <w:rFonts w:asciiTheme="minorHAnsi" w:hAnsiTheme="minorHAnsi" w:cstheme="minorHAnsi"/>
                <w:sz w:val="22"/>
                <w:szCs w:val="22"/>
              </w:rPr>
            </w:pPr>
          </w:p>
          <w:p w14:paraId="274112AA" w14:textId="77777777" w:rsidR="000C0F49" w:rsidRPr="00DF683F" w:rsidRDefault="00F65D08" w:rsidP="00EF7D86">
            <w:pPr>
              <w:autoSpaceDE w:val="0"/>
              <w:autoSpaceDN w:val="0"/>
              <w:adjustRightInd w:val="0"/>
              <w:rPr>
                <w:rFonts w:asciiTheme="minorHAnsi" w:eastAsia="Calibri" w:hAnsiTheme="minorHAnsi" w:cstheme="minorHAnsi"/>
                <w:sz w:val="22"/>
                <w:szCs w:val="22"/>
                <w:lang w:eastAsia="en-AU"/>
              </w:rPr>
            </w:pPr>
            <w:hyperlink r:id="rId9" w:history="1">
              <w:r w:rsidR="000C0F49" w:rsidRPr="00DF683F">
                <w:rPr>
                  <w:rStyle w:val="Hyperlink"/>
                  <w:rFonts w:asciiTheme="minorHAnsi" w:eastAsia="Calibri" w:hAnsiTheme="minorHAnsi" w:cstheme="minorHAnsi"/>
                  <w:sz w:val="22"/>
                  <w:szCs w:val="22"/>
                  <w:lang w:eastAsia="en-AU"/>
                </w:rPr>
                <w:t>Future Science Platforms</w:t>
              </w:r>
            </w:hyperlink>
            <w:r w:rsidR="000C0F49" w:rsidRPr="00DF683F">
              <w:rPr>
                <w:rFonts w:asciiTheme="minorHAnsi" w:eastAsia="Calibri" w:hAnsiTheme="minorHAnsi" w:cstheme="minorHAnsi"/>
                <w:sz w:val="22"/>
                <w:szCs w:val="22"/>
                <w:lang w:eastAsia="en-AU"/>
              </w:rPr>
              <w:t xml:space="preserve"> are an investment in science that underpins innovation and that has the potential to help reinvent and create new industries for Australia. FSPs will see us grow the capability of new generation of researchers and allow Australia to attract the best students and experts to work with us on future science. They are strategic investments aimed at developing capacity in areas of identified future importance for Australia. FSPs are both impact and science focused, developing innovative scientific solutions with industry, government and university partners. They support world class, coherent and creative research teams which integrate science and delivery over the long term, looking to the future science needs of CSIRO and our partners with a 5 to 10 year vision. </w:t>
            </w:r>
          </w:p>
          <w:p w14:paraId="0675D848" w14:textId="77777777" w:rsidR="000C0F49" w:rsidRPr="00DF683F" w:rsidRDefault="00F65D08" w:rsidP="00EF7D86">
            <w:pPr>
              <w:spacing w:before="180" w:after="120"/>
              <w:rPr>
                <w:rFonts w:asciiTheme="minorHAnsi" w:hAnsiTheme="minorHAnsi" w:cstheme="minorHAnsi"/>
                <w:sz w:val="22"/>
                <w:szCs w:val="22"/>
              </w:rPr>
            </w:pPr>
            <w:hyperlink r:id="rId10" w:history="1">
              <w:r w:rsidR="000C0F49" w:rsidRPr="00DF683F">
                <w:rPr>
                  <w:rStyle w:val="Hyperlink"/>
                  <w:rFonts w:asciiTheme="minorHAnsi" w:hAnsiTheme="minorHAnsi" w:cstheme="minorHAnsi"/>
                  <w:sz w:val="22"/>
                  <w:szCs w:val="22"/>
                </w:rPr>
                <w:t>The Environomics Future Science Platform</w:t>
              </w:r>
            </w:hyperlink>
            <w:r w:rsidR="000C0F49" w:rsidRPr="00DF683F">
              <w:rPr>
                <w:rFonts w:asciiTheme="minorHAnsi" w:hAnsiTheme="minorHAnsi" w:cstheme="minorHAnsi"/>
                <w:sz w:val="22"/>
                <w:szCs w:val="22"/>
              </w:rPr>
              <w:t>. Environomics is genomics for environmental science, a frontier science that brings together advances in DNA sequencing, evolutionary biology, big-data and environmental modelling. Just as genomics has revolutionised agriculture and medicine, Environomics will shift Australia towards a whole-of-environment understanding of the genetic roots and relationships of our biodiversity, from our evolutionary hotspots, to the trillions of microbes essential to our soils, to the genes that give plants drought tolerance. Environomics will allow us to see beyond the Australian landscape to the genescape, transforming our ability to manage our biodiversity and make use of the genetic resources locked inside.</w:t>
            </w:r>
          </w:p>
          <w:p w14:paraId="57F74849" w14:textId="0BE9E141" w:rsidR="00355BCC" w:rsidRPr="00DF683F" w:rsidRDefault="00355BCC" w:rsidP="00C75900">
            <w:pPr>
              <w:spacing w:before="180"/>
              <w:rPr>
                <w:rFonts w:asciiTheme="minorHAnsi" w:hAnsiTheme="minorHAnsi" w:cstheme="minorHAnsi"/>
                <w:b/>
                <w:sz w:val="22"/>
                <w:szCs w:val="22"/>
              </w:rPr>
            </w:pPr>
            <w:r w:rsidRPr="00DF683F">
              <w:rPr>
                <w:rFonts w:asciiTheme="minorHAnsi" w:hAnsiTheme="minorHAnsi" w:cstheme="minorHAnsi"/>
                <w:b/>
                <w:sz w:val="22"/>
                <w:szCs w:val="22"/>
              </w:rPr>
              <w:t>The Project:</w:t>
            </w:r>
            <w:r w:rsidR="00DF683F">
              <w:rPr>
                <w:rFonts w:asciiTheme="minorHAnsi" w:hAnsiTheme="minorHAnsi" w:cstheme="minorHAnsi"/>
                <w:b/>
                <w:sz w:val="22"/>
                <w:szCs w:val="22"/>
              </w:rPr>
              <w:br/>
            </w:r>
            <w:r w:rsidR="000B3577" w:rsidRPr="00DF683F">
              <w:rPr>
                <w:rFonts w:asciiTheme="minorHAnsi" w:hAnsiTheme="minorHAnsi" w:cstheme="minorHAnsi"/>
                <w:sz w:val="22"/>
                <w:szCs w:val="22"/>
                <w:u w:val="single"/>
              </w:rPr>
              <w:t xml:space="preserve">Future Environmental DNA - </w:t>
            </w:r>
            <w:r w:rsidRPr="00DF683F">
              <w:rPr>
                <w:rFonts w:asciiTheme="minorHAnsi" w:hAnsiTheme="minorHAnsi" w:cstheme="minorHAnsi"/>
                <w:sz w:val="22"/>
                <w:szCs w:val="22"/>
                <w:u w:val="single"/>
              </w:rPr>
              <w:t>eCells:</w:t>
            </w:r>
            <w:r w:rsidR="00C75900">
              <w:rPr>
                <w:rFonts w:asciiTheme="minorHAnsi" w:hAnsiTheme="minorHAnsi" w:cstheme="minorHAnsi"/>
                <w:sz w:val="22"/>
                <w:szCs w:val="22"/>
                <w:u w:val="single"/>
              </w:rPr>
              <w:t xml:space="preserve"> </w:t>
            </w:r>
            <w:r w:rsidRPr="00DF683F">
              <w:rPr>
                <w:rFonts w:asciiTheme="minorHAnsi" w:hAnsiTheme="minorHAnsi" w:cstheme="minorHAnsi"/>
                <w:sz w:val="22"/>
                <w:szCs w:val="22"/>
                <w:u w:val="single"/>
              </w:rPr>
              <w:t xml:space="preserve"> Developing novel ways to estimate animal abundance</w:t>
            </w:r>
            <w:r w:rsidRPr="00DF683F">
              <w:rPr>
                <w:rFonts w:asciiTheme="minorHAnsi" w:hAnsiTheme="minorHAnsi" w:cstheme="minorHAnsi"/>
                <w:bCs/>
                <w:color w:val="000008"/>
                <w:sz w:val="22"/>
                <w:szCs w:val="22"/>
                <w:u w:val="single"/>
                <w:lang w:val="en-GB" w:eastAsia="en-AU"/>
              </w:rPr>
              <w:t xml:space="preserve"> </w:t>
            </w:r>
          </w:p>
          <w:p w14:paraId="587CD1E1" w14:textId="6C36A8CF" w:rsidR="00355BCC" w:rsidRPr="00DF683F" w:rsidRDefault="00355BCC" w:rsidP="00355BCC">
            <w:pPr>
              <w:autoSpaceDE w:val="0"/>
              <w:autoSpaceDN w:val="0"/>
              <w:adjustRightInd w:val="0"/>
              <w:rPr>
                <w:rFonts w:asciiTheme="minorHAnsi" w:hAnsiTheme="minorHAnsi" w:cstheme="minorHAnsi"/>
                <w:sz w:val="22"/>
                <w:szCs w:val="22"/>
              </w:rPr>
            </w:pPr>
            <w:r w:rsidRPr="00DF683F">
              <w:rPr>
                <w:rFonts w:asciiTheme="minorHAnsi" w:eastAsia="LiberationSansNarrow" w:hAnsiTheme="minorHAnsi" w:cstheme="minorHAnsi"/>
                <w:color w:val="000008"/>
                <w:sz w:val="22"/>
                <w:szCs w:val="22"/>
                <w:lang w:val="en-GB" w:eastAsia="en-AU"/>
              </w:rPr>
              <w:t xml:space="preserve">Animal abundance </w:t>
            </w:r>
            <w:r w:rsidRPr="00DF683F">
              <w:rPr>
                <w:rFonts w:asciiTheme="minorHAnsi" w:hAnsiTheme="minorHAnsi" w:cstheme="minorHAnsi"/>
                <w:sz w:val="22"/>
                <w:szCs w:val="22"/>
              </w:rPr>
              <w:t xml:space="preserve">is a fundamental aspect of population biology relevant to many fields from wildlife conservation to fisheries management. </w:t>
            </w:r>
            <w:r w:rsidR="00BE0720" w:rsidRPr="00DF683F">
              <w:rPr>
                <w:rFonts w:asciiTheme="minorHAnsi" w:hAnsiTheme="minorHAnsi" w:cstheme="minorHAnsi"/>
                <w:sz w:val="22"/>
                <w:szCs w:val="22"/>
              </w:rPr>
              <w:t xml:space="preserve"> </w:t>
            </w:r>
            <w:r w:rsidRPr="00DF683F">
              <w:rPr>
                <w:rFonts w:asciiTheme="minorHAnsi" w:hAnsiTheme="minorHAnsi" w:cstheme="minorHAnsi"/>
                <w:sz w:val="22"/>
                <w:szCs w:val="22"/>
              </w:rPr>
              <w:t xml:space="preserve">Because abundance is often difficult to estimate accurately via </w:t>
            </w:r>
            <w:r w:rsidRPr="00DF683F">
              <w:rPr>
                <w:rFonts w:asciiTheme="minorHAnsi" w:hAnsiTheme="minorHAnsi" w:cstheme="minorHAnsi"/>
                <w:sz w:val="22"/>
                <w:szCs w:val="22"/>
              </w:rPr>
              <w:lastRenderedPageBreak/>
              <w:t xml:space="preserve">direct observation or tagging, concerted effort has been spent developing alternative methods.  Genetic tools have featured prominently in this, and include </w:t>
            </w:r>
            <w:r w:rsidRPr="00DF683F">
              <w:rPr>
                <w:rFonts w:asciiTheme="minorHAnsi" w:eastAsia="LiberationSansNarrow" w:hAnsiTheme="minorHAnsi" w:cstheme="minorHAnsi"/>
                <w:color w:val="000008"/>
                <w:sz w:val="22"/>
                <w:szCs w:val="22"/>
                <w:lang w:val="en-GB" w:eastAsia="en-AU"/>
              </w:rPr>
              <w:t>estimates of genetic effective population size (e.g. Waples 1989), non-invasive mark-recapture (e.g. Berry et al 2012), and close-kin mark recapture methods (Bravington et al. 2016). The latter two methods rely on repeatedly sampling individuals in populations and produce more accurate estimates of abundance than genetic effective population size. However, they require expensive labour-intense fieldwork and may present ethical issues when sampling endangered species.</w:t>
            </w:r>
          </w:p>
          <w:p w14:paraId="478C8FD0" w14:textId="77777777" w:rsidR="00355BCC" w:rsidRPr="00DF683F" w:rsidRDefault="00355BCC" w:rsidP="00355BCC">
            <w:pPr>
              <w:autoSpaceDE w:val="0"/>
              <w:autoSpaceDN w:val="0"/>
              <w:adjustRightInd w:val="0"/>
              <w:rPr>
                <w:rFonts w:asciiTheme="minorHAnsi" w:hAnsiTheme="minorHAnsi" w:cstheme="minorHAnsi"/>
                <w:sz w:val="22"/>
                <w:szCs w:val="22"/>
              </w:rPr>
            </w:pPr>
          </w:p>
          <w:p w14:paraId="7675E7B1" w14:textId="395B6334" w:rsidR="00355BCC" w:rsidRPr="00DF683F" w:rsidRDefault="00355BCC" w:rsidP="00355BCC">
            <w:pPr>
              <w:autoSpaceDE w:val="0"/>
              <w:autoSpaceDN w:val="0"/>
              <w:adjustRightInd w:val="0"/>
              <w:rPr>
                <w:rFonts w:asciiTheme="minorHAnsi" w:eastAsia="LiberationSansNarrow" w:hAnsiTheme="minorHAnsi" w:cstheme="minorHAnsi"/>
                <w:color w:val="000008"/>
                <w:sz w:val="22"/>
                <w:szCs w:val="22"/>
                <w:lang w:val="en-GB" w:eastAsia="en-AU"/>
              </w:rPr>
            </w:pPr>
            <w:r w:rsidRPr="00DF683F">
              <w:rPr>
                <w:rFonts w:asciiTheme="minorHAnsi" w:eastAsia="LiberationSansNarrow" w:hAnsiTheme="minorHAnsi" w:cstheme="minorHAnsi"/>
                <w:color w:val="000008"/>
                <w:sz w:val="22"/>
                <w:szCs w:val="22"/>
                <w:lang w:val="en-GB" w:eastAsia="en-AU"/>
              </w:rPr>
              <w:t xml:space="preserve">An alternative method for obtaining a sample of multiple individual genotypes is to sample their cells that have been shed into environmental samples. Aquatic samples contain the shed cells of many animals that live in the water body. Sorting these cells to separate cells from a single species of interest can be done with sorting fluorescent flow cytometers (Shapiro &amp; Shapiro 2003). Firstly, Fluorescent DNA tags can be used to select cells only from the species of interest and to sort them from all other </w:t>
            </w:r>
            <w:proofErr w:type="spellStart"/>
            <w:r w:rsidRPr="00DF683F">
              <w:rPr>
                <w:rFonts w:asciiTheme="minorHAnsi" w:eastAsia="LiberationSansNarrow" w:hAnsiTheme="minorHAnsi" w:cstheme="minorHAnsi"/>
                <w:color w:val="000008"/>
                <w:sz w:val="22"/>
                <w:szCs w:val="22"/>
                <w:lang w:val="en-GB" w:eastAsia="en-AU"/>
              </w:rPr>
              <w:t>eCells</w:t>
            </w:r>
            <w:proofErr w:type="spellEnd"/>
            <w:r w:rsidRPr="00DF683F">
              <w:rPr>
                <w:rFonts w:asciiTheme="minorHAnsi" w:eastAsia="LiberationSansNarrow" w:hAnsiTheme="minorHAnsi" w:cstheme="minorHAnsi"/>
                <w:color w:val="000008"/>
                <w:sz w:val="22"/>
                <w:szCs w:val="22"/>
                <w:lang w:val="en-GB" w:eastAsia="en-AU"/>
              </w:rPr>
              <w:t xml:space="preserve"> present in the sample. Genotypes from individual cells can then be generated using PCR-based methods (e.g. Wang et al., 2012). All of the technologies to implement this procedure exist and are proven already, but this combination of them has not been explored yet. </w:t>
            </w:r>
          </w:p>
          <w:p w14:paraId="43FDB3F7" w14:textId="35F13949" w:rsidR="00BE0720" w:rsidRPr="00DF683F" w:rsidRDefault="00DF683F" w:rsidP="00BE0720">
            <w:pPr>
              <w:spacing w:before="180" w:after="120"/>
              <w:rPr>
                <w:rFonts w:asciiTheme="minorHAnsi" w:hAnsiTheme="minorHAnsi" w:cstheme="minorHAnsi"/>
                <w:sz w:val="22"/>
                <w:szCs w:val="22"/>
              </w:rPr>
            </w:pPr>
            <w:r w:rsidRPr="004D11AF">
              <w:rPr>
                <w:rFonts w:asciiTheme="minorHAnsi" w:hAnsiTheme="minorHAnsi" w:cstheme="minorHAnsi"/>
                <w:b/>
                <w:sz w:val="22"/>
                <w:szCs w:val="22"/>
              </w:rPr>
              <w:t>The Position</w:t>
            </w:r>
            <w:r w:rsidR="00F05F02" w:rsidRPr="004D11AF">
              <w:rPr>
                <w:rFonts w:asciiTheme="minorHAnsi" w:hAnsiTheme="minorHAnsi" w:cstheme="minorHAnsi"/>
                <w:sz w:val="22"/>
                <w:szCs w:val="22"/>
              </w:rPr>
              <w:br/>
            </w:r>
            <w:r w:rsidRPr="004D11AF">
              <w:rPr>
                <w:rFonts w:asciiTheme="minorHAnsi" w:hAnsiTheme="minorHAnsi" w:cstheme="minorHAnsi"/>
                <w:sz w:val="22"/>
                <w:szCs w:val="22"/>
              </w:rPr>
              <w:t>Th</w:t>
            </w:r>
            <w:r w:rsidR="005D6810" w:rsidRPr="004D11AF">
              <w:rPr>
                <w:rFonts w:asciiTheme="minorHAnsi" w:hAnsiTheme="minorHAnsi" w:cstheme="minorHAnsi"/>
                <w:sz w:val="22"/>
                <w:szCs w:val="22"/>
              </w:rPr>
              <w:t>e</w:t>
            </w:r>
            <w:r w:rsidR="001A5E54" w:rsidRPr="004D11AF">
              <w:rPr>
                <w:rFonts w:asciiTheme="minorHAnsi" w:hAnsiTheme="minorHAnsi" w:cstheme="minorHAnsi"/>
                <w:sz w:val="22"/>
                <w:szCs w:val="22"/>
              </w:rPr>
              <w:t xml:space="preserve"> </w:t>
            </w:r>
            <w:r w:rsidR="00BE0720" w:rsidRPr="004D11AF">
              <w:rPr>
                <w:rFonts w:asciiTheme="minorHAnsi" w:hAnsiTheme="minorHAnsi" w:cstheme="minorHAnsi"/>
                <w:sz w:val="22"/>
                <w:szCs w:val="22"/>
              </w:rPr>
              <w:t xml:space="preserve">Postdoctoral Fellow </w:t>
            </w:r>
            <w:r w:rsidR="00DC5AE1" w:rsidRPr="004D11AF">
              <w:rPr>
                <w:rFonts w:asciiTheme="minorHAnsi" w:hAnsiTheme="minorHAnsi" w:cstheme="minorHAnsi"/>
                <w:sz w:val="22"/>
                <w:szCs w:val="22"/>
              </w:rPr>
              <w:t xml:space="preserve">will be appointed for three years and will work within </w:t>
            </w:r>
            <w:r w:rsidR="00BE0720" w:rsidRPr="004D11AF">
              <w:rPr>
                <w:rFonts w:asciiTheme="minorHAnsi" w:hAnsiTheme="minorHAnsi" w:cstheme="minorHAnsi"/>
                <w:sz w:val="22"/>
                <w:szCs w:val="22"/>
              </w:rPr>
              <w:t xml:space="preserve">the Environomics Future Science Platform to undertake important developmental work in this exciting frontier of applied science.  In this role you will </w:t>
            </w:r>
            <w:r w:rsidR="00DC5AE1" w:rsidRPr="004D11AF">
              <w:rPr>
                <w:rFonts w:asciiTheme="minorHAnsi" w:hAnsiTheme="minorHAnsi" w:cstheme="minorHAnsi"/>
                <w:sz w:val="22"/>
                <w:szCs w:val="22"/>
              </w:rPr>
              <w:t xml:space="preserve">work closely with Research Scientists to carry out innovative, impactful research of strategic importance to CSIRO.  You will </w:t>
            </w:r>
            <w:r w:rsidR="00BE0720" w:rsidRPr="004D11AF">
              <w:rPr>
                <w:rFonts w:asciiTheme="minorHAnsi" w:hAnsiTheme="minorHAnsi" w:cstheme="minorHAnsi"/>
                <w:sz w:val="22"/>
                <w:szCs w:val="22"/>
              </w:rPr>
              <w:t>contribute to the project,</w:t>
            </w:r>
            <w:r w:rsidR="00F01F47" w:rsidRPr="004D11AF">
              <w:rPr>
                <w:rFonts w:asciiTheme="minorHAnsi" w:hAnsiTheme="minorHAnsi" w:cstheme="minorHAnsi"/>
                <w:sz w:val="22"/>
                <w:szCs w:val="22"/>
              </w:rPr>
              <w:t xml:space="preserve"> Future Environmental DNA </w:t>
            </w:r>
            <w:proofErr w:type="gramStart"/>
            <w:r w:rsidR="00F01F47" w:rsidRPr="004D11AF">
              <w:rPr>
                <w:rFonts w:asciiTheme="minorHAnsi" w:hAnsiTheme="minorHAnsi" w:cstheme="minorHAnsi"/>
                <w:sz w:val="22"/>
                <w:szCs w:val="22"/>
              </w:rPr>
              <w:t xml:space="preserve">- </w:t>
            </w:r>
            <w:r w:rsidR="00BE0720" w:rsidRPr="004D11AF">
              <w:rPr>
                <w:rFonts w:asciiTheme="minorHAnsi" w:hAnsiTheme="minorHAnsi" w:cstheme="minorHAnsi"/>
                <w:sz w:val="22"/>
                <w:szCs w:val="22"/>
              </w:rPr>
              <w:t xml:space="preserve"> </w:t>
            </w:r>
            <w:proofErr w:type="spellStart"/>
            <w:r w:rsidR="00BE0720" w:rsidRPr="004D11AF">
              <w:rPr>
                <w:rFonts w:asciiTheme="minorHAnsi" w:hAnsiTheme="minorHAnsi" w:cstheme="minorHAnsi"/>
                <w:sz w:val="22"/>
                <w:szCs w:val="22"/>
              </w:rPr>
              <w:t>eCel</w:t>
            </w:r>
            <w:r w:rsidR="00CF5989" w:rsidRPr="004D11AF">
              <w:rPr>
                <w:rFonts w:asciiTheme="minorHAnsi" w:hAnsiTheme="minorHAnsi" w:cstheme="minorHAnsi"/>
                <w:sz w:val="22"/>
                <w:szCs w:val="22"/>
              </w:rPr>
              <w:t>l</w:t>
            </w:r>
            <w:r w:rsidR="00BE0720" w:rsidRPr="004D11AF">
              <w:rPr>
                <w:rFonts w:asciiTheme="minorHAnsi" w:hAnsiTheme="minorHAnsi" w:cstheme="minorHAnsi"/>
                <w:sz w:val="22"/>
                <w:szCs w:val="22"/>
              </w:rPr>
              <w:t>s</w:t>
            </w:r>
            <w:proofErr w:type="spellEnd"/>
            <w:proofErr w:type="gramEnd"/>
            <w:r w:rsidR="00BE0720" w:rsidRPr="004D11AF">
              <w:rPr>
                <w:rFonts w:asciiTheme="minorHAnsi" w:hAnsiTheme="minorHAnsi" w:cstheme="minorHAnsi"/>
                <w:sz w:val="22"/>
                <w:szCs w:val="22"/>
              </w:rPr>
              <w:t>: Developing novel ways to estimate animal abundance</w:t>
            </w:r>
            <w:r w:rsidR="00DC5AE1" w:rsidRPr="004D11AF">
              <w:rPr>
                <w:rFonts w:asciiTheme="minorHAnsi" w:hAnsiTheme="minorHAnsi" w:cstheme="minorHAnsi"/>
                <w:sz w:val="22"/>
                <w:szCs w:val="22"/>
              </w:rPr>
              <w:t>, and will present your findings in appropriate publications and at conferences.</w:t>
            </w:r>
          </w:p>
          <w:p w14:paraId="3C644CA1" w14:textId="4C048025" w:rsidR="00355BCC" w:rsidRPr="00DF683F" w:rsidRDefault="00355BCC" w:rsidP="00EF7D86">
            <w:pPr>
              <w:spacing w:before="180" w:after="120"/>
              <w:rPr>
                <w:rFonts w:asciiTheme="minorHAnsi" w:hAnsiTheme="minorHAnsi" w:cstheme="minorHAnsi"/>
                <w:sz w:val="22"/>
                <w:szCs w:val="22"/>
              </w:rPr>
            </w:pPr>
          </w:p>
        </w:tc>
      </w:tr>
    </w:tbl>
    <w:p w14:paraId="205D3C3B" w14:textId="77777777" w:rsidR="00502363" w:rsidRPr="00DF683F" w:rsidRDefault="00502363" w:rsidP="00EF7D86">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DF683F" w14:paraId="2B20CABA" w14:textId="77777777" w:rsidTr="00CB7CA4">
        <w:trPr>
          <w:trHeight w:val="647"/>
        </w:trPr>
        <w:tc>
          <w:tcPr>
            <w:tcW w:w="9574" w:type="dxa"/>
            <w:shd w:val="clear" w:color="auto" w:fill="F2F2F2"/>
            <w:vAlign w:val="center"/>
          </w:tcPr>
          <w:p w14:paraId="33DC727C" w14:textId="77777777" w:rsidR="00502363" w:rsidRPr="00DF683F" w:rsidRDefault="00502363" w:rsidP="00EF7D86">
            <w:pPr>
              <w:rPr>
                <w:rFonts w:asciiTheme="minorHAnsi" w:hAnsiTheme="minorHAnsi" w:cstheme="minorHAnsi"/>
                <w:b/>
                <w:bCs/>
                <w:sz w:val="22"/>
                <w:szCs w:val="22"/>
              </w:rPr>
            </w:pPr>
            <w:r w:rsidRPr="00DF683F">
              <w:rPr>
                <w:rFonts w:asciiTheme="minorHAnsi" w:hAnsiTheme="minorHAnsi" w:cstheme="minorHAnsi"/>
                <w:b/>
                <w:bCs/>
                <w:sz w:val="22"/>
                <w:szCs w:val="22"/>
              </w:rPr>
              <w:t>Duties and Key Result Areas:</w:t>
            </w:r>
          </w:p>
        </w:tc>
      </w:tr>
      <w:tr w:rsidR="00502363" w:rsidRPr="00DF683F" w14:paraId="73B50103" w14:textId="77777777" w:rsidTr="00CB7CA4">
        <w:trPr>
          <w:trHeight w:val="1188"/>
        </w:trPr>
        <w:tc>
          <w:tcPr>
            <w:tcW w:w="9574" w:type="dxa"/>
          </w:tcPr>
          <w:p w14:paraId="21E83B12" w14:textId="2F2FE085" w:rsidR="00E21426" w:rsidRPr="004D11AF" w:rsidRDefault="00E21426" w:rsidP="00F05F02">
            <w:pPr>
              <w:pStyle w:val="ListParagraph"/>
              <w:numPr>
                <w:ilvl w:val="0"/>
                <w:numId w:val="34"/>
              </w:numPr>
              <w:spacing w:before="120" w:after="60"/>
              <w:ind w:left="470" w:hanging="364"/>
              <w:jc w:val="both"/>
              <w:rPr>
                <w:rFonts w:asciiTheme="minorHAnsi" w:hAnsiTheme="minorHAnsi" w:cstheme="minorHAnsi"/>
                <w:sz w:val="22"/>
                <w:szCs w:val="22"/>
              </w:rPr>
            </w:pPr>
            <w:r w:rsidRPr="00DF683F">
              <w:rPr>
                <w:rFonts w:asciiTheme="minorHAnsi" w:hAnsiTheme="minorHAnsi" w:cstheme="minorHAnsi"/>
                <w:sz w:val="22"/>
                <w:szCs w:val="22"/>
              </w:rPr>
              <w:t>Under the direction of senior research scientists, carry out innovative, impactful research o</w:t>
            </w:r>
            <w:r w:rsidR="00F05F02" w:rsidRPr="00DF683F">
              <w:rPr>
                <w:rFonts w:asciiTheme="minorHAnsi" w:hAnsiTheme="minorHAnsi" w:cstheme="minorHAnsi"/>
                <w:sz w:val="22"/>
                <w:szCs w:val="22"/>
              </w:rPr>
              <w:t xml:space="preserve">f strategic </w:t>
            </w:r>
            <w:r w:rsidR="00F05F02" w:rsidRPr="004D11AF">
              <w:rPr>
                <w:rFonts w:asciiTheme="minorHAnsi" w:hAnsiTheme="minorHAnsi" w:cstheme="minorHAnsi"/>
                <w:sz w:val="22"/>
                <w:szCs w:val="22"/>
              </w:rPr>
              <w:t xml:space="preserve">importance to CSIRO to develop novel ways to estimate animal abundance that will, where possible, </w:t>
            </w:r>
            <w:r w:rsidRPr="004D11AF">
              <w:rPr>
                <w:rFonts w:asciiTheme="minorHAnsi" w:hAnsiTheme="minorHAnsi" w:cstheme="minorHAnsi"/>
                <w:sz w:val="22"/>
                <w:szCs w:val="22"/>
              </w:rPr>
              <w:t>lead to important scientific outcomes.</w:t>
            </w:r>
          </w:p>
          <w:p w14:paraId="7CADB6ED" w14:textId="308E41A4" w:rsidR="00E21426" w:rsidRPr="004D11AF" w:rsidRDefault="005D6810" w:rsidP="00E21426">
            <w:pPr>
              <w:pStyle w:val="ListParagraph"/>
              <w:numPr>
                <w:ilvl w:val="0"/>
                <w:numId w:val="34"/>
              </w:numPr>
              <w:spacing w:before="120" w:after="60"/>
              <w:ind w:left="470" w:hanging="364"/>
              <w:jc w:val="both"/>
              <w:rPr>
                <w:rFonts w:asciiTheme="minorHAnsi" w:hAnsiTheme="minorHAnsi" w:cstheme="minorHAnsi"/>
                <w:sz w:val="22"/>
                <w:szCs w:val="22"/>
              </w:rPr>
            </w:pPr>
            <w:r w:rsidRPr="004D11AF">
              <w:rPr>
                <w:rFonts w:asciiTheme="minorHAnsi" w:hAnsiTheme="minorHAnsi" w:cstheme="minorHAnsi"/>
                <w:sz w:val="22"/>
                <w:szCs w:val="22"/>
              </w:rPr>
              <w:t>Other d</w:t>
            </w:r>
            <w:r w:rsidR="00E21426" w:rsidRPr="004D11AF">
              <w:rPr>
                <w:rFonts w:asciiTheme="minorHAnsi" w:hAnsiTheme="minorHAnsi" w:cstheme="minorHAnsi"/>
                <w:sz w:val="22"/>
                <w:szCs w:val="22"/>
              </w:rPr>
              <w:t xml:space="preserve">uties specific to </w:t>
            </w:r>
            <w:r w:rsidRPr="004D11AF">
              <w:rPr>
                <w:rFonts w:asciiTheme="minorHAnsi" w:hAnsiTheme="minorHAnsi" w:cstheme="minorHAnsi"/>
                <w:sz w:val="22"/>
                <w:szCs w:val="22"/>
              </w:rPr>
              <w:t>this role</w:t>
            </w:r>
            <w:r w:rsidR="00CF5989" w:rsidRPr="004D11AF">
              <w:rPr>
                <w:rFonts w:asciiTheme="minorHAnsi" w:hAnsiTheme="minorHAnsi" w:cstheme="minorHAnsi"/>
                <w:sz w:val="22"/>
                <w:szCs w:val="22"/>
              </w:rPr>
              <w:t xml:space="preserve"> as directed by supervisors</w:t>
            </w:r>
          </w:p>
          <w:p w14:paraId="52C853F1" w14:textId="59A720FF" w:rsidR="00E21426" w:rsidRPr="00DF683F" w:rsidRDefault="00E21426" w:rsidP="00E21426">
            <w:pPr>
              <w:pStyle w:val="ListParagraph"/>
              <w:numPr>
                <w:ilvl w:val="0"/>
                <w:numId w:val="34"/>
              </w:numPr>
              <w:spacing w:before="120" w:after="60"/>
              <w:ind w:left="470" w:hanging="364"/>
              <w:jc w:val="both"/>
              <w:rPr>
                <w:rFonts w:asciiTheme="minorHAnsi" w:hAnsiTheme="minorHAnsi" w:cstheme="minorHAnsi"/>
                <w:sz w:val="22"/>
                <w:szCs w:val="22"/>
              </w:rPr>
            </w:pPr>
            <w:r w:rsidRPr="00DF683F">
              <w:rPr>
                <w:rFonts w:asciiTheme="minorHAnsi" w:hAnsiTheme="minorHAnsi" w:cstheme="minorHAnsi"/>
                <w:sz w:val="22"/>
                <w:szCs w:val="22"/>
              </w:rPr>
              <w:t>Communication of results through the production of reports and scientific papers and contributions to appropriate scientific conferences.</w:t>
            </w:r>
          </w:p>
          <w:p w14:paraId="6A491A91" w14:textId="7EC61229" w:rsidR="00E21426" w:rsidRPr="00DF683F" w:rsidRDefault="00E21426" w:rsidP="00E21426">
            <w:pPr>
              <w:pStyle w:val="ListParagraph"/>
              <w:numPr>
                <w:ilvl w:val="0"/>
                <w:numId w:val="34"/>
              </w:numPr>
              <w:spacing w:after="60"/>
              <w:ind w:left="459"/>
              <w:jc w:val="both"/>
              <w:rPr>
                <w:rFonts w:asciiTheme="minorHAnsi" w:hAnsiTheme="minorHAnsi" w:cstheme="minorHAnsi"/>
                <w:sz w:val="22"/>
                <w:szCs w:val="22"/>
              </w:rPr>
            </w:pPr>
            <w:r w:rsidRPr="00DF683F">
              <w:rPr>
                <w:rFonts w:asciiTheme="minorHAnsi" w:hAnsiTheme="minorHAnsi" w:cstheme="minorHAnsi"/>
                <w:sz w:val="22"/>
                <w:szCs w:val="22"/>
              </w:rPr>
              <w:t>Produce high quality scientific and/or engineering papers suitable for publication in quality journals, for client reports and granting of patents.</w:t>
            </w:r>
          </w:p>
          <w:p w14:paraId="118D1A99" w14:textId="77777777" w:rsidR="00E21426" w:rsidRPr="00DF683F" w:rsidRDefault="00E21426" w:rsidP="00E21426">
            <w:pPr>
              <w:pStyle w:val="ListParagraph"/>
              <w:numPr>
                <w:ilvl w:val="0"/>
                <w:numId w:val="34"/>
              </w:numPr>
              <w:spacing w:after="60"/>
              <w:ind w:left="459"/>
              <w:jc w:val="both"/>
              <w:rPr>
                <w:rFonts w:asciiTheme="minorHAnsi" w:hAnsiTheme="minorHAnsi" w:cstheme="minorHAnsi"/>
                <w:sz w:val="22"/>
                <w:szCs w:val="22"/>
              </w:rPr>
            </w:pPr>
            <w:r w:rsidRPr="00DF683F">
              <w:rPr>
                <w:rFonts w:asciiTheme="minorHAnsi" w:hAnsiTheme="minorHAnsi" w:cstheme="minorHAnsi"/>
                <w:sz w:val="22"/>
                <w:szCs w:val="22"/>
              </w:rPr>
              <w:t xml:space="preserve">Contribute to the development of innovative concepts and ideas for further research. </w:t>
            </w:r>
          </w:p>
          <w:p w14:paraId="6D4224F7" w14:textId="77777777" w:rsidR="00E21426" w:rsidRPr="00DF683F" w:rsidRDefault="00E21426" w:rsidP="00E21426">
            <w:pPr>
              <w:pStyle w:val="ListParagraph"/>
              <w:numPr>
                <w:ilvl w:val="0"/>
                <w:numId w:val="34"/>
              </w:numPr>
              <w:spacing w:after="60"/>
              <w:ind w:left="459"/>
              <w:jc w:val="both"/>
              <w:rPr>
                <w:rFonts w:asciiTheme="minorHAnsi" w:hAnsiTheme="minorHAnsi" w:cstheme="minorHAnsi"/>
                <w:sz w:val="22"/>
                <w:szCs w:val="22"/>
              </w:rPr>
            </w:pPr>
            <w:r w:rsidRPr="00DF683F">
              <w:rPr>
                <w:rFonts w:asciiTheme="minorHAnsi" w:hAnsiTheme="minorHAnsi" w:cstheme="minorHAnsi"/>
                <w:sz w:val="22"/>
                <w:szCs w:val="22"/>
              </w:rPr>
              <w:t xml:space="preserve">Make a contribution to the effective functioning of the research team and help deliver CSIRO’s organisational objectives and plans. </w:t>
            </w:r>
          </w:p>
          <w:p w14:paraId="1D90F937" w14:textId="77777777" w:rsidR="00E21426" w:rsidRPr="00DF683F" w:rsidRDefault="00E21426" w:rsidP="00E21426">
            <w:pPr>
              <w:pStyle w:val="ListParagraph"/>
              <w:numPr>
                <w:ilvl w:val="0"/>
                <w:numId w:val="34"/>
              </w:numPr>
              <w:spacing w:after="60"/>
              <w:ind w:left="459"/>
              <w:jc w:val="both"/>
              <w:rPr>
                <w:rFonts w:asciiTheme="minorHAnsi" w:hAnsiTheme="minorHAnsi" w:cstheme="minorHAnsi"/>
                <w:sz w:val="22"/>
                <w:szCs w:val="22"/>
              </w:rPr>
            </w:pPr>
            <w:r w:rsidRPr="00DF683F">
              <w:rPr>
                <w:rFonts w:asciiTheme="minorHAnsi" w:hAnsiTheme="minorHAnsi" w:cstheme="minorHAnsi"/>
                <w:sz w:val="22"/>
                <w:szCs w:val="22"/>
              </w:rPr>
              <w:t>Work collaboratively with colleagues within your team, the business unit and across CSIRO.</w:t>
            </w:r>
          </w:p>
          <w:p w14:paraId="5DB57298" w14:textId="77777777" w:rsidR="00E21426" w:rsidRPr="00DF683F" w:rsidRDefault="00E21426" w:rsidP="00E21426">
            <w:pPr>
              <w:pStyle w:val="ListParagraph"/>
              <w:numPr>
                <w:ilvl w:val="0"/>
                <w:numId w:val="34"/>
              </w:numPr>
              <w:spacing w:after="60"/>
              <w:ind w:left="459"/>
              <w:jc w:val="both"/>
              <w:rPr>
                <w:rFonts w:asciiTheme="minorHAnsi" w:hAnsiTheme="minorHAnsi" w:cstheme="minorHAnsi"/>
                <w:sz w:val="22"/>
                <w:szCs w:val="22"/>
              </w:rPr>
            </w:pPr>
            <w:r w:rsidRPr="00DF683F">
              <w:rPr>
                <w:rFonts w:asciiTheme="minorHAnsi" w:hAnsiTheme="minorHAnsi" w:cstheme="minorHAnsi"/>
                <w:sz w:val="22"/>
                <w:szCs w:val="22"/>
              </w:rPr>
              <w:t>Communicate effectively and respectfully with all staff, clients and suppliers in the interests of good business practice, collaboration and enhancement of CSIRO’s reputation.</w:t>
            </w:r>
          </w:p>
          <w:p w14:paraId="14FA133A" w14:textId="77777777" w:rsidR="00E21426" w:rsidRPr="00DF683F" w:rsidRDefault="00E21426" w:rsidP="00E21426">
            <w:pPr>
              <w:pStyle w:val="ListParagraph"/>
              <w:numPr>
                <w:ilvl w:val="0"/>
                <w:numId w:val="34"/>
              </w:numPr>
              <w:spacing w:after="60"/>
              <w:ind w:left="459" w:hanging="357"/>
              <w:jc w:val="both"/>
              <w:rPr>
                <w:rFonts w:asciiTheme="minorHAnsi" w:hAnsiTheme="minorHAnsi" w:cstheme="minorHAnsi"/>
                <w:sz w:val="22"/>
                <w:szCs w:val="22"/>
              </w:rPr>
            </w:pPr>
            <w:r w:rsidRPr="00DF683F">
              <w:rPr>
                <w:rFonts w:asciiTheme="minorHAnsi" w:hAnsiTheme="minorHAnsi" w:cstheme="minorHAnsi"/>
                <w:sz w:val="22"/>
                <w:szCs w:val="22"/>
              </w:rPr>
              <w:t>Adhere to the spirit and practice of CSIRO’s Values, Health, Safety and Environment plans and policies, Diversity initiatives and Zero Harm goals.</w:t>
            </w:r>
          </w:p>
          <w:p w14:paraId="58C06206" w14:textId="77777777" w:rsidR="00E21426" w:rsidRPr="00DF683F" w:rsidRDefault="00E21426" w:rsidP="00E21426">
            <w:pPr>
              <w:pStyle w:val="ListParagraph"/>
              <w:numPr>
                <w:ilvl w:val="0"/>
                <w:numId w:val="34"/>
              </w:numPr>
              <w:spacing w:after="60"/>
              <w:ind w:left="459" w:hanging="357"/>
              <w:jc w:val="both"/>
              <w:rPr>
                <w:rFonts w:asciiTheme="minorHAnsi" w:hAnsiTheme="minorHAnsi" w:cstheme="minorHAnsi"/>
                <w:sz w:val="22"/>
                <w:szCs w:val="22"/>
              </w:rPr>
            </w:pPr>
            <w:r w:rsidRPr="00DF683F">
              <w:rPr>
                <w:rFonts w:asciiTheme="minorHAnsi" w:hAnsiTheme="minorHAnsi" w:cstheme="minorHAnsi"/>
                <w:sz w:val="22"/>
                <w:szCs w:val="22"/>
              </w:rPr>
              <w:t>Undertake an appropriate training and development program developed by CSIRO.</w:t>
            </w:r>
          </w:p>
          <w:p w14:paraId="76DB7D1D" w14:textId="0DF625C2" w:rsidR="00E21426" w:rsidRPr="00DF683F" w:rsidRDefault="00E21426" w:rsidP="00BE0720">
            <w:pPr>
              <w:pStyle w:val="ListParagraph"/>
              <w:numPr>
                <w:ilvl w:val="0"/>
                <w:numId w:val="34"/>
              </w:numPr>
              <w:spacing w:after="180"/>
              <w:ind w:left="459" w:hanging="357"/>
              <w:jc w:val="both"/>
              <w:rPr>
                <w:rFonts w:asciiTheme="minorHAnsi" w:hAnsiTheme="minorHAnsi" w:cstheme="minorHAnsi"/>
                <w:b/>
                <w:sz w:val="22"/>
                <w:szCs w:val="22"/>
              </w:rPr>
            </w:pPr>
            <w:r w:rsidRPr="00DF683F">
              <w:rPr>
                <w:rFonts w:asciiTheme="minorHAnsi" w:hAnsiTheme="minorHAnsi" w:cstheme="minorHAnsi"/>
                <w:sz w:val="22"/>
                <w:szCs w:val="22"/>
              </w:rPr>
              <w:t>Other duties as directed.</w:t>
            </w:r>
          </w:p>
          <w:p w14:paraId="4E69A4F3" w14:textId="77777777" w:rsidR="00A21EB6" w:rsidRPr="00DF683F" w:rsidRDefault="00A21EB6" w:rsidP="00EF7D86">
            <w:pPr>
              <w:pStyle w:val="NormalWeb"/>
              <w:spacing w:before="0" w:beforeAutospacing="0" w:after="120" w:afterAutospacing="0"/>
              <w:ind w:left="34"/>
              <w:rPr>
                <w:rFonts w:asciiTheme="minorHAnsi" w:hAnsiTheme="minorHAnsi" w:cstheme="minorHAnsi"/>
              </w:rPr>
            </w:pPr>
            <w:r w:rsidRPr="00DF683F">
              <w:rPr>
                <w:rFonts w:asciiTheme="minorHAnsi" w:hAnsiTheme="minorHAnsi" w:cstheme="minorHAnsi"/>
                <w:b/>
                <w:i/>
              </w:rPr>
              <w:lastRenderedPageBreak/>
              <w:t>CSIRO’s postdoctoral training program</w:t>
            </w:r>
            <w:r w:rsidRPr="00DF683F">
              <w:rPr>
                <w:rFonts w:asciiTheme="minorHAnsi" w:hAnsiTheme="minorHAnsi" w:cstheme="minorHAnsi"/>
                <w:i/>
              </w:rPr>
              <w:t xml:space="preserve"> </w:t>
            </w:r>
            <w:r w:rsidRPr="00DF683F">
              <w:rPr>
                <w:rFonts w:asciiTheme="minorHAnsi" w:hAnsiTheme="minorHAnsi" w:cstheme="minorHAnsi"/>
              </w:rPr>
              <w:t>is developed between the Postdoctoral Fellow and a CSIRO scientist. The program will focus on enhancing the Fellows’ capabilities to the level expected of an independent researcher and will include on-the-job and course-based development encompassing:</w:t>
            </w:r>
          </w:p>
          <w:p w14:paraId="45E9D711" w14:textId="77777777" w:rsidR="00A21EB6" w:rsidRPr="00DF683F" w:rsidRDefault="00A21EB6" w:rsidP="00EF7D86">
            <w:pPr>
              <w:pStyle w:val="ListParagraph"/>
              <w:numPr>
                <w:ilvl w:val="0"/>
                <w:numId w:val="34"/>
              </w:numPr>
              <w:tabs>
                <w:tab w:val="left" w:pos="2091"/>
              </w:tabs>
              <w:spacing w:after="60"/>
              <w:ind w:left="2091" w:hanging="284"/>
              <w:rPr>
                <w:rFonts w:asciiTheme="minorHAnsi" w:hAnsiTheme="minorHAnsi" w:cstheme="minorHAnsi"/>
                <w:sz w:val="22"/>
                <w:szCs w:val="22"/>
              </w:rPr>
            </w:pPr>
            <w:r w:rsidRPr="00DF683F">
              <w:rPr>
                <w:rFonts w:asciiTheme="minorHAnsi" w:hAnsiTheme="minorHAnsi" w:cstheme="minorHAnsi"/>
                <w:sz w:val="22"/>
                <w:szCs w:val="22"/>
              </w:rPr>
              <w:t>Discipline-specific techniques and protocols</w:t>
            </w:r>
          </w:p>
          <w:p w14:paraId="36EC8A62" w14:textId="77777777" w:rsidR="00A21EB6" w:rsidRPr="00DF683F" w:rsidRDefault="00A21EB6" w:rsidP="00EF7D86">
            <w:pPr>
              <w:pStyle w:val="ListParagraph"/>
              <w:numPr>
                <w:ilvl w:val="0"/>
                <w:numId w:val="34"/>
              </w:numPr>
              <w:tabs>
                <w:tab w:val="left" w:pos="2091"/>
              </w:tabs>
              <w:spacing w:after="60"/>
              <w:ind w:left="2091" w:hanging="284"/>
              <w:rPr>
                <w:rFonts w:asciiTheme="minorHAnsi" w:hAnsiTheme="minorHAnsi" w:cstheme="minorHAnsi"/>
                <w:sz w:val="22"/>
                <w:szCs w:val="22"/>
              </w:rPr>
            </w:pPr>
            <w:r w:rsidRPr="00DF683F">
              <w:rPr>
                <w:rFonts w:asciiTheme="minorHAnsi" w:hAnsiTheme="minorHAnsi" w:cstheme="minorHAnsi"/>
                <w:sz w:val="22"/>
                <w:szCs w:val="22"/>
              </w:rPr>
              <w:t>Professional growth</w:t>
            </w:r>
          </w:p>
          <w:p w14:paraId="2B8597F6" w14:textId="77777777" w:rsidR="00A21EB6" w:rsidRPr="00DF683F" w:rsidRDefault="00A21EB6" w:rsidP="00EF7D86">
            <w:pPr>
              <w:pStyle w:val="ListParagraph"/>
              <w:numPr>
                <w:ilvl w:val="0"/>
                <w:numId w:val="34"/>
              </w:numPr>
              <w:tabs>
                <w:tab w:val="left" w:pos="2091"/>
              </w:tabs>
              <w:spacing w:after="60"/>
              <w:ind w:left="2091" w:hanging="284"/>
              <w:rPr>
                <w:rFonts w:asciiTheme="minorHAnsi" w:hAnsiTheme="minorHAnsi" w:cstheme="minorHAnsi"/>
                <w:sz w:val="22"/>
                <w:szCs w:val="22"/>
              </w:rPr>
            </w:pPr>
            <w:r w:rsidRPr="00DF683F">
              <w:rPr>
                <w:rFonts w:asciiTheme="minorHAnsi" w:hAnsiTheme="minorHAnsi" w:cstheme="minorHAnsi"/>
                <w:sz w:val="22"/>
                <w:szCs w:val="22"/>
              </w:rPr>
              <w:t xml:space="preserve">Project management  </w:t>
            </w:r>
          </w:p>
          <w:p w14:paraId="3F238159" w14:textId="77777777" w:rsidR="00A21EB6" w:rsidRPr="00DF683F" w:rsidRDefault="00A21EB6" w:rsidP="00EF7D86">
            <w:pPr>
              <w:pStyle w:val="ListParagraph"/>
              <w:numPr>
                <w:ilvl w:val="0"/>
                <w:numId w:val="34"/>
              </w:numPr>
              <w:tabs>
                <w:tab w:val="left" w:pos="2091"/>
              </w:tabs>
              <w:spacing w:after="60"/>
              <w:ind w:left="2091" w:hanging="284"/>
              <w:rPr>
                <w:rFonts w:asciiTheme="minorHAnsi" w:hAnsiTheme="minorHAnsi" w:cstheme="minorHAnsi"/>
                <w:sz w:val="22"/>
                <w:szCs w:val="22"/>
              </w:rPr>
            </w:pPr>
            <w:r w:rsidRPr="00DF683F">
              <w:rPr>
                <w:rFonts w:asciiTheme="minorHAnsi" w:hAnsiTheme="minorHAnsi" w:cstheme="minorHAnsi"/>
                <w:sz w:val="22"/>
                <w:szCs w:val="22"/>
              </w:rPr>
              <w:t>Communication and influencing skills</w:t>
            </w:r>
          </w:p>
          <w:p w14:paraId="50260A06" w14:textId="77777777" w:rsidR="00A21EB6" w:rsidRPr="00DF683F" w:rsidRDefault="00A21EB6" w:rsidP="00EF7D86">
            <w:pPr>
              <w:pStyle w:val="ListParagraph"/>
              <w:numPr>
                <w:ilvl w:val="0"/>
                <w:numId w:val="34"/>
              </w:numPr>
              <w:tabs>
                <w:tab w:val="left" w:pos="2091"/>
              </w:tabs>
              <w:spacing w:after="180"/>
              <w:ind w:left="2091" w:hanging="284"/>
              <w:rPr>
                <w:rFonts w:asciiTheme="minorHAnsi" w:hAnsiTheme="minorHAnsi" w:cstheme="minorHAnsi"/>
                <w:sz w:val="22"/>
                <w:szCs w:val="22"/>
              </w:rPr>
            </w:pPr>
            <w:r w:rsidRPr="00DF683F">
              <w:rPr>
                <w:rFonts w:asciiTheme="minorHAnsi" w:hAnsiTheme="minorHAnsi" w:cstheme="minorHAnsi"/>
                <w:sz w:val="22"/>
                <w:szCs w:val="22"/>
              </w:rPr>
              <w:t>Working and collaborating with others</w:t>
            </w:r>
          </w:p>
          <w:p w14:paraId="5E5B6816" w14:textId="50A5CEE9" w:rsidR="00A21EB6" w:rsidRPr="00DF683F" w:rsidRDefault="00F65D08" w:rsidP="00EF7D86">
            <w:pPr>
              <w:pStyle w:val="ListParagraph"/>
              <w:spacing w:after="180"/>
              <w:ind w:left="102"/>
              <w:rPr>
                <w:rFonts w:asciiTheme="minorHAnsi" w:hAnsiTheme="minorHAnsi" w:cstheme="minorHAnsi"/>
                <w:b/>
                <w:sz w:val="22"/>
                <w:szCs w:val="22"/>
              </w:rPr>
            </w:pPr>
            <w:hyperlink r:id="rId11" w:history="1">
              <w:r w:rsidR="00F01F47" w:rsidRPr="0028121C">
                <w:rPr>
                  <w:rStyle w:val="Hyperlink"/>
                  <w:rFonts w:asciiTheme="minorHAnsi" w:hAnsiTheme="minorHAnsi" w:cstheme="minorHAnsi"/>
                  <w:sz w:val="22"/>
                  <w:szCs w:val="22"/>
                </w:rPr>
                <w:t>http://www.csiro.au/en/Careers/Student-and-graduate-programs/Postdoctoral-fellowships</w:t>
              </w:r>
            </w:hyperlink>
          </w:p>
        </w:tc>
      </w:tr>
    </w:tbl>
    <w:p w14:paraId="01F4B4F3" w14:textId="77777777" w:rsidR="00502363" w:rsidRPr="00DF683F" w:rsidRDefault="00502363" w:rsidP="00EF7D86">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DF683F" w14:paraId="41693C6A" w14:textId="77777777" w:rsidTr="00CB7CA4">
        <w:trPr>
          <w:trHeight w:val="703"/>
        </w:trPr>
        <w:tc>
          <w:tcPr>
            <w:tcW w:w="9574" w:type="dxa"/>
            <w:shd w:val="clear" w:color="auto" w:fill="F2F2F2"/>
            <w:vAlign w:val="center"/>
          </w:tcPr>
          <w:p w14:paraId="23CE6E46" w14:textId="77777777" w:rsidR="00502363" w:rsidRPr="00DF683F" w:rsidRDefault="00502363" w:rsidP="00EF7D86">
            <w:pPr>
              <w:rPr>
                <w:rFonts w:asciiTheme="minorHAnsi" w:hAnsiTheme="minorHAnsi" w:cstheme="minorHAnsi"/>
                <w:b/>
                <w:bCs/>
                <w:sz w:val="22"/>
                <w:szCs w:val="22"/>
              </w:rPr>
            </w:pPr>
            <w:r w:rsidRPr="00DF683F">
              <w:rPr>
                <w:rFonts w:asciiTheme="minorHAnsi" w:hAnsiTheme="minorHAnsi" w:cstheme="minorHAnsi"/>
                <w:b/>
                <w:bCs/>
                <w:sz w:val="22"/>
                <w:szCs w:val="22"/>
              </w:rPr>
              <w:t>Selection Criteria:</w:t>
            </w:r>
          </w:p>
        </w:tc>
      </w:tr>
      <w:tr w:rsidR="00502363" w:rsidRPr="00DF683F" w14:paraId="6083F5EE" w14:textId="77777777" w:rsidTr="00CB7CA4">
        <w:trPr>
          <w:trHeight w:val="703"/>
        </w:trPr>
        <w:tc>
          <w:tcPr>
            <w:tcW w:w="9574" w:type="dxa"/>
            <w:shd w:val="clear" w:color="auto" w:fill="FFFFFF"/>
          </w:tcPr>
          <w:p w14:paraId="2F14D7A7" w14:textId="77777777" w:rsidR="005E592F" w:rsidRPr="00DF683F" w:rsidRDefault="00502363" w:rsidP="00EF7D86">
            <w:pPr>
              <w:spacing w:before="120" w:after="120"/>
              <w:rPr>
                <w:rFonts w:asciiTheme="minorHAnsi" w:hAnsiTheme="minorHAnsi" w:cstheme="minorHAnsi"/>
                <w:i/>
                <w:iCs/>
                <w:sz w:val="22"/>
                <w:szCs w:val="22"/>
              </w:rPr>
            </w:pPr>
            <w:r w:rsidRPr="00DF683F">
              <w:rPr>
                <w:rFonts w:asciiTheme="minorHAnsi" w:hAnsiTheme="minorHAnsi" w:cstheme="minorHAnsi"/>
                <w:i/>
                <w:iCs/>
                <w:sz w:val="22"/>
                <w:szCs w:val="22"/>
              </w:rPr>
              <w:t>Under CSIRO policy only those who meet all essential criteria can be appointed</w:t>
            </w:r>
            <w:r w:rsidR="00C03552" w:rsidRPr="00DF683F">
              <w:rPr>
                <w:rFonts w:asciiTheme="minorHAnsi" w:hAnsiTheme="minorHAnsi" w:cstheme="minorHAnsi"/>
                <w:i/>
                <w:iCs/>
                <w:sz w:val="22"/>
                <w:szCs w:val="22"/>
              </w:rPr>
              <w:t xml:space="preserve">. </w:t>
            </w:r>
          </w:p>
          <w:p w14:paraId="7D3F75D6" w14:textId="21158F34" w:rsidR="00502363" w:rsidRPr="00DF683F" w:rsidRDefault="00C03552" w:rsidP="00EF7D86">
            <w:pPr>
              <w:spacing w:before="120" w:after="120"/>
              <w:rPr>
                <w:rFonts w:asciiTheme="minorHAnsi" w:hAnsiTheme="minorHAnsi" w:cstheme="minorHAnsi"/>
                <w:i/>
                <w:iCs/>
                <w:sz w:val="22"/>
                <w:szCs w:val="22"/>
              </w:rPr>
            </w:pPr>
            <w:r w:rsidRPr="00DF683F">
              <w:rPr>
                <w:rFonts w:asciiTheme="minorHAnsi" w:hAnsiTheme="minorHAnsi" w:cstheme="minorHAnsi"/>
                <w:i/>
                <w:iCs/>
                <w:sz w:val="22"/>
                <w:szCs w:val="22"/>
              </w:rPr>
              <w:t xml:space="preserve">Please ensure that selection criteria are addressed in your application or it </w:t>
            </w:r>
            <w:r w:rsidR="00CF5989">
              <w:rPr>
                <w:rFonts w:asciiTheme="minorHAnsi" w:hAnsiTheme="minorHAnsi" w:cstheme="minorHAnsi"/>
                <w:i/>
                <w:iCs/>
                <w:sz w:val="22"/>
                <w:szCs w:val="22"/>
              </w:rPr>
              <w:t>will</w:t>
            </w:r>
            <w:r w:rsidR="00CF5989" w:rsidRPr="00DF683F">
              <w:rPr>
                <w:rFonts w:asciiTheme="minorHAnsi" w:hAnsiTheme="minorHAnsi" w:cstheme="minorHAnsi"/>
                <w:i/>
                <w:iCs/>
                <w:sz w:val="22"/>
                <w:szCs w:val="22"/>
              </w:rPr>
              <w:t xml:space="preserve"> </w:t>
            </w:r>
            <w:r w:rsidRPr="00DF683F">
              <w:rPr>
                <w:rFonts w:asciiTheme="minorHAnsi" w:hAnsiTheme="minorHAnsi" w:cstheme="minorHAnsi"/>
                <w:i/>
                <w:iCs/>
                <w:sz w:val="22"/>
                <w:szCs w:val="22"/>
              </w:rPr>
              <w:t>not be considered.</w:t>
            </w:r>
          </w:p>
          <w:p w14:paraId="7A1ED351" w14:textId="77777777" w:rsidR="00115A2C" w:rsidRPr="00DF683F" w:rsidRDefault="00115A2C" w:rsidP="00EF7D86">
            <w:pPr>
              <w:spacing w:after="120"/>
              <w:rPr>
                <w:rFonts w:asciiTheme="minorHAnsi" w:hAnsiTheme="minorHAnsi" w:cstheme="minorHAnsi"/>
                <w:bCs/>
                <w:i/>
                <w:iCs/>
                <w:sz w:val="22"/>
                <w:szCs w:val="22"/>
              </w:rPr>
            </w:pPr>
            <w:r w:rsidRPr="00DF683F">
              <w:rPr>
                <w:rFonts w:asciiTheme="minorHAnsi" w:hAnsiTheme="minorHAnsi" w:cstheme="minorHAnsi"/>
                <w:b/>
                <w:bCs/>
                <w:i/>
                <w:iCs/>
                <w:sz w:val="22"/>
                <w:szCs w:val="22"/>
              </w:rPr>
              <w:t>Pre-Requisites:</w:t>
            </w:r>
          </w:p>
          <w:p w14:paraId="0B9DC4B6" w14:textId="77777777" w:rsidR="00115A2C" w:rsidRPr="00DF683F" w:rsidRDefault="00115A2C" w:rsidP="00EF7D86">
            <w:pPr>
              <w:pStyle w:val="ListParagraph"/>
              <w:numPr>
                <w:ilvl w:val="0"/>
                <w:numId w:val="44"/>
              </w:numPr>
              <w:spacing w:after="60"/>
              <w:rPr>
                <w:rFonts w:asciiTheme="minorHAnsi" w:hAnsiTheme="minorHAnsi" w:cstheme="minorHAnsi"/>
                <w:sz w:val="22"/>
                <w:szCs w:val="22"/>
              </w:rPr>
            </w:pPr>
            <w:r w:rsidRPr="00DF683F">
              <w:rPr>
                <w:rFonts w:asciiTheme="minorHAnsi" w:hAnsiTheme="minorHAnsi" w:cstheme="minorHAnsi"/>
                <w:b/>
                <w:sz w:val="22"/>
                <w:szCs w:val="22"/>
              </w:rPr>
              <w:t xml:space="preserve">Education/Qualifications:  </w:t>
            </w:r>
            <w:r w:rsidRPr="00DF683F">
              <w:rPr>
                <w:rFonts w:asciiTheme="minorHAnsi" w:hAnsiTheme="minorHAnsi" w:cstheme="minorHAnsi"/>
                <w:sz w:val="22"/>
                <w:szCs w:val="22"/>
              </w:rPr>
              <w:t xml:space="preserve">A doctorate (or will shortly satisfy the requirements of a PhD) in a relevant discipline area, such as </w:t>
            </w:r>
            <w:r w:rsidRPr="00DF683F">
              <w:rPr>
                <w:rFonts w:asciiTheme="minorHAnsi" w:eastAsia="Calibri" w:hAnsiTheme="minorHAnsi" w:cstheme="minorHAnsi"/>
                <w:sz w:val="22"/>
                <w:szCs w:val="22"/>
              </w:rPr>
              <w:t>molecular biology, cell biology or molecular ecology.</w:t>
            </w:r>
          </w:p>
          <w:p w14:paraId="3E903E61" w14:textId="77777777" w:rsidR="00115A2C" w:rsidRPr="00DF683F" w:rsidRDefault="00115A2C" w:rsidP="00EF7D86">
            <w:pPr>
              <w:pStyle w:val="ListParagraph"/>
              <w:spacing w:after="60"/>
              <w:rPr>
                <w:rFonts w:asciiTheme="minorHAnsi" w:hAnsiTheme="minorHAnsi" w:cstheme="minorHAnsi"/>
                <w:sz w:val="22"/>
                <w:szCs w:val="22"/>
              </w:rPr>
            </w:pPr>
            <w:r w:rsidRPr="00DF683F">
              <w:rPr>
                <w:rFonts w:asciiTheme="minorHAnsi" w:hAnsiTheme="minorHAnsi" w:cstheme="minorHAnsi"/>
                <w:b/>
                <w:i/>
                <w:sz w:val="22"/>
                <w:szCs w:val="22"/>
              </w:rPr>
              <w:t xml:space="preserve">Please note: </w:t>
            </w:r>
            <w:r w:rsidRPr="00DF683F">
              <w:rPr>
                <w:rFonts w:asciiTheme="minorHAnsi" w:hAnsiTheme="minorHAnsi" w:cstheme="minorHAnsi"/>
                <w:i/>
                <w:sz w:val="22"/>
                <w:szCs w:val="22"/>
              </w:rPr>
              <w:t xml:space="preserve">To be eligible for this role you must have </w:t>
            </w:r>
            <w:r w:rsidRPr="00DF683F">
              <w:rPr>
                <w:rFonts w:asciiTheme="minorHAnsi" w:hAnsiTheme="minorHAnsi" w:cstheme="minorHAnsi"/>
                <w:b/>
                <w:i/>
                <w:sz w:val="22"/>
                <w:szCs w:val="22"/>
              </w:rPr>
              <w:t xml:space="preserve">no more than 3 years (or part time equivalent) </w:t>
            </w:r>
            <w:r w:rsidRPr="00DF683F">
              <w:rPr>
                <w:rFonts w:asciiTheme="minorHAnsi" w:hAnsiTheme="minorHAnsi" w:cstheme="minorHAnsi"/>
                <w:i/>
                <w:sz w:val="22"/>
                <w:szCs w:val="22"/>
              </w:rPr>
              <w:t>of relevant postdoctoral experience.</w:t>
            </w:r>
          </w:p>
          <w:p w14:paraId="3EB5D4EC" w14:textId="3E26B094" w:rsidR="00115A2C" w:rsidRPr="00DF683F" w:rsidRDefault="00115A2C" w:rsidP="00EF7D86">
            <w:pPr>
              <w:pStyle w:val="ListParagraph"/>
              <w:numPr>
                <w:ilvl w:val="0"/>
                <w:numId w:val="44"/>
              </w:numPr>
              <w:spacing w:after="60"/>
              <w:rPr>
                <w:rFonts w:asciiTheme="minorHAnsi" w:hAnsiTheme="minorHAnsi" w:cstheme="minorHAnsi"/>
                <w:sz w:val="22"/>
                <w:szCs w:val="22"/>
              </w:rPr>
            </w:pPr>
            <w:r w:rsidRPr="00DF683F">
              <w:rPr>
                <w:rStyle w:val="Strong"/>
                <w:rFonts w:asciiTheme="minorHAnsi" w:hAnsiTheme="minorHAnsi" w:cstheme="minorHAnsi"/>
                <w:sz w:val="22"/>
                <w:szCs w:val="22"/>
              </w:rPr>
              <w:t xml:space="preserve">Communication:  </w:t>
            </w:r>
            <w:r w:rsidRPr="00DF683F">
              <w:rPr>
                <w:rStyle w:val="Strong"/>
                <w:rFonts w:asciiTheme="minorHAnsi" w:hAnsiTheme="minorHAnsi" w:cstheme="minorHAnsi"/>
                <w:b w:val="0"/>
                <w:sz w:val="22"/>
                <w:szCs w:val="22"/>
              </w:rPr>
              <w:t xml:space="preserve">High level written and oral presentation skills and a capability for effective personal interactions </w:t>
            </w:r>
            <w:r w:rsidR="00125B5C">
              <w:rPr>
                <w:rStyle w:val="Strong"/>
                <w:rFonts w:asciiTheme="minorHAnsi" w:hAnsiTheme="minorHAnsi" w:cstheme="minorHAnsi"/>
                <w:b w:val="0"/>
                <w:sz w:val="22"/>
                <w:szCs w:val="22"/>
              </w:rPr>
              <w:t xml:space="preserve">that will promote the research, with the </w:t>
            </w:r>
            <w:r w:rsidRPr="00DF683F">
              <w:rPr>
                <w:rStyle w:val="Strong"/>
                <w:rFonts w:asciiTheme="minorHAnsi" w:hAnsiTheme="minorHAnsi" w:cstheme="minorHAnsi"/>
                <w:b w:val="0"/>
                <w:sz w:val="22"/>
                <w:szCs w:val="22"/>
              </w:rPr>
              <w:t>ability to represent the research team effectively internally a</w:t>
            </w:r>
            <w:r w:rsidR="00125B5C">
              <w:rPr>
                <w:rStyle w:val="Strong"/>
                <w:rFonts w:asciiTheme="minorHAnsi" w:hAnsiTheme="minorHAnsi" w:cstheme="minorHAnsi"/>
                <w:b w:val="0"/>
                <w:sz w:val="22"/>
                <w:szCs w:val="22"/>
              </w:rPr>
              <w:t xml:space="preserve">nd externally, and </w:t>
            </w:r>
            <w:r w:rsidRPr="00DF683F">
              <w:rPr>
                <w:rStyle w:val="Strong"/>
                <w:rFonts w:asciiTheme="minorHAnsi" w:hAnsiTheme="minorHAnsi" w:cstheme="minorHAnsi"/>
                <w:b w:val="0"/>
                <w:sz w:val="22"/>
                <w:szCs w:val="22"/>
              </w:rPr>
              <w:t>at national and international conferences.</w:t>
            </w:r>
          </w:p>
          <w:p w14:paraId="60B638B9" w14:textId="77777777" w:rsidR="00115A2C" w:rsidRPr="00DF683F" w:rsidRDefault="00115A2C" w:rsidP="00EF7D86">
            <w:pPr>
              <w:pStyle w:val="ListParagraph"/>
              <w:numPr>
                <w:ilvl w:val="0"/>
                <w:numId w:val="44"/>
              </w:numPr>
              <w:spacing w:after="60"/>
              <w:rPr>
                <w:rStyle w:val="Strong"/>
                <w:rFonts w:asciiTheme="minorHAnsi" w:hAnsiTheme="minorHAnsi" w:cstheme="minorHAnsi"/>
                <w:b w:val="0"/>
                <w:sz w:val="22"/>
                <w:szCs w:val="22"/>
              </w:rPr>
            </w:pPr>
            <w:r w:rsidRPr="00DF683F">
              <w:rPr>
                <w:rStyle w:val="Strong"/>
                <w:rFonts w:asciiTheme="minorHAnsi" w:hAnsiTheme="minorHAnsi" w:cstheme="minorHAnsi"/>
                <w:sz w:val="22"/>
                <w:szCs w:val="22"/>
              </w:rPr>
              <w:t xml:space="preserve">Publications: </w:t>
            </w:r>
            <w:r w:rsidRPr="00DF683F">
              <w:rPr>
                <w:rStyle w:val="Strong"/>
                <w:rFonts w:asciiTheme="minorHAnsi" w:hAnsiTheme="minorHAnsi" w:cstheme="minorHAnsi"/>
                <w:b w:val="0"/>
                <w:sz w:val="22"/>
                <w:szCs w:val="22"/>
              </w:rPr>
              <w:t>A record of publications in quality, peer reviewed journals.</w:t>
            </w:r>
          </w:p>
          <w:p w14:paraId="49AB0CFD" w14:textId="77777777" w:rsidR="00115A2C" w:rsidRPr="00DF683F" w:rsidRDefault="00115A2C" w:rsidP="00EF7D86">
            <w:pPr>
              <w:pStyle w:val="ListParagraph"/>
              <w:numPr>
                <w:ilvl w:val="0"/>
                <w:numId w:val="44"/>
              </w:numPr>
              <w:spacing w:after="60"/>
              <w:rPr>
                <w:rFonts w:asciiTheme="minorHAnsi" w:hAnsiTheme="minorHAnsi" w:cstheme="minorHAnsi"/>
                <w:sz w:val="22"/>
                <w:szCs w:val="22"/>
              </w:rPr>
            </w:pPr>
            <w:r w:rsidRPr="00DF683F">
              <w:rPr>
                <w:rStyle w:val="Strong"/>
                <w:rFonts w:asciiTheme="minorHAnsi" w:hAnsiTheme="minorHAnsi" w:cstheme="minorHAnsi"/>
                <w:sz w:val="22"/>
                <w:szCs w:val="22"/>
              </w:rPr>
              <w:t xml:space="preserve">Behaviours:  </w:t>
            </w:r>
            <w:r w:rsidRPr="00DF683F">
              <w:rPr>
                <w:rFonts w:asciiTheme="minorHAnsi" w:hAnsiTheme="minorHAnsi" w:cstheme="minorHAnsi"/>
                <w:sz w:val="22"/>
                <w:szCs w:val="22"/>
              </w:rPr>
              <w:t>A history of professional and respectful behaviours and attitudes in a collaborative environment.</w:t>
            </w:r>
          </w:p>
          <w:p w14:paraId="421E2272" w14:textId="77777777" w:rsidR="00115A2C" w:rsidRPr="00DF683F" w:rsidRDefault="00115A2C" w:rsidP="00EF7D86">
            <w:pPr>
              <w:spacing w:before="120" w:after="120"/>
              <w:rPr>
                <w:rFonts w:asciiTheme="minorHAnsi" w:hAnsiTheme="minorHAnsi" w:cstheme="minorHAnsi"/>
                <w:b/>
                <w:bCs/>
                <w:i/>
                <w:iCs/>
                <w:sz w:val="22"/>
                <w:szCs w:val="22"/>
              </w:rPr>
            </w:pPr>
            <w:r w:rsidRPr="00DF683F">
              <w:rPr>
                <w:rFonts w:asciiTheme="minorHAnsi" w:hAnsiTheme="minorHAnsi" w:cstheme="minorHAnsi"/>
                <w:b/>
                <w:bCs/>
                <w:i/>
                <w:iCs/>
                <w:sz w:val="22"/>
                <w:szCs w:val="22"/>
              </w:rPr>
              <w:t>Essential Criteria:</w:t>
            </w:r>
          </w:p>
          <w:p w14:paraId="191C55C5" w14:textId="77777777" w:rsidR="00115A2C" w:rsidRPr="00DF683F" w:rsidRDefault="00115A2C" w:rsidP="00EF7D86">
            <w:pPr>
              <w:widowControl w:val="0"/>
              <w:numPr>
                <w:ilvl w:val="0"/>
                <w:numId w:val="42"/>
              </w:numPr>
              <w:spacing w:after="60"/>
              <w:ind w:left="532"/>
              <w:rPr>
                <w:rFonts w:asciiTheme="minorHAnsi" w:eastAsia="Calibri" w:hAnsiTheme="minorHAnsi" w:cstheme="minorHAnsi"/>
                <w:sz w:val="22"/>
                <w:szCs w:val="22"/>
              </w:rPr>
            </w:pPr>
            <w:r w:rsidRPr="00DF683F">
              <w:rPr>
                <w:rFonts w:asciiTheme="minorHAnsi" w:eastAsia="Calibri" w:hAnsiTheme="minorHAnsi" w:cstheme="minorHAnsi"/>
                <w:sz w:val="22"/>
                <w:szCs w:val="22"/>
              </w:rPr>
              <w:t xml:space="preserve">Demonstrated ability to design and implement novel cell and/or molecular biological laboratory procedures. </w:t>
            </w:r>
          </w:p>
          <w:p w14:paraId="6F131EAF" w14:textId="77777777" w:rsidR="00115A2C" w:rsidRPr="00DF683F" w:rsidRDefault="00115A2C" w:rsidP="00EF7D86">
            <w:pPr>
              <w:widowControl w:val="0"/>
              <w:numPr>
                <w:ilvl w:val="0"/>
                <w:numId w:val="42"/>
              </w:numPr>
              <w:spacing w:after="60"/>
              <w:ind w:left="532"/>
              <w:rPr>
                <w:rFonts w:asciiTheme="minorHAnsi" w:eastAsia="Calibri" w:hAnsiTheme="minorHAnsi" w:cstheme="minorHAnsi"/>
                <w:sz w:val="22"/>
                <w:szCs w:val="22"/>
              </w:rPr>
            </w:pPr>
            <w:r w:rsidRPr="00DF683F">
              <w:rPr>
                <w:rFonts w:asciiTheme="minorHAnsi" w:eastAsia="Calibri" w:hAnsiTheme="minorHAnsi" w:cstheme="minorHAnsi"/>
                <w:sz w:val="22"/>
                <w:szCs w:val="22"/>
              </w:rPr>
              <w:t>Demonstrated ability to analyse complex molecular biological, population biological or ecological data sets.</w:t>
            </w:r>
          </w:p>
          <w:p w14:paraId="4B8D21A6" w14:textId="77777777" w:rsidR="00115A2C" w:rsidRPr="00DF683F" w:rsidRDefault="00115A2C" w:rsidP="00EF7D86">
            <w:pPr>
              <w:numPr>
                <w:ilvl w:val="0"/>
                <w:numId w:val="42"/>
              </w:numPr>
              <w:spacing w:after="60"/>
              <w:ind w:left="532"/>
              <w:rPr>
                <w:rStyle w:val="Emphasis"/>
                <w:rFonts w:asciiTheme="minorHAnsi" w:hAnsiTheme="minorHAnsi" w:cstheme="minorHAnsi"/>
                <w:i w:val="0"/>
                <w:iCs/>
                <w:sz w:val="22"/>
                <w:szCs w:val="22"/>
              </w:rPr>
            </w:pPr>
            <w:r w:rsidRPr="00DF683F">
              <w:rPr>
                <w:rStyle w:val="Strong"/>
                <w:rFonts w:asciiTheme="minorHAnsi" w:hAnsiTheme="minorHAnsi" w:cstheme="minorHAnsi"/>
                <w:b w:val="0"/>
                <w:sz w:val="22"/>
                <w:szCs w:val="22"/>
              </w:rPr>
              <w:t>The ability to work effectively as part of a multi-disciplinary, regionally dispersed research team, as well as the ability to work independently without supervision.</w:t>
            </w:r>
          </w:p>
          <w:p w14:paraId="107ED1A2" w14:textId="77777777" w:rsidR="00125B5C" w:rsidRPr="00125B5C" w:rsidRDefault="00115A2C" w:rsidP="00EF7D86">
            <w:pPr>
              <w:numPr>
                <w:ilvl w:val="0"/>
                <w:numId w:val="42"/>
              </w:numPr>
              <w:spacing w:after="120"/>
              <w:ind w:left="532"/>
              <w:rPr>
                <w:rStyle w:val="Emphasis"/>
                <w:rFonts w:asciiTheme="minorHAnsi" w:hAnsiTheme="minorHAnsi" w:cstheme="minorHAnsi"/>
                <w:i w:val="0"/>
                <w:iCs/>
                <w:sz w:val="22"/>
                <w:szCs w:val="22"/>
              </w:rPr>
            </w:pPr>
            <w:r w:rsidRPr="00DF683F">
              <w:rPr>
                <w:rStyle w:val="Emphasis"/>
                <w:rFonts w:asciiTheme="minorHAnsi" w:hAnsiTheme="minorHAnsi" w:cstheme="minorHAnsi"/>
                <w:i w:val="0"/>
                <w:sz w:val="22"/>
                <w:szCs w:val="22"/>
              </w:rPr>
              <w:t xml:space="preserve">A record of innovation and creativity in self-directed research. </w:t>
            </w:r>
          </w:p>
          <w:p w14:paraId="0050C3BC" w14:textId="6C3CE7C6" w:rsidR="00115A2C" w:rsidRPr="00DF683F" w:rsidRDefault="00115A2C" w:rsidP="00736757">
            <w:pPr>
              <w:numPr>
                <w:ilvl w:val="0"/>
                <w:numId w:val="42"/>
              </w:numPr>
              <w:ind w:left="532"/>
              <w:rPr>
                <w:rStyle w:val="Emphasis"/>
                <w:rFonts w:asciiTheme="minorHAnsi" w:hAnsiTheme="minorHAnsi" w:cstheme="minorHAnsi"/>
                <w:i w:val="0"/>
                <w:iCs/>
                <w:sz w:val="22"/>
                <w:szCs w:val="22"/>
              </w:rPr>
            </w:pPr>
            <w:r w:rsidRPr="00DF683F">
              <w:rPr>
                <w:rStyle w:val="Emphasis"/>
                <w:rFonts w:asciiTheme="minorHAnsi" w:hAnsiTheme="minorHAnsi" w:cstheme="minorHAnsi"/>
                <w:i w:val="0"/>
                <w:sz w:val="22"/>
                <w:szCs w:val="22"/>
              </w:rPr>
              <w:t>Demonstrated capacity to incorporate novel ideas into a project with goals determined by others.</w:t>
            </w:r>
          </w:p>
          <w:p w14:paraId="764A0AA8" w14:textId="77777777" w:rsidR="00BE0720" w:rsidRPr="00DF683F" w:rsidRDefault="00BE0720" w:rsidP="00EF7D86">
            <w:pPr>
              <w:spacing w:before="120" w:after="120"/>
              <w:rPr>
                <w:rFonts w:asciiTheme="minorHAnsi" w:hAnsiTheme="minorHAnsi" w:cstheme="minorHAnsi"/>
                <w:b/>
                <w:bCs/>
                <w:i/>
                <w:sz w:val="22"/>
                <w:szCs w:val="22"/>
              </w:rPr>
            </w:pPr>
          </w:p>
          <w:p w14:paraId="3571C263" w14:textId="77777777" w:rsidR="00115A2C" w:rsidRPr="00DF683F" w:rsidRDefault="00115A2C" w:rsidP="00EF7D86">
            <w:pPr>
              <w:spacing w:before="120" w:after="120"/>
              <w:rPr>
                <w:rFonts w:asciiTheme="minorHAnsi" w:hAnsiTheme="minorHAnsi" w:cstheme="minorHAnsi"/>
                <w:bCs/>
                <w:i/>
                <w:sz w:val="22"/>
                <w:szCs w:val="22"/>
              </w:rPr>
            </w:pPr>
            <w:r w:rsidRPr="00DF683F">
              <w:rPr>
                <w:rFonts w:asciiTheme="minorHAnsi" w:hAnsiTheme="minorHAnsi" w:cstheme="minorHAnsi"/>
                <w:b/>
                <w:bCs/>
                <w:i/>
                <w:sz w:val="22"/>
                <w:szCs w:val="22"/>
              </w:rPr>
              <w:t>Desirable Criteria:</w:t>
            </w:r>
          </w:p>
          <w:p w14:paraId="683B278E" w14:textId="77777777" w:rsidR="00115A2C" w:rsidRPr="00DF683F" w:rsidRDefault="00115A2C" w:rsidP="00EF7D86">
            <w:pPr>
              <w:widowControl w:val="0"/>
              <w:numPr>
                <w:ilvl w:val="0"/>
                <w:numId w:val="43"/>
              </w:numPr>
              <w:spacing w:after="60"/>
              <w:ind w:left="532" w:hanging="426"/>
              <w:rPr>
                <w:rFonts w:asciiTheme="minorHAnsi" w:eastAsia="Calibri" w:hAnsiTheme="minorHAnsi" w:cstheme="minorHAnsi"/>
                <w:sz w:val="22"/>
                <w:szCs w:val="22"/>
              </w:rPr>
            </w:pPr>
            <w:r w:rsidRPr="00DF683F">
              <w:rPr>
                <w:rFonts w:asciiTheme="minorHAnsi" w:eastAsia="Calibri" w:hAnsiTheme="minorHAnsi" w:cstheme="minorHAnsi"/>
                <w:sz w:val="22"/>
                <w:szCs w:val="22"/>
              </w:rPr>
              <w:t>Demonstrated theoretical and/or practical knowledge of fluorescence activated cell sorting (FACS) technology.</w:t>
            </w:r>
          </w:p>
          <w:p w14:paraId="406967C6" w14:textId="77777777" w:rsidR="00115A2C" w:rsidRPr="00DF683F" w:rsidRDefault="00115A2C" w:rsidP="00EF7D86">
            <w:pPr>
              <w:widowControl w:val="0"/>
              <w:numPr>
                <w:ilvl w:val="0"/>
                <w:numId w:val="43"/>
              </w:numPr>
              <w:spacing w:after="60"/>
              <w:ind w:left="532" w:hanging="426"/>
              <w:rPr>
                <w:rFonts w:asciiTheme="minorHAnsi" w:eastAsia="Calibri" w:hAnsiTheme="minorHAnsi" w:cstheme="minorHAnsi"/>
                <w:sz w:val="22"/>
                <w:szCs w:val="22"/>
              </w:rPr>
            </w:pPr>
            <w:r w:rsidRPr="00DF683F">
              <w:rPr>
                <w:rFonts w:asciiTheme="minorHAnsi" w:eastAsia="Calibri" w:hAnsiTheme="minorHAnsi" w:cstheme="minorHAnsi"/>
                <w:sz w:val="22"/>
                <w:szCs w:val="22"/>
              </w:rPr>
              <w:t>Demonstrated theoretical and/or practical knowledge of single-cell genotyping.</w:t>
            </w:r>
          </w:p>
          <w:p w14:paraId="26BEF411" w14:textId="77777777" w:rsidR="00115A2C" w:rsidRPr="00DF683F" w:rsidRDefault="00115A2C" w:rsidP="00EF7D86">
            <w:pPr>
              <w:widowControl w:val="0"/>
              <w:numPr>
                <w:ilvl w:val="0"/>
                <w:numId w:val="43"/>
              </w:numPr>
              <w:spacing w:after="60"/>
              <w:ind w:left="532" w:hanging="426"/>
              <w:rPr>
                <w:rFonts w:asciiTheme="minorHAnsi" w:eastAsia="Calibri" w:hAnsiTheme="minorHAnsi" w:cstheme="minorHAnsi"/>
                <w:sz w:val="22"/>
                <w:szCs w:val="22"/>
              </w:rPr>
            </w:pPr>
            <w:r w:rsidRPr="00DF683F">
              <w:rPr>
                <w:rFonts w:asciiTheme="minorHAnsi" w:eastAsia="Calibri" w:hAnsiTheme="minorHAnsi" w:cstheme="minorHAnsi"/>
                <w:sz w:val="22"/>
                <w:szCs w:val="22"/>
              </w:rPr>
              <w:t>Skill in software development of software tools for scientific data analysis in R or Python.</w:t>
            </w:r>
          </w:p>
          <w:p w14:paraId="06A6018D" w14:textId="77777777" w:rsidR="00115A2C" w:rsidRPr="00DF683F" w:rsidRDefault="00115A2C" w:rsidP="00EF7D86">
            <w:pPr>
              <w:widowControl w:val="0"/>
              <w:numPr>
                <w:ilvl w:val="0"/>
                <w:numId w:val="43"/>
              </w:numPr>
              <w:spacing w:after="60"/>
              <w:ind w:left="532" w:hanging="426"/>
              <w:rPr>
                <w:rFonts w:asciiTheme="minorHAnsi" w:eastAsia="Calibri" w:hAnsiTheme="minorHAnsi" w:cstheme="minorHAnsi"/>
                <w:sz w:val="22"/>
                <w:szCs w:val="22"/>
              </w:rPr>
            </w:pPr>
            <w:r w:rsidRPr="00DF683F">
              <w:rPr>
                <w:rFonts w:asciiTheme="minorHAnsi" w:eastAsia="Calibri" w:hAnsiTheme="minorHAnsi" w:cstheme="minorHAnsi"/>
                <w:sz w:val="22"/>
                <w:szCs w:val="22"/>
              </w:rPr>
              <w:t>Experience with and a demonstrated interest in marine animal ecology.</w:t>
            </w:r>
          </w:p>
          <w:p w14:paraId="07E54D33" w14:textId="77777777" w:rsidR="00C03552" w:rsidRPr="00DF683F" w:rsidRDefault="00C03552" w:rsidP="00EF7D86">
            <w:pPr>
              <w:widowControl w:val="0"/>
              <w:spacing w:after="60"/>
              <w:ind w:left="532"/>
              <w:rPr>
                <w:rFonts w:asciiTheme="minorHAnsi" w:eastAsia="Calibri" w:hAnsiTheme="minorHAnsi" w:cstheme="minorHAnsi"/>
                <w:sz w:val="22"/>
                <w:szCs w:val="22"/>
              </w:rPr>
            </w:pPr>
          </w:p>
          <w:p w14:paraId="371330F5" w14:textId="77777777" w:rsidR="00BE0720" w:rsidRPr="00DF683F" w:rsidRDefault="00BE0720" w:rsidP="00EF7D86">
            <w:pPr>
              <w:widowControl w:val="0"/>
              <w:spacing w:after="60"/>
              <w:ind w:left="532"/>
              <w:rPr>
                <w:rFonts w:asciiTheme="minorHAnsi" w:eastAsia="Calibri" w:hAnsiTheme="minorHAnsi" w:cstheme="minorHAnsi"/>
                <w:sz w:val="22"/>
                <w:szCs w:val="22"/>
              </w:rPr>
            </w:pPr>
          </w:p>
          <w:p w14:paraId="2DE8CCF0" w14:textId="77777777" w:rsidR="00D10CD2" w:rsidRPr="00DF683F" w:rsidRDefault="00D10CD2" w:rsidP="00D10CD2">
            <w:pPr>
              <w:spacing w:after="60"/>
              <w:rPr>
                <w:rFonts w:asciiTheme="minorHAnsi" w:hAnsiTheme="minorHAnsi" w:cstheme="minorHAnsi"/>
                <w:iCs/>
                <w:sz w:val="22"/>
                <w:szCs w:val="22"/>
              </w:rPr>
            </w:pPr>
            <w:r w:rsidRPr="00DF683F">
              <w:rPr>
                <w:rFonts w:asciiTheme="minorHAnsi" w:hAnsiTheme="minorHAnsi" w:cstheme="minorHAnsi"/>
                <w:b/>
                <w:iCs/>
                <w:sz w:val="22"/>
                <w:szCs w:val="22"/>
              </w:rPr>
              <w:t>As Australia’s Innovation Catalyst, CSIRO has strategic actions underpinned by behaviours aligned to</w:t>
            </w:r>
            <w:r w:rsidRPr="00DF683F">
              <w:rPr>
                <w:rFonts w:asciiTheme="minorHAnsi" w:hAnsiTheme="minorHAnsi" w:cstheme="minorHAnsi"/>
                <w:iCs/>
                <w:sz w:val="22"/>
                <w:szCs w:val="22"/>
              </w:rPr>
              <w:t>:</w:t>
            </w:r>
          </w:p>
          <w:p w14:paraId="570ADAF8" w14:textId="77777777" w:rsidR="00D10CD2" w:rsidRPr="00DF683F" w:rsidRDefault="00D10CD2" w:rsidP="00D10CD2">
            <w:pPr>
              <w:numPr>
                <w:ilvl w:val="0"/>
                <w:numId w:val="16"/>
              </w:numPr>
              <w:rPr>
                <w:rFonts w:asciiTheme="minorHAnsi" w:hAnsiTheme="minorHAnsi" w:cstheme="minorHAnsi"/>
                <w:iCs/>
                <w:sz w:val="22"/>
                <w:szCs w:val="22"/>
              </w:rPr>
            </w:pPr>
            <w:r w:rsidRPr="00DF683F">
              <w:rPr>
                <w:rFonts w:asciiTheme="minorHAnsi" w:hAnsiTheme="minorHAnsi" w:cstheme="minorHAnsi"/>
                <w:iCs/>
                <w:sz w:val="22"/>
                <w:szCs w:val="22"/>
              </w:rPr>
              <w:t>Excellent science</w:t>
            </w:r>
          </w:p>
          <w:p w14:paraId="567F3662" w14:textId="77777777" w:rsidR="00D10CD2" w:rsidRPr="00DF683F" w:rsidRDefault="00D10CD2" w:rsidP="00D10CD2">
            <w:pPr>
              <w:numPr>
                <w:ilvl w:val="0"/>
                <w:numId w:val="16"/>
              </w:numPr>
              <w:rPr>
                <w:rFonts w:asciiTheme="minorHAnsi" w:hAnsiTheme="minorHAnsi" w:cstheme="minorHAnsi"/>
                <w:iCs/>
                <w:sz w:val="22"/>
                <w:szCs w:val="22"/>
              </w:rPr>
            </w:pPr>
            <w:r w:rsidRPr="00DF683F">
              <w:rPr>
                <w:rFonts w:asciiTheme="minorHAnsi" w:hAnsiTheme="minorHAnsi" w:cstheme="minorHAnsi"/>
                <w:iCs/>
                <w:sz w:val="22"/>
                <w:szCs w:val="22"/>
              </w:rPr>
              <w:t>Inclusion, trust &amp; respect</w:t>
            </w:r>
          </w:p>
          <w:p w14:paraId="695622B8" w14:textId="77777777" w:rsidR="00D10CD2" w:rsidRPr="00DF683F" w:rsidRDefault="00D10CD2" w:rsidP="00D10CD2">
            <w:pPr>
              <w:numPr>
                <w:ilvl w:val="0"/>
                <w:numId w:val="16"/>
              </w:numPr>
              <w:rPr>
                <w:rFonts w:asciiTheme="minorHAnsi" w:hAnsiTheme="minorHAnsi" w:cstheme="minorHAnsi"/>
                <w:iCs/>
                <w:sz w:val="22"/>
                <w:szCs w:val="22"/>
              </w:rPr>
            </w:pPr>
            <w:r w:rsidRPr="00DF683F">
              <w:rPr>
                <w:rFonts w:asciiTheme="minorHAnsi" w:hAnsiTheme="minorHAnsi" w:cstheme="minorHAnsi"/>
                <w:iCs/>
                <w:sz w:val="22"/>
                <w:szCs w:val="22"/>
              </w:rPr>
              <w:t xml:space="preserve">Health, safety &amp; environment </w:t>
            </w:r>
          </w:p>
          <w:p w14:paraId="287ED3DF" w14:textId="77777777" w:rsidR="00D10CD2" w:rsidRPr="00DF683F" w:rsidRDefault="00D10CD2" w:rsidP="00D10CD2">
            <w:pPr>
              <w:numPr>
                <w:ilvl w:val="0"/>
                <w:numId w:val="16"/>
              </w:numPr>
              <w:spacing w:after="120"/>
              <w:rPr>
                <w:rFonts w:asciiTheme="minorHAnsi" w:hAnsiTheme="minorHAnsi" w:cstheme="minorHAnsi"/>
                <w:iCs/>
                <w:sz w:val="22"/>
                <w:szCs w:val="22"/>
              </w:rPr>
            </w:pPr>
            <w:r w:rsidRPr="00DF683F">
              <w:rPr>
                <w:rFonts w:asciiTheme="minorHAnsi" w:hAnsiTheme="minorHAnsi" w:cstheme="minorHAnsi"/>
                <w:iCs/>
                <w:sz w:val="22"/>
                <w:szCs w:val="22"/>
              </w:rPr>
              <w:t>Delivery on commitments.</w:t>
            </w:r>
          </w:p>
          <w:p w14:paraId="35D08C69" w14:textId="32078C09" w:rsidR="008103D9" w:rsidRPr="00DF683F" w:rsidRDefault="00D10CD2" w:rsidP="00D10CD2">
            <w:pPr>
              <w:spacing w:after="240"/>
              <w:rPr>
                <w:rFonts w:asciiTheme="minorHAnsi" w:hAnsiTheme="minorHAnsi" w:cstheme="minorHAnsi"/>
                <w:b/>
                <w:iCs/>
                <w:sz w:val="22"/>
                <w:szCs w:val="22"/>
              </w:rPr>
            </w:pPr>
            <w:r w:rsidRPr="00DF683F">
              <w:rPr>
                <w:rFonts w:asciiTheme="minorHAnsi" w:hAnsiTheme="minorHAnsi" w:cstheme="minorHAnsi"/>
                <w:b/>
                <w:iCs/>
                <w:sz w:val="22"/>
                <w:szCs w:val="22"/>
              </w:rPr>
              <w:t>In your application and at interview you will need to demonstrate alignment with these behaviours.</w:t>
            </w:r>
          </w:p>
          <w:p w14:paraId="20338DE8" w14:textId="485ADA63" w:rsidR="00B74B18" w:rsidRPr="00DF683F" w:rsidRDefault="00B74B18" w:rsidP="00EF7D86">
            <w:pPr>
              <w:rPr>
                <w:rFonts w:asciiTheme="minorHAnsi" w:hAnsiTheme="minorHAnsi" w:cstheme="minorHAnsi"/>
                <w:iCs/>
                <w:sz w:val="22"/>
                <w:szCs w:val="22"/>
              </w:rPr>
            </w:pPr>
            <w:r w:rsidRPr="00DF683F">
              <w:rPr>
                <w:rFonts w:asciiTheme="minorHAnsi" w:hAnsiTheme="minorHAnsi" w:cstheme="minorHAnsi"/>
                <w:sz w:val="22"/>
                <w:szCs w:val="22"/>
              </w:rPr>
              <w:t xml:space="preserve">To be appointed as a Postdoctoral Fellow within CSIRO, candidates are required to have </w:t>
            </w:r>
            <w:r w:rsidRPr="00DF683F">
              <w:rPr>
                <w:rFonts w:asciiTheme="minorHAnsi" w:hAnsiTheme="minorHAnsi" w:cstheme="minorHAnsi"/>
                <w:b/>
                <w:bCs/>
                <w:sz w:val="22"/>
                <w:szCs w:val="22"/>
              </w:rPr>
              <w:t>submitted</w:t>
            </w:r>
            <w:r w:rsidRPr="00DF683F">
              <w:rPr>
                <w:rFonts w:asciiTheme="minorHAnsi" w:hAnsiTheme="minorHAnsi" w:cstheme="minorHAnsi"/>
                <w:sz w:val="22"/>
                <w:szCs w:val="22"/>
              </w:rPr>
              <w:t xml:space="preserve"> their PhD at the time of commencement, as a minimum requirement, if PhD conferment has not been obtained.  If a candidate has submitted, but their PhD has not yet been formally attained, the starting salary will be CSOF4-1 </w:t>
            </w:r>
            <w:r w:rsidR="00312954" w:rsidRPr="00DF683F">
              <w:rPr>
                <w:rFonts w:asciiTheme="minorHAnsi" w:hAnsiTheme="minorHAnsi" w:cstheme="minorHAnsi"/>
                <w:sz w:val="22"/>
                <w:szCs w:val="22"/>
              </w:rPr>
              <w:t>($</w:t>
            </w:r>
            <w:r w:rsidR="008103D9" w:rsidRPr="00DF683F">
              <w:rPr>
                <w:rFonts w:asciiTheme="minorHAnsi" w:hAnsiTheme="minorHAnsi" w:cstheme="minorHAnsi"/>
                <w:sz w:val="22"/>
                <w:szCs w:val="22"/>
              </w:rPr>
              <w:t>80,833</w:t>
            </w:r>
            <w:r w:rsidR="00312954" w:rsidRPr="00DF683F">
              <w:rPr>
                <w:rFonts w:asciiTheme="minorHAnsi" w:hAnsiTheme="minorHAnsi" w:cstheme="minorHAnsi"/>
                <w:sz w:val="22"/>
                <w:szCs w:val="22"/>
              </w:rPr>
              <w:t xml:space="preserve">).  </w:t>
            </w:r>
            <w:r w:rsidRPr="00DF683F">
              <w:rPr>
                <w:rFonts w:asciiTheme="minorHAnsi" w:hAnsiTheme="minorHAnsi" w:cstheme="minorHAnsi"/>
                <w:sz w:val="22"/>
                <w:szCs w:val="22"/>
              </w:rPr>
              <w:t xml:space="preserve"> Upon CSIRO receiving written confirmation that the PhD has been awarded (within a six month period from commencement date), the salary will be increased to the negotiated level and the difference will be back-paid to the Officer’s start date.</w:t>
            </w:r>
          </w:p>
          <w:p w14:paraId="1CA773C9" w14:textId="77777777" w:rsidR="008103D9" w:rsidRPr="00DF683F" w:rsidRDefault="008103D9" w:rsidP="00EF7D86">
            <w:pPr>
              <w:spacing w:after="60"/>
              <w:rPr>
                <w:rFonts w:asciiTheme="minorHAnsi" w:hAnsiTheme="minorHAnsi" w:cstheme="minorHAnsi"/>
                <w:b/>
                <w:i/>
                <w:color w:val="FF0000"/>
                <w:sz w:val="22"/>
                <w:szCs w:val="22"/>
                <w:lang w:eastAsia="en-AU"/>
              </w:rPr>
            </w:pPr>
          </w:p>
          <w:p w14:paraId="74D7D15A" w14:textId="77777777" w:rsidR="00502363" w:rsidRPr="00DF683F" w:rsidRDefault="00502363" w:rsidP="00EF7D86">
            <w:pPr>
              <w:spacing w:after="60"/>
              <w:rPr>
                <w:rFonts w:asciiTheme="minorHAnsi" w:hAnsiTheme="minorHAnsi" w:cstheme="minorHAnsi"/>
                <w:b/>
                <w:sz w:val="22"/>
                <w:szCs w:val="22"/>
                <w:lang w:eastAsia="en-AU"/>
              </w:rPr>
            </w:pPr>
            <w:r w:rsidRPr="00DF683F">
              <w:rPr>
                <w:rFonts w:asciiTheme="minorHAnsi" w:hAnsiTheme="minorHAnsi" w:cstheme="minorHAnsi"/>
                <w:b/>
                <w:sz w:val="22"/>
                <w:szCs w:val="22"/>
                <w:lang w:eastAsia="en-AU"/>
              </w:rPr>
              <w:t>Other special requirements:</w:t>
            </w:r>
          </w:p>
          <w:p w14:paraId="168752E6" w14:textId="4351813B" w:rsidR="00502363" w:rsidRPr="00DF683F" w:rsidRDefault="00CB333B" w:rsidP="00EF7D86">
            <w:pPr>
              <w:spacing w:after="120"/>
              <w:rPr>
                <w:rFonts w:asciiTheme="minorHAnsi" w:hAnsiTheme="minorHAnsi" w:cstheme="minorHAnsi"/>
                <w:b/>
                <w:sz w:val="22"/>
                <w:szCs w:val="22"/>
              </w:rPr>
            </w:pPr>
            <w:r w:rsidRPr="00DF683F">
              <w:rPr>
                <w:rFonts w:asciiTheme="minorHAnsi" w:hAnsiTheme="minorHAnsi" w:cstheme="minorHAnsi"/>
                <w:bCs/>
                <w:iCs/>
                <w:sz w:val="22"/>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w:t>
            </w:r>
            <w:r w:rsidR="008103D9" w:rsidRPr="00DF683F">
              <w:rPr>
                <w:rFonts w:asciiTheme="minorHAnsi" w:hAnsiTheme="minorHAnsi" w:cstheme="minorHAnsi"/>
                <w:bCs/>
                <w:iCs/>
                <w:sz w:val="22"/>
                <w:szCs w:val="22"/>
              </w:rPr>
              <w:t xml:space="preserve"> proficiency (i.e. IELTS test).</w:t>
            </w:r>
            <w:r w:rsidRPr="00DF683F">
              <w:rPr>
                <w:rFonts w:asciiTheme="minorHAnsi" w:hAnsiTheme="minorHAnsi" w:cstheme="minorHAnsi"/>
                <w:bCs/>
                <w:iCs/>
                <w:sz w:val="22"/>
                <w:szCs w:val="22"/>
              </w:rPr>
              <w:t xml:space="preserve"> </w:t>
            </w:r>
            <w:hyperlink r:id="rId12" w:history="1">
              <w:r w:rsidRPr="00DF683F">
                <w:rPr>
                  <w:rStyle w:val="Hyperlink"/>
                  <w:rFonts w:asciiTheme="minorHAnsi" w:hAnsiTheme="minorHAnsi" w:cstheme="minorHAnsi"/>
                  <w:bCs/>
                  <w:iCs/>
                  <w:color w:val="auto"/>
                  <w:sz w:val="22"/>
                  <w:szCs w:val="22"/>
                </w:rPr>
                <w:t>http://www.ielts.org/default.aspx</w:t>
              </w:r>
            </w:hyperlink>
          </w:p>
        </w:tc>
      </w:tr>
    </w:tbl>
    <w:p w14:paraId="417E8407" w14:textId="77777777" w:rsidR="00502363" w:rsidRPr="00DF683F" w:rsidRDefault="00502363" w:rsidP="00EF7D86">
      <w:pPr>
        <w:rPr>
          <w:rFonts w:asciiTheme="minorHAnsi" w:hAnsiTheme="minorHAnsi" w:cstheme="minorHAns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DF683F" w14:paraId="4D5B0730" w14:textId="77777777" w:rsidTr="007344EE">
        <w:trPr>
          <w:trHeight w:val="703"/>
        </w:trPr>
        <w:tc>
          <w:tcPr>
            <w:tcW w:w="9574" w:type="dxa"/>
            <w:tcBorders>
              <w:bottom w:val="single" w:sz="4" w:space="0" w:color="auto"/>
            </w:tcBorders>
            <w:shd w:val="clear" w:color="auto" w:fill="F2F2F2"/>
            <w:vAlign w:val="center"/>
          </w:tcPr>
          <w:p w14:paraId="2D9BCED8" w14:textId="48E641DA" w:rsidR="00502363" w:rsidRPr="00DF683F" w:rsidRDefault="00502363" w:rsidP="00EF7D86">
            <w:pPr>
              <w:rPr>
                <w:rFonts w:asciiTheme="minorHAnsi" w:hAnsiTheme="minorHAnsi" w:cstheme="minorHAnsi"/>
                <w:bCs/>
                <w:sz w:val="22"/>
                <w:szCs w:val="22"/>
              </w:rPr>
            </w:pPr>
            <w:r w:rsidRPr="00DF683F">
              <w:rPr>
                <w:rFonts w:asciiTheme="minorHAnsi" w:hAnsiTheme="minorHAnsi" w:cstheme="minorHAnsi"/>
                <w:b/>
                <w:bCs/>
                <w:sz w:val="22"/>
                <w:szCs w:val="22"/>
              </w:rPr>
              <w:t>Other Information:</w:t>
            </w:r>
            <w:r w:rsidR="001D4946" w:rsidRPr="00DF683F">
              <w:rPr>
                <w:rFonts w:asciiTheme="minorHAnsi" w:hAnsiTheme="minorHAnsi" w:cstheme="minorHAnsi"/>
                <w:b/>
                <w:bCs/>
                <w:sz w:val="22"/>
                <w:szCs w:val="22"/>
              </w:rPr>
              <w:t xml:space="preserve"> </w:t>
            </w:r>
          </w:p>
        </w:tc>
      </w:tr>
      <w:tr w:rsidR="00502363" w:rsidRPr="00DF683F" w14:paraId="4AA98C17" w14:textId="77777777" w:rsidTr="00CB7CA4">
        <w:trPr>
          <w:trHeight w:val="827"/>
        </w:trPr>
        <w:tc>
          <w:tcPr>
            <w:tcW w:w="9574" w:type="dxa"/>
            <w:shd w:val="clear" w:color="auto" w:fill="FFFFFF"/>
          </w:tcPr>
          <w:p w14:paraId="13A8FEB7" w14:textId="554063EF" w:rsidR="00775567" w:rsidRPr="00DF683F" w:rsidRDefault="00775567" w:rsidP="00775567">
            <w:pPr>
              <w:spacing w:after="120"/>
              <w:jc w:val="both"/>
              <w:rPr>
                <w:rFonts w:asciiTheme="minorHAnsi" w:hAnsiTheme="minorHAnsi" w:cstheme="minorHAnsi"/>
                <w:b/>
                <w:bCs/>
                <w:sz w:val="22"/>
                <w:szCs w:val="22"/>
              </w:rPr>
            </w:pPr>
            <w:r w:rsidRPr="00DF683F">
              <w:rPr>
                <w:rFonts w:asciiTheme="minorHAnsi" w:hAnsiTheme="minorHAnsi" w:cstheme="minorHAnsi"/>
                <w:b/>
                <w:bCs/>
                <w:sz w:val="22"/>
                <w:szCs w:val="22"/>
              </w:rPr>
              <w:t>How to Apply:</w:t>
            </w:r>
          </w:p>
          <w:p w14:paraId="693FA9A0" w14:textId="5323709E" w:rsidR="00775567" w:rsidRPr="00DF683F" w:rsidRDefault="00DF683F" w:rsidP="00775567">
            <w:pPr>
              <w:spacing w:after="120"/>
              <w:jc w:val="both"/>
              <w:rPr>
                <w:rFonts w:asciiTheme="minorHAnsi" w:hAnsiTheme="minorHAnsi" w:cstheme="minorHAnsi"/>
                <w:bCs/>
                <w:sz w:val="22"/>
                <w:szCs w:val="22"/>
              </w:rPr>
            </w:pPr>
            <w:r w:rsidRPr="004D11AF">
              <w:rPr>
                <w:rFonts w:asciiTheme="minorHAnsi" w:hAnsiTheme="minorHAnsi" w:cstheme="minorHAnsi"/>
                <w:bCs/>
                <w:sz w:val="22"/>
                <w:szCs w:val="22"/>
              </w:rPr>
              <w:t xml:space="preserve">To apply for this position you will need to upload </w:t>
            </w:r>
            <w:r w:rsidRPr="004D11AF">
              <w:rPr>
                <w:rFonts w:asciiTheme="minorHAnsi" w:hAnsiTheme="minorHAnsi" w:cstheme="minorHAnsi"/>
                <w:b/>
                <w:bCs/>
                <w:sz w:val="22"/>
                <w:szCs w:val="22"/>
              </w:rPr>
              <w:t>one document only</w:t>
            </w:r>
            <w:r w:rsidRPr="004D11AF">
              <w:rPr>
                <w:rFonts w:asciiTheme="minorHAnsi" w:hAnsiTheme="minorHAnsi" w:cstheme="minorHAnsi"/>
                <w:bCs/>
                <w:sz w:val="22"/>
                <w:szCs w:val="22"/>
              </w:rPr>
              <w:t xml:space="preserve"> containing your cover letter addressing selection criteria defined in this document, and CV/resume that best demonstrates your ability to meet the requirements of the role. Please take the time to provide relevant succinct answers.  You may also need to respond to some screening questions on-line.  </w:t>
            </w:r>
            <w:r w:rsidR="00775567" w:rsidRPr="004D11AF">
              <w:rPr>
                <w:rFonts w:asciiTheme="minorHAnsi" w:hAnsiTheme="minorHAnsi" w:cstheme="minorHAnsi"/>
                <w:bCs/>
                <w:sz w:val="22"/>
                <w:szCs w:val="22"/>
              </w:rPr>
              <w:t xml:space="preserve">Applicants who do not provide the information when requested </w:t>
            </w:r>
            <w:r w:rsidR="00CF5989" w:rsidRPr="004D11AF">
              <w:rPr>
                <w:rFonts w:asciiTheme="minorHAnsi" w:hAnsiTheme="minorHAnsi" w:cstheme="minorHAnsi"/>
                <w:bCs/>
                <w:sz w:val="22"/>
                <w:szCs w:val="22"/>
              </w:rPr>
              <w:t xml:space="preserve">will </w:t>
            </w:r>
            <w:r w:rsidR="00775567" w:rsidRPr="004D11AF">
              <w:rPr>
                <w:rFonts w:asciiTheme="minorHAnsi" w:hAnsiTheme="minorHAnsi" w:cstheme="minorHAnsi"/>
                <w:bCs/>
                <w:sz w:val="22"/>
                <w:szCs w:val="22"/>
              </w:rPr>
              <w:t>not be considered.</w:t>
            </w:r>
          </w:p>
          <w:p w14:paraId="4A5B5BCE" w14:textId="77777777" w:rsidR="00775567" w:rsidRPr="00DF683F" w:rsidRDefault="00775567" w:rsidP="00C42744">
            <w:pPr>
              <w:rPr>
                <w:rFonts w:asciiTheme="minorHAnsi" w:hAnsiTheme="minorHAnsi" w:cstheme="minorHAnsi"/>
                <w:bCs/>
                <w:sz w:val="22"/>
                <w:szCs w:val="22"/>
              </w:rPr>
            </w:pPr>
            <w:r w:rsidRPr="00DF683F">
              <w:rPr>
                <w:rFonts w:asciiTheme="minorHAnsi" w:hAnsiTheme="minorHAnsi" w:cstheme="minorHAnsi"/>
                <w:bCs/>
                <w:sz w:val="22"/>
                <w:szCs w:val="22"/>
              </w:rPr>
              <w:t xml:space="preserve">If you experience difficulties applying online call 1300 984 220 for assistance.  Outside Australian business hours please email:   </w:t>
            </w:r>
            <w:hyperlink r:id="rId13" w:history="1">
              <w:r w:rsidRPr="00DF683F">
                <w:rPr>
                  <w:rStyle w:val="Hyperlink"/>
                  <w:rFonts w:asciiTheme="minorHAnsi" w:hAnsiTheme="minorHAnsi" w:cstheme="minorHAnsi"/>
                  <w:bCs/>
                  <w:sz w:val="22"/>
                  <w:szCs w:val="22"/>
                </w:rPr>
                <w:t>csiro-careers@csiro.au</w:t>
              </w:r>
            </w:hyperlink>
            <w:r w:rsidRPr="00DF683F">
              <w:rPr>
                <w:rFonts w:asciiTheme="minorHAnsi" w:hAnsiTheme="minorHAnsi" w:cstheme="minorHAnsi"/>
                <w:bCs/>
                <w:sz w:val="22"/>
                <w:szCs w:val="22"/>
              </w:rPr>
              <w:t xml:space="preserve">. </w:t>
            </w:r>
          </w:p>
          <w:p w14:paraId="2DDDD144" w14:textId="77777777" w:rsidR="00775567" w:rsidRPr="00DF683F" w:rsidRDefault="00775567" w:rsidP="00775567">
            <w:pPr>
              <w:rPr>
                <w:rFonts w:asciiTheme="minorHAnsi" w:hAnsiTheme="minorHAnsi" w:cstheme="minorHAnsi"/>
                <w:b/>
                <w:bCs/>
                <w:sz w:val="22"/>
                <w:szCs w:val="22"/>
              </w:rPr>
            </w:pPr>
          </w:p>
          <w:p w14:paraId="5DA11D19" w14:textId="1240CA4F" w:rsidR="000C0F49" w:rsidRPr="00DF683F" w:rsidRDefault="00775567" w:rsidP="00EF7D86">
            <w:pPr>
              <w:spacing w:after="120"/>
              <w:rPr>
                <w:rFonts w:asciiTheme="minorHAnsi" w:hAnsiTheme="minorHAnsi" w:cstheme="minorHAnsi"/>
                <w:bCs/>
                <w:sz w:val="22"/>
                <w:szCs w:val="22"/>
              </w:rPr>
            </w:pPr>
            <w:r w:rsidRPr="00DF683F">
              <w:rPr>
                <w:rFonts w:asciiTheme="minorHAnsi" w:hAnsiTheme="minorHAnsi" w:cstheme="minorHAnsi"/>
                <w:b/>
                <w:bCs/>
                <w:sz w:val="22"/>
                <w:szCs w:val="22"/>
              </w:rPr>
              <w:t>Referees</w:t>
            </w:r>
            <w:r w:rsidRPr="00DF683F">
              <w:rPr>
                <w:rFonts w:asciiTheme="minorHAnsi" w:hAnsiTheme="minorHAnsi" w:cstheme="minorHAnsi"/>
                <w:bCs/>
                <w:sz w:val="22"/>
                <w:szCs w:val="22"/>
              </w:rPr>
              <w:t xml:space="preserve">:  Please provide contact details of two previous supervisor or academic/professional referees in your resume/CV. We will ask your permission before making contact. </w:t>
            </w:r>
          </w:p>
          <w:p w14:paraId="08E62D17" w14:textId="77777777" w:rsidR="000C0F49" w:rsidRPr="00DF683F" w:rsidRDefault="000C0F49" w:rsidP="00EF7D86">
            <w:pPr>
              <w:spacing w:after="60"/>
              <w:rPr>
                <w:rFonts w:asciiTheme="minorHAnsi" w:hAnsiTheme="minorHAnsi" w:cstheme="minorHAnsi"/>
                <w:bCs/>
                <w:sz w:val="22"/>
                <w:szCs w:val="22"/>
              </w:rPr>
            </w:pPr>
            <w:r w:rsidRPr="00DF683F">
              <w:rPr>
                <w:rFonts w:asciiTheme="minorHAnsi" w:hAnsiTheme="minorHAnsi" w:cstheme="minorHAnsi"/>
                <w:b/>
                <w:bCs/>
                <w:sz w:val="22"/>
                <w:szCs w:val="22"/>
              </w:rPr>
              <w:t>Contact:</w:t>
            </w:r>
            <w:r w:rsidRPr="00DF683F">
              <w:rPr>
                <w:rFonts w:asciiTheme="minorHAnsi" w:hAnsiTheme="minorHAnsi" w:cstheme="minorHAnsi"/>
                <w:bCs/>
                <w:sz w:val="22"/>
                <w:szCs w:val="22"/>
              </w:rPr>
              <w:t xml:space="preserve">  If after reading the selection documentation you require further information please contact:</w:t>
            </w:r>
          </w:p>
          <w:p w14:paraId="015C7924" w14:textId="53D0A921" w:rsidR="000C0F49" w:rsidRPr="00DF683F" w:rsidRDefault="001D4946" w:rsidP="00775567">
            <w:pPr>
              <w:spacing w:after="120"/>
              <w:ind w:right="-108"/>
              <w:jc w:val="both"/>
              <w:rPr>
                <w:rFonts w:asciiTheme="minorHAnsi" w:hAnsiTheme="minorHAnsi" w:cstheme="minorHAnsi"/>
                <w:bCs/>
                <w:sz w:val="22"/>
                <w:szCs w:val="22"/>
              </w:rPr>
            </w:pPr>
            <w:r w:rsidRPr="00DF683F">
              <w:rPr>
                <w:rFonts w:asciiTheme="minorHAnsi" w:hAnsiTheme="minorHAnsi" w:cstheme="minorHAnsi"/>
                <w:bCs/>
                <w:sz w:val="22"/>
                <w:szCs w:val="22"/>
              </w:rPr>
              <w:t>Simon Jarman</w:t>
            </w:r>
            <w:r w:rsidR="000C0F49" w:rsidRPr="00DF683F">
              <w:rPr>
                <w:rFonts w:asciiTheme="minorHAnsi" w:hAnsiTheme="minorHAnsi" w:cstheme="minorHAnsi"/>
                <w:bCs/>
                <w:sz w:val="22"/>
                <w:szCs w:val="22"/>
              </w:rPr>
              <w:t xml:space="preserve"> via email:</w:t>
            </w:r>
            <w:r w:rsidR="00775567" w:rsidRPr="00DF683F">
              <w:rPr>
                <w:rFonts w:asciiTheme="minorHAnsi" w:hAnsiTheme="minorHAnsi" w:cstheme="minorHAnsi"/>
                <w:bCs/>
                <w:sz w:val="22"/>
                <w:szCs w:val="22"/>
              </w:rPr>
              <w:t xml:space="preserve"> </w:t>
            </w:r>
            <w:r w:rsidR="000D3235" w:rsidRPr="00DF683F">
              <w:rPr>
                <w:rFonts w:asciiTheme="minorHAnsi" w:hAnsiTheme="minorHAnsi" w:cstheme="minorHAnsi"/>
                <w:bCs/>
                <w:sz w:val="22"/>
                <w:szCs w:val="22"/>
              </w:rPr>
              <w:t xml:space="preserve"> </w:t>
            </w:r>
            <w:hyperlink r:id="rId14" w:history="1">
              <w:r w:rsidR="000D3235" w:rsidRPr="00DF683F">
                <w:rPr>
                  <w:rStyle w:val="Hyperlink"/>
                  <w:rFonts w:asciiTheme="minorHAnsi" w:hAnsiTheme="minorHAnsi" w:cstheme="minorHAnsi"/>
                  <w:bCs/>
                  <w:sz w:val="22"/>
                  <w:szCs w:val="22"/>
                </w:rPr>
                <w:t>simon.jarman@gmail.com</w:t>
              </w:r>
            </w:hyperlink>
            <w:r w:rsidR="000D3235" w:rsidRPr="00DF683F">
              <w:rPr>
                <w:rFonts w:asciiTheme="minorHAnsi" w:hAnsiTheme="minorHAnsi" w:cstheme="minorHAnsi"/>
                <w:bCs/>
                <w:sz w:val="22"/>
                <w:szCs w:val="22"/>
              </w:rPr>
              <w:t xml:space="preserve"> </w:t>
            </w:r>
            <w:r w:rsidR="00AA23D7" w:rsidRPr="00DF683F">
              <w:rPr>
                <w:rFonts w:asciiTheme="minorHAnsi" w:hAnsiTheme="minorHAnsi" w:cstheme="minorHAnsi"/>
                <w:bCs/>
                <w:sz w:val="22"/>
                <w:szCs w:val="22"/>
              </w:rPr>
              <w:t xml:space="preserve">or Oliver Berry </w:t>
            </w:r>
            <w:r w:rsidR="00775567" w:rsidRPr="00DF683F">
              <w:rPr>
                <w:rFonts w:asciiTheme="minorHAnsi" w:hAnsiTheme="minorHAnsi" w:cstheme="minorHAnsi"/>
                <w:bCs/>
                <w:sz w:val="22"/>
                <w:szCs w:val="22"/>
              </w:rPr>
              <w:t xml:space="preserve">email:  </w:t>
            </w:r>
            <w:hyperlink r:id="rId15" w:history="1">
              <w:r w:rsidR="00775567" w:rsidRPr="00DF683F">
                <w:rPr>
                  <w:rStyle w:val="Hyperlink"/>
                  <w:rFonts w:asciiTheme="minorHAnsi" w:hAnsiTheme="minorHAnsi" w:cstheme="minorHAnsi"/>
                  <w:bCs/>
                  <w:sz w:val="22"/>
                  <w:szCs w:val="22"/>
                </w:rPr>
                <w:t>Oliver.Berry@csiro.au</w:t>
              </w:r>
            </w:hyperlink>
            <w:r w:rsidR="00775567" w:rsidRPr="00DF683F">
              <w:rPr>
                <w:rFonts w:asciiTheme="minorHAnsi" w:hAnsiTheme="minorHAnsi" w:cstheme="minorHAnsi"/>
                <w:bCs/>
                <w:sz w:val="22"/>
                <w:szCs w:val="22"/>
              </w:rPr>
              <w:t xml:space="preserve"> </w:t>
            </w:r>
          </w:p>
          <w:p w14:paraId="53A00CE1" w14:textId="1A1B1989" w:rsidR="000C0F49" w:rsidRPr="00DF683F" w:rsidRDefault="000C0F49" w:rsidP="00EF7D86">
            <w:pPr>
              <w:spacing w:after="120"/>
              <w:rPr>
                <w:rFonts w:asciiTheme="minorHAnsi" w:hAnsiTheme="minorHAnsi" w:cstheme="minorHAnsi"/>
                <w:bCs/>
                <w:sz w:val="22"/>
                <w:szCs w:val="22"/>
              </w:rPr>
            </w:pPr>
            <w:r w:rsidRPr="00DF683F">
              <w:rPr>
                <w:rFonts w:asciiTheme="minorHAnsi" w:hAnsiTheme="minorHAnsi" w:cstheme="minorHAnsi"/>
                <w:bCs/>
                <w:sz w:val="22"/>
                <w:szCs w:val="22"/>
              </w:rPr>
              <w:t xml:space="preserve">Please do not email your application directly to </w:t>
            </w:r>
            <w:r w:rsidR="001D4946" w:rsidRPr="00DF683F">
              <w:rPr>
                <w:rFonts w:asciiTheme="minorHAnsi" w:hAnsiTheme="minorHAnsi" w:cstheme="minorHAnsi"/>
                <w:bCs/>
                <w:sz w:val="22"/>
                <w:szCs w:val="22"/>
              </w:rPr>
              <w:t>Associate Professor Jarman</w:t>
            </w:r>
            <w:r w:rsidR="000D3235" w:rsidRPr="00DF683F">
              <w:rPr>
                <w:rFonts w:asciiTheme="minorHAnsi" w:hAnsiTheme="minorHAnsi" w:cstheme="minorHAnsi"/>
                <w:bCs/>
                <w:sz w:val="22"/>
                <w:szCs w:val="22"/>
              </w:rPr>
              <w:t xml:space="preserve"> or Dr Berry.</w:t>
            </w:r>
            <w:r w:rsidRPr="00DF683F">
              <w:rPr>
                <w:rFonts w:asciiTheme="minorHAnsi" w:hAnsiTheme="minorHAnsi" w:cstheme="minorHAnsi"/>
                <w:bCs/>
                <w:sz w:val="22"/>
                <w:szCs w:val="22"/>
              </w:rPr>
              <w:t xml:space="preserve"> </w:t>
            </w:r>
            <w:r w:rsidR="000D3235" w:rsidRPr="00DF683F">
              <w:rPr>
                <w:rFonts w:asciiTheme="minorHAnsi" w:hAnsiTheme="minorHAnsi" w:cstheme="minorHAnsi"/>
                <w:bCs/>
                <w:sz w:val="22"/>
                <w:szCs w:val="22"/>
              </w:rPr>
              <w:t xml:space="preserve"> </w:t>
            </w:r>
            <w:r w:rsidRPr="00DF683F">
              <w:rPr>
                <w:rFonts w:asciiTheme="minorHAnsi" w:hAnsiTheme="minorHAnsi" w:cstheme="minorHAnsi"/>
                <w:bCs/>
                <w:sz w:val="22"/>
                <w:szCs w:val="22"/>
              </w:rPr>
              <w:t>Applications received via this method will not be considered.</w:t>
            </w:r>
          </w:p>
          <w:p w14:paraId="685F2563" w14:textId="77777777" w:rsidR="00502363" w:rsidRPr="005D6810" w:rsidRDefault="00502363" w:rsidP="00EF7D86">
            <w:pPr>
              <w:spacing w:after="60"/>
              <w:rPr>
                <w:rFonts w:asciiTheme="minorHAnsi" w:hAnsiTheme="minorHAnsi" w:cstheme="minorHAnsi"/>
                <w:b/>
                <w:bCs/>
                <w:sz w:val="22"/>
                <w:szCs w:val="22"/>
              </w:rPr>
            </w:pPr>
            <w:r w:rsidRPr="005D6810">
              <w:rPr>
                <w:rFonts w:asciiTheme="minorHAnsi" w:hAnsiTheme="minorHAnsi" w:cstheme="minorHAnsi"/>
                <w:b/>
                <w:bCs/>
                <w:sz w:val="22"/>
                <w:szCs w:val="22"/>
              </w:rPr>
              <w:t>About CSIRO</w:t>
            </w:r>
          </w:p>
          <w:p w14:paraId="252A37F5" w14:textId="77777777" w:rsidR="00502363" w:rsidRPr="005D6810" w:rsidRDefault="00502363" w:rsidP="00EF7D86">
            <w:pPr>
              <w:spacing w:after="60"/>
              <w:rPr>
                <w:rFonts w:asciiTheme="minorHAnsi" w:hAnsiTheme="minorHAnsi" w:cstheme="minorHAnsi"/>
                <w:bCs/>
                <w:sz w:val="22"/>
                <w:szCs w:val="22"/>
              </w:rPr>
            </w:pPr>
            <w:r w:rsidRPr="005D6810">
              <w:rPr>
                <w:rFonts w:asciiTheme="minorHAnsi" w:hAnsiTheme="minorHAnsi" w:cs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683D2A0F" w14:textId="0D8372D2" w:rsidR="00815801" w:rsidRPr="005D6810" w:rsidRDefault="00502363" w:rsidP="00EF7D86">
            <w:pPr>
              <w:spacing w:after="120"/>
              <w:rPr>
                <w:rFonts w:asciiTheme="minorHAnsi" w:hAnsiTheme="minorHAnsi" w:cstheme="minorHAnsi"/>
                <w:sz w:val="22"/>
                <w:szCs w:val="22"/>
              </w:rPr>
            </w:pPr>
            <w:r w:rsidRPr="005D6810">
              <w:rPr>
                <w:rFonts w:asciiTheme="minorHAnsi" w:hAnsiTheme="minorHAnsi" w:cstheme="minorHAnsi"/>
                <w:bCs/>
                <w:sz w:val="22"/>
                <w:szCs w:val="22"/>
              </w:rPr>
              <w:t xml:space="preserve">Find out more! </w:t>
            </w:r>
            <w:hyperlink r:id="rId16" w:history="1">
              <w:r w:rsidRPr="005D6810">
                <w:rPr>
                  <w:rStyle w:val="Hyperlink"/>
                  <w:rFonts w:asciiTheme="minorHAnsi" w:hAnsiTheme="minorHAnsi" w:cstheme="minorHAnsi"/>
                  <w:bCs/>
                  <w:sz w:val="22"/>
                  <w:szCs w:val="22"/>
                </w:rPr>
                <w:t>www.csiro.au</w:t>
              </w:r>
            </w:hyperlink>
            <w:r w:rsidRPr="005D6810">
              <w:rPr>
                <w:rFonts w:asciiTheme="minorHAnsi" w:hAnsiTheme="minorHAnsi" w:cstheme="minorHAnsi"/>
                <w:bCs/>
                <w:sz w:val="22"/>
                <w:szCs w:val="22"/>
              </w:rPr>
              <w:t xml:space="preserve">.  </w:t>
            </w:r>
            <w:r w:rsidR="00201F55" w:rsidRPr="005D6810" w:rsidDel="00201F55">
              <w:rPr>
                <w:rFonts w:asciiTheme="minorHAnsi" w:hAnsiTheme="minorHAnsi" w:cstheme="minorHAnsi"/>
                <w:sz w:val="22"/>
                <w:szCs w:val="22"/>
                <w:highlight w:val="yellow"/>
              </w:rPr>
              <w:t xml:space="preserve"> </w:t>
            </w:r>
          </w:p>
          <w:p w14:paraId="74D3D3AE" w14:textId="5446663D" w:rsidR="00EF7D86" w:rsidRPr="005D6810" w:rsidRDefault="00EF7D86" w:rsidP="00EF7D86">
            <w:pPr>
              <w:spacing w:after="120"/>
              <w:rPr>
                <w:rFonts w:asciiTheme="minorHAnsi" w:hAnsiTheme="minorHAnsi" w:cstheme="minorHAnsi"/>
                <w:bCs/>
                <w:sz w:val="22"/>
                <w:szCs w:val="22"/>
              </w:rPr>
            </w:pPr>
            <w:r w:rsidRPr="005D6810">
              <w:rPr>
                <w:rFonts w:asciiTheme="minorHAnsi" w:hAnsiTheme="minorHAnsi" w:cstheme="minorHAnsi"/>
                <w:bCs/>
                <w:sz w:val="22"/>
                <w:szCs w:val="22"/>
              </w:rPr>
              <w:lastRenderedPageBreak/>
              <w:t xml:space="preserve">The Environomics FSP is a diverse yet cohesive and collaborative team of scientists whose shared goal is invent the tools that will enable next-generation environmental science and management. You can find out more here: </w:t>
            </w:r>
            <w:hyperlink r:id="rId17" w:history="1">
              <w:r w:rsidRPr="005D6810">
                <w:rPr>
                  <w:rStyle w:val="Hyperlink"/>
                  <w:rFonts w:asciiTheme="minorHAnsi" w:hAnsiTheme="minorHAnsi" w:cstheme="minorHAnsi"/>
                  <w:bCs/>
                  <w:sz w:val="22"/>
                  <w:szCs w:val="22"/>
                </w:rPr>
                <w:t>https://research.csiro.au/environomics/</w:t>
              </w:r>
            </w:hyperlink>
            <w:r w:rsidRPr="005D6810">
              <w:rPr>
                <w:rFonts w:asciiTheme="minorHAnsi" w:hAnsiTheme="minorHAnsi" w:cstheme="minorHAnsi"/>
                <w:bCs/>
                <w:sz w:val="22"/>
                <w:szCs w:val="22"/>
              </w:rPr>
              <w:t xml:space="preserve"> </w:t>
            </w:r>
          </w:p>
          <w:p w14:paraId="1B2CFB00" w14:textId="57FAFFEB" w:rsidR="00EF7D86" w:rsidRPr="005D6810" w:rsidRDefault="00815801" w:rsidP="00EF7D86">
            <w:pPr>
              <w:rPr>
                <w:rFonts w:asciiTheme="minorHAnsi" w:hAnsiTheme="minorHAnsi" w:cstheme="minorHAnsi"/>
                <w:sz w:val="22"/>
                <w:szCs w:val="22"/>
              </w:rPr>
            </w:pPr>
            <w:r w:rsidRPr="005D6810">
              <w:rPr>
                <w:rFonts w:asciiTheme="minorHAnsi" w:hAnsiTheme="minorHAnsi" w:cstheme="minorHAnsi"/>
                <w:b/>
                <w:bCs/>
                <w:sz w:val="22"/>
                <w:szCs w:val="22"/>
              </w:rPr>
              <w:t xml:space="preserve">About </w:t>
            </w:r>
            <w:r w:rsidR="000D3235" w:rsidRPr="005D6810">
              <w:rPr>
                <w:rStyle w:val="Strong"/>
                <w:rFonts w:asciiTheme="minorHAnsi" w:hAnsiTheme="minorHAnsi" w:cstheme="minorHAnsi"/>
                <w:sz w:val="22"/>
                <w:szCs w:val="22"/>
              </w:rPr>
              <w:t xml:space="preserve">The </w:t>
            </w:r>
            <w:r w:rsidR="000D3235" w:rsidRPr="005D6810">
              <w:rPr>
                <w:rStyle w:val="Strong"/>
                <w:rFonts w:asciiTheme="minorHAnsi" w:hAnsiTheme="minorHAnsi" w:cstheme="minorHAnsi"/>
                <w:bCs/>
                <w:sz w:val="22"/>
                <w:szCs w:val="22"/>
              </w:rPr>
              <w:t>National Research Collections of Australia</w:t>
            </w:r>
            <w:r w:rsidR="000D3235" w:rsidRPr="005D6810">
              <w:rPr>
                <w:rStyle w:val="Strong"/>
                <w:rFonts w:asciiTheme="minorHAnsi" w:hAnsiTheme="minorHAnsi" w:cstheme="minorHAnsi"/>
                <w:sz w:val="22"/>
                <w:szCs w:val="22"/>
              </w:rPr>
              <w:t xml:space="preserve">:  </w:t>
            </w:r>
            <w:r w:rsidR="000D3235" w:rsidRPr="005D6810">
              <w:rPr>
                <w:rFonts w:asciiTheme="minorHAnsi" w:hAnsiTheme="minorHAnsi" w:cstheme="minorHAnsi"/>
                <w:sz w:val="22"/>
                <w:szCs w:val="22"/>
              </w:rPr>
              <w:t xml:space="preserve">CSIRO is the custodian of a number of collections of animal and plant specimens that contribute to national and international biological knowledge. Together, they constitute a vast storehouse of information about Australia’s biodiversity and underpin a significant part of the country’s taxonomic, genetic, agricultural and ecological research - making these vital resources for conservation and the development of sustainable land and marine management systems. Find out more! </w:t>
            </w:r>
            <w:hyperlink r:id="rId18" w:history="1">
              <w:r w:rsidR="000D3235" w:rsidRPr="005D6810">
                <w:rPr>
                  <w:rStyle w:val="Hyperlink"/>
                  <w:rFonts w:asciiTheme="minorHAnsi" w:hAnsiTheme="minorHAnsi" w:cstheme="minorHAnsi"/>
                  <w:sz w:val="22"/>
                  <w:szCs w:val="22"/>
                </w:rPr>
                <w:t>https://www.csiro.au/en/Research/Collections</w:t>
              </w:r>
            </w:hyperlink>
            <w:r w:rsidR="000D3235" w:rsidRPr="005D6810">
              <w:rPr>
                <w:rFonts w:asciiTheme="minorHAnsi" w:hAnsiTheme="minorHAnsi" w:cstheme="minorHAnsi"/>
                <w:sz w:val="22"/>
                <w:szCs w:val="22"/>
              </w:rPr>
              <w:t xml:space="preserve"> </w:t>
            </w:r>
          </w:p>
          <w:p w14:paraId="5CDBC757" w14:textId="77777777" w:rsidR="000D3235" w:rsidRPr="005D6810" w:rsidRDefault="000D3235" w:rsidP="00EF7D86">
            <w:pPr>
              <w:rPr>
                <w:rFonts w:asciiTheme="minorHAnsi" w:hAnsiTheme="minorHAnsi" w:cstheme="minorHAnsi"/>
                <w:sz w:val="22"/>
                <w:szCs w:val="22"/>
              </w:rPr>
            </w:pPr>
          </w:p>
          <w:p w14:paraId="767B47D8" w14:textId="4CBC14D1" w:rsidR="000D3235" w:rsidRPr="005D6810" w:rsidRDefault="000D3235" w:rsidP="00EF7D86">
            <w:pPr>
              <w:rPr>
                <w:rStyle w:val="Emphasis"/>
                <w:rFonts w:asciiTheme="minorHAnsi" w:hAnsiTheme="minorHAnsi" w:cstheme="minorHAnsi"/>
                <w:b/>
                <w:i w:val="0"/>
                <w:sz w:val="22"/>
                <w:szCs w:val="22"/>
              </w:rPr>
            </w:pPr>
            <w:r w:rsidRPr="005D6810">
              <w:rPr>
                <w:rStyle w:val="Emphasis"/>
                <w:rFonts w:asciiTheme="minorHAnsi" w:hAnsiTheme="minorHAnsi" w:cstheme="minorHAnsi"/>
                <w:b/>
                <w:i w:val="0"/>
                <w:sz w:val="22"/>
                <w:szCs w:val="22"/>
              </w:rPr>
              <w:t xml:space="preserve">Relevant </w:t>
            </w:r>
            <w:r w:rsidR="001A5E54">
              <w:rPr>
                <w:rStyle w:val="Emphasis"/>
                <w:rFonts w:asciiTheme="minorHAnsi" w:hAnsiTheme="minorHAnsi" w:cstheme="minorHAnsi"/>
                <w:b/>
                <w:i w:val="0"/>
                <w:sz w:val="22"/>
                <w:szCs w:val="22"/>
              </w:rPr>
              <w:t xml:space="preserve">Research </w:t>
            </w:r>
            <w:r w:rsidRPr="005D6810">
              <w:rPr>
                <w:rStyle w:val="Emphasis"/>
                <w:rFonts w:asciiTheme="minorHAnsi" w:hAnsiTheme="minorHAnsi" w:cstheme="minorHAnsi"/>
                <w:b/>
                <w:i w:val="0"/>
                <w:sz w:val="22"/>
                <w:szCs w:val="22"/>
              </w:rPr>
              <w:t>Publications:</w:t>
            </w:r>
          </w:p>
          <w:p w14:paraId="27A5E985" w14:textId="77777777" w:rsidR="00EF7D86" w:rsidRPr="001A5E54" w:rsidRDefault="00EF7D86" w:rsidP="00EF7D86">
            <w:pPr>
              <w:rPr>
                <w:rStyle w:val="Emphasis"/>
                <w:rFonts w:asciiTheme="minorHAnsi" w:hAnsiTheme="minorHAnsi" w:cstheme="minorHAnsi"/>
                <w:sz w:val="22"/>
                <w:szCs w:val="22"/>
              </w:rPr>
            </w:pPr>
            <w:r w:rsidRPr="001A5E54">
              <w:rPr>
                <w:rStyle w:val="Emphasis"/>
                <w:rFonts w:asciiTheme="minorHAnsi" w:hAnsiTheme="minorHAnsi" w:cstheme="minorHAnsi"/>
                <w:sz w:val="22"/>
                <w:szCs w:val="22"/>
              </w:rPr>
              <w:t xml:space="preserve">Berry O, </w:t>
            </w:r>
            <w:proofErr w:type="spellStart"/>
            <w:r w:rsidRPr="001A5E54">
              <w:rPr>
                <w:rStyle w:val="Emphasis"/>
                <w:rFonts w:asciiTheme="minorHAnsi" w:hAnsiTheme="minorHAnsi" w:cstheme="minorHAnsi"/>
                <w:sz w:val="22"/>
                <w:szCs w:val="22"/>
              </w:rPr>
              <w:t>Algar</w:t>
            </w:r>
            <w:proofErr w:type="spellEnd"/>
            <w:r w:rsidRPr="001A5E54">
              <w:rPr>
                <w:rStyle w:val="Emphasis"/>
                <w:rFonts w:asciiTheme="minorHAnsi" w:hAnsiTheme="minorHAnsi" w:cstheme="minorHAnsi"/>
                <w:sz w:val="22"/>
                <w:szCs w:val="22"/>
              </w:rPr>
              <w:t xml:space="preserve"> D, Angus J, et al. (2012) Genetic tagging reveals a significant impact of poison baiting on an invasive species. The Journal of Wildlife Management 76, 729-739.</w:t>
            </w:r>
          </w:p>
          <w:p w14:paraId="22FC67D6" w14:textId="77777777" w:rsidR="00EF7D86" w:rsidRPr="001A5E54" w:rsidRDefault="00EF7D86" w:rsidP="00EF7D86">
            <w:pPr>
              <w:rPr>
                <w:rStyle w:val="Emphasis"/>
                <w:rFonts w:asciiTheme="minorHAnsi" w:hAnsiTheme="minorHAnsi" w:cstheme="minorHAnsi"/>
                <w:sz w:val="22"/>
                <w:szCs w:val="22"/>
              </w:rPr>
            </w:pPr>
            <w:r w:rsidRPr="001A5E54">
              <w:rPr>
                <w:rStyle w:val="Emphasis"/>
                <w:rFonts w:asciiTheme="minorHAnsi" w:hAnsiTheme="minorHAnsi" w:cstheme="minorHAnsi"/>
                <w:sz w:val="22"/>
                <w:szCs w:val="22"/>
              </w:rPr>
              <w:t xml:space="preserve">Bravington, M. V., </w:t>
            </w:r>
            <w:proofErr w:type="spellStart"/>
            <w:r w:rsidRPr="001A5E54">
              <w:rPr>
                <w:rStyle w:val="Emphasis"/>
                <w:rFonts w:asciiTheme="minorHAnsi" w:hAnsiTheme="minorHAnsi" w:cstheme="minorHAnsi"/>
                <w:sz w:val="22"/>
                <w:szCs w:val="22"/>
              </w:rPr>
              <w:t>Skaug</w:t>
            </w:r>
            <w:proofErr w:type="spellEnd"/>
            <w:r w:rsidRPr="001A5E54">
              <w:rPr>
                <w:rStyle w:val="Emphasis"/>
                <w:rFonts w:asciiTheme="minorHAnsi" w:hAnsiTheme="minorHAnsi" w:cstheme="minorHAnsi"/>
                <w:sz w:val="22"/>
                <w:szCs w:val="22"/>
              </w:rPr>
              <w:t>, H. J., &amp; Anderson, E. C. (2016). Close-kin mark-recapture. Statistical Science, 31(2), 259-274.</w:t>
            </w:r>
          </w:p>
          <w:p w14:paraId="48285263" w14:textId="77777777" w:rsidR="00EF7D86" w:rsidRPr="001A5E54" w:rsidRDefault="00EF7D86" w:rsidP="00EF7D86">
            <w:pPr>
              <w:rPr>
                <w:rStyle w:val="Emphasis"/>
                <w:rFonts w:asciiTheme="minorHAnsi" w:hAnsiTheme="minorHAnsi" w:cstheme="minorHAnsi"/>
                <w:sz w:val="22"/>
                <w:szCs w:val="22"/>
              </w:rPr>
            </w:pPr>
            <w:r w:rsidRPr="001A5E54">
              <w:rPr>
                <w:rStyle w:val="Emphasis"/>
                <w:rFonts w:asciiTheme="minorHAnsi" w:hAnsiTheme="minorHAnsi" w:cstheme="minorHAnsi"/>
                <w:sz w:val="22"/>
                <w:szCs w:val="22"/>
              </w:rPr>
              <w:t>Shapiro, H. M., &amp; Shapiro, H. M. (2003). Practical flow cytometry.</w:t>
            </w:r>
          </w:p>
          <w:p w14:paraId="4DED6B0B" w14:textId="77777777" w:rsidR="00EF7D86" w:rsidRPr="001A5E54" w:rsidRDefault="00EF7D86" w:rsidP="00EF7D86">
            <w:pPr>
              <w:rPr>
                <w:rStyle w:val="Emphasis"/>
                <w:rFonts w:asciiTheme="minorHAnsi" w:hAnsiTheme="minorHAnsi" w:cstheme="minorHAnsi"/>
                <w:sz w:val="22"/>
                <w:szCs w:val="22"/>
              </w:rPr>
            </w:pPr>
            <w:r w:rsidRPr="001A5E54">
              <w:rPr>
                <w:rStyle w:val="Emphasis"/>
                <w:rFonts w:asciiTheme="minorHAnsi" w:hAnsiTheme="minorHAnsi" w:cstheme="minorHAnsi"/>
                <w:sz w:val="22"/>
                <w:szCs w:val="22"/>
              </w:rPr>
              <w:t>Wang, J., Fan, H. C., Behr, B., &amp; Quake, S. R. (2012). Genome-wide single-cell analysis of recombination activity and de novo mutation rates in human sperm. Cell, 150(2), 402-412.</w:t>
            </w:r>
          </w:p>
          <w:p w14:paraId="28305EFD" w14:textId="77777777" w:rsidR="00EF7D86" w:rsidRPr="001A5E54" w:rsidRDefault="00EF7D86" w:rsidP="00EF7D86">
            <w:pPr>
              <w:rPr>
                <w:rStyle w:val="Emphasis"/>
                <w:rFonts w:asciiTheme="minorHAnsi" w:hAnsiTheme="minorHAnsi" w:cstheme="minorHAnsi"/>
                <w:sz w:val="22"/>
                <w:szCs w:val="22"/>
              </w:rPr>
            </w:pPr>
            <w:r w:rsidRPr="001A5E54">
              <w:rPr>
                <w:rStyle w:val="Emphasis"/>
                <w:rFonts w:asciiTheme="minorHAnsi" w:hAnsiTheme="minorHAnsi" w:cstheme="minorHAnsi"/>
                <w:sz w:val="22"/>
                <w:szCs w:val="22"/>
              </w:rPr>
              <w:t>Waples, R. S. (1989). A generalized approach for estimating effective population size from temporal changes in allele frequency. Genetics, 121(2), 379-391.</w:t>
            </w:r>
          </w:p>
          <w:p w14:paraId="32E65DCF" w14:textId="6EB27490" w:rsidR="00EF7D86" w:rsidRPr="00DF683F" w:rsidRDefault="00EF7D86" w:rsidP="00EF7D86">
            <w:pPr>
              <w:spacing w:after="120"/>
              <w:rPr>
                <w:rFonts w:asciiTheme="minorHAnsi" w:hAnsiTheme="minorHAnsi" w:cstheme="minorHAnsi"/>
                <w:bCs/>
                <w:sz w:val="22"/>
                <w:szCs w:val="22"/>
              </w:rPr>
            </w:pPr>
          </w:p>
        </w:tc>
      </w:tr>
    </w:tbl>
    <w:p w14:paraId="6570298B" w14:textId="465AE5E0" w:rsidR="00502363" w:rsidRPr="00DF683F" w:rsidRDefault="00502363" w:rsidP="00502363">
      <w:pPr>
        <w:jc w:val="both"/>
        <w:rPr>
          <w:rFonts w:asciiTheme="minorHAnsi" w:hAnsiTheme="minorHAnsi" w:cstheme="minorHAnsi"/>
          <w:sz w:val="22"/>
          <w:szCs w:val="22"/>
        </w:rPr>
      </w:pPr>
    </w:p>
    <w:sectPr w:rsidR="00502363" w:rsidRPr="00DF683F"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837C1" w14:textId="77777777" w:rsidR="00F65D08" w:rsidRDefault="00F65D08">
      <w:r>
        <w:separator/>
      </w:r>
    </w:p>
  </w:endnote>
  <w:endnote w:type="continuationSeparator" w:id="0">
    <w:p w14:paraId="67339FB9" w14:textId="77777777" w:rsidR="00F65D08" w:rsidRDefault="00F6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SansNarrow">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B503A" w14:textId="77777777" w:rsidR="00F65D08" w:rsidRDefault="00F65D08">
      <w:r>
        <w:separator/>
      </w:r>
    </w:p>
  </w:footnote>
  <w:footnote w:type="continuationSeparator" w:id="0">
    <w:p w14:paraId="5B2AE42C" w14:textId="77777777" w:rsidR="00F65D08" w:rsidRDefault="00F65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8250F" w14:textId="77777777" w:rsidR="007857EB" w:rsidRPr="001E495E" w:rsidRDefault="007857EB" w:rsidP="001E495E">
    <w:pPr>
      <w:pStyle w:val="Header"/>
      <w:spacing w:before="60"/>
      <w:ind w:left="-142"/>
      <w:rPr>
        <w:color w:val="FFFFFF"/>
      </w:rPr>
    </w:pPr>
    <w:r w:rsidRPr="001E495E">
      <w:rPr>
        <w:rFonts w:ascii="Calibri" w:hAnsi="Calibri"/>
        <w:color w:val="FFFFFF"/>
        <w:sz w:val="36"/>
        <w:szCs w:val="22"/>
      </w:rPr>
      <w:t>Position Details</w:t>
    </w:r>
    <w:r w:rsidR="00D1094A" w:rsidRPr="001E495E">
      <w:rPr>
        <w:noProof/>
        <w:color w:val="FFFFFF"/>
        <w:lang w:val="en-AU" w:eastAsia="en-AU"/>
      </w:rPr>
      <w:drawing>
        <wp:anchor distT="0" distB="0" distL="114300" distR="114300" simplePos="0" relativeHeight="251657728" behindDoc="1" locked="1" layoutInCell="1" allowOverlap="1" wp14:anchorId="71D38E04" wp14:editId="5BFC1E32">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1" w15:restartNumberingAfterBreak="0">
    <w:nsid w:val="63B42DDD"/>
    <w:multiLevelType w:val="hybridMultilevel"/>
    <w:tmpl w:val="75001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54C4680"/>
    <w:multiLevelType w:val="multilevel"/>
    <w:tmpl w:val="DC0AF008"/>
    <w:lvl w:ilvl="0">
      <w:start w:val="1"/>
      <w:numFmt w:val="decimal"/>
      <w:lvlText w:val="%1."/>
      <w:lvlJc w:val="left"/>
      <w:pPr>
        <w:ind w:left="720" w:firstLine="360"/>
      </w:pPr>
      <w:rPr>
        <w:rFonts w:ascii="Calibri" w:eastAsia="Calibri" w:hAnsi="Calibri" w:cs="Calibri"/>
        <w:b w:val="0"/>
        <w:i w:val="0"/>
        <w:sz w:val="22"/>
        <w:szCs w:val="22"/>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77CD3806"/>
    <w:multiLevelType w:val="hybridMultilevel"/>
    <w:tmpl w:val="EE5002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8"/>
  </w:num>
  <w:num w:numId="2">
    <w:abstractNumId w:val="2"/>
  </w:num>
  <w:num w:numId="3">
    <w:abstractNumId w:val="39"/>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4"/>
  </w:num>
  <w:num w:numId="6">
    <w:abstractNumId w:val="22"/>
  </w:num>
  <w:num w:numId="7">
    <w:abstractNumId w:val="19"/>
  </w:num>
  <w:num w:numId="8">
    <w:abstractNumId w:val="17"/>
  </w:num>
  <w:num w:numId="9">
    <w:abstractNumId w:val="23"/>
  </w:num>
  <w:num w:numId="10">
    <w:abstractNumId w:val="30"/>
  </w:num>
  <w:num w:numId="11">
    <w:abstractNumId w:val="9"/>
  </w:num>
  <w:num w:numId="12">
    <w:abstractNumId w:val="36"/>
  </w:num>
  <w:num w:numId="13">
    <w:abstractNumId w:val="4"/>
  </w:num>
  <w:num w:numId="14">
    <w:abstractNumId w:val="6"/>
  </w:num>
  <w:num w:numId="15">
    <w:abstractNumId w:val="14"/>
  </w:num>
  <w:num w:numId="16">
    <w:abstractNumId w:val="10"/>
  </w:num>
  <w:num w:numId="17">
    <w:abstractNumId w:val="12"/>
  </w:num>
  <w:num w:numId="18">
    <w:abstractNumId w:val="16"/>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num>
  <w:num w:numId="21">
    <w:abstractNumId w:val="40"/>
  </w:num>
  <w:num w:numId="22">
    <w:abstractNumId w:val="29"/>
  </w:num>
  <w:num w:numId="23">
    <w:abstractNumId w:val="11"/>
  </w:num>
  <w:num w:numId="24">
    <w:abstractNumId w:val="27"/>
  </w:num>
  <w:num w:numId="25">
    <w:abstractNumId w:val="5"/>
  </w:num>
  <w:num w:numId="26">
    <w:abstractNumId w:val="26"/>
  </w:num>
  <w:num w:numId="27">
    <w:abstractNumId w:val="32"/>
  </w:num>
  <w:num w:numId="28">
    <w:abstractNumId w:val="33"/>
  </w:num>
  <w:num w:numId="29">
    <w:abstractNumId w:val="15"/>
  </w:num>
  <w:num w:numId="30">
    <w:abstractNumId w:val="7"/>
  </w:num>
  <w:num w:numId="31">
    <w:abstractNumId w:val="18"/>
  </w:num>
  <w:num w:numId="32">
    <w:abstractNumId w:val="34"/>
  </w:num>
  <w:num w:numId="33">
    <w:abstractNumId w:val="13"/>
  </w:num>
  <w:num w:numId="34">
    <w:abstractNumId w:val="1"/>
  </w:num>
  <w:num w:numId="35">
    <w:abstractNumId w:val="28"/>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0"/>
  </w:num>
  <w:num w:numId="41">
    <w:abstractNumId w:val="25"/>
  </w:num>
  <w:num w:numId="42">
    <w:abstractNumId w:val="37"/>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689C"/>
    <w:rsid w:val="000274EF"/>
    <w:rsid w:val="00033249"/>
    <w:rsid w:val="00035863"/>
    <w:rsid w:val="000366D2"/>
    <w:rsid w:val="00040391"/>
    <w:rsid w:val="00045C91"/>
    <w:rsid w:val="00046A29"/>
    <w:rsid w:val="00054DDD"/>
    <w:rsid w:val="00055E9F"/>
    <w:rsid w:val="00056493"/>
    <w:rsid w:val="0006057A"/>
    <w:rsid w:val="00060902"/>
    <w:rsid w:val="00061213"/>
    <w:rsid w:val="0006226B"/>
    <w:rsid w:val="0006717F"/>
    <w:rsid w:val="00073E9A"/>
    <w:rsid w:val="0008212C"/>
    <w:rsid w:val="00085BA8"/>
    <w:rsid w:val="00086C85"/>
    <w:rsid w:val="00087963"/>
    <w:rsid w:val="00091F71"/>
    <w:rsid w:val="000A0599"/>
    <w:rsid w:val="000A43F5"/>
    <w:rsid w:val="000A6826"/>
    <w:rsid w:val="000A741C"/>
    <w:rsid w:val="000B1744"/>
    <w:rsid w:val="000B1EB6"/>
    <w:rsid w:val="000B3577"/>
    <w:rsid w:val="000B36BB"/>
    <w:rsid w:val="000B5AE5"/>
    <w:rsid w:val="000B6167"/>
    <w:rsid w:val="000C0F49"/>
    <w:rsid w:val="000C1058"/>
    <w:rsid w:val="000C68FC"/>
    <w:rsid w:val="000D2206"/>
    <w:rsid w:val="000D3235"/>
    <w:rsid w:val="000D375D"/>
    <w:rsid w:val="000D6EBC"/>
    <w:rsid w:val="000D72AF"/>
    <w:rsid w:val="000E54E7"/>
    <w:rsid w:val="000E5F46"/>
    <w:rsid w:val="000F1363"/>
    <w:rsid w:val="000F2F84"/>
    <w:rsid w:val="000F7BBF"/>
    <w:rsid w:val="0010720C"/>
    <w:rsid w:val="00115A2C"/>
    <w:rsid w:val="001229EC"/>
    <w:rsid w:val="00125B5C"/>
    <w:rsid w:val="00132170"/>
    <w:rsid w:val="001339DE"/>
    <w:rsid w:val="00135C93"/>
    <w:rsid w:val="001364CB"/>
    <w:rsid w:val="0014142E"/>
    <w:rsid w:val="001448B6"/>
    <w:rsid w:val="00144D9B"/>
    <w:rsid w:val="0014576D"/>
    <w:rsid w:val="00145C30"/>
    <w:rsid w:val="001474C7"/>
    <w:rsid w:val="00150B10"/>
    <w:rsid w:val="0015340E"/>
    <w:rsid w:val="0015558D"/>
    <w:rsid w:val="00155F81"/>
    <w:rsid w:val="00166319"/>
    <w:rsid w:val="001A0AFE"/>
    <w:rsid w:val="001A2856"/>
    <w:rsid w:val="001A482B"/>
    <w:rsid w:val="001A5098"/>
    <w:rsid w:val="001A5E54"/>
    <w:rsid w:val="001A6ADF"/>
    <w:rsid w:val="001B14CA"/>
    <w:rsid w:val="001B6C26"/>
    <w:rsid w:val="001D4946"/>
    <w:rsid w:val="001D7DD1"/>
    <w:rsid w:val="001E3EE0"/>
    <w:rsid w:val="001E495E"/>
    <w:rsid w:val="001F2264"/>
    <w:rsid w:val="001F4404"/>
    <w:rsid w:val="00201F55"/>
    <w:rsid w:val="00205A4A"/>
    <w:rsid w:val="00212958"/>
    <w:rsid w:val="00222800"/>
    <w:rsid w:val="00230B6A"/>
    <w:rsid w:val="00235783"/>
    <w:rsid w:val="00237665"/>
    <w:rsid w:val="002407E7"/>
    <w:rsid w:val="00240A35"/>
    <w:rsid w:val="00241391"/>
    <w:rsid w:val="002415E6"/>
    <w:rsid w:val="00254313"/>
    <w:rsid w:val="00254B22"/>
    <w:rsid w:val="00257CA1"/>
    <w:rsid w:val="00262649"/>
    <w:rsid w:val="00262C46"/>
    <w:rsid w:val="00271E7F"/>
    <w:rsid w:val="00274A92"/>
    <w:rsid w:val="002848C3"/>
    <w:rsid w:val="002855F3"/>
    <w:rsid w:val="00292FDB"/>
    <w:rsid w:val="00293F77"/>
    <w:rsid w:val="00294F90"/>
    <w:rsid w:val="00295F32"/>
    <w:rsid w:val="002972DA"/>
    <w:rsid w:val="002B060F"/>
    <w:rsid w:val="002B389F"/>
    <w:rsid w:val="002B5415"/>
    <w:rsid w:val="002D204B"/>
    <w:rsid w:val="002D3829"/>
    <w:rsid w:val="002D5835"/>
    <w:rsid w:val="002D78C5"/>
    <w:rsid w:val="002F2B0A"/>
    <w:rsid w:val="002F41F8"/>
    <w:rsid w:val="002F53F0"/>
    <w:rsid w:val="00300CDD"/>
    <w:rsid w:val="00301048"/>
    <w:rsid w:val="0030302E"/>
    <w:rsid w:val="00312954"/>
    <w:rsid w:val="00320792"/>
    <w:rsid w:val="00322503"/>
    <w:rsid w:val="003246B4"/>
    <w:rsid w:val="0032511E"/>
    <w:rsid w:val="003276AC"/>
    <w:rsid w:val="00330D08"/>
    <w:rsid w:val="0033343D"/>
    <w:rsid w:val="00340FC3"/>
    <w:rsid w:val="00342F0C"/>
    <w:rsid w:val="00346B6D"/>
    <w:rsid w:val="00355BCC"/>
    <w:rsid w:val="0036361C"/>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D020A"/>
    <w:rsid w:val="003D430A"/>
    <w:rsid w:val="003D4741"/>
    <w:rsid w:val="003D4C4C"/>
    <w:rsid w:val="003D5453"/>
    <w:rsid w:val="003D59C3"/>
    <w:rsid w:val="003D797B"/>
    <w:rsid w:val="003E3D1B"/>
    <w:rsid w:val="003E491A"/>
    <w:rsid w:val="003E671F"/>
    <w:rsid w:val="003F1084"/>
    <w:rsid w:val="00400E4D"/>
    <w:rsid w:val="00401290"/>
    <w:rsid w:val="004111D3"/>
    <w:rsid w:val="0041143F"/>
    <w:rsid w:val="00414BE7"/>
    <w:rsid w:val="00424E93"/>
    <w:rsid w:val="00426642"/>
    <w:rsid w:val="00433A77"/>
    <w:rsid w:val="00435E0B"/>
    <w:rsid w:val="0043791C"/>
    <w:rsid w:val="004440A0"/>
    <w:rsid w:val="004501A0"/>
    <w:rsid w:val="004518BD"/>
    <w:rsid w:val="00462662"/>
    <w:rsid w:val="00473C3B"/>
    <w:rsid w:val="004804FC"/>
    <w:rsid w:val="00482939"/>
    <w:rsid w:val="004831FE"/>
    <w:rsid w:val="00487969"/>
    <w:rsid w:val="004C18D1"/>
    <w:rsid w:val="004C2E35"/>
    <w:rsid w:val="004C5604"/>
    <w:rsid w:val="004D11AF"/>
    <w:rsid w:val="004D6F3A"/>
    <w:rsid w:val="004D6F3C"/>
    <w:rsid w:val="004D6FCB"/>
    <w:rsid w:val="004E5600"/>
    <w:rsid w:val="004E6DFD"/>
    <w:rsid w:val="00502363"/>
    <w:rsid w:val="00507292"/>
    <w:rsid w:val="00514A2E"/>
    <w:rsid w:val="00516428"/>
    <w:rsid w:val="00517357"/>
    <w:rsid w:val="00520570"/>
    <w:rsid w:val="005236AB"/>
    <w:rsid w:val="00525DB0"/>
    <w:rsid w:val="00533CFF"/>
    <w:rsid w:val="00543736"/>
    <w:rsid w:val="00547EE1"/>
    <w:rsid w:val="00550C5F"/>
    <w:rsid w:val="00561C50"/>
    <w:rsid w:val="00563B9B"/>
    <w:rsid w:val="00570617"/>
    <w:rsid w:val="00577A16"/>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C7FA7"/>
    <w:rsid w:val="005D05AF"/>
    <w:rsid w:val="005D3AA1"/>
    <w:rsid w:val="005D423A"/>
    <w:rsid w:val="005D5FB0"/>
    <w:rsid w:val="005D6810"/>
    <w:rsid w:val="005D69BF"/>
    <w:rsid w:val="005E0337"/>
    <w:rsid w:val="005E1E95"/>
    <w:rsid w:val="005E5161"/>
    <w:rsid w:val="005E592F"/>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474CC"/>
    <w:rsid w:val="00657088"/>
    <w:rsid w:val="006606C5"/>
    <w:rsid w:val="00663F6B"/>
    <w:rsid w:val="00672A7A"/>
    <w:rsid w:val="00674F5B"/>
    <w:rsid w:val="00683121"/>
    <w:rsid w:val="006921E1"/>
    <w:rsid w:val="006946F7"/>
    <w:rsid w:val="006A7A50"/>
    <w:rsid w:val="006B390B"/>
    <w:rsid w:val="006B5933"/>
    <w:rsid w:val="006B64AE"/>
    <w:rsid w:val="006C2388"/>
    <w:rsid w:val="006C2803"/>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344EE"/>
    <w:rsid w:val="00735767"/>
    <w:rsid w:val="00736757"/>
    <w:rsid w:val="00743394"/>
    <w:rsid w:val="00743C8C"/>
    <w:rsid w:val="007507C9"/>
    <w:rsid w:val="00753417"/>
    <w:rsid w:val="0075765F"/>
    <w:rsid w:val="00775567"/>
    <w:rsid w:val="0077604C"/>
    <w:rsid w:val="0077698D"/>
    <w:rsid w:val="00781499"/>
    <w:rsid w:val="007857EB"/>
    <w:rsid w:val="00791505"/>
    <w:rsid w:val="007A3843"/>
    <w:rsid w:val="007C024E"/>
    <w:rsid w:val="007C3398"/>
    <w:rsid w:val="007D5D08"/>
    <w:rsid w:val="007D689A"/>
    <w:rsid w:val="007E1693"/>
    <w:rsid w:val="007E2135"/>
    <w:rsid w:val="007E2796"/>
    <w:rsid w:val="007E5A4A"/>
    <w:rsid w:val="00804E9E"/>
    <w:rsid w:val="00804F48"/>
    <w:rsid w:val="00807901"/>
    <w:rsid w:val="008103D9"/>
    <w:rsid w:val="00812AFA"/>
    <w:rsid w:val="00813FD9"/>
    <w:rsid w:val="00815801"/>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916B6"/>
    <w:rsid w:val="008A23FE"/>
    <w:rsid w:val="008A6ABD"/>
    <w:rsid w:val="008B4713"/>
    <w:rsid w:val="008B6C85"/>
    <w:rsid w:val="008C0B66"/>
    <w:rsid w:val="008C57FC"/>
    <w:rsid w:val="008D22C2"/>
    <w:rsid w:val="008E2C11"/>
    <w:rsid w:val="008E4B21"/>
    <w:rsid w:val="008E4CE1"/>
    <w:rsid w:val="008E581F"/>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57FF4"/>
    <w:rsid w:val="00960A62"/>
    <w:rsid w:val="009629E2"/>
    <w:rsid w:val="00970B75"/>
    <w:rsid w:val="009753C7"/>
    <w:rsid w:val="00980915"/>
    <w:rsid w:val="00980F7A"/>
    <w:rsid w:val="009833D0"/>
    <w:rsid w:val="00983ACA"/>
    <w:rsid w:val="00990521"/>
    <w:rsid w:val="009A1510"/>
    <w:rsid w:val="009A33E8"/>
    <w:rsid w:val="009B4BFE"/>
    <w:rsid w:val="009C0DDA"/>
    <w:rsid w:val="009C70C6"/>
    <w:rsid w:val="009D04C6"/>
    <w:rsid w:val="009D53F9"/>
    <w:rsid w:val="009D5F90"/>
    <w:rsid w:val="009D68CE"/>
    <w:rsid w:val="009F05E3"/>
    <w:rsid w:val="009F24BD"/>
    <w:rsid w:val="009F43A9"/>
    <w:rsid w:val="009F541F"/>
    <w:rsid w:val="009F6731"/>
    <w:rsid w:val="00A00A9E"/>
    <w:rsid w:val="00A0184C"/>
    <w:rsid w:val="00A06799"/>
    <w:rsid w:val="00A12E7C"/>
    <w:rsid w:val="00A15548"/>
    <w:rsid w:val="00A21EB6"/>
    <w:rsid w:val="00A2394F"/>
    <w:rsid w:val="00A25E0C"/>
    <w:rsid w:val="00A27685"/>
    <w:rsid w:val="00A41D82"/>
    <w:rsid w:val="00A46F33"/>
    <w:rsid w:val="00A6204B"/>
    <w:rsid w:val="00A62742"/>
    <w:rsid w:val="00A70AEF"/>
    <w:rsid w:val="00A70C9B"/>
    <w:rsid w:val="00A70FD2"/>
    <w:rsid w:val="00A7119A"/>
    <w:rsid w:val="00A73FB0"/>
    <w:rsid w:val="00A74FB1"/>
    <w:rsid w:val="00A84592"/>
    <w:rsid w:val="00A85849"/>
    <w:rsid w:val="00A97C37"/>
    <w:rsid w:val="00AA23D7"/>
    <w:rsid w:val="00AC39C3"/>
    <w:rsid w:val="00AC5015"/>
    <w:rsid w:val="00AD04BF"/>
    <w:rsid w:val="00AD0971"/>
    <w:rsid w:val="00AD39D7"/>
    <w:rsid w:val="00AD4D07"/>
    <w:rsid w:val="00AE10BC"/>
    <w:rsid w:val="00AE2F9D"/>
    <w:rsid w:val="00AE5D92"/>
    <w:rsid w:val="00AE6BBA"/>
    <w:rsid w:val="00AE7DF9"/>
    <w:rsid w:val="00B02549"/>
    <w:rsid w:val="00B04967"/>
    <w:rsid w:val="00B05FBF"/>
    <w:rsid w:val="00B07CE1"/>
    <w:rsid w:val="00B307D9"/>
    <w:rsid w:val="00B37B2C"/>
    <w:rsid w:val="00B42E58"/>
    <w:rsid w:val="00B45C9A"/>
    <w:rsid w:val="00B50851"/>
    <w:rsid w:val="00B533F0"/>
    <w:rsid w:val="00B64330"/>
    <w:rsid w:val="00B6536B"/>
    <w:rsid w:val="00B708BF"/>
    <w:rsid w:val="00B71395"/>
    <w:rsid w:val="00B7359B"/>
    <w:rsid w:val="00B74B18"/>
    <w:rsid w:val="00B85A89"/>
    <w:rsid w:val="00B90330"/>
    <w:rsid w:val="00B95007"/>
    <w:rsid w:val="00B95448"/>
    <w:rsid w:val="00BA1680"/>
    <w:rsid w:val="00BA746B"/>
    <w:rsid w:val="00BA7E68"/>
    <w:rsid w:val="00BC2345"/>
    <w:rsid w:val="00BC6348"/>
    <w:rsid w:val="00BE0720"/>
    <w:rsid w:val="00BE187D"/>
    <w:rsid w:val="00BE2D3C"/>
    <w:rsid w:val="00BE5CFF"/>
    <w:rsid w:val="00BE6C32"/>
    <w:rsid w:val="00BF06D3"/>
    <w:rsid w:val="00C01DF0"/>
    <w:rsid w:val="00C03552"/>
    <w:rsid w:val="00C04674"/>
    <w:rsid w:val="00C0719B"/>
    <w:rsid w:val="00C10A23"/>
    <w:rsid w:val="00C2152E"/>
    <w:rsid w:val="00C34CA6"/>
    <w:rsid w:val="00C40A38"/>
    <w:rsid w:val="00C41899"/>
    <w:rsid w:val="00C42744"/>
    <w:rsid w:val="00C43943"/>
    <w:rsid w:val="00C46712"/>
    <w:rsid w:val="00C50222"/>
    <w:rsid w:val="00C55539"/>
    <w:rsid w:val="00C57D01"/>
    <w:rsid w:val="00C729C8"/>
    <w:rsid w:val="00C748EF"/>
    <w:rsid w:val="00C755F7"/>
    <w:rsid w:val="00C75900"/>
    <w:rsid w:val="00C761AE"/>
    <w:rsid w:val="00C779E0"/>
    <w:rsid w:val="00C84571"/>
    <w:rsid w:val="00C9228A"/>
    <w:rsid w:val="00C96567"/>
    <w:rsid w:val="00CA00FC"/>
    <w:rsid w:val="00CA6B3B"/>
    <w:rsid w:val="00CA78EB"/>
    <w:rsid w:val="00CB333B"/>
    <w:rsid w:val="00CB5A16"/>
    <w:rsid w:val="00CB653C"/>
    <w:rsid w:val="00CB6BCD"/>
    <w:rsid w:val="00CB7CA4"/>
    <w:rsid w:val="00CC5164"/>
    <w:rsid w:val="00CD2E83"/>
    <w:rsid w:val="00CE1101"/>
    <w:rsid w:val="00CE269D"/>
    <w:rsid w:val="00CF5989"/>
    <w:rsid w:val="00CF7FD2"/>
    <w:rsid w:val="00D00168"/>
    <w:rsid w:val="00D05FB1"/>
    <w:rsid w:val="00D1094A"/>
    <w:rsid w:val="00D10CD2"/>
    <w:rsid w:val="00D233BD"/>
    <w:rsid w:val="00D26220"/>
    <w:rsid w:val="00D33B28"/>
    <w:rsid w:val="00D3447B"/>
    <w:rsid w:val="00D36371"/>
    <w:rsid w:val="00D40BFB"/>
    <w:rsid w:val="00D44B3B"/>
    <w:rsid w:val="00D45B26"/>
    <w:rsid w:val="00D4608B"/>
    <w:rsid w:val="00D468D5"/>
    <w:rsid w:val="00D706B3"/>
    <w:rsid w:val="00D707D5"/>
    <w:rsid w:val="00D71104"/>
    <w:rsid w:val="00D8313E"/>
    <w:rsid w:val="00D86691"/>
    <w:rsid w:val="00D8698A"/>
    <w:rsid w:val="00D90088"/>
    <w:rsid w:val="00DA2B16"/>
    <w:rsid w:val="00DA601C"/>
    <w:rsid w:val="00DA60FC"/>
    <w:rsid w:val="00DB3795"/>
    <w:rsid w:val="00DB7BD7"/>
    <w:rsid w:val="00DC5AE1"/>
    <w:rsid w:val="00DD042E"/>
    <w:rsid w:val="00DD1453"/>
    <w:rsid w:val="00DD23EE"/>
    <w:rsid w:val="00DD4B0C"/>
    <w:rsid w:val="00DE17E3"/>
    <w:rsid w:val="00DE48B1"/>
    <w:rsid w:val="00DE4D73"/>
    <w:rsid w:val="00DE4E5E"/>
    <w:rsid w:val="00DE5E69"/>
    <w:rsid w:val="00DE64D5"/>
    <w:rsid w:val="00DE7C16"/>
    <w:rsid w:val="00DF66A8"/>
    <w:rsid w:val="00DF683F"/>
    <w:rsid w:val="00DF7204"/>
    <w:rsid w:val="00DF7B88"/>
    <w:rsid w:val="00E0534B"/>
    <w:rsid w:val="00E136C4"/>
    <w:rsid w:val="00E21426"/>
    <w:rsid w:val="00E220AE"/>
    <w:rsid w:val="00E248D5"/>
    <w:rsid w:val="00E33FA4"/>
    <w:rsid w:val="00E36858"/>
    <w:rsid w:val="00E4407C"/>
    <w:rsid w:val="00E4530D"/>
    <w:rsid w:val="00E45FD5"/>
    <w:rsid w:val="00E47DFE"/>
    <w:rsid w:val="00E54326"/>
    <w:rsid w:val="00E611CD"/>
    <w:rsid w:val="00E628D5"/>
    <w:rsid w:val="00E641DA"/>
    <w:rsid w:val="00E6521E"/>
    <w:rsid w:val="00E76DAD"/>
    <w:rsid w:val="00E83C2B"/>
    <w:rsid w:val="00E8531C"/>
    <w:rsid w:val="00E91FFF"/>
    <w:rsid w:val="00E954C5"/>
    <w:rsid w:val="00EA24AB"/>
    <w:rsid w:val="00EA51BB"/>
    <w:rsid w:val="00EA550A"/>
    <w:rsid w:val="00EB5DC7"/>
    <w:rsid w:val="00EC025C"/>
    <w:rsid w:val="00EF05A2"/>
    <w:rsid w:val="00EF0DF5"/>
    <w:rsid w:val="00EF7D86"/>
    <w:rsid w:val="00F01F47"/>
    <w:rsid w:val="00F02538"/>
    <w:rsid w:val="00F04A79"/>
    <w:rsid w:val="00F05F02"/>
    <w:rsid w:val="00F11F45"/>
    <w:rsid w:val="00F16962"/>
    <w:rsid w:val="00F17A94"/>
    <w:rsid w:val="00F32371"/>
    <w:rsid w:val="00F336A3"/>
    <w:rsid w:val="00F353AE"/>
    <w:rsid w:val="00F3596F"/>
    <w:rsid w:val="00F414B4"/>
    <w:rsid w:val="00F54B55"/>
    <w:rsid w:val="00F61B42"/>
    <w:rsid w:val="00F65D08"/>
    <w:rsid w:val="00F663C0"/>
    <w:rsid w:val="00F72D85"/>
    <w:rsid w:val="00F802B5"/>
    <w:rsid w:val="00F80840"/>
    <w:rsid w:val="00F844B1"/>
    <w:rsid w:val="00F95F0A"/>
    <w:rsid w:val="00F9609C"/>
    <w:rsid w:val="00FB3058"/>
    <w:rsid w:val="00FB3D98"/>
    <w:rsid w:val="00FB4B99"/>
    <w:rsid w:val="00FC03D3"/>
    <w:rsid w:val="00FC0AD9"/>
    <w:rsid w:val="00FC2191"/>
    <w:rsid w:val="00FD5985"/>
    <w:rsid w:val="00FE197A"/>
    <w:rsid w:val="00FE623A"/>
    <w:rsid w:val="00FE7433"/>
    <w:rsid w:val="00FF02BC"/>
    <w:rsid w:val="00FF1B70"/>
    <w:rsid w:val="00FF5315"/>
    <w:rsid w:val="00FF54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4C5EFF"/>
  <w15:chartTrackingRefBased/>
  <w15:docId w15:val="{69F00BBF-CB10-47FC-AB7E-01322975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EF7D8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uiPriority w:val="22"/>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B950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007"/>
    <w:rPr>
      <w:rFonts w:ascii="Segoe UI" w:hAnsi="Segoe UI" w:cs="Segoe UI"/>
      <w:sz w:val="18"/>
      <w:szCs w:val="18"/>
      <w:lang w:eastAsia="ja-JP"/>
    </w:rPr>
  </w:style>
  <w:style w:type="character" w:styleId="CommentReference">
    <w:name w:val="annotation reference"/>
    <w:basedOn w:val="DefaultParagraphFont"/>
    <w:uiPriority w:val="99"/>
    <w:semiHidden/>
    <w:unhideWhenUsed/>
    <w:rsid w:val="00B95007"/>
    <w:rPr>
      <w:sz w:val="16"/>
      <w:szCs w:val="16"/>
    </w:rPr>
  </w:style>
  <w:style w:type="paragraph" w:styleId="CommentText">
    <w:name w:val="annotation text"/>
    <w:basedOn w:val="Normal"/>
    <w:link w:val="CommentTextChar"/>
    <w:uiPriority w:val="99"/>
    <w:semiHidden/>
    <w:unhideWhenUsed/>
    <w:rsid w:val="00B95007"/>
  </w:style>
  <w:style w:type="character" w:customStyle="1" w:styleId="CommentTextChar">
    <w:name w:val="Comment Text Char"/>
    <w:basedOn w:val="DefaultParagraphFont"/>
    <w:link w:val="CommentText"/>
    <w:uiPriority w:val="99"/>
    <w:semiHidden/>
    <w:rsid w:val="00B95007"/>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B95007"/>
    <w:rPr>
      <w:b/>
      <w:bCs/>
    </w:rPr>
  </w:style>
  <w:style w:type="character" w:customStyle="1" w:styleId="CommentSubjectChar">
    <w:name w:val="Comment Subject Char"/>
    <w:basedOn w:val="CommentTextChar"/>
    <w:link w:val="CommentSubject"/>
    <w:uiPriority w:val="99"/>
    <w:semiHidden/>
    <w:rsid w:val="00B95007"/>
    <w:rPr>
      <w:rFonts w:ascii="Arial" w:hAnsi="Arial" w:cs="Arial"/>
      <w:b/>
      <w:bCs/>
      <w:lang w:eastAsia="ja-JP"/>
    </w:rPr>
  </w:style>
  <w:style w:type="character" w:customStyle="1" w:styleId="Heading4Char">
    <w:name w:val="Heading 4 Char"/>
    <w:basedOn w:val="DefaultParagraphFont"/>
    <w:link w:val="Heading4"/>
    <w:rsid w:val="00EF7D86"/>
    <w:rPr>
      <w:rFonts w:asciiTheme="majorHAnsi" w:eastAsiaTheme="majorEastAsia" w:hAnsiTheme="majorHAnsi" w:cstheme="majorBidi"/>
      <w:i/>
      <w:iCs/>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siro-careers@csiro.au" TargetMode="External"/><Relationship Id="rId18" Type="http://schemas.openxmlformats.org/officeDocument/2006/relationships/hyperlink" Target="https://www.csiro.au/en/Research/Colle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lts.org/default.aspx" TargetMode="External"/><Relationship Id="rId17" Type="http://schemas.openxmlformats.org/officeDocument/2006/relationships/hyperlink" Target="https://research.csiro.au/environomics/" TargetMode="External"/><Relationship Id="rId2" Type="http://schemas.openxmlformats.org/officeDocument/2006/relationships/numbering" Target="numbering.xml"/><Relationship Id="rId16" Type="http://schemas.openxmlformats.org/officeDocument/2006/relationships/hyperlink" Target="http://www.csiro.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webSettings" Target="webSettings.xml"/><Relationship Id="rId15" Type="http://schemas.openxmlformats.org/officeDocument/2006/relationships/hyperlink" Target="mailto:Oliver.Berry@csiro.au" TargetMode="External"/><Relationship Id="rId10" Type="http://schemas.openxmlformats.org/officeDocument/2006/relationships/hyperlink" Target="http://www.csiro.au/en/Research/Collections/Environomic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siro.au/en/About/Future-Science-Platforms" TargetMode="External"/><Relationship Id="rId14" Type="http://schemas.openxmlformats.org/officeDocument/2006/relationships/hyperlink" Target="mailto:simon.jarma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BD384-D689-4093-BF79-FF370C36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Position Details - Postdoctoral Fellowship - CSOF4</vt:lpstr>
    </vt:vector>
  </TitlesOfParts>
  <Company>CSIRO</Company>
  <LinksUpToDate>false</LinksUpToDate>
  <CharactersWithSpaces>13392</CharactersWithSpaces>
  <SharedDoc>false</SharedDoc>
  <HLinks>
    <vt:vector size="108" baseType="variant">
      <vt:variant>
        <vt:i4>10</vt:i4>
      </vt:variant>
      <vt:variant>
        <vt:i4>126</vt:i4>
      </vt:variant>
      <vt:variant>
        <vt:i4>0</vt:i4>
      </vt:variant>
      <vt:variant>
        <vt:i4>5</vt:i4>
      </vt:variant>
      <vt:variant>
        <vt:lpwstr>http://www.csiro.au/</vt:lpwstr>
      </vt:variant>
      <vt:variant>
        <vt:lpwstr/>
      </vt:variant>
      <vt:variant>
        <vt:i4>262271</vt:i4>
      </vt:variant>
      <vt:variant>
        <vt:i4>111</vt:i4>
      </vt:variant>
      <vt:variant>
        <vt:i4>0</vt:i4>
      </vt:variant>
      <vt:variant>
        <vt:i4>5</vt:i4>
      </vt:variant>
      <vt:variant>
        <vt:lpwstr>mailto:csiro-careers@csiro.au</vt:lpwstr>
      </vt:variant>
      <vt:variant>
        <vt:lpwstr/>
      </vt:variant>
      <vt:variant>
        <vt:i4>7733374</vt:i4>
      </vt:variant>
      <vt:variant>
        <vt:i4>108</vt:i4>
      </vt:variant>
      <vt:variant>
        <vt:i4>0</vt:i4>
      </vt:variant>
      <vt:variant>
        <vt:i4>5</vt:i4>
      </vt:variant>
      <vt:variant>
        <vt:lpwstr>http://www.csiro.au/careers</vt:lpwstr>
      </vt:variant>
      <vt:variant>
        <vt:lpwstr/>
      </vt:variant>
      <vt:variant>
        <vt:i4>4653063</vt:i4>
      </vt:variant>
      <vt:variant>
        <vt:i4>105</vt:i4>
      </vt:variant>
      <vt:variant>
        <vt:i4>0</vt:i4>
      </vt:variant>
      <vt:variant>
        <vt:i4>5</vt:i4>
      </vt:variant>
      <vt:variant>
        <vt:lpwstr>http://www.ielts.org/default.aspx</vt:lpwstr>
      </vt:variant>
      <vt:variant>
        <vt:lpwstr/>
      </vt:variant>
      <vt:variant>
        <vt:i4>1507413</vt:i4>
      </vt:variant>
      <vt:variant>
        <vt:i4>81</vt:i4>
      </vt:variant>
      <vt:variant>
        <vt:i4>0</vt:i4>
      </vt:variant>
      <vt:variant>
        <vt:i4>5</vt:i4>
      </vt:variant>
      <vt:variant>
        <vt:lpwstr>http://www.csiro.au/en/Careers/Student-and-graduate-programs/Postdoctoral-fellowships</vt:lpwstr>
      </vt:variant>
      <vt:variant>
        <vt:lpwstr/>
      </vt:variant>
      <vt:variant>
        <vt:i4>393221</vt:i4>
      </vt:variant>
      <vt:variant>
        <vt:i4>72</vt:i4>
      </vt:variant>
      <vt:variant>
        <vt:i4>0</vt:i4>
      </vt:variant>
      <vt:variant>
        <vt:i4>5</vt:i4>
      </vt:variant>
      <vt:variant>
        <vt:lpwstr/>
      </vt:variant>
      <vt:variant>
        <vt:lpwstr>DirectReports</vt:lpwstr>
      </vt:variant>
      <vt:variant>
        <vt:i4>655363</vt:i4>
      </vt:variant>
      <vt:variant>
        <vt:i4>66</vt:i4>
      </vt:variant>
      <vt:variant>
        <vt:i4>0</vt:i4>
      </vt:variant>
      <vt:variant>
        <vt:i4>5</vt:i4>
      </vt:variant>
      <vt:variant>
        <vt:lpwstr/>
      </vt:variant>
      <vt:variant>
        <vt:lpwstr>ReportsTo</vt:lpwstr>
      </vt:variant>
      <vt:variant>
        <vt:i4>327687</vt:i4>
      </vt:variant>
      <vt:variant>
        <vt:i4>60</vt:i4>
      </vt:variant>
      <vt:variant>
        <vt:i4>0</vt:i4>
      </vt:variant>
      <vt:variant>
        <vt:i4>5</vt:i4>
      </vt:variant>
      <vt:variant>
        <vt:lpwstr/>
      </vt:variant>
      <vt:variant>
        <vt:lpwstr>ExternalFocus</vt:lpwstr>
      </vt:variant>
      <vt:variant>
        <vt:i4>1245195</vt:i4>
      </vt:variant>
      <vt:variant>
        <vt:i4>54</vt:i4>
      </vt:variant>
      <vt:variant>
        <vt:i4>0</vt:i4>
      </vt:variant>
      <vt:variant>
        <vt:i4>5</vt:i4>
      </vt:variant>
      <vt:variant>
        <vt:lpwstr/>
      </vt:variant>
      <vt:variant>
        <vt:lpwstr>InternalFocus</vt:lpwstr>
      </vt:variant>
      <vt:variant>
        <vt:i4>1245195</vt:i4>
      </vt:variant>
      <vt:variant>
        <vt:i4>48</vt:i4>
      </vt:variant>
      <vt:variant>
        <vt:i4>0</vt:i4>
      </vt:variant>
      <vt:variant>
        <vt:i4>5</vt:i4>
      </vt:variant>
      <vt:variant>
        <vt:lpwstr/>
      </vt:variant>
      <vt:variant>
        <vt:lpwstr>InternalFocus</vt:lpwstr>
      </vt:variant>
      <vt:variant>
        <vt:i4>8323179</vt:i4>
      </vt:variant>
      <vt:variant>
        <vt:i4>45</vt:i4>
      </vt:variant>
      <vt:variant>
        <vt:i4>0</vt:i4>
      </vt:variant>
      <vt:variant>
        <vt:i4>5</vt:i4>
      </vt:variant>
      <vt:variant>
        <vt:lpwstr/>
      </vt:variant>
      <vt:variant>
        <vt:lpwstr>Citizenship</vt:lpwstr>
      </vt:variant>
      <vt:variant>
        <vt:i4>3276853</vt:i4>
      </vt:variant>
      <vt:variant>
        <vt:i4>36</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33</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Postdoctoral Fellowship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postdoc, postdoctoral, post, doctoral, fellow, fellowship, csof4</cp:keywords>
  <dc:description>Word document containing a Position Details (PD) form for a role summary on a Postdoctoral Fellow – CSOF4 Position.</dc:description>
  <cp:lastModifiedBy>Lauder, Noni (HR, Waite Campus)</cp:lastModifiedBy>
  <cp:revision>3</cp:revision>
  <cp:lastPrinted>2014-02-06T02:28:00Z</cp:lastPrinted>
  <dcterms:created xsi:type="dcterms:W3CDTF">2018-02-15T01:58:00Z</dcterms:created>
  <dcterms:modified xsi:type="dcterms:W3CDTF">2018-02-15T02:01:00Z</dcterms:modified>
</cp:coreProperties>
</file>