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4C" w:rsidRPr="00200C92" w:rsidRDefault="00AD3E4C" w:rsidP="00AD3E4C">
      <w:pPr>
        <w:pStyle w:val="Heading1"/>
        <w:rPr>
          <w:rFonts w:asciiTheme="minorHAnsi" w:hAnsiTheme="minorHAnsi" w:cstheme="minorHAnsi"/>
        </w:rPr>
      </w:pPr>
      <w:r w:rsidRPr="00200C92">
        <w:rPr>
          <w:rFonts w:asciiTheme="minorHAnsi" w:hAnsiTheme="minorHAnsi" w:cstheme="minorHAnsi"/>
        </w:rPr>
        <w:t xml:space="preserve">Position </w:t>
      </w:r>
      <w:r w:rsidR="00E671F3">
        <w:rPr>
          <w:rFonts w:asciiTheme="minorHAnsi" w:hAnsiTheme="minorHAnsi" w:cstheme="minorHAnsi"/>
          <w:lang w:val="en-AU"/>
        </w:rPr>
        <w:t>Description</w:t>
      </w:r>
      <w:r w:rsidRPr="00200C92">
        <w:rPr>
          <w:rFonts w:asciiTheme="minorHAnsi" w:hAnsiTheme="minorHAnsi" w:cstheme="minorHAnsi"/>
        </w:rPr>
        <w:t xml:space="preserve"> </w:t>
      </w:r>
    </w:p>
    <w:p w:rsidR="003D59C3" w:rsidRPr="00200C92" w:rsidRDefault="007307D5" w:rsidP="00AD3E4C">
      <w:pPr>
        <w:pStyle w:val="Heading2"/>
        <w:rPr>
          <w:rFonts w:asciiTheme="minorHAnsi" w:hAnsiTheme="minorHAnsi" w:cstheme="minorHAnsi"/>
          <w:i w:val="0"/>
          <w:sz w:val="36"/>
        </w:rPr>
      </w:pPr>
      <w:r>
        <w:rPr>
          <w:rFonts w:asciiTheme="minorHAnsi" w:hAnsiTheme="minorHAnsi" w:cstheme="minorHAnsi"/>
          <w:i w:val="0"/>
          <w:lang w:val="en-AU"/>
        </w:rPr>
        <w:t>Research Management</w:t>
      </w:r>
      <w:bookmarkStart w:id="0" w:name="_GoBack"/>
      <w:bookmarkEnd w:id="0"/>
      <w:r w:rsidR="009F24BD" w:rsidRPr="00200C92">
        <w:rPr>
          <w:rFonts w:asciiTheme="minorHAnsi" w:hAnsiTheme="minorHAnsi" w:cstheme="minorHAnsi"/>
          <w:i w:val="0"/>
        </w:rPr>
        <w:t xml:space="preserve"> – CSOF</w:t>
      </w:r>
      <w:r w:rsidR="00C76519" w:rsidRPr="00200C92">
        <w:rPr>
          <w:rFonts w:asciiTheme="minorHAnsi" w:hAnsiTheme="minorHAnsi" w:cstheme="minorHAnsi"/>
          <w:i w:val="0"/>
          <w:lang w:val="en-US"/>
        </w:rPr>
        <w:t>8</w:t>
      </w:r>
    </w:p>
    <w:p w:rsidR="003D59C3" w:rsidRDefault="00673390" w:rsidP="00C75D9F">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for applicants</w:t>
      </w:r>
    </w:p>
    <w:p w:rsidR="00502363" w:rsidRDefault="00502363" w:rsidP="00C75D9F">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673390" w:rsidRPr="0097618D" w:rsidTr="00A80742">
        <w:trPr>
          <w:trHeight w:val="488"/>
        </w:trPr>
        <w:tc>
          <w:tcPr>
            <w:tcW w:w="2766" w:type="dxa"/>
            <w:shd w:val="clear" w:color="auto" w:fill="F2F2F2"/>
            <w:vAlign w:val="center"/>
          </w:tcPr>
          <w:p w:rsidR="00673390" w:rsidRPr="0097618D" w:rsidRDefault="00673390" w:rsidP="00A8074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673390" w:rsidRPr="0097618D" w:rsidRDefault="00A97A5C" w:rsidP="00A80742">
            <w:pPr>
              <w:tabs>
                <w:tab w:val="left" w:pos="6093"/>
              </w:tabs>
              <w:spacing w:before="120" w:after="60"/>
              <w:rPr>
                <w:rFonts w:ascii="Calibri" w:hAnsi="Calibri"/>
                <w:sz w:val="22"/>
                <w:szCs w:val="22"/>
              </w:rPr>
            </w:pPr>
            <w:r>
              <w:rPr>
                <w:rFonts w:ascii="Calibri" w:hAnsi="Calibri"/>
                <w:sz w:val="22"/>
                <w:szCs w:val="22"/>
              </w:rPr>
              <w:t>Deputy Director</w:t>
            </w:r>
            <w:r w:rsidR="007307D5">
              <w:rPr>
                <w:rFonts w:ascii="Calibri" w:hAnsi="Calibri"/>
                <w:sz w:val="22"/>
                <w:szCs w:val="22"/>
              </w:rPr>
              <w:t xml:space="preserve"> - AAHL</w:t>
            </w:r>
          </w:p>
        </w:tc>
      </w:tr>
      <w:tr w:rsidR="00673390" w:rsidRPr="0097618D" w:rsidTr="00A80742">
        <w:trPr>
          <w:trHeight w:val="423"/>
        </w:trPr>
        <w:tc>
          <w:tcPr>
            <w:tcW w:w="2766" w:type="dxa"/>
            <w:shd w:val="clear" w:color="auto" w:fill="F2F2F2"/>
            <w:vAlign w:val="center"/>
          </w:tcPr>
          <w:p w:rsidR="00673390" w:rsidRPr="0097618D" w:rsidRDefault="00673390" w:rsidP="00A80742">
            <w:pPr>
              <w:rPr>
                <w:rFonts w:ascii="Calibri" w:hAnsi="Calibri"/>
                <w:b/>
                <w:bCs/>
                <w:sz w:val="22"/>
                <w:szCs w:val="22"/>
              </w:rPr>
            </w:pPr>
            <w:r>
              <w:rPr>
                <w:rStyle w:val="BlindHyperlink"/>
                <w:rFonts w:ascii="Calibri" w:hAnsi="Calibri"/>
                <w:sz w:val="22"/>
                <w:szCs w:val="22"/>
              </w:rPr>
              <w:t>Job Reference</w:t>
            </w:r>
            <w:r w:rsidR="00AD3E4C">
              <w:rPr>
                <w:rStyle w:val="BlindHyperlink"/>
                <w:rFonts w:ascii="Calibri" w:hAnsi="Calibri"/>
                <w:sz w:val="22"/>
                <w:szCs w:val="22"/>
              </w:rPr>
              <w:t>:</w:t>
            </w:r>
          </w:p>
        </w:tc>
        <w:tc>
          <w:tcPr>
            <w:tcW w:w="7371" w:type="dxa"/>
            <w:vAlign w:val="center"/>
          </w:tcPr>
          <w:p w:rsidR="00673390" w:rsidRPr="0097618D" w:rsidRDefault="00B17E3E" w:rsidP="00B17E3E">
            <w:pPr>
              <w:rPr>
                <w:rFonts w:ascii="Calibri" w:hAnsi="Calibri"/>
                <w:sz w:val="22"/>
                <w:szCs w:val="22"/>
              </w:rPr>
            </w:pPr>
            <w:r>
              <w:rPr>
                <w:rFonts w:ascii="Calibri" w:hAnsi="Calibri"/>
                <w:sz w:val="22"/>
                <w:szCs w:val="22"/>
              </w:rPr>
              <w:t xml:space="preserve">61026 </w:t>
            </w:r>
          </w:p>
        </w:tc>
      </w:tr>
      <w:tr w:rsidR="00673390" w:rsidRPr="0097618D" w:rsidTr="00A80742">
        <w:trPr>
          <w:trHeight w:val="429"/>
        </w:trPr>
        <w:tc>
          <w:tcPr>
            <w:tcW w:w="2766" w:type="dxa"/>
            <w:shd w:val="clear" w:color="auto" w:fill="F2F2F2"/>
            <w:vAlign w:val="center"/>
          </w:tcPr>
          <w:p w:rsidR="00673390" w:rsidRPr="0097618D" w:rsidRDefault="00673390" w:rsidP="00A80742">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673390" w:rsidRPr="0097618D" w:rsidRDefault="00673390" w:rsidP="00A80742">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673390" w:rsidRPr="0097618D" w:rsidTr="00A80742">
        <w:trPr>
          <w:trHeight w:val="970"/>
        </w:trPr>
        <w:tc>
          <w:tcPr>
            <w:tcW w:w="2766" w:type="dxa"/>
            <w:shd w:val="clear" w:color="auto" w:fill="F2F2F2"/>
            <w:vAlign w:val="center"/>
          </w:tcPr>
          <w:p w:rsidR="00673390" w:rsidRPr="0097618D" w:rsidRDefault="00673390" w:rsidP="00A80742">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rsidR="00673390" w:rsidRPr="0097618D" w:rsidRDefault="00673390" w:rsidP="00A80742">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97618D">
              <w:rPr>
                <w:rFonts w:ascii="Calibri" w:hAnsi="Calibri"/>
                <w:sz w:val="22"/>
                <w:szCs w:val="22"/>
              </w:rPr>
              <w:instrText xml:space="preserve"> FORMCHECKBOX </w:instrText>
            </w:r>
            <w:r w:rsidR="00774EC7">
              <w:rPr>
                <w:rFonts w:ascii="Calibri" w:hAnsi="Calibri"/>
                <w:sz w:val="22"/>
                <w:szCs w:val="22"/>
              </w:rPr>
            </w:r>
            <w:r w:rsidR="00774EC7">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Australian Citizens Only</w:t>
            </w:r>
          </w:p>
          <w:p w:rsidR="00673390" w:rsidRPr="0097618D" w:rsidRDefault="00673390" w:rsidP="00A80742">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774EC7">
              <w:rPr>
                <w:rFonts w:ascii="Calibri" w:hAnsi="Calibri"/>
                <w:sz w:val="22"/>
                <w:szCs w:val="22"/>
              </w:rPr>
            </w:r>
            <w:r w:rsidR="00774EC7">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673390" w:rsidRPr="0097618D" w:rsidRDefault="00A97A5C" w:rsidP="00A80742">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Pr>
                <w:rFonts w:ascii="Calibri" w:hAnsi="Calibri"/>
                <w:sz w:val="22"/>
                <w:szCs w:val="22"/>
              </w:rPr>
              <w:instrText xml:space="preserve"> FORMCHECKBOX </w:instrText>
            </w:r>
            <w:r w:rsidR="00774EC7">
              <w:rPr>
                <w:rFonts w:ascii="Calibri" w:hAnsi="Calibri"/>
                <w:sz w:val="22"/>
                <w:szCs w:val="22"/>
              </w:rPr>
            </w:r>
            <w:r w:rsidR="00774EC7">
              <w:rPr>
                <w:rFonts w:ascii="Calibri" w:hAnsi="Calibri"/>
                <w:sz w:val="22"/>
                <w:szCs w:val="22"/>
              </w:rPr>
              <w:fldChar w:fldCharType="separate"/>
            </w:r>
            <w:r>
              <w:rPr>
                <w:rFonts w:ascii="Calibri" w:hAnsi="Calibri"/>
                <w:sz w:val="22"/>
                <w:szCs w:val="22"/>
              </w:rPr>
              <w:fldChar w:fldCharType="end"/>
            </w:r>
            <w:bookmarkEnd w:id="3"/>
            <w:r w:rsidR="00673390" w:rsidRPr="0097618D">
              <w:rPr>
                <w:rFonts w:ascii="Calibri" w:hAnsi="Calibri"/>
                <w:sz w:val="22"/>
                <w:szCs w:val="22"/>
              </w:rPr>
              <w:t xml:space="preserve">  All Candidates</w:t>
            </w:r>
            <w:bookmarkEnd w:id="1"/>
          </w:p>
        </w:tc>
      </w:tr>
      <w:tr w:rsidR="00673390" w:rsidRPr="0097618D" w:rsidTr="00A80742">
        <w:trPr>
          <w:trHeight w:val="421"/>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673390" w:rsidRPr="0097618D" w:rsidRDefault="00F51A27" w:rsidP="00A80742">
            <w:pPr>
              <w:pStyle w:val="ListParagraph"/>
              <w:ind w:left="0"/>
              <w:rPr>
                <w:rFonts w:ascii="Calibri" w:hAnsi="Calibri"/>
                <w:sz w:val="22"/>
                <w:szCs w:val="22"/>
              </w:rPr>
            </w:pPr>
            <w:r w:rsidRPr="00286EBD">
              <w:rPr>
                <w:rFonts w:ascii="Calibri" w:hAnsi="Calibri"/>
                <w:sz w:val="22"/>
                <w:szCs w:val="22"/>
              </w:rPr>
              <w:t>6</w:t>
            </w:r>
            <w:r w:rsidR="00A97A5C" w:rsidRPr="00286EBD">
              <w:rPr>
                <w:rFonts w:ascii="Calibri" w:hAnsi="Calibri"/>
                <w:sz w:val="22"/>
                <w:szCs w:val="22"/>
              </w:rPr>
              <w:t>0</w:t>
            </w:r>
            <w:r w:rsidR="00AD3E4C" w:rsidRPr="00286EBD">
              <w:rPr>
                <w:rFonts w:ascii="Calibri" w:hAnsi="Calibri"/>
                <w:sz w:val="22"/>
                <w:szCs w:val="22"/>
              </w:rPr>
              <w:t>%</w:t>
            </w:r>
          </w:p>
        </w:tc>
      </w:tr>
      <w:tr w:rsidR="00673390" w:rsidRPr="0097618D" w:rsidTr="00A80742">
        <w:trPr>
          <w:trHeight w:val="413"/>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673390" w:rsidRPr="0097618D" w:rsidRDefault="00F51A27" w:rsidP="00A80742">
            <w:pPr>
              <w:pStyle w:val="ListParagraph"/>
              <w:ind w:left="0"/>
              <w:rPr>
                <w:rFonts w:ascii="Calibri" w:hAnsi="Calibri"/>
                <w:sz w:val="22"/>
                <w:szCs w:val="22"/>
              </w:rPr>
            </w:pPr>
            <w:r w:rsidRPr="00286EBD">
              <w:rPr>
                <w:rFonts w:ascii="Calibri" w:hAnsi="Calibri"/>
                <w:sz w:val="22"/>
                <w:szCs w:val="22"/>
              </w:rPr>
              <w:t>4</w:t>
            </w:r>
            <w:r w:rsidR="00A97A5C" w:rsidRPr="00286EBD">
              <w:rPr>
                <w:rFonts w:ascii="Calibri" w:hAnsi="Calibri"/>
                <w:sz w:val="22"/>
                <w:szCs w:val="22"/>
              </w:rPr>
              <w:t>0</w:t>
            </w:r>
            <w:r w:rsidR="00AD3E4C" w:rsidRPr="00286EBD">
              <w:rPr>
                <w:rFonts w:ascii="Calibri" w:hAnsi="Calibri"/>
                <w:sz w:val="22"/>
                <w:szCs w:val="22"/>
              </w:rPr>
              <w:t>%</w:t>
            </w:r>
          </w:p>
        </w:tc>
      </w:tr>
      <w:tr w:rsidR="00673390" w:rsidRPr="0097618D" w:rsidTr="00A80742">
        <w:trPr>
          <w:trHeight w:val="420"/>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673390" w:rsidRPr="0097618D" w:rsidRDefault="00A97A5C" w:rsidP="00A80742">
            <w:pPr>
              <w:pStyle w:val="ListParagraph"/>
              <w:ind w:left="0"/>
              <w:rPr>
                <w:rFonts w:ascii="Calibri" w:hAnsi="Calibri"/>
                <w:sz w:val="22"/>
                <w:szCs w:val="22"/>
              </w:rPr>
            </w:pPr>
            <w:r>
              <w:rPr>
                <w:rFonts w:ascii="Calibri" w:hAnsi="Calibri"/>
                <w:sz w:val="22"/>
                <w:szCs w:val="22"/>
              </w:rPr>
              <w:t>AAHL Director</w:t>
            </w:r>
          </w:p>
        </w:tc>
      </w:tr>
      <w:tr w:rsidR="00673390" w:rsidRPr="0097618D" w:rsidTr="00A80742">
        <w:trPr>
          <w:trHeight w:val="411"/>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673390" w:rsidRPr="0097618D" w:rsidRDefault="00A97A5C" w:rsidP="00A80742">
            <w:pPr>
              <w:pStyle w:val="ListParagraph"/>
              <w:ind w:left="0"/>
              <w:rPr>
                <w:rFonts w:ascii="Calibri" w:hAnsi="Calibri"/>
                <w:sz w:val="22"/>
                <w:szCs w:val="22"/>
              </w:rPr>
            </w:pPr>
            <w:r>
              <w:rPr>
                <w:rFonts w:ascii="Calibri" w:hAnsi="Calibri"/>
                <w:sz w:val="22"/>
                <w:szCs w:val="22"/>
              </w:rPr>
              <w:t>3</w:t>
            </w:r>
          </w:p>
        </w:tc>
      </w:tr>
      <w:tr w:rsidR="00673390" w:rsidRPr="0097618D" w:rsidTr="00A80742">
        <w:trPr>
          <w:trHeight w:val="411"/>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673390" w:rsidRPr="0097618D" w:rsidRDefault="00A97A5C" w:rsidP="00A80742">
            <w:pPr>
              <w:pStyle w:val="ListParagraph"/>
              <w:ind w:left="0"/>
              <w:rPr>
                <w:rFonts w:ascii="Calibri" w:hAnsi="Calibri"/>
                <w:sz w:val="22"/>
                <w:szCs w:val="22"/>
                <w:highlight w:val="yellow"/>
              </w:rPr>
            </w:pPr>
            <w:r w:rsidRPr="00286EBD">
              <w:rPr>
                <w:rFonts w:ascii="Calibri" w:hAnsi="Calibri"/>
                <w:sz w:val="22"/>
                <w:szCs w:val="22"/>
              </w:rPr>
              <w:t>Prof Trevor Drew, 03 5227 5000</w:t>
            </w:r>
          </w:p>
        </w:tc>
      </w:tr>
      <w:tr w:rsidR="00673390" w:rsidRPr="0097618D" w:rsidTr="00A80742">
        <w:trPr>
          <w:trHeight w:val="411"/>
        </w:trPr>
        <w:tc>
          <w:tcPr>
            <w:tcW w:w="2766" w:type="dxa"/>
            <w:shd w:val="clear" w:color="auto" w:fill="F2F2F2"/>
            <w:vAlign w:val="center"/>
          </w:tcPr>
          <w:p w:rsidR="00673390" w:rsidRDefault="00B17E3E" w:rsidP="00A80742">
            <w:pPr>
              <w:rPr>
                <w:rStyle w:val="BlindHyperlink"/>
                <w:rFonts w:ascii="Calibri" w:hAnsi="Calibri"/>
                <w:sz w:val="22"/>
                <w:szCs w:val="22"/>
              </w:rPr>
            </w:pPr>
            <w:r>
              <w:rPr>
                <w:rStyle w:val="BlindHyperlink"/>
                <w:rFonts w:ascii="Calibri" w:hAnsi="Calibri"/>
                <w:sz w:val="22"/>
                <w:szCs w:val="22"/>
              </w:rPr>
              <w:t>For technical difficulties</w:t>
            </w:r>
            <w:r w:rsidR="00673390">
              <w:rPr>
                <w:rStyle w:val="BlindHyperlink"/>
                <w:rFonts w:ascii="Calibri" w:hAnsi="Calibri"/>
                <w:sz w:val="22"/>
                <w:szCs w:val="22"/>
              </w:rPr>
              <w:t>:</w:t>
            </w:r>
          </w:p>
        </w:tc>
        <w:tc>
          <w:tcPr>
            <w:tcW w:w="7371" w:type="dxa"/>
            <w:vAlign w:val="center"/>
          </w:tcPr>
          <w:p w:rsidR="00673390" w:rsidRPr="0097618D" w:rsidRDefault="00673390" w:rsidP="00B17E3E">
            <w:pPr>
              <w:spacing w:after="120"/>
              <w:rPr>
                <w:highlight w:val="yellow"/>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200C92">
                <w:rPr>
                  <w:rStyle w:val="Hyperlink"/>
                  <w:rFonts w:ascii="Calibri" w:hAnsi="Calibri"/>
                  <w:bCs/>
                  <w:sz w:val="22"/>
                  <w:szCs w:val="22"/>
                </w:rPr>
                <w:t>careers.online@csiro.au</w:t>
              </w:r>
            </w:hyperlink>
            <w:r w:rsidRPr="00814B73">
              <w:rPr>
                <w:rFonts w:ascii="Calibri" w:hAnsi="Calibri"/>
                <w:bCs/>
                <w:sz w:val="22"/>
                <w:szCs w:val="22"/>
              </w:rPr>
              <w:t>.</w:t>
            </w:r>
          </w:p>
        </w:tc>
      </w:tr>
      <w:tr w:rsidR="00673390" w:rsidRPr="0097618D" w:rsidTr="00A80742">
        <w:trPr>
          <w:trHeight w:val="411"/>
        </w:trPr>
        <w:tc>
          <w:tcPr>
            <w:tcW w:w="2766" w:type="dxa"/>
            <w:shd w:val="clear" w:color="auto" w:fill="F2F2F2"/>
            <w:vAlign w:val="center"/>
          </w:tcPr>
          <w:p w:rsidR="00673390" w:rsidRDefault="00673390" w:rsidP="00A8074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673390" w:rsidRDefault="00673390" w:rsidP="00200C92">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sidR="00200C92">
              <w:rPr>
                <w:rFonts w:ascii="Calibri" w:hAnsi="Calibri"/>
                <w:bCs/>
                <w:sz w:val="22"/>
                <w:szCs w:val="22"/>
              </w:rPr>
              <w:t>through the ‘People Hub’ icon.</w:t>
            </w:r>
            <w:r w:rsidRPr="00814B73">
              <w:rPr>
                <w:rFonts w:ascii="Calibri" w:hAnsi="Calibri"/>
                <w:bCs/>
                <w:sz w:val="22"/>
                <w:szCs w:val="22"/>
              </w:rPr>
              <w:t xml:space="preserve">  </w:t>
            </w:r>
          </w:p>
        </w:tc>
      </w:tr>
    </w:tbl>
    <w:p w:rsidR="00673390" w:rsidRDefault="00673390" w:rsidP="00C75D9F">
      <w:pPr>
        <w:rPr>
          <w:rFonts w:ascii="Calibri" w:hAnsi="Calibri"/>
          <w:sz w:val="22"/>
          <w:szCs w:val="22"/>
        </w:rPr>
        <w:sectPr w:rsidR="00673390" w:rsidSect="00AD3E4C">
          <w:headerReference w:type="first" r:id="rId10"/>
          <w:type w:val="continuous"/>
          <w:pgSz w:w="11906" w:h="16838" w:code="9"/>
          <w:pgMar w:top="1198" w:right="1418" w:bottom="1135" w:left="1134" w:header="709" w:footer="709" w:gutter="0"/>
          <w:cols w:space="708"/>
          <w:titlePg/>
          <w:docGrid w:linePitch="360"/>
        </w:sectPr>
      </w:pPr>
    </w:p>
    <w:p w:rsidR="00502363" w:rsidRDefault="00502363" w:rsidP="00C75D9F">
      <w:pPr>
        <w:rPr>
          <w:rFonts w:ascii="Calibri" w:hAnsi="Calibri"/>
          <w:sz w:val="22"/>
          <w:szCs w:val="22"/>
        </w:rPr>
      </w:pPr>
    </w:p>
    <w:p w:rsidR="00673390" w:rsidRPr="00200C92" w:rsidRDefault="00673390" w:rsidP="00AD3E4C">
      <w:pPr>
        <w:pStyle w:val="Heading2"/>
        <w:rPr>
          <w:rFonts w:asciiTheme="minorHAnsi" w:hAnsiTheme="minorHAnsi" w:cstheme="minorHAnsi"/>
          <w:i w:val="0"/>
        </w:rPr>
      </w:pPr>
      <w:r w:rsidRPr="00200C92">
        <w:rPr>
          <w:rFonts w:asciiTheme="minorHAnsi" w:hAnsiTheme="minorHAnsi" w:cstheme="minorHAnsi"/>
          <w:i w:val="0"/>
        </w:rPr>
        <w:t>Role Overview:</w:t>
      </w:r>
    </w:p>
    <w:p w:rsidR="00673390" w:rsidRPr="00673390" w:rsidRDefault="00673390" w:rsidP="00673390">
      <w:pPr>
        <w:rPr>
          <w:rFonts w:ascii="Calibri" w:hAnsi="Calibri"/>
          <w:b/>
          <w:sz w:val="22"/>
          <w:szCs w:val="22"/>
        </w:rPr>
      </w:pPr>
    </w:p>
    <w:p w:rsidR="00093F21" w:rsidRPr="005F2FDA" w:rsidRDefault="00093F21" w:rsidP="00093F21">
      <w:pPr>
        <w:spacing w:before="180" w:after="120"/>
        <w:rPr>
          <w:rFonts w:ascii="Calibri" w:hAnsi="Calibri"/>
          <w:sz w:val="22"/>
          <w:szCs w:val="22"/>
        </w:rPr>
      </w:pPr>
      <w:r w:rsidRPr="005F2FDA">
        <w:rPr>
          <w:rFonts w:ascii="Calibri" w:hAnsi="Calibri"/>
          <w:sz w:val="22"/>
          <w:szCs w:val="22"/>
        </w:rPr>
        <w:t>Australian Animal Health Laboratory (AAHL), is one of the world’s largest microbiologically secure facilities. Owned and operated by CSIRO on behalf of the nation, AAHL helps to protect Australia’s livestock and aquatic industries, as well as its people. Providing access to AAHL’s world-class research infrastructure and high-quality capability contributes to solutions which address many national and global challenges.</w:t>
      </w:r>
    </w:p>
    <w:p w:rsidR="00A86F00" w:rsidRPr="00D105A3" w:rsidRDefault="000A71DD" w:rsidP="00A86F00">
      <w:pPr>
        <w:pStyle w:val="BodyText"/>
        <w:rPr>
          <w:rFonts w:ascii="Calibri" w:hAnsi="Calibri" w:cs="Arial"/>
          <w:sz w:val="22"/>
          <w:szCs w:val="22"/>
          <w:lang w:eastAsia="ja-JP"/>
        </w:rPr>
      </w:pPr>
      <w:r>
        <w:rPr>
          <w:rFonts w:ascii="Calibri" w:hAnsi="Calibri" w:cs="Arial"/>
          <w:sz w:val="22"/>
          <w:szCs w:val="22"/>
          <w:lang w:eastAsia="ja-JP"/>
        </w:rPr>
        <w:t>The Deputy Director – AAHL will</w:t>
      </w:r>
      <w:r w:rsidR="00093F21" w:rsidRPr="00D105A3">
        <w:rPr>
          <w:rFonts w:ascii="Calibri" w:hAnsi="Calibri" w:cs="Arial"/>
          <w:sz w:val="22"/>
          <w:szCs w:val="22"/>
          <w:lang w:eastAsia="ja-JP"/>
        </w:rPr>
        <w:t xml:space="preserve"> support the Research, Diagnostic and Operational functions of AAHL. </w:t>
      </w:r>
      <w:r w:rsidR="004825AF">
        <w:rPr>
          <w:rFonts w:ascii="Calibri" w:hAnsi="Calibri" w:cs="Arial"/>
          <w:sz w:val="22"/>
          <w:szCs w:val="22"/>
          <w:lang w:eastAsia="ja-JP"/>
        </w:rPr>
        <w:t xml:space="preserve"> </w:t>
      </w:r>
      <w:r w:rsidR="00A86F00" w:rsidRPr="00D105A3">
        <w:rPr>
          <w:rFonts w:ascii="Calibri" w:hAnsi="Calibri" w:cs="Arial"/>
          <w:sz w:val="22"/>
          <w:szCs w:val="22"/>
          <w:lang w:eastAsia="ja-JP"/>
        </w:rPr>
        <w:t xml:space="preserve">In </w:t>
      </w:r>
      <w:r w:rsidR="00A86F00" w:rsidRPr="000A71DD">
        <w:rPr>
          <w:rFonts w:ascii="Calibri" w:hAnsi="Calibri" w:cs="Arial"/>
          <w:sz w:val="22"/>
          <w:szCs w:val="22"/>
          <w:lang w:eastAsia="ja-JP"/>
        </w:rPr>
        <w:t xml:space="preserve">combination with </w:t>
      </w:r>
      <w:r w:rsidR="00E028E7" w:rsidRPr="000A71DD">
        <w:rPr>
          <w:rFonts w:ascii="Calibri" w:hAnsi="Calibri" w:cs="Arial"/>
          <w:sz w:val="22"/>
          <w:szCs w:val="22"/>
          <w:lang w:eastAsia="ja-JP"/>
        </w:rPr>
        <w:t>the AAHL</w:t>
      </w:r>
      <w:r w:rsidR="009F4B9C" w:rsidRPr="000A71DD">
        <w:rPr>
          <w:rFonts w:ascii="Calibri" w:hAnsi="Calibri" w:cs="Arial"/>
          <w:sz w:val="22"/>
          <w:szCs w:val="22"/>
          <w:lang w:eastAsia="ja-JP"/>
        </w:rPr>
        <w:t xml:space="preserve"> leadership team, the Deputy Director</w:t>
      </w:r>
      <w:r w:rsidR="00A86F00" w:rsidRPr="000A71DD">
        <w:rPr>
          <w:rFonts w:ascii="Calibri" w:hAnsi="Calibri" w:cs="Arial"/>
          <w:sz w:val="22"/>
          <w:szCs w:val="22"/>
          <w:lang w:eastAsia="ja-JP"/>
        </w:rPr>
        <w:t xml:space="preserve"> will </w:t>
      </w:r>
      <w:r w:rsidR="00E028E7" w:rsidRPr="000A71DD">
        <w:rPr>
          <w:rFonts w:ascii="Calibri" w:hAnsi="Calibri" w:cs="Arial"/>
          <w:sz w:val="22"/>
          <w:szCs w:val="22"/>
          <w:lang w:eastAsia="ja-JP"/>
        </w:rPr>
        <w:t>provide high level input into the</w:t>
      </w:r>
      <w:r w:rsidR="00A86F00" w:rsidRPr="000A71DD">
        <w:rPr>
          <w:rFonts w:ascii="Calibri" w:hAnsi="Calibri" w:cs="Arial"/>
          <w:sz w:val="22"/>
          <w:szCs w:val="22"/>
          <w:lang w:eastAsia="ja-JP"/>
        </w:rPr>
        <w:t xml:space="preserve"> develop</w:t>
      </w:r>
      <w:r w:rsidR="00E028E7" w:rsidRPr="000A71DD">
        <w:rPr>
          <w:rFonts w:ascii="Calibri" w:hAnsi="Calibri" w:cs="Arial"/>
          <w:sz w:val="22"/>
          <w:szCs w:val="22"/>
          <w:lang w:eastAsia="ja-JP"/>
        </w:rPr>
        <w:t xml:space="preserve">ment and execution of </w:t>
      </w:r>
      <w:r w:rsidR="00A86F00" w:rsidRPr="000A71DD">
        <w:rPr>
          <w:rFonts w:ascii="Calibri" w:hAnsi="Calibri" w:cs="Arial"/>
          <w:sz w:val="22"/>
          <w:szCs w:val="22"/>
          <w:lang w:eastAsia="ja-JP"/>
        </w:rPr>
        <w:t xml:space="preserve">a compelling strategy to maximise impact for the sector.  </w:t>
      </w:r>
      <w:r w:rsidRPr="000A71DD">
        <w:rPr>
          <w:rFonts w:ascii="Calibri" w:hAnsi="Calibri" w:cs="Arial"/>
          <w:sz w:val="22"/>
          <w:szCs w:val="22"/>
          <w:lang w:eastAsia="ja-JP"/>
        </w:rPr>
        <w:t xml:space="preserve">The Deputy Director-AAHL will </w:t>
      </w:r>
      <w:r w:rsidR="004825AF" w:rsidRPr="000A71DD">
        <w:rPr>
          <w:rFonts w:ascii="Calibri" w:hAnsi="Calibri" w:cs="Arial"/>
          <w:sz w:val="22"/>
          <w:szCs w:val="22"/>
          <w:lang w:eastAsia="ja-JP"/>
        </w:rPr>
        <w:t>provide</w:t>
      </w:r>
      <w:r w:rsidR="009F4B9C" w:rsidRPr="000A71DD">
        <w:rPr>
          <w:rFonts w:ascii="Calibri" w:hAnsi="Calibri" w:cs="Arial"/>
          <w:sz w:val="22"/>
          <w:szCs w:val="22"/>
          <w:lang w:eastAsia="ja-JP"/>
        </w:rPr>
        <w:t xml:space="preserve"> leadership to the AAHL Business Unit</w:t>
      </w:r>
      <w:r w:rsidR="004825AF" w:rsidRPr="000A71DD">
        <w:rPr>
          <w:rFonts w:ascii="Calibri" w:hAnsi="Calibri" w:cs="Arial"/>
          <w:sz w:val="22"/>
          <w:szCs w:val="22"/>
          <w:lang w:eastAsia="ja-JP"/>
        </w:rPr>
        <w:t>,</w:t>
      </w:r>
      <w:r w:rsidR="009F4B9C" w:rsidRPr="000A71DD">
        <w:rPr>
          <w:rFonts w:ascii="Calibri" w:hAnsi="Calibri" w:cs="Arial"/>
          <w:sz w:val="22"/>
          <w:szCs w:val="22"/>
          <w:lang w:eastAsia="ja-JP"/>
        </w:rPr>
        <w:t xml:space="preserve"> and </w:t>
      </w:r>
      <w:r w:rsidR="004825AF" w:rsidRPr="000A71DD">
        <w:rPr>
          <w:rFonts w:ascii="Calibri" w:hAnsi="Calibri" w:cs="Arial"/>
          <w:sz w:val="22"/>
          <w:szCs w:val="22"/>
          <w:lang w:eastAsia="ja-JP"/>
        </w:rPr>
        <w:t xml:space="preserve">to </w:t>
      </w:r>
      <w:r w:rsidR="009F4B9C" w:rsidRPr="000A71DD">
        <w:rPr>
          <w:rFonts w:ascii="Calibri" w:hAnsi="Calibri" w:cs="Arial"/>
          <w:sz w:val="22"/>
          <w:szCs w:val="22"/>
          <w:lang w:eastAsia="ja-JP"/>
        </w:rPr>
        <w:t>support to the Director AAHL.</w:t>
      </w:r>
      <w:r w:rsidR="009F4B9C" w:rsidRPr="00D105A3">
        <w:rPr>
          <w:rFonts w:ascii="Calibri" w:hAnsi="Calibri" w:cs="Arial"/>
          <w:sz w:val="22"/>
          <w:szCs w:val="22"/>
          <w:lang w:eastAsia="ja-JP"/>
        </w:rPr>
        <w:t xml:space="preserve"> </w:t>
      </w:r>
      <w:r w:rsidR="004825AF">
        <w:rPr>
          <w:rFonts w:ascii="Calibri" w:hAnsi="Calibri" w:cs="Arial"/>
          <w:sz w:val="22"/>
          <w:szCs w:val="22"/>
          <w:lang w:eastAsia="ja-JP"/>
        </w:rPr>
        <w:t xml:space="preserve"> </w:t>
      </w:r>
    </w:p>
    <w:p w:rsidR="0079182D" w:rsidRDefault="0079182D" w:rsidP="0079182D">
      <w:pPr>
        <w:spacing w:before="180" w:after="120"/>
        <w:rPr>
          <w:rFonts w:ascii="Calibri" w:hAnsi="Calibri"/>
          <w:sz w:val="22"/>
          <w:szCs w:val="22"/>
        </w:rPr>
      </w:pPr>
      <w:r w:rsidRPr="005F2FDA">
        <w:rPr>
          <w:rFonts w:ascii="Calibri" w:hAnsi="Calibri"/>
          <w:sz w:val="22"/>
          <w:szCs w:val="22"/>
        </w:rPr>
        <w:t xml:space="preserve">This key role will be focused on </w:t>
      </w:r>
      <w:r>
        <w:rPr>
          <w:rFonts w:ascii="Calibri" w:hAnsi="Calibri"/>
          <w:sz w:val="22"/>
          <w:szCs w:val="22"/>
        </w:rPr>
        <w:t xml:space="preserve">providing high level advice to staff and other senior managers, and also to members of the Executive or Business Unit Leaders. At AAHL, this also includes providing advice to Facility users both internally and externally to ensure facility access processes are followed to support safe and effective access. This is a senior role that facilitates the strategic development of organisational capability, provides leadership and scientific support to AAHL’s national and international engagements and collaborations and ensure the AAHL National Facility operation is effectively and efficiently </w:t>
      </w:r>
      <w:r>
        <w:rPr>
          <w:rFonts w:ascii="Calibri" w:hAnsi="Calibri"/>
          <w:sz w:val="22"/>
          <w:szCs w:val="22"/>
        </w:rPr>
        <w:lastRenderedPageBreak/>
        <w:t xml:space="preserve">supporting science and research in a high biological containment laboratory as a key element </w:t>
      </w:r>
      <w:r w:rsidR="00CB4738">
        <w:rPr>
          <w:rFonts w:ascii="Calibri" w:hAnsi="Calibri"/>
          <w:sz w:val="22"/>
          <w:szCs w:val="22"/>
        </w:rPr>
        <w:t>of Australia’s</w:t>
      </w:r>
      <w:r>
        <w:rPr>
          <w:rFonts w:ascii="Calibri" w:hAnsi="Calibri"/>
          <w:sz w:val="22"/>
          <w:szCs w:val="22"/>
        </w:rPr>
        <w:t xml:space="preserve"> biosecurity infrastructure. </w:t>
      </w:r>
    </w:p>
    <w:p w:rsidR="0079182D" w:rsidRPr="005F2FDA" w:rsidRDefault="0079182D" w:rsidP="0079182D">
      <w:pPr>
        <w:spacing w:before="180" w:after="120"/>
        <w:rPr>
          <w:rFonts w:ascii="Calibri" w:hAnsi="Calibri"/>
          <w:sz w:val="22"/>
          <w:szCs w:val="22"/>
        </w:rPr>
      </w:pPr>
      <w:r w:rsidRPr="0079182D">
        <w:rPr>
          <w:rFonts w:ascii="Calibri" w:hAnsi="Calibri"/>
          <w:sz w:val="22"/>
          <w:szCs w:val="22"/>
        </w:rPr>
        <w:t>The D</w:t>
      </w:r>
      <w:r w:rsidR="000A71DD">
        <w:rPr>
          <w:rFonts w:ascii="Calibri" w:hAnsi="Calibri"/>
          <w:sz w:val="22"/>
          <w:szCs w:val="22"/>
        </w:rPr>
        <w:t>eputy Director</w:t>
      </w:r>
      <w:r w:rsidRPr="0079182D">
        <w:rPr>
          <w:rFonts w:ascii="Calibri" w:hAnsi="Calibri"/>
          <w:sz w:val="22"/>
          <w:szCs w:val="22"/>
        </w:rPr>
        <w:t xml:space="preserve"> will also maintain AAHL’s international designations as OIE, FAO and WHO reference laboratories and collaborating centres.</w:t>
      </w:r>
      <w:r w:rsidRPr="00D105A3">
        <w:rPr>
          <w:rFonts w:ascii="Calibri" w:hAnsi="Calibri"/>
          <w:sz w:val="22"/>
          <w:szCs w:val="22"/>
        </w:rPr>
        <w:t xml:space="preserve"> The Deputy Director will also be able to provide animal health</w:t>
      </w:r>
      <w:r>
        <w:rPr>
          <w:rFonts w:ascii="Calibri" w:hAnsi="Calibri"/>
          <w:sz w:val="22"/>
          <w:szCs w:val="22"/>
        </w:rPr>
        <w:t xml:space="preserve"> and biosecurity </w:t>
      </w:r>
      <w:r w:rsidRPr="00D105A3">
        <w:rPr>
          <w:rFonts w:ascii="Calibri" w:hAnsi="Calibri"/>
          <w:sz w:val="22"/>
          <w:szCs w:val="22"/>
        </w:rPr>
        <w:t>advice to DAWR</w:t>
      </w:r>
      <w:r>
        <w:rPr>
          <w:rFonts w:ascii="Calibri" w:hAnsi="Calibri"/>
          <w:sz w:val="22"/>
          <w:szCs w:val="22"/>
        </w:rPr>
        <w:t>,</w:t>
      </w:r>
      <w:r w:rsidRPr="00D105A3">
        <w:rPr>
          <w:rFonts w:ascii="Calibri" w:hAnsi="Calibri"/>
          <w:sz w:val="22"/>
          <w:szCs w:val="22"/>
        </w:rPr>
        <w:t xml:space="preserve"> Animal Health Australia (AHA)</w:t>
      </w:r>
      <w:r>
        <w:rPr>
          <w:rFonts w:ascii="Calibri" w:hAnsi="Calibri"/>
          <w:sz w:val="22"/>
          <w:szCs w:val="22"/>
        </w:rPr>
        <w:t>, and other national, State and Territory authorities</w:t>
      </w:r>
      <w:r w:rsidRPr="00D105A3">
        <w:rPr>
          <w:rFonts w:ascii="Calibri" w:hAnsi="Calibri"/>
          <w:sz w:val="22"/>
          <w:szCs w:val="22"/>
        </w:rPr>
        <w:t>.</w:t>
      </w:r>
    </w:p>
    <w:p w:rsidR="0079182D" w:rsidRPr="00D105A3" w:rsidRDefault="000A71DD" w:rsidP="0079182D">
      <w:pPr>
        <w:pStyle w:val="BodyText"/>
        <w:rPr>
          <w:rFonts w:ascii="Calibri" w:hAnsi="Calibri" w:cs="Arial"/>
          <w:sz w:val="22"/>
          <w:szCs w:val="22"/>
          <w:lang w:eastAsia="ja-JP"/>
        </w:rPr>
      </w:pPr>
      <w:r>
        <w:rPr>
          <w:rFonts w:ascii="Calibri" w:hAnsi="Calibri" w:cs="Arial"/>
          <w:sz w:val="22"/>
          <w:szCs w:val="22"/>
          <w:lang w:eastAsia="ja-JP"/>
        </w:rPr>
        <w:t>The incumbent will also</w:t>
      </w:r>
      <w:r w:rsidR="0079182D" w:rsidRPr="00D105A3">
        <w:rPr>
          <w:rFonts w:ascii="Calibri" w:hAnsi="Calibri" w:cs="Arial"/>
          <w:sz w:val="22"/>
          <w:szCs w:val="22"/>
          <w:lang w:eastAsia="ja-JP"/>
        </w:rPr>
        <w:t xml:space="preserve"> be accountable for driving operational discipline across the business unit with a strong focus on HSE (Health, Safety and Environment) culture and performance, work-force planning including staff development and succession, project delivery and financial performance.  </w:t>
      </w:r>
    </w:p>
    <w:p w:rsidR="00093F21" w:rsidRPr="0054162A" w:rsidRDefault="00093F21" w:rsidP="00093F21">
      <w:pPr>
        <w:spacing w:before="180" w:after="120"/>
        <w:jc w:val="both"/>
        <w:rPr>
          <w:rFonts w:ascii="Calibri" w:hAnsi="Calibri" w:cs="Calibri"/>
          <w:sz w:val="22"/>
          <w:szCs w:val="22"/>
        </w:rPr>
      </w:pPr>
    </w:p>
    <w:p w:rsidR="00502363" w:rsidRPr="00200C92" w:rsidRDefault="00673390" w:rsidP="00AD3E4C">
      <w:pPr>
        <w:pStyle w:val="Heading2"/>
        <w:rPr>
          <w:rFonts w:asciiTheme="minorHAnsi" w:hAnsiTheme="minorHAnsi" w:cstheme="minorHAnsi"/>
          <w:i w:val="0"/>
        </w:rPr>
      </w:pPr>
      <w:r w:rsidRPr="00200C92">
        <w:rPr>
          <w:rFonts w:asciiTheme="minorHAnsi" w:hAnsiTheme="minorHAnsi" w:cstheme="minorHAnsi"/>
          <w:i w:val="0"/>
        </w:rPr>
        <w:t>Duties and Key Result Areas:</w:t>
      </w:r>
    </w:p>
    <w:p w:rsidR="00E028E7" w:rsidRPr="00C37EA0" w:rsidRDefault="00E028E7" w:rsidP="00E028E7">
      <w:pPr>
        <w:spacing w:after="84" w:line="293" w:lineRule="atLeast"/>
        <w:jc w:val="both"/>
        <w:rPr>
          <w:rFonts w:asciiTheme="minorHAnsi" w:hAnsiTheme="minorHAnsi"/>
          <w:sz w:val="22"/>
          <w:szCs w:val="22"/>
        </w:rPr>
      </w:pPr>
      <w:r w:rsidRPr="00C37EA0">
        <w:rPr>
          <w:rFonts w:asciiTheme="minorHAnsi" w:hAnsiTheme="minorHAnsi" w:cs="Calibri"/>
          <w:b/>
          <w:bCs/>
          <w:sz w:val="22"/>
          <w:szCs w:val="22"/>
        </w:rPr>
        <w:t>Impact Science Leadership</w:t>
      </w:r>
      <w:r w:rsidRPr="00C37EA0">
        <w:rPr>
          <w:rFonts w:asciiTheme="minorHAnsi" w:hAnsiTheme="minorHAnsi"/>
          <w:sz w:val="22"/>
          <w:szCs w:val="22"/>
        </w:rPr>
        <w:t xml:space="preserve">  </w:t>
      </w:r>
    </w:p>
    <w:p w:rsidR="00E028E7" w:rsidRPr="00C37EA0" w:rsidRDefault="00E028E7" w:rsidP="00E028E7">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sidRPr="00C37EA0">
        <w:rPr>
          <w:rFonts w:asciiTheme="minorHAnsi" w:hAnsiTheme="minorHAnsi"/>
          <w:sz w:val="22"/>
          <w:szCs w:val="22"/>
        </w:rPr>
        <w:t>Support the AAHL Director and work with the Program Director, Diagnostic, Surveillance and Response to provide leadership and strategic advice nationally to Governments, livestock industries and CSIRO in the general area of animal disease management, emergency animal disease diagnosis and responses and a one-health approach to zoonotic diseases in relation to human and environmental health.</w:t>
      </w:r>
    </w:p>
    <w:p w:rsidR="00E028E7" w:rsidRPr="00C37EA0" w:rsidRDefault="00E028E7" w:rsidP="00E028E7">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sidRPr="00C37EA0">
        <w:rPr>
          <w:rFonts w:asciiTheme="minorHAnsi" w:hAnsiTheme="minorHAnsi"/>
          <w:sz w:val="22"/>
          <w:szCs w:val="22"/>
        </w:rPr>
        <w:t xml:space="preserve">Support the AAHL Director in the strategic evolution of AAHL with respect to its role in national and global biosecurity systems and ensure that the direction of the underpinning research in the facility is aligned with CSIRO’s strategic science directions and consistent with the continued effectiveness of Australia’s premiere high bio-containment laboratory. </w:t>
      </w:r>
    </w:p>
    <w:p w:rsidR="00E028E7" w:rsidRPr="00C37EA0" w:rsidRDefault="00E028E7" w:rsidP="00E028E7">
      <w:pPr>
        <w:pStyle w:val="BodyText"/>
        <w:widowControl w:val="0"/>
        <w:numPr>
          <w:ilvl w:val="0"/>
          <w:numId w:val="34"/>
        </w:numPr>
        <w:tabs>
          <w:tab w:val="left" w:pos="831"/>
        </w:tabs>
        <w:spacing w:before="0" w:beforeAutospacing="0" w:after="120" w:afterAutospacing="0" w:line="293" w:lineRule="atLeast"/>
        <w:ind w:right="0"/>
        <w:jc w:val="both"/>
        <w:rPr>
          <w:rFonts w:asciiTheme="minorHAnsi" w:hAnsiTheme="minorHAnsi"/>
          <w:sz w:val="22"/>
          <w:szCs w:val="22"/>
        </w:rPr>
      </w:pPr>
      <w:r w:rsidRPr="00C37EA0">
        <w:rPr>
          <w:rFonts w:asciiTheme="minorHAnsi" w:hAnsiTheme="minorHAnsi"/>
          <w:sz w:val="22"/>
          <w:szCs w:val="22"/>
        </w:rPr>
        <w:t>Provide capability and science leadership to the research underpinning AAHL deliverables, fostering a high performance innovation culture in which staff can achieve their full potential.</w:t>
      </w:r>
    </w:p>
    <w:p w:rsidR="00E028E7" w:rsidRPr="00C37EA0" w:rsidRDefault="00E028E7" w:rsidP="00E028E7">
      <w:pPr>
        <w:pStyle w:val="BodyText"/>
        <w:widowControl w:val="0"/>
        <w:tabs>
          <w:tab w:val="left" w:pos="831"/>
        </w:tabs>
        <w:spacing w:before="0" w:beforeAutospacing="0" w:after="84" w:afterAutospacing="0" w:line="293" w:lineRule="atLeast"/>
        <w:ind w:left="360" w:right="0"/>
        <w:rPr>
          <w:rFonts w:asciiTheme="minorHAnsi" w:hAnsiTheme="minorHAnsi"/>
          <w:sz w:val="22"/>
          <w:szCs w:val="22"/>
        </w:rPr>
      </w:pPr>
    </w:p>
    <w:p w:rsidR="00E028E7" w:rsidRPr="00C37EA0" w:rsidRDefault="00E028E7" w:rsidP="00E028E7">
      <w:pPr>
        <w:jc w:val="both"/>
        <w:rPr>
          <w:rFonts w:asciiTheme="minorHAnsi" w:hAnsiTheme="minorHAnsi"/>
          <w:color w:val="000000"/>
          <w:sz w:val="22"/>
          <w:szCs w:val="22"/>
        </w:rPr>
      </w:pPr>
      <w:r w:rsidRPr="00C37EA0">
        <w:rPr>
          <w:rFonts w:asciiTheme="minorHAnsi" w:hAnsiTheme="minorHAnsi" w:cs="Calibri"/>
          <w:b/>
          <w:sz w:val="22"/>
          <w:szCs w:val="22"/>
        </w:rPr>
        <w:t>Capability Leadership</w:t>
      </w:r>
    </w:p>
    <w:p w:rsidR="00E028E7" w:rsidRDefault="00AD1AB6" w:rsidP="00E028E7">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Pr>
          <w:rFonts w:asciiTheme="minorHAnsi" w:hAnsiTheme="minorHAnsi"/>
          <w:sz w:val="22"/>
          <w:szCs w:val="22"/>
        </w:rPr>
        <w:t xml:space="preserve">Ensure Safety, Environment and Wellbeing  of staff and facility users </w:t>
      </w:r>
      <w:r w:rsidR="00E028E7" w:rsidRPr="00C37EA0">
        <w:rPr>
          <w:rFonts w:asciiTheme="minorHAnsi" w:hAnsiTheme="minorHAnsi"/>
          <w:sz w:val="22"/>
          <w:szCs w:val="22"/>
        </w:rPr>
        <w:t>through a commitment to a healthy, safe and environmentally sustainable workplace;</w:t>
      </w:r>
    </w:p>
    <w:p w:rsidR="0079182D" w:rsidRDefault="0079182D" w:rsidP="0079182D">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Pr>
          <w:rFonts w:asciiTheme="minorHAnsi" w:hAnsiTheme="minorHAnsi"/>
          <w:sz w:val="22"/>
          <w:szCs w:val="22"/>
        </w:rPr>
        <w:t>Ensure the biosafety, biocontainment and biosecurity of the AAHL facility;</w:t>
      </w:r>
    </w:p>
    <w:p w:rsidR="0079182D" w:rsidRPr="00C37EA0" w:rsidRDefault="0079182D" w:rsidP="0079182D">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Pr>
          <w:rFonts w:asciiTheme="minorHAnsi" w:hAnsiTheme="minorHAnsi"/>
          <w:sz w:val="22"/>
          <w:szCs w:val="22"/>
        </w:rPr>
        <w:t>Oversee the effective and efficient utilisation of the capability, ensuring that, as one of CSIRO’s landmark National Facilities, access is available to researchers nationally;</w:t>
      </w:r>
    </w:p>
    <w:p w:rsidR="00E028E7" w:rsidRPr="00C37EA0" w:rsidRDefault="00E028E7" w:rsidP="00E028E7">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sidRPr="00C37EA0">
        <w:rPr>
          <w:rFonts w:asciiTheme="minorHAnsi" w:hAnsiTheme="minorHAnsi"/>
          <w:sz w:val="22"/>
          <w:szCs w:val="22"/>
        </w:rPr>
        <w:t>Shape science capability both internally and through external collaboration to meet future science opportunities, program goals and impact pathways;</w:t>
      </w:r>
    </w:p>
    <w:p w:rsidR="00E028E7" w:rsidRPr="00C37EA0" w:rsidRDefault="00E028E7" w:rsidP="00E028E7">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sidRPr="00C37EA0">
        <w:rPr>
          <w:rFonts w:asciiTheme="minorHAnsi" w:hAnsiTheme="minorHAnsi"/>
          <w:sz w:val="22"/>
          <w:szCs w:val="22"/>
        </w:rPr>
        <w:t>Support the AAHL Leadership Team to identify, attract, develop and retain world class talent;</w:t>
      </w:r>
    </w:p>
    <w:p w:rsidR="00E028E7" w:rsidRPr="00C37EA0" w:rsidRDefault="00E028E7" w:rsidP="00E028E7">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sidRPr="00C37EA0">
        <w:rPr>
          <w:rFonts w:asciiTheme="minorHAnsi" w:hAnsiTheme="minorHAnsi"/>
          <w:sz w:val="22"/>
          <w:szCs w:val="22"/>
        </w:rPr>
        <w:t xml:space="preserve">Undertake leadership development and succession planning for </w:t>
      </w:r>
      <w:r w:rsidR="00BC651C">
        <w:rPr>
          <w:rFonts w:asciiTheme="minorHAnsi" w:hAnsiTheme="minorHAnsi"/>
          <w:sz w:val="22"/>
          <w:szCs w:val="22"/>
        </w:rPr>
        <w:t>Program</w:t>
      </w:r>
      <w:r w:rsidRPr="00C37EA0">
        <w:rPr>
          <w:rFonts w:asciiTheme="minorHAnsi" w:hAnsiTheme="minorHAnsi"/>
          <w:sz w:val="22"/>
          <w:szCs w:val="22"/>
        </w:rPr>
        <w:t xml:space="preserve"> Directors and key science leaders, to build the science leadership pipeline;</w:t>
      </w:r>
    </w:p>
    <w:p w:rsidR="00E028E7" w:rsidRDefault="00E028E7" w:rsidP="00E028E7">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sidRPr="00C37EA0">
        <w:rPr>
          <w:rFonts w:asciiTheme="minorHAnsi" w:hAnsiTheme="minorHAnsi"/>
          <w:sz w:val="22"/>
          <w:szCs w:val="22"/>
        </w:rPr>
        <w:t>Monitor long term science trends to forecast capability demand</w:t>
      </w:r>
      <w:r w:rsidR="00D105A3">
        <w:rPr>
          <w:rFonts w:asciiTheme="minorHAnsi" w:hAnsiTheme="minorHAnsi"/>
          <w:sz w:val="22"/>
          <w:szCs w:val="22"/>
        </w:rPr>
        <w:t xml:space="preserve"> and with others, seek opportunities for new research funding</w:t>
      </w:r>
      <w:r w:rsidRPr="00C37EA0">
        <w:rPr>
          <w:rFonts w:asciiTheme="minorHAnsi" w:hAnsiTheme="minorHAnsi"/>
          <w:sz w:val="22"/>
          <w:szCs w:val="22"/>
        </w:rPr>
        <w:t>.</w:t>
      </w:r>
    </w:p>
    <w:p w:rsidR="00BC651C" w:rsidRPr="00C87445" w:rsidRDefault="00BC651C" w:rsidP="00BC651C">
      <w:pPr>
        <w:pStyle w:val="Header"/>
        <w:numPr>
          <w:ilvl w:val="0"/>
          <w:numId w:val="34"/>
        </w:numPr>
        <w:tabs>
          <w:tab w:val="clear" w:pos="4153"/>
          <w:tab w:val="clear" w:pos="8306"/>
          <w:tab w:val="left" w:pos="492"/>
          <w:tab w:val="center" w:pos="4320"/>
          <w:tab w:val="right" w:pos="8640"/>
        </w:tabs>
        <w:spacing w:after="160"/>
        <w:rPr>
          <w:rFonts w:asciiTheme="minorHAnsi" w:hAnsiTheme="minorHAnsi"/>
          <w:bCs/>
          <w:sz w:val="22"/>
          <w:szCs w:val="22"/>
        </w:rPr>
      </w:pPr>
      <w:r w:rsidRPr="00C87445">
        <w:rPr>
          <w:rFonts w:asciiTheme="minorHAnsi" w:hAnsiTheme="minorHAnsi"/>
          <w:bCs/>
          <w:sz w:val="22"/>
          <w:szCs w:val="22"/>
        </w:rPr>
        <w:t>Model appropriate and professional behaviour in the workplace and manage people matters proactively</w:t>
      </w:r>
    </w:p>
    <w:p w:rsidR="00BC651C" w:rsidRPr="00C87445" w:rsidRDefault="00BC651C" w:rsidP="00BC651C">
      <w:pPr>
        <w:pStyle w:val="Header"/>
        <w:numPr>
          <w:ilvl w:val="0"/>
          <w:numId w:val="34"/>
        </w:numPr>
        <w:tabs>
          <w:tab w:val="clear" w:pos="4153"/>
          <w:tab w:val="clear" w:pos="8306"/>
          <w:tab w:val="left" w:pos="492"/>
          <w:tab w:val="center" w:pos="4320"/>
          <w:tab w:val="right" w:pos="8640"/>
        </w:tabs>
        <w:spacing w:after="160"/>
        <w:rPr>
          <w:rFonts w:asciiTheme="minorHAnsi" w:hAnsiTheme="minorHAnsi"/>
          <w:bCs/>
          <w:sz w:val="22"/>
          <w:szCs w:val="22"/>
        </w:rPr>
      </w:pPr>
      <w:r w:rsidRPr="00C87445">
        <w:rPr>
          <w:rFonts w:asciiTheme="minorHAnsi" w:hAnsiTheme="minorHAnsi"/>
          <w:bCs/>
          <w:sz w:val="22"/>
          <w:szCs w:val="22"/>
        </w:rPr>
        <w:t xml:space="preserve">Effectively lead change initiatives across the </w:t>
      </w:r>
      <w:r>
        <w:rPr>
          <w:rFonts w:asciiTheme="minorHAnsi" w:hAnsiTheme="minorHAnsi"/>
          <w:bCs/>
          <w:sz w:val="22"/>
          <w:szCs w:val="22"/>
          <w:lang w:val="en-AU"/>
        </w:rPr>
        <w:t>AAHL Facility</w:t>
      </w:r>
      <w:r w:rsidRPr="00C87445">
        <w:rPr>
          <w:rFonts w:asciiTheme="minorHAnsi" w:hAnsiTheme="minorHAnsi"/>
          <w:bCs/>
          <w:sz w:val="22"/>
          <w:szCs w:val="22"/>
        </w:rPr>
        <w:t xml:space="preserve"> and CSIRO.</w:t>
      </w:r>
    </w:p>
    <w:p w:rsidR="00BC651C" w:rsidRDefault="00BC651C" w:rsidP="00BC651C">
      <w:pPr>
        <w:pStyle w:val="BodyText"/>
        <w:widowControl w:val="0"/>
        <w:tabs>
          <w:tab w:val="left" w:pos="831"/>
        </w:tabs>
        <w:spacing w:before="0" w:beforeAutospacing="0" w:after="120" w:afterAutospacing="0"/>
        <w:ind w:left="720" w:right="0"/>
        <w:jc w:val="both"/>
        <w:rPr>
          <w:rFonts w:asciiTheme="minorHAnsi" w:hAnsiTheme="minorHAnsi"/>
          <w:sz w:val="22"/>
          <w:szCs w:val="22"/>
        </w:rPr>
      </w:pPr>
    </w:p>
    <w:p w:rsidR="000A71DD" w:rsidRPr="00C37EA0" w:rsidRDefault="000A71DD" w:rsidP="00BC651C">
      <w:pPr>
        <w:pStyle w:val="BodyText"/>
        <w:widowControl w:val="0"/>
        <w:tabs>
          <w:tab w:val="left" w:pos="831"/>
        </w:tabs>
        <w:spacing w:before="0" w:beforeAutospacing="0" w:after="120" w:afterAutospacing="0"/>
        <w:ind w:left="720" w:right="0"/>
        <w:jc w:val="both"/>
        <w:rPr>
          <w:rFonts w:asciiTheme="minorHAnsi" w:hAnsiTheme="minorHAnsi"/>
          <w:sz w:val="22"/>
          <w:szCs w:val="22"/>
        </w:rPr>
      </w:pPr>
    </w:p>
    <w:p w:rsidR="00E028E7" w:rsidRPr="00C37EA0" w:rsidRDefault="00E028E7" w:rsidP="00E028E7">
      <w:pPr>
        <w:spacing w:after="84" w:line="293" w:lineRule="atLeast"/>
        <w:jc w:val="both"/>
        <w:rPr>
          <w:rFonts w:asciiTheme="minorHAnsi" w:hAnsiTheme="minorHAnsi"/>
          <w:sz w:val="22"/>
          <w:szCs w:val="22"/>
        </w:rPr>
      </w:pPr>
      <w:r w:rsidRPr="00C37EA0">
        <w:rPr>
          <w:rFonts w:asciiTheme="minorHAnsi" w:hAnsiTheme="minorHAnsi" w:cs="Calibri"/>
          <w:b/>
          <w:bCs/>
          <w:sz w:val="22"/>
          <w:szCs w:val="22"/>
        </w:rPr>
        <w:lastRenderedPageBreak/>
        <w:t>Engagement &amp; Partnership</w:t>
      </w:r>
    </w:p>
    <w:p w:rsidR="00E028E7" w:rsidRDefault="00E028E7" w:rsidP="00E028E7">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sidRPr="00C37EA0">
        <w:rPr>
          <w:rFonts w:asciiTheme="minorHAnsi" w:hAnsiTheme="minorHAnsi"/>
          <w:sz w:val="22"/>
          <w:szCs w:val="22"/>
        </w:rPr>
        <w:t xml:space="preserve">Support the AAHL Director to proactively manage relationships with key stakeholders, particularly </w:t>
      </w:r>
      <w:r>
        <w:rPr>
          <w:rFonts w:asciiTheme="minorHAnsi" w:hAnsiTheme="minorHAnsi"/>
          <w:sz w:val="22"/>
          <w:szCs w:val="22"/>
        </w:rPr>
        <w:t xml:space="preserve">Australian </w:t>
      </w:r>
      <w:r w:rsidRPr="00C37EA0">
        <w:rPr>
          <w:rFonts w:asciiTheme="minorHAnsi" w:hAnsiTheme="minorHAnsi"/>
          <w:sz w:val="22"/>
          <w:szCs w:val="22"/>
        </w:rPr>
        <w:t>Department</w:t>
      </w:r>
      <w:r>
        <w:rPr>
          <w:rFonts w:asciiTheme="minorHAnsi" w:hAnsiTheme="minorHAnsi"/>
          <w:sz w:val="22"/>
          <w:szCs w:val="22"/>
        </w:rPr>
        <w:t>s</w:t>
      </w:r>
      <w:r w:rsidRPr="00C37EA0">
        <w:rPr>
          <w:rFonts w:asciiTheme="minorHAnsi" w:hAnsiTheme="minorHAnsi"/>
          <w:sz w:val="22"/>
          <w:szCs w:val="22"/>
        </w:rPr>
        <w:t xml:space="preserve"> of Agriculture</w:t>
      </w:r>
      <w:r>
        <w:rPr>
          <w:rFonts w:asciiTheme="minorHAnsi" w:hAnsiTheme="minorHAnsi"/>
          <w:sz w:val="22"/>
          <w:szCs w:val="22"/>
        </w:rPr>
        <w:t xml:space="preserve">, Health, Defence, and Foreign Affairs and Trade; and external partners and </w:t>
      </w:r>
      <w:r w:rsidRPr="00C37EA0">
        <w:rPr>
          <w:rFonts w:asciiTheme="minorHAnsi" w:hAnsiTheme="minorHAnsi"/>
          <w:sz w:val="22"/>
          <w:szCs w:val="22"/>
        </w:rPr>
        <w:t>collaborators.</w:t>
      </w:r>
    </w:p>
    <w:p w:rsidR="00D105A3" w:rsidRPr="00C37EA0" w:rsidRDefault="00D105A3" w:rsidP="00E028E7">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Pr>
          <w:rFonts w:asciiTheme="minorHAnsi" w:hAnsiTheme="minorHAnsi"/>
          <w:sz w:val="22"/>
          <w:szCs w:val="22"/>
        </w:rPr>
        <w:t xml:space="preserve">Working with the AAHL Director, National Facilities Finance and business development managers, oversee the management and implementation of the CSIRO Agreement with DAWR for the maintenance of required capability and delivery of agreed outputs of the AAHL National Facility. </w:t>
      </w:r>
    </w:p>
    <w:p w:rsidR="00E028E7" w:rsidRDefault="00E028E7" w:rsidP="00E028E7">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sidRPr="00C37EA0">
        <w:rPr>
          <w:rFonts w:asciiTheme="minorHAnsi" w:hAnsiTheme="minorHAnsi"/>
          <w:sz w:val="22"/>
          <w:szCs w:val="22"/>
        </w:rPr>
        <w:t xml:space="preserve">Support the AAHL Director to represent the laboratory nationally and internationally in animal health and other scientific forums with a view to attracting talented staff, </w:t>
      </w:r>
      <w:r>
        <w:rPr>
          <w:rFonts w:asciiTheme="minorHAnsi" w:hAnsiTheme="minorHAnsi"/>
          <w:sz w:val="22"/>
          <w:szCs w:val="22"/>
        </w:rPr>
        <w:t xml:space="preserve">growing external </w:t>
      </w:r>
      <w:r w:rsidRPr="00C37EA0">
        <w:rPr>
          <w:rFonts w:asciiTheme="minorHAnsi" w:hAnsiTheme="minorHAnsi"/>
          <w:sz w:val="22"/>
          <w:szCs w:val="22"/>
        </w:rPr>
        <w:t>science investments and enhancement of Australia’s biosecurity, animal health, and “One Health” profile.</w:t>
      </w:r>
    </w:p>
    <w:p w:rsidR="00BC651C" w:rsidRPr="00AD5B0E" w:rsidRDefault="00BC651C" w:rsidP="00BC651C">
      <w:pPr>
        <w:pStyle w:val="Header"/>
        <w:numPr>
          <w:ilvl w:val="0"/>
          <w:numId w:val="34"/>
        </w:numPr>
        <w:tabs>
          <w:tab w:val="clear" w:pos="4153"/>
          <w:tab w:val="clear" w:pos="8306"/>
          <w:tab w:val="left" w:pos="492"/>
          <w:tab w:val="center" w:pos="4320"/>
          <w:tab w:val="right" w:pos="8640"/>
        </w:tabs>
        <w:spacing w:after="160"/>
        <w:rPr>
          <w:rFonts w:asciiTheme="minorHAnsi" w:hAnsiTheme="minorHAnsi"/>
          <w:bCs/>
          <w:sz w:val="22"/>
          <w:szCs w:val="22"/>
        </w:rPr>
      </w:pPr>
      <w:r>
        <w:rPr>
          <w:rFonts w:asciiTheme="minorHAnsi" w:hAnsiTheme="minorHAnsi"/>
          <w:bCs/>
          <w:sz w:val="22"/>
          <w:szCs w:val="22"/>
          <w:lang w:val="en-AU"/>
        </w:rPr>
        <w:t xml:space="preserve">     </w:t>
      </w:r>
      <w:r w:rsidRPr="00AD5B0E">
        <w:rPr>
          <w:rFonts w:asciiTheme="minorHAnsi" w:hAnsiTheme="minorHAnsi"/>
          <w:bCs/>
          <w:sz w:val="22"/>
          <w:szCs w:val="22"/>
        </w:rPr>
        <w:t xml:space="preserve">Manage stakeholder and community engagement with the </w:t>
      </w:r>
      <w:r>
        <w:rPr>
          <w:rFonts w:asciiTheme="minorHAnsi" w:hAnsiTheme="minorHAnsi"/>
          <w:bCs/>
          <w:sz w:val="22"/>
          <w:szCs w:val="22"/>
          <w:lang w:val="en-AU"/>
        </w:rPr>
        <w:t>AAHL Facility</w:t>
      </w:r>
      <w:r w:rsidRPr="00AD5B0E">
        <w:rPr>
          <w:rFonts w:asciiTheme="minorHAnsi" w:hAnsiTheme="minorHAnsi"/>
          <w:bCs/>
          <w:sz w:val="22"/>
          <w:szCs w:val="22"/>
        </w:rPr>
        <w:t>, including processes for utilisation of the facility by non-CSIRO organisations and parties and undertaking high level national and international representation of the national facility to expand its impact and opportunities for new business;</w:t>
      </w:r>
    </w:p>
    <w:p w:rsidR="00E028E7" w:rsidRPr="00C37EA0" w:rsidRDefault="00E028E7" w:rsidP="00E028E7">
      <w:pPr>
        <w:spacing w:afterLines="40" w:after="96" w:line="293" w:lineRule="atLeast"/>
        <w:jc w:val="both"/>
        <w:rPr>
          <w:rFonts w:asciiTheme="minorHAnsi" w:hAnsiTheme="minorHAnsi" w:cs="Calibri"/>
          <w:b/>
          <w:bCs/>
          <w:sz w:val="22"/>
          <w:szCs w:val="22"/>
        </w:rPr>
      </w:pPr>
      <w:r w:rsidRPr="00C37EA0">
        <w:rPr>
          <w:rFonts w:asciiTheme="minorHAnsi" w:hAnsiTheme="minorHAnsi" w:cs="Calibri"/>
          <w:b/>
          <w:bCs/>
          <w:sz w:val="22"/>
          <w:szCs w:val="22"/>
        </w:rPr>
        <w:t xml:space="preserve">Resource Leadership </w:t>
      </w:r>
    </w:p>
    <w:p w:rsidR="00E028E7" w:rsidRPr="00C37EA0" w:rsidRDefault="00E028E7" w:rsidP="00E028E7">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sidRPr="00C37EA0">
        <w:rPr>
          <w:rFonts w:asciiTheme="minorHAnsi" w:hAnsiTheme="minorHAnsi"/>
          <w:sz w:val="22"/>
          <w:szCs w:val="22"/>
        </w:rPr>
        <w:t>Develop and implement long term plans for future science infrastructure and work with CSIRO Business and Infrastructure (CBIS) to support all dimensions of operational needs on a high containment site;</w:t>
      </w:r>
    </w:p>
    <w:p w:rsidR="00E028E7" w:rsidRPr="00C37EA0" w:rsidRDefault="00E028E7" w:rsidP="00E028E7">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sidRPr="00C37EA0">
        <w:rPr>
          <w:rFonts w:asciiTheme="minorHAnsi" w:hAnsiTheme="minorHAnsi"/>
          <w:sz w:val="22"/>
          <w:szCs w:val="22"/>
        </w:rPr>
        <w:t>Work with the AAHL Leadership Team to ensure that capability and resources are effectively prioritised and deployed to meet current and future requirements.</w:t>
      </w:r>
    </w:p>
    <w:p w:rsidR="00E028E7" w:rsidRPr="00C37EA0" w:rsidRDefault="00E028E7" w:rsidP="00E028E7">
      <w:pPr>
        <w:spacing w:after="120"/>
        <w:jc w:val="both"/>
        <w:rPr>
          <w:rFonts w:asciiTheme="minorHAnsi" w:hAnsiTheme="minorHAnsi"/>
          <w:b/>
          <w:sz w:val="22"/>
          <w:szCs w:val="22"/>
          <w:lang w:val="en-US"/>
        </w:rPr>
      </w:pPr>
      <w:r w:rsidRPr="00C37EA0">
        <w:rPr>
          <w:rFonts w:asciiTheme="minorHAnsi" w:hAnsiTheme="minorHAnsi"/>
          <w:b/>
          <w:sz w:val="22"/>
          <w:szCs w:val="22"/>
          <w:lang w:val="en-US"/>
        </w:rPr>
        <w:t>Operational Leadership</w:t>
      </w:r>
    </w:p>
    <w:p w:rsidR="00FF3877" w:rsidRPr="00286EBD" w:rsidRDefault="00FF3877" w:rsidP="00FF3877">
      <w:pPr>
        <w:pStyle w:val="ListParagraph"/>
        <w:numPr>
          <w:ilvl w:val="0"/>
          <w:numId w:val="34"/>
        </w:numPr>
        <w:spacing w:before="120" w:after="60"/>
        <w:rPr>
          <w:rFonts w:ascii="Calibri" w:hAnsi="Calibri"/>
          <w:sz w:val="22"/>
          <w:szCs w:val="22"/>
        </w:rPr>
      </w:pPr>
      <w:r w:rsidRPr="00286EBD">
        <w:rPr>
          <w:rFonts w:ascii="Calibri" w:hAnsi="Calibri"/>
          <w:sz w:val="22"/>
          <w:szCs w:val="22"/>
        </w:rPr>
        <w:t>Deputise for the AAHL Director in representing CSIRO both internally and externally as required</w:t>
      </w:r>
    </w:p>
    <w:p w:rsidR="006D16DB" w:rsidRPr="0079182D" w:rsidRDefault="006D16DB" w:rsidP="006D16DB">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sidRPr="0079182D">
        <w:rPr>
          <w:rFonts w:asciiTheme="minorHAnsi" w:hAnsiTheme="minorHAnsi"/>
          <w:sz w:val="22"/>
          <w:szCs w:val="22"/>
        </w:rPr>
        <w:t xml:space="preserve">Provide leadership and line management for the Facility Operations Manager, </w:t>
      </w:r>
      <w:r>
        <w:rPr>
          <w:rFonts w:asciiTheme="minorHAnsi" w:hAnsiTheme="minorHAnsi"/>
          <w:sz w:val="22"/>
          <w:szCs w:val="22"/>
        </w:rPr>
        <w:t xml:space="preserve">Program Director/s and Biorisk Group Manager </w:t>
      </w:r>
    </w:p>
    <w:p w:rsidR="00E028E7" w:rsidRDefault="00E028E7" w:rsidP="00E028E7">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sidRPr="00C37EA0">
        <w:rPr>
          <w:rFonts w:asciiTheme="minorHAnsi" w:hAnsiTheme="minorHAnsi"/>
          <w:sz w:val="22"/>
          <w:szCs w:val="22"/>
        </w:rPr>
        <w:t xml:space="preserve">Oversee the operation and maintenance </w:t>
      </w:r>
      <w:r w:rsidR="0079182D">
        <w:rPr>
          <w:rFonts w:asciiTheme="minorHAnsi" w:hAnsiTheme="minorHAnsi"/>
          <w:sz w:val="22"/>
          <w:szCs w:val="22"/>
        </w:rPr>
        <w:t xml:space="preserve">(performed by CBIS staff) </w:t>
      </w:r>
      <w:r w:rsidRPr="00C37EA0">
        <w:rPr>
          <w:rFonts w:asciiTheme="minorHAnsi" w:hAnsiTheme="minorHAnsi"/>
          <w:sz w:val="22"/>
          <w:szCs w:val="22"/>
        </w:rPr>
        <w:t>of the microbiological secure facility to ensure a safe productive work environment consistent with established standards of bio-risk management</w:t>
      </w:r>
      <w:r w:rsidR="009D557E">
        <w:rPr>
          <w:rFonts w:asciiTheme="minorHAnsi" w:hAnsiTheme="minorHAnsi"/>
          <w:sz w:val="22"/>
          <w:szCs w:val="22"/>
        </w:rPr>
        <w:t xml:space="preserve"> and </w:t>
      </w:r>
      <w:r w:rsidRPr="00C37EA0">
        <w:rPr>
          <w:rFonts w:asciiTheme="minorHAnsi" w:hAnsiTheme="minorHAnsi"/>
          <w:sz w:val="22"/>
          <w:szCs w:val="22"/>
        </w:rPr>
        <w:t>HSE.</w:t>
      </w:r>
    </w:p>
    <w:p w:rsidR="006D16DB" w:rsidRDefault="006D16DB" w:rsidP="006D16DB">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sidRPr="00C37EA0">
        <w:rPr>
          <w:rFonts w:asciiTheme="minorHAnsi" w:hAnsiTheme="minorHAnsi"/>
          <w:sz w:val="22"/>
          <w:szCs w:val="22"/>
        </w:rPr>
        <w:t xml:space="preserve">Provide leadership and line management to the </w:t>
      </w:r>
      <w:r>
        <w:rPr>
          <w:rFonts w:asciiTheme="minorHAnsi" w:hAnsiTheme="minorHAnsi"/>
          <w:sz w:val="22"/>
          <w:szCs w:val="22"/>
        </w:rPr>
        <w:t xml:space="preserve">Biorisk Management Group </w:t>
      </w:r>
      <w:r w:rsidRPr="00C37EA0">
        <w:rPr>
          <w:rFonts w:asciiTheme="minorHAnsi" w:hAnsiTheme="minorHAnsi"/>
          <w:sz w:val="22"/>
          <w:szCs w:val="22"/>
        </w:rPr>
        <w:t>responsible for regulatory compliance, bio-containment and the bio-safety of AAHL</w:t>
      </w:r>
      <w:r>
        <w:rPr>
          <w:rFonts w:asciiTheme="minorHAnsi" w:hAnsiTheme="minorHAnsi"/>
          <w:sz w:val="22"/>
          <w:szCs w:val="22"/>
        </w:rPr>
        <w:t xml:space="preserve"> and ensure legislative and regulatory biosecurity risks and obligations are effectively managed</w:t>
      </w:r>
    </w:p>
    <w:p w:rsidR="00B40748" w:rsidRPr="00C37EA0" w:rsidRDefault="00B40748" w:rsidP="00E028E7">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Pr>
          <w:rFonts w:asciiTheme="minorHAnsi" w:hAnsiTheme="minorHAnsi"/>
          <w:sz w:val="22"/>
          <w:szCs w:val="22"/>
        </w:rPr>
        <w:t xml:space="preserve">Ensure all potential microbiological safety and HSE incidents are promptly and effectively responded to, managed, investigated, reported and remediated. </w:t>
      </w:r>
    </w:p>
    <w:p w:rsidR="00E028E7" w:rsidRPr="00C37EA0" w:rsidRDefault="00E028E7" w:rsidP="00E028E7">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sidRPr="00C37EA0">
        <w:rPr>
          <w:rFonts w:asciiTheme="minorHAnsi" w:hAnsiTheme="minorHAnsi"/>
          <w:sz w:val="22"/>
          <w:szCs w:val="22"/>
        </w:rPr>
        <w:t xml:space="preserve">Support the AAHL Director to prepare budget plans in line with the facility’s strategic direction and ensure sound fiscal management of AAHL operations aligned to the budget. </w:t>
      </w:r>
    </w:p>
    <w:p w:rsidR="0079182D" w:rsidRPr="0079182D" w:rsidRDefault="00B40748" w:rsidP="0079182D">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sidRPr="0079182D">
        <w:rPr>
          <w:rFonts w:asciiTheme="minorHAnsi" w:hAnsiTheme="minorHAnsi"/>
          <w:sz w:val="22"/>
          <w:szCs w:val="22"/>
        </w:rPr>
        <w:t>Establish governance framework, f</w:t>
      </w:r>
      <w:r w:rsidR="009D557E" w:rsidRPr="0079182D">
        <w:rPr>
          <w:rFonts w:asciiTheme="minorHAnsi" w:hAnsiTheme="minorHAnsi"/>
          <w:sz w:val="22"/>
          <w:szCs w:val="22"/>
        </w:rPr>
        <w:t xml:space="preserve">acilitate effective functioning of </w:t>
      </w:r>
      <w:r w:rsidR="000B043C" w:rsidRPr="0079182D">
        <w:rPr>
          <w:rFonts w:asciiTheme="minorHAnsi" w:hAnsiTheme="minorHAnsi"/>
          <w:sz w:val="22"/>
          <w:szCs w:val="22"/>
        </w:rPr>
        <w:t xml:space="preserve">various </w:t>
      </w:r>
      <w:r w:rsidR="009D557E" w:rsidRPr="0079182D">
        <w:rPr>
          <w:rFonts w:asciiTheme="minorHAnsi" w:hAnsiTheme="minorHAnsi"/>
          <w:sz w:val="22"/>
          <w:szCs w:val="22"/>
        </w:rPr>
        <w:t xml:space="preserve">AAHL </w:t>
      </w:r>
      <w:r w:rsidR="000B043C" w:rsidRPr="0079182D">
        <w:rPr>
          <w:rFonts w:asciiTheme="minorHAnsi" w:hAnsiTheme="minorHAnsi"/>
          <w:sz w:val="22"/>
          <w:szCs w:val="22"/>
        </w:rPr>
        <w:t>internal and external committees</w:t>
      </w:r>
      <w:r w:rsidRPr="0079182D">
        <w:rPr>
          <w:rFonts w:asciiTheme="minorHAnsi" w:hAnsiTheme="minorHAnsi"/>
          <w:sz w:val="22"/>
          <w:szCs w:val="22"/>
        </w:rPr>
        <w:t xml:space="preserve"> </w:t>
      </w:r>
      <w:r w:rsidR="0079182D" w:rsidRPr="0079182D">
        <w:rPr>
          <w:rFonts w:asciiTheme="minorHAnsi" w:hAnsiTheme="minorHAnsi"/>
          <w:sz w:val="22"/>
          <w:szCs w:val="22"/>
        </w:rPr>
        <w:t>including processes for utilisation of the facility by non-CSIRO organisations and parties and undertaking high level national and international representation of the national facility to expand its impact and opportunities for new business;</w:t>
      </w:r>
    </w:p>
    <w:p w:rsidR="00E028E7" w:rsidRPr="00C37EA0" w:rsidRDefault="00E028E7" w:rsidP="00E028E7">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sidRPr="00C37EA0">
        <w:rPr>
          <w:rFonts w:asciiTheme="minorHAnsi" w:hAnsiTheme="minorHAnsi"/>
          <w:sz w:val="22"/>
          <w:szCs w:val="22"/>
        </w:rPr>
        <w:t>Monitor and ensure the effective delivery of Enterprise support functions at AAHL, through fostering a strong relationship with all corporately delivered services to the site.</w:t>
      </w:r>
    </w:p>
    <w:p w:rsidR="00E028E7" w:rsidRPr="00572A9D" w:rsidRDefault="00E028E7" w:rsidP="00286EBD">
      <w:pPr>
        <w:pStyle w:val="BodyText"/>
        <w:widowControl w:val="0"/>
        <w:numPr>
          <w:ilvl w:val="0"/>
          <w:numId w:val="34"/>
        </w:numPr>
        <w:tabs>
          <w:tab w:val="left" w:pos="831"/>
        </w:tabs>
        <w:spacing w:before="0" w:beforeAutospacing="0" w:after="120" w:afterAutospacing="0"/>
        <w:ind w:right="0"/>
        <w:jc w:val="both"/>
        <w:rPr>
          <w:rFonts w:asciiTheme="minorHAnsi" w:hAnsiTheme="minorHAnsi"/>
          <w:sz w:val="22"/>
          <w:szCs w:val="22"/>
        </w:rPr>
      </w:pPr>
      <w:r w:rsidRPr="00572A9D">
        <w:rPr>
          <w:rFonts w:asciiTheme="minorHAnsi" w:hAnsiTheme="minorHAnsi"/>
          <w:sz w:val="22"/>
          <w:szCs w:val="22"/>
        </w:rPr>
        <w:t xml:space="preserve">Manage the operations and project reporting requirements of the NCRIS funded facilities and ensure the development of these facilities both through further continued investment and availability to external parties. </w:t>
      </w:r>
    </w:p>
    <w:p w:rsidR="00805807" w:rsidRPr="00286EBD" w:rsidRDefault="00E028E7" w:rsidP="00286EBD">
      <w:pPr>
        <w:pStyle w:val="ListParagraph"/>
        <w:numPr>
          <w:ilvl w:val="0"/>
          <w:numId w:val="34"/>
        </w:numPr>
        <w:spacing w:before="120" w:after="60"/>
        <w:rPr>
          <w:rFonts w:ascii="Calibri" w:hAnsi="Calibri"/>
          <w:sz w:val="22"/>
          <w:szCs w:val="22"/>
        </w:rPr>
      </w:pPr>
      <w:r w:rsidRPr="00286EBD">
        <w:rPr>
          <w:rFonts w:asciiTheme="minorHAnsi" w:hAnsiTheme="minorHAnsi"/>
          <w:sz w:val="22"/>
          <w:szCs w:val="22"/>
        </w:rPr>
        <w:lastRenderedPageBreak/>
        <w:t>Develop, maintain and review the risk profiles and continuity plans for AAHL including the AAHL Emergency Response Plan.</w:t>
      </w:r>
      <w:r w:rsidR="00AD3E4C" w:rsidRPr="00286EBD">
        <w:rPr>
          <w:rFonts w:ascii="Calibri" w:hAnsi="Calibri"/>
          <w:sz w:val="22"/>
          <w:szCs w:val="22"/>
        </w:rPr>
        <w:t xml:space="preserve"> </w:t>
      </w:r>
      <w:r w:rsidR="00FC05E1" w:rsidRPr="00286EBD">
        <w:rPr>
          <w:rFonts w:ascii="Calibri" w:hAnsi="Calibri"/>
          <w:sz w:val="22"/>
          <w:szCs w:val="22"/>
        </w:rPr>
        <w:t xml:space="preserve">Work with a long-term perspective when addressing clients’ needs and balance immediate and long-term benefits in order to develop strong cooperative relationships with industry and/or government bodies. </w:t>
      </w:r>
    </w:p>
    <w:p w:rsidR="00805807" w:rsidRPr="00286EBD" w:rsidRDefault="00FC05E1" w:rsidP="00286EBD">
      <w:pPr>
        <w:pStyle w:val="ListParagraph"/>
        <w:numPr>
          <w:ilvl w:val="0"/>
          <w:numId w:val="34"/>
        </w:numPr>
        <w:spacing w:after="60"/>
        <w:rPr>
          <w:rFonts w:ascii="Calibri" w:hAnsi="Calibri"/>
          <w:sz w:val="22"/>
          <w:szCs w:val="22"/>
        </w:rPr>
      </w:pPr>
      <w:r w:rsidRPr="00286EBD">
        <w:rPr>
          <w:rFonts w:ascii="Calibri" w:hAnsi="Calibri"/>
          <w:sz w:val="22"/>
          <w:szCs w:val="22"/>
        </w:rPr>
        <w:t xml:space="preserve">Participate in, and be able to lead, cross-functional task forces/policy bodies and committees to provide and gain a broader corporate perspective. </w:t>
      </w:r>
    </w:p>
    <w:p w:rsidR="0040241D" w:rsidRPr="00286EBD" w:rsidRDefault="00FC05E1" w:rsidP="00286EBD">
      <w:pPr>
        <w:pStyle w:val="ListParagraph"/>
        <w:numPr>
          <w:ilvl w:val="0"/>
          <w:numId w:val="34"/>
        </w:numPr>
        <w:spacing w:after="60"/>
        <w:rPr>
          <w:rFonts w:ascii="Calibri" w:hAnsi="Calibri"/>
          <w:sz w:val="22"/>
          <w:szCs w:val="22"/>
        </w:rPr>
      </w:pPr>
      <w:r w:rsidRPr="00286EBD">
        <w:rPr>
          <w:rFonts w:ascii="Calibri" w:hAnsi="Calibri"/>
          <w:sz w:val="22"/>
          <w:szCs w:val="22"/>
        </w:rPr>
        <w:t>Form partnerships with Senior Managers, and collaborate with other support functions, to deliver outcomes to the Organisation.</w:t>
      </w:r>
      <w:r w:rsidR="0040241D" w:rsidRPr="00286EBD">
        <w:rPr>
          <w:rFonts w:ascii="Calibri" w:hAnsi="Calibri"/>
          <w:sz w:val="22"/>
          <w:szCs w:val="22"/>
        </w:rPr>
        <w:t xml:space="preserve"> </w:t>
      </w:r>
    </w:p>
    <w:p w:rsidR="00FC05E1" w:rsidRPr="00286EBD" w:rsidRDefault="0040241D" w:rsidP="00286EBD">
      <w:pPr>
        <w:pStyle w:val="ListParagraph"/>
        <w:numPr>
          <w:ilvl w:val="0"/>
          <w:numId w:val="34"/>
        </w:numPr>
        <w:spacing w:after="60"/>
        <w:rPr>
          <w:rFonts w:ascii="Calibri" w:hAnsi="Calibri"/>
          <w:sz w:val="22"/>
          <w:szCs w:val="22"/>
        </w:rPr>
      </w:pPr>
      <w:r w:rsidRPr="00286EBD">
        <w:rPr>
          <w:rFonts w:ascii="Calibri" w:hAnsi="Calibri"/>
          <w:sz w:val="22"/>
          <w:szCs w:val="22"/>
        </w:rPr>
        <w:t>Be</w:t>
      </w:r>
      <w:r w:rsidR="00FC05E1" w:rsidRPr="00286EBD">
        <w:rPr>
          <w:rFonts w:ascii="Calibri" w:hAnsi="Calibri"/>
          <w:sz w:val="22"/>
          <w:szCs w:val="22"/>
        </w:rPr>
        <w:t xml:space="preserve"> responsible for providing high-level strategic and tactical advice</w:t>
      </w:r>
      <w:r w:rsidRPr="00286EBD">
        <w:rPr>
          <w:rFonts w:ascii="Calibri" w:hAnsi="Calibri"/>
          <w:sz w:val="22"/>
          <w:szCs w:val="22"/>
        </w:rPr>
        <w:t>, and managing organisational compliance with legal and statutory responsibilities</w:t>
      </w:r>
      <w:r w:rsidR="00FC05E1" w:rsidRPr="00286EBD">
        <w:rPr>
          <w:rFonts w:ascii="Calibri" w:hAnsi="Calibri"/>
          <w:sz w:val="22"/>
          <w:szCs w:val="22"/>
        </w:rPr>
        <w:t xml:space="preserve"> with signific</w:t>
      </w:r>
      <w:r w:rsidRPr="00286EBD">
        <w:rPr>
          <w:rFonts w:ascii="Calibri" w:hAnsi="Calibri"/>
          <w:sz w:val="22"/>
          <w:szCs w:val="22"/>
        </w:rPr>
        <w:t>ant organisational implications</w:t>
      </w:r>
      <w:r w:rsidR="00FC05E1" w:rsidRPr="00286EBD">
        <w:rPr>
          <w:rFonts w:ascii="Calibri" w:hAnsi="Calibri"/>
          <w:sz w:val="22"/>
          <w:szCs w:val="22"/>
        </w:rPr>
        <w:t xml:space="preserve">. </w:t>
      </w:r>
    </w:p>
    <w:p w:rsidR="00C6036F" w:rsidRPr="00286EBD" w:rsidRDefault="00C51684" w:rsidP="00286EBD">
      <w:pPr>
        <w:pStyle w:val="ListParagraph"/>
        <w:numPr>
          <w:ilvl w:val="0"/>
          <w:numId w:val="34"/>
        </w:numPr>
        <w:spacing w:after="60"/>
        <w:rPr>
          <w:rFonts w:ascii="Calibri" w:hAnsi="Calibri"/>
          <w:sz w:val="22"/>
          <w:szCs w:val="22"/>
        </w:rPr>
      </w:pPr>
      <w:r w:rsidRPr="00286EBD">
        <w:rPr>
          <w:rFonts w:ascii="Calibri" w:hAnsi="Calibri"/>
          <w:sz w:val="22"/>
          <w:szCs w:val="22"/>
        </w:rPr>
        <w:t>Under broad guidance,</w:t>
      </w:r>
      <w:r w:rsidR="0040241D" w:rsidRPr="00286EBD">
        <w:rPr>
          <w:rFonts w:ascii="Calibri" w:hAnsi="Calibri"/>
          <w:sz w:val="22"/>
          <w:szCs w:val="22"/>
        </w:rPr>
        <w:t xml:space="preserve"> involve staff and clients in </w:t>
      </w:r>
      <w:r w:rsidR="00FA569D" w:rsidRPr="00286EBD">
        <w:rPr>
          <w:rFonts w:ascii="Calibri" w:hAnsi="Calibri"/>
          <w:sz w:val="22"/>
          <w:szCs w:val="22"/>
        </w:rPr>
        <w:t xml:space="preserve">proactively </w:t>
      </w:r>
      <w:r w:rsidR="0040241D" w:rsidRPr="00286EBD">
        <w:rPr>
          <w:rFonts w:ascii="Calibri" w:hAnsi="Calibri"/>
          <w:sz w:val="22"/>
          <w:szCs w:val="22"/>
        </w:rPr>
        <w:t>setting strategic directions aligned with the Organisation’</w:t>
      </w:r>
      <w:r w:rsidR="00FA569D" w:rsidRPr="00286EBD">
        <w:rPr>
          <w:rFonts w:ascii="Calibri" w:hAnsi="Calibri"/>
          <w:sz w:val="22"/>
          <w:szCs w:val="22"/>
        </w:rPr>
        <w:t>s direction, developing strategic proposals, and having a leading role in the promotion and facilitation of their implementation</w:t>
      </w:r>
      <w:r w:rsidR="0040241D" w:rsidRPr="00286EBD">
        <w:rPr>
          <w:rFonts w:ascii="Calibri" w:hAnsi="Calibri"/>
          <w:sz w:val="22"/>
          <w:szCs w:val="22"/>
        </w:rPr>
        <w:t xml:space="preserve">. </w:t>
      </w:r>
    </w:p>
    <w:p w:rsidR="00C6036F" w:rsidRPr="00286EBD" w:rsidRDefault="00C6036F" w:rsidP="00286EBD">
      <w:pPr>
        <w:pStyle w:val="ListParagraph"/>
        <w:numPr>
          <w:ilvl w:val="0"/>
          <w:numId w:val="34"/>
        </w:numPr>
        <w:spacing w:after="60"/>
        <w:rPr>
          <w:rFonts w:ascii="Calibri" w:hAnsi="Calibri"/>
          <w:sz w:val="22"/>
          <w:szCs w:val="22"/>
        </w:rPr>
      </w:pPr>
      <w:r w:rsidRPr="00286EBD">
        <w:rPr>
          <w:rFonts w:ascii="Calibri" w:hAnsi="Calibri"/>
          <w:sz w:val="22"/>
          <w:szCs w:val="22"/>
        </w:rPr>
        <w:t>Share expertise and develop the professional skills of others, manage senior staff who are often acknowled</w:t>
      </w:r>
      <w:r w:rsidR="00993922" w:rsidRPr="00286EBD">
        <w:rPr>
          <w:rFonts w:ascii="Calibri" w:hAnsi="Calibri"/>
          <w:sz w:val="22"/>
          <w:szCs w:val="22"/>
        </w:rPr>
        <w:t>ged experts in their own field, and take responsibility for fostering an environment in which staff can achieve their full potential</w:t>
      </w:r>
      <w:r w:rsidR="008D6550" w:rsidRPr="00286EBD">
        <w:rPr>
          <w:rFonts w:ascii="Calibri" w:hAnsi="Calibri"/>
          <w:sz w:val="22"/>
          <w:szCs w:val="22"/>
        </w:rPr>
        <w:t>,</w:t>
      </w:r>
      <w:r w:rsidR="00993922" w:rsidRPr="00286EBD">
        <w:rPr>
          <w:rFonts w:ascii="Calibri" w:hAnsi="Calibri"/>
          <w:sz w:val="22"/>
          <w:szCs w:val="22"/>
        </w:rPr>
        <w:t xml:space="preserve"> aligning their career aspirations and the Organisation’s needs.</w:t>
      </w:r>
    </w:p>
    <w:p w:rsidR="00AA7780" w:rsidRPr="00286EBD" w:rsidRDefault="00993922" w:rsidP="00286EBD">
      <w:pPr>
        <w:pStyle w:val="ListParagraph"/>
        <w:numPr>
          <w:ilvl w:val="0"/>
          <w:numId w:val="34"/>
        </w:numPr>
        <w:spacing w:after="60"/>
        <w:rPr>
          <w:rFonts w:ascii="Calibri" w:hAnsi="Calibri"/>
          <w:sz w:val="22"/>
          <w:szCs w:val="22"/>
        </w:rPr>
      </w:pPr>
      <w:r w:rsidRPr="00286EBD">
        <w:rPr>
          <w:rFonts w:ascii="Calibri" w:hAnsi="Calibri"/>
          <w:sz w:val="22"/>
          <w:szCs w:val="22"/>
        </w:rPr>
        <w:t>Make representations on behalf of CSIRO to industry and the Government, l</w:t>
      </w:r>
      <w:r w:rsidR="00C6036F" w:rsidRPr="00286EBD">
        <w:rPr>
          <w:rFonts w:ascii="Calibri" w:hAnsi="Calibri"/>
          <w:sz w:val="22"/>
          <w:szCs w:val="22"/>
        </w:rPr>
        <w:t>obby key influencers and market CSIRO’s capability to ensure the Organisation is well place</w:t>
      </w:r>
      <w:r w:rsidRPr="00286EBD">
        <w:rPr>
          <w:rFonts w:ascii="Calibri" w:hAnsi="Calibri"/>
          <w:sz w:val="22"/>
          <w:szCs w:val="22"/>
        </w:rPr>
        <w:t>d to meet its objectives</w:t>
      </w:r>
      <w:r w:rsidR="00C6036F" w:rsidRPr="00286EBD">
        <w:rPr>
          <w:rFonts w:ascii="Calibri" w:hAnsi="Calibri"/>
          <w:sz w:val="22"/>
          <w:szCs w:val="22"/>
        </w:rPr>
        <w:t xml:space="preserve">. </w:t>
      </w:r>
    </w:p>
    <w:p w:rsidR="00AE10AF" w:rsidRPr="00286EBD" w:rsidRDefault="00AE10AF" w:rsidP="00286EBD">
      <w:pPr>
        <w:pStyle w:val="ListParagraph"/>
        <w:numPr>
          <w:ilvl w:val="0"/>
          <w:numId w:val="34"/>
        </w:numPr>
        <w:spacing w:after="60"/>
        <w:rPr>
          <w:rFonts w:ascii="Calibri" w:hAnsi="Calibri"/>
          <w:sz w:val="22"/>
          <w:szCs w:val="22"/>
        </w:rPr>
      </w:pPr>
      <w:r w:rsidRPr="00286EBD">
        <w:rPr>
          <w:rFonts w:ascii="Calibri" w:hAnsi="Calibri"/>
          <w:sz w:val="22"/>
          <w:szCs w:val="22"/>
        </w:rPr>
        <w:t xml:space="preserve">Introduce new perspectives/directions to address long-standing organisation-wide problems, and direct the investigation and solution of complex conceptual and other broad-ranging management problems. </w:t>
      </w:r>
    </w:p>
    <w:p w:rsidR="00AE10AF" w:rsidRPr="00286EBD" w:rsidRDefault="00AE10AF" w:rsidP="00286EBD">
      <w:pPr>
        <w:pStyle w:val="ListParagraph"/>
        <w:numPr>
          <w:ilvl w:val="0"/>
          <w:numId w:val="34"/>
        </w:numPr>
        <w:spacing w:after="60"/>
        <w:rPr>
          <w:rFonts w:ascii="Calibri" w:hAnsi="Calibri"/>
          <w:sz w:val="22"/>
          <w:szCs w:val="22"/>
        </w:rPr>
      </w:pPr>
      <w:r w:rsidRPr="00286EBD">
        <w:rPr>
          <w:rFonts w:ascii="Calibri" w:hAnsi="Calibri"/>
          <w:sz w:val="22"/>
          <w:szCs w:val="22"/>
        </w:rPr>
        <w:t xml:space="preserve">When involved in commercial activities act as a broker, developing opportunities for multi-Business Unit and collaborative projects with other research agencies. </w:t>
      </w:r>
    </w:p>
    <w:p w:rsidR="008D6550" w:rsidRPr="00286EBD" w:rsidRDefault="00AE10AF" w:rsidP="00286EBD">
      <w:pPr>
        <w:pStyle w:val="ListParagraph"/>
        <w:numPr>
          <w:ilvl w:val="0"/>
          <w:numId w:val="34"/>
        </w:numPr>
        <w:spacing w:after="60"/>
        <w:rPr>
          <w:rFonts w:ascii="Calibri" w:hAnsi="Calibri"/>
          <w:sz w:val="22"/>
          <w:szCs w:val="22"/>
        </w:rPr>
      </w:pPr>
      <w:r w:rsidRPr="00286EBD">
        <w:rPr>
          <w:rFonts w:ascii="Calibri" w:hAnsi="Calibri"/>
          <w:sz w:val="22"/>
          <w:szCs w:val="22"/>
        </w:rPr>
        <w:t xml:space="preserve">Use your understanding of CSIRO’s business and knowledge of the market to identify and exploit business opportunities of strategic significance, </w:t>
      </w:r>
      <w:r w:rsidR="002A59EA" w:rsidRPr="00286EBD">
        <w:rPr>
          <w:rFonts w:ascii="Calibri" w:hAnsi="Calibri"/>
          <w:sz w:val="22"/>
          <w:szCs w:val="22"/>
        </w:rPr>
        <w:t xml:space="preserve">including the development of new business and negotiating complex deals for new and developing products and process, ensuring that CSIRO’s position is both protected and advanced, for the benefit of Australia’s economy, society and/or the environment. </w:t>
      </w:r>
    </w:p>
    <w:p w:rsidR="00673390" w:rsidRPr="00286EBD" w:rsidRDefault="00673390" w:rsidP="00286EBD">
      <w:pPr>
        <w:pStyle w:val="ListParagraph"/>
        <w:numPr>
          <w:ilvl w:val="0"/>
          <w:numId w:val="34"/>
        </w:numPr>
        <w:spacing w:after="60"/>
        <w:rPr>
          <w:rFonts w:ascii="Calibri" w:hAnsi="Calibri"/>
          <w:sz w:val="22"/>
          <w:szCs w:val="22"/>
        </w:rPr>
      </w:pPr>
      <w:r w:rsidRPr="00286EBD">
        <w:rPr>
          <w:rFonts w:ascii="Calibri" w:hAnsi="Calibri"/>
          <w:sz w:val="22"/>
          <w:szCs w:val="22"/>
        </w:rPr>
        <w:t>Communicate openly, effectively and respectfully with all staff, clients and suppliers in the interests of good business practice, collaboration and enhancement of CSIRO’s reputation.</w:t>
      </w:r>
    </w:p>
    <w:p w:rsidR="00673390" w:rsidRPr="00286EBD" w:rsidRDefault="00673390" w:rsidP="00286EBD">
      <w:pPr>
        <w:pStyle w:val="ListParagraph"/>
        <w:numPr>
          <w:ilvl w:val="0"/>
          <w:numId w:val="34"/>
        </w:numPr>
        <w:spacing w:after="60"/>
        <w:rPr>
          <w:rFonts w:ascii="Calibri" w:hAnsi="Calibri"/>
          <w:sz w:val="22"/>
          <w:szCs w:val="22"/>
        </w:rPr>
      </w:pPr>
      <w:r w:rsidRPr="00286EBD">
        <w:rPr>
          <w:rFonts w:ascii="Calibri" w:hAnsi="Calibri"/>
          <w:sz w:val="22"/>
          <w:szCs w:val="22"/>
        </w:rPr>
        <w:t>Work collaboratively as part of a multi-disciplinary, often regionally dispersed research team, and business unit to carry out tasks in support of CSIRO scientific objectives.</w:t>
      </w:r>
    </w:p>
    <w:p w:rsidR="00673390" w:rsidRPr="00286EBD" w:rsidRDefault="00673390" w:rsidP="00286EBD">
      <w:pPr>
        <w:pStyle w:val="ListParagraph"/>
        <w:numPr>
          <w:ilvl w:val="0"/>
          <w:numId w:val="34"/>
        </w:numPr>
        <w:spacing w:after="60"/>
        <w:rPr>
          <w:rFonts w:ascii="Calibri" w:hAnsi="Calibri"/>
          <w:sz w:val="22"/>
          <w:szCs w:val="22"/>
        </w:rPr>
      </w:pPr>
      <w:r w:rsidRPr="00286EBD">
        <w:rPr>
          <w:rFonts w:ascii="Calibri" w:hAnsi="Calibri"/>
          <w:sz w:val="22"/>
          <w:szCs w:val="22"/>
        </w:rPr>
        <w:t>Adhere to the spirit and practice of CSIRO’s Code of Conduct, Health, Safety and Environment plans and policies, Diversity initiatives and Zero Harm goals.</w:t>
      </w:r>
    </w:p>
    <w:p w:rsidR="00673390" w:rsidRPr="00286EBD" w:rsidRDefault="00673390" w:rsidP="00286EBD">
      <w:pPr>
        <w:pStyle w:val="ListParagraph"/>
        <w:numPr>
          <w:ilvl w:val="0"/>
          <w:numId w:val="34"/>
        </w:numPr>
        <w:spacing w:after="60"/>
        <w:rPr>
          <w:rFonts w:ascii="Calibri" w:hAnsi="Calibri"/>
          <w:sz w:val="22"/>
          <w:szCs w:val="22"/>
        </w:rPr>
      </w:pPr>
      <w:r w:rsidRPr="00286EBD">
        <w:rPr>
          <w:rFonts w:ascii="Calibri" w:hAnsi="Calibri"/>
          <w:sz w:val="22"/>
          <w:szCs w:val="22"/>
        </w:rPr>
        <w:t>Other duties as directed.</w:t>
      </w:r>
    </w:p>
    <w:p w:rsidR="00673390" w:rsidRDefault="00673390" w:rsidP="00673390">
      <w:pPr>
        <w:spacing w:after="120"/>
        <w:rPr>
          <w:rFonts w:ascii="Calibri" w:hAnsi="Calibri" w:cs="Calibri"/>
          <w:b/>
          <w:i/>
          <w:sz w:val="22"/>
        </w:rPr>
      </w:pPr>
    </w:p>
    <w:p w:rsidR="00673390" w:rsidRPr="00200C92" w:rsidRDefault="00673390" w:rsidP="00AD3E4C">
      <w:pPr>
        <w:pStyle w:val="Heading2"/>
        <w:rPr>
          <w:bCs/>
          <w:iCs/>
          <w:szCs w:val="22"/>
          <w:lang w:val="en-AU"/>
        </w:rPr>
      </w:pPr>
      <w:r w:rsidRPr="00200C92">
        <w:rPr>
          <w:rFonts w:asciiTheme="minorHAnsi" w:hAnsiTheme="minorHAnsi" w:cstheme="minorHAnsi"/>
          <w:i w:val="0"/>
        </w:rPr>
        <w:t>CSIRO Competencies</w:t>
      </w:r>
      <w:r w:rsidRPr="00200C92">
        <w:rPr>
          <w:rFonts w:asciiTheme="minorHAnsi" w:hAnsiTheme="minorHAnsi" w:cstheme="minorHAnsi"/>
          <w:bCs/>
          <w:i w:val="0"/>
          <w:iCs/>
          <w:szCs w:val="22"/>
        </w:rPr>
        <w:t>:</w:t>
      </w:r>
      <w:r w:rsidR="00200C92">
        <w:rPr>
          <w:bCs/>
          <w:iCs/>
          <w:szCs w:val="22"/>
          <w:lang w:val="en-AU"/>
        </w:rPr>
        <w:t xml:space="preserve"> </w:t>
      </w:r>
    </w:p>
    <w:p w:rsidR="00673390" w:rsidRPr="00F02BF6" w:rsidRDefault="00673390" w:rsidP="0067339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673390">
        <w:rPr>
          <w:rStyle w:val="Strong"/>
          <w:rFonts w:ascii="Calibri" w:hAnsi="Calibri"/>
          <w:b w:val="0"/>
          <w:sz w:val="22"/>
          <w:szCs w:val="22"/>
        </w:rPr>
        <w:t>Creates and fosters an environment in which there is a high level of cooperation within and between teams. Facilitates positive team relationships to build organisational interaction across CSIRO.</w:t>
      </w:r>
    </w:p>
    <w:p w:rsidR="00673390" w:rsidRPr="008154BF" w:rsidRDefault="00673390" w:rsidP="0067339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673390">
        <w:rPr>
          <w:rStyle w:val="Strong"/>
          <w:rFonts w:ascii="Calibri" w:hAnsi="Calibri"/>
          <w:b w:val="0"/>
          <w:sz w:val="22"/>
          <w:szCs w:val="22"/>
        </w:rPr>
        <w:t>Uses complex influencing strategies, for example, assembling strategic coalitions, building behind the scenes support and the tactical use of information to gain support.</w:t>
      </w:r>
    </w:p>
    <w:p w:rsidR="00673390" w:rsidRPr="004B7A95" w:rsidRDefault="00673390" w:rsidP="00C76519">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C76519" w:rsidRPr="00C76519">
        <w:rPr>
          <w:rStyle w:val="Strong"/>
          <w:rFonts w:ascii="Calibri" w:hAnsi="Calibri"/>
          <w:b w:val="0"/>
          <w:sz w:val="22"/>
          <w:szCs w:val="22"/>
        </w:rPr>
        <w:t xml:space="preserve">Contributes to or defines Business Unit / organisational policy directions, strategic planning and operationalises the vision for staff and gains commitment to the </w:t>
      </w:r>
      <w:r w:rsidR="00C76519" w:rsidRPr="00C76519">
        <w:rPr>
          <w:rStyle w:val="Strong"/>
          <w:rFonts w:ascii="Calibri" w:hAnsi="Calibri"/>
          <w:b w:val="0"/>
          <w:sz w:val="22"/>
          <w:szCs w:val="22"/>
        </w:rPr>
        <w:lastRenderedPageBreak/>
        <w:t>direction chosen. Plans, seeks, allocates resources and monitors to achieve outcomes. Adopts a mentor role.</w:t>
      </w:r>
    </w:p>
    <w:p w:rsidR="00673390" w:rsidRDefault="00673390" w:rsidP="00C76519">
      <w:pPr>
        <w:pStyle w:val="ListParagraph"/>
        <w:numPr>
          <w:ilvl w:val="0"/>
          <w:numId w:val="25"/>
        </w:numPr>
        <w:spacing w:after="60"/>
        <w:rPr>
          <w:rFonts w:ascii="Calibri" w:hAnsi="Calibri"/>
          <w:sz w:val="22"/>
          <w:szCs w:val="22"/>
        </w:rPr>
      </w:pPr>
      <w:r>
        <w:rPr>
          <w:rStyle w:val="Strong"/>
          <w:rFonts w:ascii="Calibri" w:hAnsi="Calibri"/>
          <w:sz w:val="22"/>
          <w:szCs w:val="22"/>
        </w:rPr>
        <w:t xml:space="preserve">Judgement and </w:t>
      </w:r>
      <w:r w:rsidRPr="00530EF0">
        <w:rPr>
          <w:rStyle w:val="Strong"/>
          <w:rFonts w:ascii="Calibri" w:hAnsi="Calibri"/>
          <w:sz w:val="22"/>
          <w:szCs w:val="22"/>
        </w:rPr>
        <w:t xml:space="preserve">Problem Solving:  </w:t>
      </w:r>
      <w:r w:rsidR="00C76519" w:rsidRPr="00C76519">
        <w:rPr>
          <w:rFonts w:ascii="Calibri" w:hAnsi="Calibri"/>
          <w:sz w:val="22"/>
          <w:szCs w:val="22"/>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rsidR="00673390" w:rsidRPr="00F02BF6" w:rsidRDefault="00673390" w:rsidP="00CD367E">
      <w:pPr>
        <w:pStyle w:val="ListParagraph"/>
        <w:numPr>
          <w:ilvl w:val="0"/>
          <w:numId w:val="25"/>
        </w:numPr>
        <w:spacing w:after="60"/>
        <w:rPr>
          <w:rStyle w:val="Strong"/>
          <w:rFonts w:ascii="Calibri" w:hAnsi="Calibri" w:cs="Arial"/>
          <w:b w:val="0"/>
          <w:sz w:val="22"/>
          <w:szCs w:val="22"/>
        </w:rPr>
      </w:pPr>
      <w:r>
        <w:rPr>
          <w:rStyle w:val="Strong"/>
          <w:rFonts w:ascii="Calibri" w:hAnsi="Calibri"/>
          <w:sz w:val="22"/>
          <w:szCs w:val="22"/>
        </w:rPr>
        <w:t xml:space="preserve">Independence: </w:t>
      </w:r>
      <w:r w:rsidR="00CD367E" w:rsidRPr="00CD367E">
        <w:rPr>
          <w:rStyle w:val="Strong"/>
          <w:rFonts w:ascii="Calibri" w:hAnsi="Calibri"/>
          <w:b w:val="0"/>
          <w:sz w:val="22"/>
          <w:szCs w:val="22"/>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rsidR="00502363" w:rsidRPr="00CD367E" w:rsidRDefault="00CD367E" w:rsidP="00CD367E">
      <w:pPr>
        <w:pStyle w:val="ListParagraph"/>
        <w:numPr>
          <w:ilvl w:val="0"/>
          <w:numId w:val="25"/>
        </w:numPr>
        <w:spacing w:after="60"/>
        <w:rPr>
          <w:rFonts w:ascii="Calibri" w:hAnsi="Calibri"/>
          <w:sz w:val="22"/>
          <w:szCs w:val="22"/>
        </w:rPr>
      </w:pPr>
      <w:r>
        <w:rPr>
          <w:rStyle w:val="Strong"/>
          <w:rFonts w:ascii="Calibri" w:hAnsi="Calibri"/>
          <w:sz w:val="22"/>
          <w:szCs w:val="22"/>
        </w:rPr>
        <w:t xml:space="preserve">Adaptability: </w:t>
      </w:r>
      <w:r w:rsidRPr="00CD367E">
        <w:rPr>
          <w:rFonts w:ascii="Calibri" w:hAnsi="Calibri"/>
          <w:sz w:val="22"/>
          <w:szCs w:val="22"/>
        </w:rPr>
        <w:t>Is flexible in response to external change or when faced with external constraints. Identifies and promotes the opportunities arising as a result of change.</w:t>
      </w:r>
    </w:p>
    <w:p w:rsidR="00CD367E" w:rsidRDefault="00CD367E" w:rsidP="00673390">
      <w:pPr>
        <w:spacing w:before="120" w:after="120"/>
        <w:rPr>
          <w:rFonts w:ascii="Calibri" w:hAnsi="Calibri"/>
          <w:b/>
          <w:bCs/>
          <w:i/>
          <w:iCs/>
          <w:sz w:val="22"/>
          <w:szCs w:val="22"/>
        </w:rPr>
      </w:pPr>
    </w:p>
    <w:p w:rsidR="00673390" w:rsidRPr="00200C92" w:rsidRDefault="00200C92" w:rsidP="00AD3E4C">
      <w:pPr>
        <w:pStyle w:val="Heading2"/>
        <w:rPr>
          <w:rFonts w:asciiTheme="minorHAnsi" w:hAnsiTheme="minorHAnsi" w:cstheme="minorHAnsi"/>
          <w:i w:val="0"/>
        </w:rPr>
      </w:pPr>
      <w:r w:rsidRPr="00200C92">
        <w:rPr>
          <w:rFonts w:asciiTheme="minorHAnsi" w:hAnsiTheme="minorHAnsi" w:cstheme="minorHAnsi"/>
          <w:i w:val="0"/>
          <w:lang w:val="en-AU"/>
        </w:rPr>
        <w:t xml:space="preserve">Selection </w:t>
      </w:r>
      <w:r w:rsidR="00673390" w:rsidRPr="00200C92">
        <w:rPr>
          <w:rFonts w:asciiTheme="minorHAnsi" w:hAnsiTheme="minorHAnsi" w:cstheme="minorHAnsi"/>
          <w:i w:val="0"/>
        </w:rPr>
        <w:t>Criteria:</w:t>
      </w:r>
    </w:p>
    <w:p w:rsidR="00673390" w:rsidRPr="009C04F3" w:rsidRDefault="00673390" w:rsidP="00673390">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200C92">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rsidR="0079182D" w:rsidRPr="00370703" w:rsidRDefault="0079182D" w:rsidP="00370703">
      <w:pPr>
        <w:pStyle w:val="ListParagraph"/>
        <w:numPr>
          <w:ilvl w:val="0"/>
          <w:numId w:val="45"/>
        </w:numPr>
        <w:spacing w:after="120"/>
        <w:rPr>
          <w:rFonts w:ascii="Calibri" w:hAnsi="Calibri"/>
          <w:sz w:val="22"/>
          <w:szCs w:val="22"/>
        </w:rPr>
      </w:pPr>
      <w:r w:rsidRPr="00370703">
        <w:rPr>
          <w:rFonts w:ascii="Calibri" w:hAnsi="Calibri"/>
          <w:sz w:val="22"/>
          <w:szCs w:val="22"/>
        </w:rPr>
        <w:t xml:space="preserve">A veterinary degree registrable with Veterinary Boards in Australia or registration by examination with an Australian Veterinary Board, </w:t>
      </w:r>
    </w:p>
    <w:p w:rsidR="00E028E7" w:rsidRPr="00C37EA0" w:rsidRDefault="00E028E7" w:rsidP="00370703">
      <w:pPr>
        <w:pStyle w:val="BodyText"/>
        <w:widowControl w:val="0"/>
        <w:numPr>
          <w:ilvl w:val="0"/>
          <w:numId w:val="45"/>
        </w:numPr>
        <w:autoSpaceDE w:val="0"/>
        <w:autoSpaceDN w:val="0"/>
        <w:adjustRightInd w:val="0"/>
        <w:spacing w:before="0" w:beforeAutospacing="0" w:after="60" w:afterAutospacing="0"/>
        <w:ind w:right="175"/>
        <w:jc w:val="both"/>
        <w:rPr>
          <w:rFonts w:asciiTheme="minorHAnsi" w:hAnsiTheme="minorHAnsi"/>
          <w:sz w:val="22"/>
          <w:szCs w:val="22"/>
        </w:rPr>
      </w:pPr>
      <w:r w:rsidRPr="00C37EA0">
        <w:rPr>
          <w:rFonts w:asciiTheme="minorHAnsi" w:hAnsiTheme="minorHAnsi"/>
          <w:sz w:val="22"/>
          <w:szCs w:val="22"/>
        </w:rPr>
        <w:t>A</w:t>
      </w:r>
      <w:r w:rsidRPr="00C37EA0">
        <w:rPr>
          <w:rFonts w:asciiTheme="minorHAnsi" w:hAnsiTheme="minorHAnsi"/>
          <w:b/>
          <w:sz w:val="22"/>
          <w:szCs w:val="22"/>
        </w:rPr>
        <w:t xml:space="preserve"> </w:t>
      </w:r>
      <w:r w:rsidRPr="00C37EA0">
        <w:rPr>
          <w:rFonts w:asciiTheme="minorHAnsi" w:hAnsiTheme="minorHAnsi" w:cs="CorpidC1-Light"/>
          <w:sz w:val="22"/>
          <w:szCs w:val="22"/>
        </w:rPr>
        <w:t xml:space="preserve">PhD in a relevant scientific discipline (e.g., </w:t>
      </w:r>
      <w:r w:rsidRPr="00C37EA0">
        <w:rPr>
          <w:rFonts w:asciiTheme="minorHAnsi" w:hAnsiTheme="minorHAnsi"/>
          <w:sz w:val="22"/>
          <w:szCs w:val="22"/>
        </w:rPr>
        <w:t>biological, microbiological, bio-medical, agricultural or veterinary science)</w:t>
      </w:r>
      <w:r w:rsidRPr="00C37EA0">
        <w:rPr>
          <w:rFonts w:asciiTheme="minorHAnsi" w:hAnsiTheme="minorHAnsi" w:cs="CorpidC1-Light"/>
          <w:sz w:val="22"/>
          <w:szCs w:val="22"/>
        </w:rPr>
        <w:t>, or other relevant higher degree, and significant relevant experience at senior executive level.</w:t>
      </w:r>
    </w:p>
    <w:p w:rsidR="00E028E7" w:rsidRPr="00C37EA0" w:rsidRDefault="00E028E7" w:rsidP="00370703">
      <w:pPr>
        <w:pStyle w:val="BodyText"/>
        <w:widowControl w:val="0"/>
        <w:numPr>
          <w:ilvl w:val="0"/>
          <w:numId w:val="45"/>
        </w:numPr>
        <w:tabs>
          <w:tab w:val="left" w:pos="390"/>
        </w:tabs>
        <w:spacing w:before="0" w:beforeAutospacing="0" w:after="120" w:afterAutospacing="0"/>
        <w:ind w:right="175"/>
        <w:jc w:val="both"/>
        <w:rPr>
          <w:rFonts w:asciiTheme="minorHAnsi" w:hAnsiTheme="minorHAnsi"/>
          <w:sz w:val="22"/>
          <w:szCs w:val="22"/>
        </w:rPr>
      </w:pPr>
      <w:r w:rsidRPr="00C37EA0">
        <w:rPr>
          <w:rFonts w:asciiTheme="minorHAnsi" w:hAnsiTheme="minorHAnsi"/>
          <w:sz w:val="22"/>
          <w:szCs w:val="22"/>
        </w:rPr>
        <w:t>Substantial experience in the management of a complex laboratory facility, including the inter-related issues of bio-risk management, compliance with regulatory requirements and meeting national expectations in terms of the contribution of the laboratory to disease preparedness and response.</w:t>
      </w:r>
    </w:p>
    <w:p w:rsidR="00E028E7" w:rsidRPr="0055780D" w:rsidRDefault="0055780D" w:rsidP="003366DA">
      <w:pPr>
        <w:pStyle w:val="ListParagraph"/>
        <w:widowControl w:val="0"/>
        <w:numPr>
          <w:ilvl w:val="0"/>
          <w:numId w:val="45"/>
        </w:numPr>
        <w:tabs>
          <w:tab w:val="left" w:pos="390"/>
        </w:tabs>
        <w:spacing w:after="120"/>
        <w:ind w:right="175"/>
        <w:jc w:val="both"/>
        <w:rPr>
          <w:rFonts w:asciiTheme="minorHAnsi" w:hAnsiTheme="minorHAnsi"/>
          <w:sz w:val="22"/>
          <w:szCs w:val="22"/>
        </w:rPr>
      </w:pPr>
      <w:r w:rsidRPr="0055780D">
        <w:rPr>
          <w:rStyle w:val="Strong"/>
          <w:rFonts w:ascii="Calibri" w:hAnsi="Calibri"/>
          <w:b w:val="0"/>
          <w:sz w:val="22"/>
          <w:szCs w:val="22"/>
        </w:rPr>
        <w:t>A strong history of establishing and working effectively in teams, and a</w:t>
      </w:r>
      <w:r w:rsidRPr="0055780D">
        <w:rPr>
          <w:rFonts w:ascii="Calibri" w:hAnsi="Calibri" w:cs="Times New Roman"/>
          <w:bCs/>
          <w:sz w:val="22"/>
          <w:szCs w:val="22"/>
        </w:rPr>
        <w:t xml:space="preserve"> record of leadership which encourages new ideas, builds trust and provides support for the development of emerging skills, including </w:t>
      </w:r>
      <w:r w:rsidRPr="0055780D">
        <w:rPr>
          <w:rFonts w:ascii="Calibri" w:hAnsi="Calibri" w:cs="Times New Roman"/>
          <w:sz w:val="22"/>
          <w:szCs w:val="22"/>
        </w:rPr>
        <w:t xml:space="preserve">influencing staff in observing corporate and professional standards, acting as trusted advisers, fostering effective client relationships, and ensuring alignment between client needs and CSIRO’s research objectives </w:t>
      </w:r>
      <w:r w:rsidR="00E028E7" w:rsidRPr="0055780D">
        <w:rPr>
          <w:rFonts w:asciiTheme="minorHAnsi" w:hAnsiTheme="minorHAnsi"/>
          <w:sz w:val="22"/>
          <w:szCs w:val="22"/>
        </w:rPr>
        <w:t>applicable to livestock industries, human health and the community.</w:t>
      </w:r>
    </w:p>
    <w:p w:rsidR="00E028E7" w:rsidRPr="00C37EA0" w:rsidRDefault="00E028E7" w:rsidP="00370703">
      <w:pPr>
        <w:pStyle w:val="BodyText"/>
        <w:widowControl w:val="0"/>
        <w:numPr>
          <w:ilvl w:val="0"/>
          <w:numId w:val="45"/>
        </w:numPr>
        <w:tabs>
          <w:tab w:val="left" w:pos="390"/>
        </w:tabs>
        <w:spacing w:before="0" w:beforeAutospacing="0" w:after="120" w:afterAutospacing="0"/>
        <w:ind w:right="175"/>
        <w:jc w:val="both"/>
        <w:rPr>
          <w:rFonts w:asciiTheme="minorHAnsi" w:hAnsiTheme="minorHAnsi"/>
          <w:sz w:val="22"/>
          <w:szCs w:val="22"/>
        </w:rPr>
      </w:pPr>
      <w:r w:rsidRPr="00C37EA0">
        <w:rPr>
          <w:rFonts w:asciiTheme="minorHAnsi" w:hAnsiTheme="minorHAnsi"/>
          <w:sz w:val="22"/>
          <w:szCs w:val="22"/>
        </w:rPr>
        <w:t>A broad understanding of the importance and impact of disease in production agriculture, and of the importance of effective diagnosis and control of exotic disease to global trade in animals, animal prod</w:t>
      </w:r>
      <w:r w:rsidR="00370703">
        <w:rPr>
          <w:rFonts w:asciiTheme="minorHAnsi" w:hAnsiTheme="minorHAnsi"/>
          <w:sz w:val="22"/>
          <w:szCs w:val="22"/>
        </w:rPr>
        <w:t>uct</w:t>
      </w:r>
      <w:r w:rsidRPr="00C37EA0">
        <w:rPr>
          <w:rFonts w:asciiTheme="minorHAnsi" w:hAnsiTheme="minorHAnsi"/>
          <w:sz w:val="22"/>
          <w:szCs w:val="22"/>
        </w:rPr>
        <w:t>s, human health and the environment.</w:t>
      </w:r>
    </w:p>
    <w:p w:rsidR="00AD3E4C" w:rsidRPr="0055780D" w:rsidRDefault="00E028E7" w:rsidP="00370703">
      <w:pPr>
        <w:pStyle w:val="ListParagraph"/>
        <w:numPr>
          <w:ilvl w:val="0"/>
          <w:numId w:val="45"/>
        </w:numPr>
        <w:spacing w:after="60"/>
        <w:rPr>
          <w:rFonts w:ascii="Calibri" w:hAnsi="Calibri" w:cs="Calibri"/>
          <w:sz w:val="22"/>
        </w:rPr>
      </w:pPr>
      <w:r w:rsidRPr="0055780D">
        <w:rPr>
          <w:rFonts w:asciiTheme="minorHAnsi" w:hAnsiTheme="minorHAnsi"/>
          <w:sz w:val="22"/>
          <w:szCs w:val="22"/>
        </w:rPr>
        <w:t>Proven high-level liaison and negotiation skills and sensitivity to the diverse political and national pressures operating in the field of exotic disease control, trade and/or One Health.</w:t>
      </w:r>
    </w:p>
    <w:p w:rsidR="00673390" w:rsidRDefault="00673390" w:rsidP="00673390">
      <w:pPr>
        <w:spacing w:after="120"/>
        <w:rPr>
          <w:rStyle w:val="Emphasis"/>
          <w:rFonts w:ascii="Calibri" w:hAnsi="Calibri" w:cs="Arial"/>
          <w:b/>
          <w:iCs/>
          <w:sz w:val="22"/>
          <w:szCs w:val="22"/>
        </w:rPr>
      </w:pPr>
    </w:p>
    <w:p w:rsidR="00673390" w:rsidRPr="00200C92" w:rsidRDefault="00673390" w:rsidP="00AD3E4C">
      <w:pPr>
        <w:pStyle w:val="Heading2"/>
        <w:rPr>
          <w:rStyle w:val="Emphasis"/>
          <w:rFonts w:asciiTheme="minorHAnsi" w:hAnsiTheme="minorHAnsi" w:cstheme="minorHAnsi"/>
        </w:rPr>
      </w:pPr>
      <w:r w:rsidRPr="00200C92">
        <w:rPr>
          <w:rStyle w:val="Emphasis"/>
          <w:rFonts w:asciiTheme="minorHAnsi" w:hAnsiTheme="minorHAnsi" w:cstheme="minorHAnsi"/>
        </w:rPr>
        <w:t>Desirable Criteria:</w:t>
      </w:r>
    </w:p>
    <w:p w:rsidR="00A97A5C" w:rsidRDefault="00A97A5C" w:rsidP="00875B01">
      <w:pPr>
        <w:numPr>
          <w:ilvl w:val="0"/>
          <w:numId w:val="17"/>
        </w:numPr>
        <w:tabs>
          <w:tab w:val="clear" w:pos="720"/>
          <w:tab w:val="num" w:pos="363"/>
        </w:tabs>
        <w:spacing w:after="120"/>
        <w:ind w:left="34" w:hanging="681"/>
        <w:rPr>
          <w:rFonts w:ascii="Calibri" w:hAnsi="Calibri"/>
          <w:sz w:val="22"/>
          <w:szCs w:val="22"/>
        </w:rPr>
      </w:pPr>
      <w:r>
        <w:rPr>
          <w:rFonts w:ascii="Calibri" w:hAnsi="Calibri"/>
          <w:sz w:val="22"/>
          <w:szCs w:val="22"/>
        </w:rPr>
        <w:t xml:space="preserve">Experience in </w:t>
      </w:r>
      <w:r w:rsidR="00370703">
        <w:rPr>
          <w:rFonts w:ascii="Calibri" w:hAnsi="Calibri"/>
          <w:sz w:val="22"/>
          <w:szCs w:val="22"/>
        </w:rPr>
        <w:t>working in BS</w:t>
      </w:r>
      <w:r>
        <w:rPr>
          <w:rFonts w:ascii="Calibri" w:hAnsi="Calibri"/>
          <w:sz w:val="22"/>
          <w:szCs w:val="22"/>
        </w:rPr>
        <w:t>L4 environment</w:t>
      </w:r>
    </w:p>
    <w:p w:rsidR="0055780D" w:rsidRPr="00A97A5C" w:rsidRDefault="0055780D" w:rsidP="00875B01">
      <w:pPr>
        <w:numPr>
          <w:ilvl w:val="0"/>
          <w:numId w:val="17"/>
        </w:numPr>
        <w:tabs>
          <w:tab w:val="clear" w:pos="720"/>
          <w:tab w:val="num" w:pos="363"/>
        </w:tabs>
        <w:spacing w:after="120"/>
        <w:ind w:left="34" w:hanging="681"/>
        <w:rPr>
          <w:rFonts w:ascii="Calibri" w:hAnsi="Calibri"/>
          <w:sz w:val="22"/>
          <w:szCs w:val="22"/>
        </w:rPr>
      </w:pPr>
      <w:r>
        <w:rPr>
          <w:rFonts w:ascii="Calibri" w:hAnsi="Calibri"/>
          <w:sz w:val="22"/>
          <w:szCs w:val="22"/>
        </w:rPr>
        <w:t>Ability to gain an AGSVA Negative Vetting 1 security clearance</w:t>
      </w:r>
    </w:p>
    <w:p w:rsidR="00A97A5C" w:rsidRPr="005F2FDA" w:rsidRDefault="00A97A5C" w:rsidP="00A97A5C">
      <w:pPr>
        <w:pStyle w:val="Heading2"/>
        <w:rPr>
          <w:rFonts w:asciiTheme="minorHAnsi" w:hAnsiTheme="minorHAnsi" w:cstheme="minorHAnsi"/>
          <w:i w:val="0"/>
          <w:lang w:eastAsia="en-AU"/>
        </w:rPr>
      </w:pPr>
      <w:r w:rsidRPr="005F2FDA">
        <w:rPr>
          <w:rFonts w:asciiTheme="minorHAnsi" w:hAnsiTheme="minorHAnsi" w:cstheme="minorHAnsi"/>
          <w:i w:val="0"/>
          <w:lang w:eastAsia="en-AU"/>
        </w:rPr>
        <w:t>Special Requirements:</w:t>
      </w:r>
    </w:p>
    <w:p w:rsidR="00A97A5C" w:rsidRPr="00AB0474" w:rsidRDefault="00A97A5C" w:rsidP="00A97A5C">
      <w:pPr>
        <w:spacing w:after="120"/>
        <w:jc w:val="both"/>
        <w:rPr>
          <w:rFonts w:ascii="Calibri" w:hAnsi="Calibri"/>
          <w:bCs/>
          <w:iCs/>
          <w:sz w:val="22"/>
          <w:szCs w:val="22"/>
        </w:rPr>
      </w:pPr>
      <w:r w:rsidRPr="00AB0474">
        <w:rPr>
          <w:rFonts w:ascii="Calibri" w:hAnsi="Calibri"/>
          <w:bCs/>
          <w:iCs/>
          <w:sz w:val="22"/>
          <w:szCs w:val="22"/>
        </w:rPr>
        <w:t>To be eligible for this position you must be willing and able to:</w:t>
      </w:r>
    </w:p>
    <w:p w:rsidR="00A97A5C" w:rsidRPr="00AB0474" w:rsidRDefault="00A97A5C" w:rsidP="00A97A5C">
      <w:pPr>
        <w:pStyle w:val="ListParagraph"/>
        <w:numPr>
          <w:ilvl w:val="0"/>
          <w:numId w:val="42"/>
        </w:numPr>
        <w:jc w:val="both"/>
        <w:rPr>
          <w:rFonts w:ascii="Calibri" w:hAnsi="Calibri"/>
          <w:sz w:val="22"/>
          <w:szCs w:val="22"/>
        </w:rPr>
      </w:pPr>
      <w:r w:rsidRPr="00AB0474">
        <w:rPr>
          <w:rFonts w:ascii="Calibri" w:hAnsi="Calibri"/>
          <w:bCs/>
          <w:iCs/>
          <w:sz w:val="22"/>
          <w:szCs w:val="22"/>
        </w:rPr>
        <w:t>A</w:t>
      </w:r>
      <w:r w:rsidRPr="00AB0474">
        <w:rPr>
          <w:rFonts w:ascii="Calibri" w:hAnsi="Calibri"/>
          <w:sz w:val="22"/>
          <w:szCs w:val="22"/>
          <w:lang w:eastAsia="en-AU"/>
        </w:rPr>
        <w:t xml:space="preserve">dhere to CSIRO AAHL microbiological security requirements, other Australian Security requirements applicable to the position and HSE policies. </w:t>
      </w:r>
    </w:p>
    <w:p w:rsidR="00A97A5C" w:rsidRDefault="00A97A5C" w:rsidP="00A97A5C">
      <w:pPr>
        <w:pStyle w:val="ListParagraph"/>
        <w:numPr>
          <w:ilvl w:val="0"/>
          <w:numId w:val="42"/>
        </w:numPr>
        <w:jc w:val="both"/>
        <w:rPr>
          <w:rFonts w:ascii="Calibri" w:hAnsi="Calibri"/>
          <w:sz w:val="22"/>
          <w:szCs w:val="22"/>
        </w:rPr>
      </w:pPr>
      <w:r w:rsidRPr="00AB0474">
        <w:rPr>
          <w:rFonts w:ascii="Calibri" w:hAnsi="Calibri"/>
          <w:sz w:val="22"/>
          <w:szCs w:val="22"/>
          <w:lang w:eastAsia="en-AU"/>
        </w:rPr>
        <w:t>Be vaccinated against influenza, rabies, hepatitis B, Japanese encephalitis or other agents as specified if required for the role performed.</w:t>
      </w:r>
    </w:p>
    <w:p w:rsidR="00A97A5C" w:rsidRPr="00AB0474" w:rsidRDefault="00A97A5C" w:rsidP="00A97A5C">
      <w:pPr>
        <w:pStyle w:val="ListParagraph"/>
        <w:jc w:val="both"/>
        <w:rPr>
          <w:rFonts w:ascii="Calibri" w:hAnsi="Calibri"/>
          <w:sz w:val="22"/>
          <w:szCs w:val="22"/>
        </w:rPr>
      </w:pPr>
    </w:p>
    <w:p w:rsidR="00A97A5C" w:rsidRPr="00653156" w:rsidRDefault="00A97A5C" w:rsidP="00A97A5C">
      <w:pPr>
        <w:jc w:val="both"/>
        <w:rPr>
          <w:rFonts w:ascii="Calibri" w:hAnsi="Calibri"/>
          <w:sz w:val="22"/>
          <w:szCs w:val="22"/>
        </w:rPr>
      </w:pPr>
      <w:r w:rsidRPr="00653156">
        <w:rPr>
          <w:rFonts w:ascii="Calibri" w:hAnsi="Calibri"/>
          <w:b/>
          <w:bCs/>
          <w:sz w:val="22"/>
          <w:szCs w:val="22"/>
        </w:rPr>
        <w:t>Security Assessment and Microbiological Security Requirements for Personnel Working on the AAHL Site</w:t>
      </w:r>
    </w:p>
    <w:p w:rsidR="00A97A5C" w:rsidRPr="00653156" w:rsidRDefault="00A97A5C" w:rsidP="00A97A5C">
      <w:pPr>
        <w:pStyle w:val="ListParagraph"/>
        <w:numPr>
          <w:ilvl w:val="0"/>
          <w:numId w:val="42"/>
        </w:numPr>
        <w:spacing w:after="120"/>
        <w:jc w:val="both"/>
        <w:rPr>
          <w:rFonts w:ascii="Calibri" w:hAnsi="Calibri"/>
          <w:sz w:val="22"/>
          <w:szCs w:val="22"/>
        </w:rPr>
      </w:pPr>
      <w:r w:rsidRPr="00653156">
        <w:rPr>
          <w:rFonts w:ascii="Calibri" w:hAnsi="Calibri"/>
          <w:sz w:val="22"/>
          <w:szCs w:val="22"/>
        </w:rPr>
        <w:t>The nature of our work requires that each person working on site must comply with the conditions described below.</w:t>
      </w:r>
    </w:p>
    <w:p w:rsidR="00A97A5C" w:rsidRPr="00653156" w:rsidRDefault="00A97A5C" w:rsidP="00A97A5C">
      <w:pPr>
        <w:pStyle w:val="ListParagraph"/>
        <w:numPr>
          <w:ilvl w:val="0"/>
          <w:numId w:val="42"/>
        </w:numPr>
        <w:spacing w:after="120"/>
        <w:jc w:val="both"/>
        <w:rPr>
          <w:rFonts w:ascii="Calibri" w:hAnsi="Calibri"/>
          <w:sz w:val="22"/>
          <w:szCs w:val="22"/>
        </w:rPr>
      </w:pPr>
      <w:r w:rsidRPr="00653156">
        <w:rPr>
          <w:rFonts w:ascii="Calibri" w:hAnsi="Calibri"/>
          <w:sz w:val="22"/>
          <w:szCs w:val="22"/>
        </w:rPr>
        <w:t>The appointee is required to pass a security clearance at a level appropriate to duties of the position.  Confirmation of the appointment is subject to obtaining that clearance.</w:t>
      </w:r>
    </w:p>
    <w:p w:rsidR="00A97A5C" w:rsidRPr="00653156" w:rsidRDefault="00A97A5C" w:rsidP="00A97A5C">
      <w:pPr>
        <w:pStyle w:val="ListParagraph"/>
        <w:numPr>
          <w:ilvl w:val="0"/>
          <w:numId w:val="42"/>
        </w:numPr>
        <w:spacing w:after="120"/>
        <w:jc w:val="both"/>
        <w:rPr>
          <w:rFonts w:ascii="Calibri" w:hAnsi="Calibri"/>
          <w:sz w:val="22"/>
          <w:szCs w:val="22"/>
        </w:rPr>
      </w:pPr>
      <w:r w:rsidRPr="00653156">
        <w:rPr>
          <w:rFonts w:ascii="Calibri" w:hAnsi="Calibr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A97A5C" w:rsidRPr="00653156" w:rsidRDefault="00A97A5C" w:rsidP="00A97A5C">
      <w:pPr>
        <w:pStyle w:val="ListParagraph"/>
        <w:numPr>
          <w:ilvl w:val="0"/>
          <w:numId w:val="42"/>
        </w:numPr>
        <w:spacing w:after="120"/>
        <w:jc w:val="both"/>
        <w:rPr>
          <w:rFonts w:ascii="Calibri" w:hAnsi="Calibri"/>
          <w:sz w:val="22"/>
          <w:szCs w:val="22"/>
        </w:rPr>
      </w:pPr>
      <w:r w:rsidRPr="00653156">
        <w:rPr>
          <w:rFonts w:ascii="Calibri" w:hAnsi="Calibr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A97A5C" w:rsidRPr="00653156" w:rsidRDefault="00A97A5C" w:rsidP="00A97A5C">
      <w:pPr>
        <w:pStyle w:val="ListParagraph"/>
        <w:numPr>
          <w:ilvl w:val="0"/>
          <w:numId w:val="42"/>
        </w:numPr>
        <w:spacing w:after="120"/>
        <w:jc w:val="both"/>
        <w:rPr>
          <w:rFonts w:ascii="Calibri" w:hAnsi="Calibri"/>
          <w:sz w:val="22"/>
          <w:szCs w:val="22"/>
        </w:rPr>
      </w:pPr>
      <w:r w:rsidRPr="00653156">
        <w:rPr>
          <w:rFonts w:ascii="Calibri" w:hAnsi="Calibri"/>
          <w:sz w:val="22"/>
          <w:szCs w:val="22"/>
        </w:rPr>
        <w:t>Working in the barrier maintained Small Animal Facility requires avoidance of additional animals such as mice, rats, guinea pigs, rabbits and poultry 3 days prior to arrival.</w:t>
      </w:r>
    </w:p>
    <w:p w:rsidR="00A97A5C" w:rsidRPr="00653156" w:rsidRDefault="00A97A5C" w:rsidP="00A97A5C">
      <w:pPr>
        <w:pStyle w:val="ListParagraph"/>
        <w:numPr>
          <w:ilvl w:val="0"/>
          <w:numId w:val="42"/>
        </w:numPr>
        <w:rPr>
          <w:rFonts w:ascii="Calibri" w:hAnsi="Calibri"/>
          <w:sz w:val="22"/>
          <w:szCs w:val="22"/>
        </w:rPr>
      </w:pPr>
      <w:r w:rsidRPr="00653156">
        <w:rPr>
          <w:rFonts w:ascii="Calibri" w:hAnsi="Calibri"/>
          <w:sz w:val="22"/>
          <w:szCs w:val="22"/>
        </w:rPr>
        <w:t>Personnel must abide by Occupational Health, Safety and Environment regulations. Safety signs and directives issued by CSIRO personnel must be complied with at all times.</w:t>
      </w:r>
    </w:p>
    <w:p w:rsidR="00A97A5C" w:rsidRDefault="00A97A5C" w:rsidP="00A97A5C">
      <w:pPr>
        <w:rPr>
          <w:rFonts w:ascii="Calibri" w:hAnsi="Calibri"/>
          <w:sz w:val="22"/>
          <w:szCs w:val="22"/>
        </w:rPr>
      </w:pPr>
    </w:p>
    <w:p w:rsidR="00673390" w:rsidRDefault="00673390" w:rsidP="00673390">
      <w:pPr>
        <w:spacing w:after="120"/>
        <w:rPr>
          <w:rFonts w:ascii="Calibri" w:hAnsi="Calibri"/>
          <w:b/>
          <w:bCs/>
          <w:sz w:val="22"/>
          <w:szCs w:val="22"/>
        </w:rPr>
      </w:pPr>
    </w:p>
    <w:p w:rsidR="00673390" w:rsidRPr="00200C92" w:rsidRDefault="00673390" w:rsidP="00AD3E4C">
      <w:pPr>
        <w:pStyle w:val="Heading2"/>
        <w:rPr>
          <w:rFonts w:asciiTheme="minorHAnsi" w:hAnsiTheme="minorHAnsi" w:cstheme="minorHAnsi"/>
          <w:i w:val="0"/>
        </w:rPr>
      </w:pPr>
      <w:r w:rsidRPr="00200C92">
        <w:rPr>
          <w:rFonts w:asciiTheme="minorHAnsi" w:hAnsiTheme="minorHAnsi" w:cstheme="minorHAnsi"/>
          <w:i w:val="0"/>
        </w:rPr>
        <w:t>About CSIRO:</w:t>
      </w:r>
    </w:p>
    <w:p w:rsidR="00673390" w:rsidRDefault="00673390" w:rsidP="00673390">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AD3E4C" w:rsidRDefault="00AD3E4C" w:rsidP="00AD3E4C">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2"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rsidR="00673390" w:rsidRPr="003B51D7" w:rsidRDefault="00673390" w:rsidP="00673390">
      <w:pPr>
        <w:rPr>
          <w:rFonts w:ascii="Calibri" w:hAnsi="Calibri"/>
          <w:i/>
          <w:sz w:val="22"/>
          <w:szCs w:val="22"/>
        </w:rPr>
      </w:pPr>
    </w:p>
    <w:p w:rsidR="00502363" w:rsidRPr="00E641DA" w:rsidRDefault="00502363" w:rsidP="00C75D9F">
      <w:pPr>
        <w:rPr>
          <w:rFonts w:ascii="Calibri" w:hAnsi="Calibri"/>
          <w:sz w:val="22"/>
          <w:szCs w:val="22"/>
        </w:rPr>
      </w:pPr>
    </w:p>
    <w:p w:rsidR="003D59C3" w:rsidRPr="00E641DA" w:rsidRDefault="003D59C3" w:rsidP="00C75D9F">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EC7" w:rsidRDefault="00774EC7">
      <w:r>
        <w:separator/>
      </w:r>
    </w:p>
  </w:endnote>
  <w:endnote w:type="continuationSeparator" w:id="0">
    <w:p w:rsidR="00774EC7" w:rsidRDefault="0077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rpidC1-Light">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EC7" w:rsidRDefault="00774EC7">
      <w:r>
        <w:separator/>
      </w:r>
    </w:p>
  </w:footnote>
  <w:footnote w:type="continuationSeparator" w:id="0">
    <w:p w:rsidR="00774EC7" w:rsidRDefault="00774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4C" w:rsidRDefault="00AD3E4C" w:rsidP="00AD3E4C">
    <w:pPr>
      <w:pStyle w:val="Header"/>
      <w:tabs>
        <w:tab w:val="clear" w:pos="4153"/>
        <w:tab w:val="clear" w:pos="8306"/>
        <w:tab w:val="center" w:pos="4677"/>
      </w:tabs>
      <w:spacing w:before="60"/>
      <w:rPr>
        <w:rFonts w:ascii="Calibri" w:hAnsi="Calibri" w:cs="Calibri"/>
        <w:color w:val="FFFFFF"/>
        <w:sz w:val="18"/>
        <w:lang w:val="en-AU"/>
      </w:rPr>
    </w:pPr>
  </w:p>
  <w:p w:rsidR="00AD3E4C" w:rsidRDefault="00AD3E4C" w:rsidP="00AD3E4C">
    <w:pPr>
      <w:pStyle w:val="Header"/>
      <w:tabs>
        <w:tab w:val="clear" w:pos="4153"/>
        <w:tab w:val="clear" w:pos="8306"/>
        <w:tab w:val="center" w:pos="4677"/>
      </w:tabs>
      <w:spacing w:before="60"/>
      <w:rPr>
        <w:rFonts w:ascii="Calibri" w:hAnsi="Calibri" w:cs="Calibri"/>
        <w:color w:val="FFFFFF"/>
        <w:sz w:val="18"/>
        <w:lang w:val="en-AU"/>
      </w:rPr>
    </w:pPr>
    <w:r>
      <w:rPr>
        <w:rFonts w:ascii="Calibri" w:hAnsi="Calibri" w:cs="Calibri"/>
        <w:color w:val="FFFFFF"/>
        <w:sz w:val="18"/>
        <w:lang w:val="en-AU"/>
      </w:rPr>
      <w:tab/>
    </w:r>
  </w:p>
  <w:p w:rsidR="008A14D3" w:rsidRPr="00AD3E4C" w:rsidRDefault="00AD3E4C" w:rsidP="00AD3E4C">
    <w:pPr>
      <w:pStyle w:val="Header"/>
      <w:tabs>
        <w:tab w:val="clear" w:pos="4153"/>
        <w:tab w:val="clear" w:pos="8306"/>
        <w:tab w:val="center" w:pos="4677"/>
      </w:tabs>
      <w:spacing w:before="60"/>
      <w:rPr>
        <w:rFonts w:ascii="Calibri" w:hAnsi="Calibri" w:cs="Calibri"/>
        <w:b/>
        <w:color w:val="FFFFFF"/>
        <w:sz w:val="22"/>
        <w:lang w:val="en-AU"/>
      </w:rPr>
    </w:pPr>
    <w:r>
      <w:rPr>
        <w:noProof/>
        <w:lang w:val="en-AU" w:eastAsia="en-AU"/>
      </w:rPr>
      <w:drawing>
        <wp:anchor distT="0" distB="0" distL="114300" distR="114300" simplePos="0" relativeHeight="251659264" behindDoc="1" locked="1" layoutInCell="1" allowOverlap="1" wp14:anchorId="7AE7528E" wp14:editId="17570C52">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8A1"/>
    <w:multiLevelType w:val="hybridMultilevel"/>
    <w:tmpl w:val="FDC894EC"/>
    <w:lvl w:ilvl="0" w:tplc="CE9231EA">
      <w:start w:val="1"/>
      <w:numFmt w:val="bullet"/>
      <w:lvlText w:val=""/>
      <w:lvlJc w:val="left"/>
      <w:pPr>
        <w:ind w:hanging="357"/>
      </w:pPr>
      <w:rPr>
        <w:rFonts w:ascii="Symbol" w:eastAsia="Symbol" w:hAnsi="Symbol" w:hint="default"/>
        <w:w w:val="99"/>
        <w:sz w:val="22"/>
        <w:szCs w:val="22"/>
      </w:rPr>
    </w:lvl>
    <w:lvl w:ilvl="1" w:tplc="31F27756">
      <w:start w:val="1"/>
      <w:numFmt w:val="bullet"/>
      <w:lvlText w:val="•"/>
      <w:lvlJc w:val="left"/>
      <w:rPr>
        <w:rFonts w:hint="default"/>
      </w:rPr>
    </w:lvl>
    <w:lvl w:ilvl="2" w:tplc="8A046494">
      <w:start w:val="1"/>
      <w:numFmt w:val="bullet"/>
      <w:lvlText w:val="•"/>
      <w:lvlJc w:val="left"/>
      <w:rPr>
        <w:rFonts w:hint="default"/>
      </w:rPr>
    </w:lvl>
    <w:lvl w:ilvl="3" w:tplc="FFC834CC">
      <w:start w:val="1"/>
      <w:numFmt w:val="bullet"/>
      <w:lvlText w:val="•"/>
      <w:lvlJc w:val="left"/>
      <w:rPr>
        <w:rFonts w:hint="default"/>
      </w:rPr>
    </w:lvl>
    <w:lvl w:ilvl="4" w:tplc="ED42AC6E">
      <w:start w:val="1"/>
      <w:numFmt w:val="bullet"/>
      <w:lvlText w:val="•"/>
      <w:lvlJc w:val="left"/>
      <w:rPr>
        <w:rFonts w:hint="default"/>
      </w:rPr>
    </w:lvl>
    <w:lvl w:ilvl="5" w:tplc="8DA45EF8">
      <w:start w:val="1"/>
      <w:numFmt w:val="bullet"/>
      <w:lvlText w:val="•"/>
      <w:lvlJc w:val="left"/>
      <w:rPr>
        <w:rFonts w:hint="default"/>
      </w:rPr>
    </w:lvl>
    <w:lvl w:ilvl="6" w:tplc="E304B71A">
      <w:start w:val="1"/>
      <w:numFmt w:val="bullet"/>
      <w:lvlText w:val="•"/>
      <w:lvlJc w:val="left"/>
      <w:rPr>
        <w:rFonts w:hint="default"/>
      </w:rPr>
    </w:lvl>
    <w:lvl w:ilvl="7" w:tplc="D26E6B76">
      <w:start w:val="1"/>
      <w:numFmt w:val="bullet"/>
      <w:lvlText w:val="•"/>
      <w:lvlJc w:val="left"/>
      <w:rPr>
        <w:rFonts w:hint="default"/>
      </w:rPr>
    </w:lvl>
    <w:lvl w:ilvl="8" w:tplc="2BBE95F0">
      <w:start w:val="1"/>
      <w:numFmt w:val="bullet"/>
      <w:lvlText w:val="•"/>
      <w:lvlJc w:val="left"/>
      <w:rPr>
        <w:rFonts w:hint="default"/>
      </w:rPr>
    </w:lvl>
  </w:abstractNum>
  <w:abstractNum w:abstractNumId="1" w15:restartNumberingAfterBreak="0">
    <w:nsid w:val="02DF5951"/>
    <w:multiLevelType w:val="hybridMultilevel"/>
    <w:tmpl w:val="D59680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4FF6024"/>
    <w:multiLevelType w:val="hybridMultilevel"/>
    <w:tmpl w:val="46245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E5A35"/>
    <w:multiLevelType w:val="hybridMultilevel"/>
    <w:tmpl w:val="FCB44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9783FBE"/>
    <w:multiLevelType w:val="hybridMultilevel"/>
    <w:tmpl w:val="2108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F46EF6"/>
    <w:multiLevelType w:val="hybridMultilevel"/>
    <w:tmpl w:val="3EBAD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9365A1"/>
    <w:multiLevelType w:val="hybridMultilevel"/>
    <w:tmpl w:val="58A88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83939"/>
    <w:multiLevelType w:val="hybridMultilevel"/>
    <w:tmpl w:val="8C901C2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C77406F"/>
    <w:multiLevelType w:val="hybridMultilevel"/>
    <w:tmpl w:val="58C85B2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2"/>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1"/>
  </w:num>
  <w:num w:numId="9">
    <w:abstractNumId w:val="28"/>
  </w:num>
  <w:num w:numId="10">
    <w:abstractNumId w:val="33"/>
  </w:num>
  <w:num w:numId="11">
    <w:abstractNumId w:val="11"/>
  </w:num>
  <w:num w:numId="12">
    <w:abstractNumId w:val="38"/>
  </w:num>
  <w:num w:numId="13">
    <w:abstractNumId w:val="5"/>
  </w:num>
  <w:num w:numId="14">
    <w:abstractNumId w:val="8"/>
  </w:num>
  <w:num w:numId="15">
    <w:abstractNumId w:val="18"/>
  </w:num>
  <w:num w:numId="16">
    <w:abstractNumId w:val="13"/>
  </w:num>
  <w:num w:numId="17">
    <w:abstractNumId w:val="15"/>
  </w:num>
  <w:num w:numId="18">
    <w:abstractNumId w:val="20"/>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2"/>
  </w:num>
  <w:num w:numId="23">
    <w:abstractNumId w:val="14"/>
  </w:num>
  <w:num w:numId="24">
    <w:abstractNumId w:val="31"/>
  </w:num>
  <w:num w:numId="25">
    <w:abstractNumId w:val="7"/>
  </w:num>
  <w:num w:numId="26">
    <w:abstractNumId w:val="30"/>
  </w:num>
  <w:num w:numId="27">
    <w:abstractNumId w:val="34"/>
  </w:num>
  <w:num w:numId="28">
    <w:abstractNumId w:val="35"/>
  </w:num>
  <w:num w:numId="29">
    <w:abstractNumId w:val="19"/>
  </w:num>
  <w:num w:numId="30">
    <w:abstractNumId w:val="9"/>
  </w:num>
  <w:num w:numId="31">
    <w:abstractNumId w:val="22"/>
  </w:num>
  <w:num w:numId="32">
    <w:abstractNumId w:val="37"/>
  </w:num>
  <w:num w:numId="33">
    <w:abstractNumId w:val="16"/>
  </w:num>
  <w:num w:numId="34">
    <w:abstractNumId w:val="1"/>
  </w:num>
  <w:num w:numId="35">
    <w:abstractNumId w:val="17"/>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6"/>
  </w:num>
  <w:num w:numId="41">
    <w:abstractNumId w:val="3"/>
  </w:num>
  <w:num w:numId="42">
    <w:abstractNumId w:val="36"/>
  </w:num>
  <w:num w:numId="43">
    <w:abstractNumId w:val="26"/>
  </w:num>
  <w:num w:numId="44">
    <w:abstractNumId w:val="2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3249"/>
    <w:rsid w:val="00040391"/>
    <w:rsid w:val="00045C91"/>
    <w:rsid w:val="00046A29"/>
    <w:rsid w:val="0005435B"/>
    <w:rsid w:val="00054DDD"/>
    <w:rsid w:val="00055E9F"/>
    <w:rsid w:val="00060902"/>
    <w:rsid w:val="0006226B"/>
    <w:rsid w:val="0008212C"/>
    <w:rsid w:val="00084284"/>
    <w:rsid w:val="00085BA8"/>
    <w:rsid w:val="00087963"/>
    <w:rsid w:val="00091F71"/>
    <w:rsid w:val="00093F21"/>
    <w:rsid w:val="000A0599"/>
    <w:rsid w:val="000A43F5"/>
    <w:rsid w:val="000A6826"/>
    <w:rsid w:val="000A71DD"/>
    <w:rsid w:val="000B043C"/>
    <w:rsid w:val="000B1744"/>
    <w:rsid w:val="000B36BB"/>
    <w:rsid w:val="000B399B"/>
    <w:rsid w:val="000B5AE5"/>
    <w:rsid w:val="000B6167"/>
    <w:rsid w:val="000C54E9"/>
    <w:rsid w:val="000C68FC"/>
    <w:rsid w:val="000D2206"/>
    <w:rsid w:val="000D375D"/>
    <w:rsid w:val="000D6EBC"/>
    <w:rsid w:val="000D72AF"/>
    <w:rsid w:val="000E5F46"/>
    <w:rsid w:val="000F1363"/>
    <w:rsid w:val="000F5E1F"/>
    <w:rsid w:val="000F7BBF"/>
    <w:rsid w:val="00117C8B"/>
    <w:rsid w:val="001218DB"/>
    <w:rsid w:val="001339DE"/>
    <w:rsid w:val="001364CB"/>
    <w:rsid w:val="00136900"/>
    <w:rsid w:val="0014142E"/>
    <w:rsid w:val="001448B6"/>
    <w:rsid w:val="00144D06"/>
    <w:rsid w:val="00144D9B"/>
    <w:rsid w:val="001474C7"/>
    <w:rsid w:val="0015340E"/>
    <w:rsid w:val="00153D8F"/>
    <w:rsid w:val="00155F81"/>
    <w:rsid w:val="00166319"/>
    <w:rsid w:val="00171D4D"/>
    <w:rsid w:val="00197FD6"/>
    <w:rsid w:val="001A0AFE"/>
    <w:rsid w:val="001A2856"/>
    <w:rsid w:val="001A482B"/>
    <w:rsid w:val="001A5098"/>
    <w:rsid w:val="001A6ADF"/>
    <w:rsid w:val="001B14CA"/>
    <w:rsid w:val="001B6C26"/>
    <w:rsid w:val="001C1AD2"/>
    <w:rsid w:val="001D7DD1"/>
    <w:rsid w:val="001E3EE0"/>
    <w:rsid w:val="001E495E"/>
    <w:rsid w:val="001F2264"/>
    <w:rsid w:val="001F4404"/>
    <w:rsid w:val="00200C92"/>
    <w:rsid w:val="00205A4A"/>
    <w:rsid w:val="00212958"/>
    <w:rsid w:val="00222800"/>
    <w:rsid w:val="00230B6A"/>
    <w:rsid w:val="002407E7"/>
    <w:rsid w:val="00240A35"/>
    <w:rsid w:val="002415E6"/>
    <w:rsid w:val="00254313"/>
    <w:rsid w:val="00254B22"/>
    <w:rsid w:val="00257CA1"/>
    <w:rsid w:val="00262649"/>
    <w:rsid w:val="00262C46"/>
    <w:rsid w:val="00271E7F"/>
    <w:rsid w:val="00274A92"/>
    <w:rsid w:val="0028449F"/>
    <w:rsid w:val="002848C3"/>
    <w:rsid w:val="00286EBD"/>
    <w:rsid w:val="00292FDB"/>
    <w:rsid w:val="00293F77"/>
    <w:rsid w:val="00294F90"/>
    <w:rsid w:val="00295F32"/>
    <w:rsid w:val="002A59EA"/>
    <w:rsid w:val="002B060F"/>
    <w:rsid w:val="002D204B"/>
    <w:rsid w:val="002D3829"/>
    <w:rsid w:val="002D5835"/>
    <w:rsid w:val="002D78C5"/>
    <w:rsid w:val="002F0C72"/>
    <w:rsid w:val="002F2B0A"/>
    <w:rsid w:val="00300CDD"/>
    <w:rsid w:val="0030302E"/>
    <w:rsid w:val="003100BD"/>
    <w:rsid w:val="00320792"/>
    <w:rsid w:val="00322503"/>
    <w:rsid w:val="003246B4"/>
    <w:rsid w:val="003276AC"/>
    <w:rsid w:val="0033343D"/>
    <w:rsid w:val="00340FC3"/>
    <w:rsid w:val="00342F0C"/>
    <w:rsid w:val="00346B6D"/>
    <w:rsid w:val="00363DD2"/>
    <w:rsid w:val="0036422F"/>
    <w:rsid w:val="00370703"/>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3488"/>
    <w:rsid w:val="003D4741"/>
    <w:rsid w:val="003D4C4C"/>
    <w:rsid w:val="003D5453"/>
    <w:rsid w:val="003D59C3"/>
    <w:rsid w:val="003D797B"/>
    <w:rsid w:val="003E671F"/>
    <w:rsid w:val="003F1084"/>
    <w:rsid w:val="003F5303"/>
    <w:rsid w:val="00400E4D"/>
    <w:rsid w:val="00401290"/>
    <w:rsid w:val="0040241D"/>
    <w:rsid w:val="00402905"/>
    <w:rsid w:val="004111D3"/>
    <w:rsid w:val="004115DC"/>
    <w:rsid w:val="00414BE7"/>
    <w:rsid w:val="004247B3"/>
    <w:rsid w:val="00424E93"/>
    <w:rsid w:val="00426642"/>
    <w:rsid w:val="00433A77"/>
    <w:rsid w:val="00435E0B"/>
    <w:rsid w:val="004440A0"/>
    <w:rsid w:val="004501A0"/>
    <w:rsid w:val="004518BD"/>
    <w:rsid w:val="0046248F"/>
    <w:rsid w:val="00462662"/>
    <w:rsid w:val="004747B9"/>
    <w:rsid w:val="004825AF"/>
    <w:rsid w:val="004831FE"/>
    <w:rsid w:val="0049620C"/>
    <w:rsid w:val="004C18D1"/>
    <w:rsid w:val="004C2E35"/>
    <w:rsid w:val="004C31EA"/>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3736"/>
    <w:rsid w:val="00547EE1"/>
    <w:rsid w:val="00550377"/>
    <w:rsid w:val="00550C5F"/>
    <w:rsid w:val="0055214F"/>
    <w:rsid w:val="0055780D"/>
    <w:rsid w:val="00560B2E"/>
    <w:rsid w:val="00561C50"/>
    <w:rsid w:val="00563B9B"/>
    <w:rsid w:val="00564385"/>
    <w:rsid w:val="00570617"/>
    <w:rsid w:val="00572A9D"/>
    <w:rsid w:val="00583303"/>
    <w:rsid w:val="00585169"/>
    <w:rsid w:val="00586F41"/>
    <w:rsid w:val="00587D7C"/>
    <w:rsid w:val="00592D3B"/>
    <w:rsid w:val="00592E42"/>
    <w:rsid w:val="0059432C"/>
    <w:rsid w:val="005A0758"/>
    <w:rsid w:val="005A0895"/>
    <w:rsid w:val="005A3320"/>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3390"/>
    <w:rsid w:val="00674F5B"/>
    <w:rsid w:val="00676DAD"/>
    <w:rsid w:val="00683121"/>
    <w:rsid w:val="006921E1"/>
    <w:rsid w:val="006946F7"/>
    <w:rsid w:val="006A7A50"/>
    <w:rsid w:val="006B390B"/>
    <w:rsid w:val="006B5933"/>
    <w:rsid w:val="006B64AE"/>
    <w:rsid w:val="006C2388"/>
    <w:rsid w:val="006C30A1"/>
    <w:rsid w:val="006C6BB3"/>
    <w:rsid w:val="006C7005"/>
    <w:rsid w:val="006C77B1"/>
    <w:rsid w:val="006D16DB"/>
    <w:rsid w:val="006D3941"/>
    <w:rsid w:val="006D42F9"/>
    <w:rsid w:val="006D6DA7"/>
    <w:rsid w:val="006E08BD"/>
    <w:rsid w:val="006E5AEF"/>
    <w:rsid w:val="006F0FF2"/>
    <w:rsid w:val="006F18A9"/>
    <w:rsid w:val="006F1B5D"/>
    <w:rsid w:val="006F1E85"/>
    <w:rsid w:val="006F4E47"/>
    <w:rsid w:val="006F5713"/>
    <w:rsid w:val="006F58C5"/>
    <w:rsid w:val="006F7A39"/>
    <w:rsid w:val="00704EB5"/>
    <w:rsid w:val="00706F9B"/>
    <w:rsid w:val="00707E84"/>
    <w:rsid w:val="007161B0"/>
    <w:rsid w:val="00725E7F"/>
    <w:rsid w:val="00726C73"/>
    <w:rsid w:val="00726DF7"/>
    <w:rsid w:val="007307D5"/>
    <w:rsid w:val="00735767"/>
    <w:rsid w:val="007507C9"/>
    <w:rsid w:val="0075765F"/>
    <w:rsid w:val="00761FEF"/>
    <w:rsid w:val="00774EC7"/>
    <w:rsid w:val="0077604C"/>
    <w:rsid w:val="0077698D"/>
    <w:rsid w:val="00781499"/>
    <w:rsid w:val="0079182D"/>
    <w:rsid w:val="007A3843"/>
    <w:rsid w:val="007B7297"/>
    <w:rsid w:val="007C024E"/>
    <w:rsid w:val="007C3398"/>
    <w:rsid w:val="007D5D08"/>
    <w:rsid w:val="007D689A"/>
    <w:rsid w:val="007E1693"/>
    <w:rsid w:val="007E2135"/>
    <w:rsid w:val="007E2796"/>
    <w:rsid w:val="00804E9E"/>
    <w:rsid w:val="00804F48"/>
    <w:rsid w:val="00805807"/>
    <w:rsid w:val="00807901"/>
    <w:rsid w:val="008209F3"/>
    <w:rsid w:val="008211C8"/>
    <w:rsid w:val="008231D1"/>
    <w:rsid w:val="00826067"/>
    <w:rsid w:val="0082681D"/>
    <w:rsid w:val="00833B3B"/>
    <w:rsid w:val="00837222"/>
    <w:rsid w:val="0084125F"/>
    <w:rsid w:val="0085404D"/>
    <w:rsid w:val="0086185F"/>
    <w:rsid w:val="008638E0"/>
    <w:rsid w:val="0086574F"/>
    <w:rsid w:val="00867FD0"/>
    <w:rsid w:val="00870546"/>
    <w:rsid w:val="008721AF"/>
    <w:rsid w:val="0087664F"/>
    <w:rsid w:val="00880C71"/>
    <w:rsid w:val="008A14D3"/>
    <w:rsid w:val="008A23FE"/>
    <w:rsid w:val="008A6ABD"/>
    <w:rsid w:val="008B4713"/>
    <w:rsid w:val="008B6C85"/>
    <w:rsid w:val="008C0B66"/>
    <w:rsid w:val="008C57FC"/>
    <w:rsid w:val="008D22C2"/>
    <w:rsid w:val="008D6550"/>
    <w:rsid w:val="008E4B21"/>
    <w:rsid w:val="009003FA"/>
    <w:rsid w:val="00901BB0"/>
    <w:rsid w:val="009040D3"/>
    <w:rsid w:val="009148B9"/>
    <w:rsid w:val="0092470A"/>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5EF"/>
    <w:rsid w:val="00960A62"/>
    <w:rsid w:val="009629E2"/>
    <w:rsid w:val="00962B58"/>
    <w:rsid w:val="00967B0A"/>
    <w:rsid w:val="00970B75"/>
    <w:rsid w:val="009753C7"/>
    <w:rsid w:val="00980915"/>
    <w:rsid w:val="0098323A"/>
    <w:rsid w:val="009833D0"/>
    <w:rsid w:val="00983ACA"/>
    <w:rsid w:val="009843DE"/>
    <w:rsid w:val="00993922"/>
    <w:rsid w:val="009A1510"/>
    <w:rsid w:val="009A33E8"/>
    <w:rsid w:val="009B4BFE"/>
    <w:rsid w:val="009C0DDA"/>
    <w:rsid w:val="009C70C6"/>
    <w:rsid w:val="009D04C6"/>
    <w:rsid w:val="009D557E"/>
    <w:rsid w:val="009D5F90"/>
    <w:rsid w:val="009D68CE"/>
    <w:rsid w:val="009F05E3"/>
    <w:rsid w:val="009F19AC"/>
    <w:rsid w:val="009F24BD"/>
    <w:rsid w:val="009F43A9"/>
    <w:rsid w:val="009F4B9C"/>
    <w:rsid w:val="009F541F"/>
    <w:rsid w:val="009F6731"/>
    <w:rsid w:val="00A0184C"/>
    <w:rsid w:val="00A06799"/>
    <w:rsid w:val="00A12E7C"/>
    <w:rsid w:val="00A15548"/>
    <w:rsid w:val="00A2394F"/>
    <w:rsid w:val="00A27685"/>
    <w:rsid w:val="00A34242"/>
    <w:rsid w:val="00A41D82"/>
    <w:rsid w:val="00A46F33"/>
    <w:rsid w:val="00A6204B"/>
    <w:rsid w:val="00A62742"/>
    <w:rsid w:val="00A67D0E"/>
    <w:rsid w:val="00A70AEF"/>
    <w:rsid w:val="00A70FD2"/>
    <w:rsid w:val="00A7119A"/>
    <w:rsid w:val="00A73FB0"/>
    <w:rsid w:val="00A74FB1"/>
    <w:rsid w:val="00A80742"/>
    <w:rsid w:val="00A84592"/>
    <w:rsid w:val="00A85849"/>
    <w:rsid w:val="00A86F00"/>
    <w:rsid w:val="00A97A5C"/>
    <w:rsid w:val="00A97C37"/>
    <w:rsid w:val="00AA7780"/>
    <w:rsid w:val="00AB1899"/>
    <w:rsid w:val="00AC39C3"/>
    <w:rsid w:val="00AC5015"/>
    <w:rsid w:val="00AD04BF"/>
    <w:rsid w:val="00AD0971"/>
    <w:rsid w:val="00AD1AB6"/>
    <w:rsid w:val="00AD39D7"/>
    <w:rsid w:val="00AD3E4C"/>
    <w:rsid w:val="00AD6A0D"/>
    <w:rsid w:val="00AE10AF"/>
    <w:rsid w:val="00AE2F9D"/>
    <w:rsid w:val="00AE6BBA"/>
    <w:rsid w:val="00AE7DF9"/>
    <w:rsid w:val="00B02549"/>
    <w:rsid w:val="00B04967"/>
    <w:rsid w:val="00B05FBF"/>
    <w:rsid w:val="00B07CE1"/>
    <w:rsid w:val="00B15168"/>
    <w:rsid w:val="00B17E3E"/>
    <w:rsid w:val="00B307D9"/>
    <w:rsid w:val="00B37B2C"/>
    <w:rsid w:val="00B40748"/>
    <w:rsid w:val="00B42E58"/>
    <w:rsid w:val="00B45C9A"/>
    <w:rsid w:val="00B50851"/>
    <w:rsid w:val="00B533F0"/>
    <w:rsid w:val="00B57559"/>
    <w:rsid w:val="00B607DD"/>
    <w:rsid w:val="00B6536B"/>
    <w:rsid w:val="00B708BF"/>
    <w:rsid w:val="00B7359B"/>
    <w:rsid w:val="00B75A4B"/>
    <w:rsid w:val="00B81F2C"/>
    <w:rsid w:val="00B85A89"/>
    <w:rsid w:val="00B90330"/>
    <w:rsid w:val="00B95448"/>
    <w:rsid w:val="00BA1680"/>
    <w:rsid w:val="00BA2E83"/>
    <w:rsid w:val="00BA746B"/>
    <w:rsid w:val="00BC2345"/>
    <w:rsid w:val="00BC6348"/>
    <w:rsid w:val="00BC651C"/>
    <w:rsid w:val="00BE2D3C"/>
    <w:rsid w:val="00BE6C32"/>
    <w:rsid w:val="00BF06D3"/>
    <w:rsid w:val="00C01DF0"/>
    <w:rsid w:val="00C034A3"/>
    <w:rsid w:val="00C0719B"/>
    <w:rsid w:val="00C10A23"/>
    <w:rsid w:val="00C1614A"/>
    <w:rsid w:val="00C34CA6"/>
    <w:rsid w:val="00C36FE8"/>
    <w:rsid w:val="00C40A38"/>
    <w:rsid w:val="00C41899"/>
    <w:rsid w:val="00C43943"/>
    <w:rsid w:val="00C46712"/>
    <w:rsid w:val="00C50222"/>
    <w:rsid w:val="00C51684"/>
    <w:rsid w:val="00C55539"/>
    <w:rsid w:val="00C57D01"/>
    <w:rsid w:val="00C6036F"/>
    <w:rsid w:val="00C729C8"/>
    <w:rsid w:val="00C748EF"/>
    <w:rsid w:val="00C755F7"/>
    <w:rsid w:val="00C75D9F"/>
    <w:rsid w:val="00C761AE"/>
    <w:rsid w:val="00C76519"/>
    <w:rsid w:val="00C9228A"/>
    <w:rsid w:val="00C96567"/>
    <w:rsid w:val="00CA00FC"/>
    <w:rsid w:val="00CA6B3B"/>
    <w:rsid w:val="00CA78EB"/>
    <w:rsid w:val="00CB4738"/>
    <w:rsid w:val="00CB4A7D"/>
    <w:rsid w:val="00CB5A16"/>
    <w:rsid w:val="00CB653C"/>
    <w:rsid w:val="00CB7CA4"/>
    <w:rsid w:val="00CC5164"/>
    <w:rsid w:val="00CD2E83"/>
    <w:rsid w:val="00CD367E"/>
    <w:rsid w:val="00CE269D"/>
    <w:rsid w:val="00D00168"/>
    <w:rsid w:val="00D105A3"/>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93626"/>
    <w:rsid w:val="00DA601C"/>
    <w:rsid w:val="00DA60FC"/>
    <w:rsid w:val="00DB3795"/>
    <w:rsid w:val="00DB609B"/>
    <w:rsid w:val="00DB6310"/>
    <w:rsid w:val="00DB6415"/>
    <w:rsid w:val="00DB7BD7"/>
    <w:rsid w:val="00DC0142"/>
    <w:rsid w:val="00DD042E"/>
    <w:rsid w:val="00DD1453"/>
    <w:rsid w:val="00DD23EE"/>
    <w:rsid w:val="00DD2B94"/>
    <w:rsid w:val="00DD4B0C"/>
    <w:rsid w:val="00DE17E3"/>
    <w:rsid w:val="00DE48B1"/>
    <w:rsid w:val="00DE4925"/>
    <w:rsid w:val="00DE4E5E"/>
    <w:rsid w:val="00DE5E69"/>
    <w:rsid w:val="00DE7C16"/>
    <w:rsid w:val="00DF66A8"/>
    <w:rsid w:val="00DF7204"/>
    <w:rsid w:val="00DF7B88"/>
    <w:rsid w:val="00E028E7"/>
    <w:rsid w:val="00E0534B"/>
    <w:rsid w:val="00E136C4"/>
    <w:rsid w:val="00E220AE"/>
    <w:rsid w:val="00E248D5"/>
    <w:rsid w:val="00E36858"/>
    <w:rsid w:val="00E4065F"/>
    <w:rsid w:val="00E41769"/>
    <w:rsid w:val="00E4407C"/>
    <w:rsid w:val="00E4530D"/>
    <w:rsid w:val="00E47DFE"/>
    <w:rsid w:val="00E54326"/>
    <w:rsid w:val="00E611CD"/>
    <w:rsid w:val="00E641DA"/>
    <w:rsid w:val="00E64D7D"/>
    <w:rsid w:val="00E6521E"/>
    <w:rsid w:val="00E671F3"/>
    <w:rsid w:val="00E76DAD"/>
    <w:rsid w:val="00E83C2B"/>
    <w:rsid w:val="00E8531C"/>
    <w:rsid w:val="00E91FFF"/>
    <w:rsid w:val="00EA51BB"/>
    <w:rsid w:val="00EA550A"/>
    <w:rsid w:val="00EB5DC7"/>
    <w:rsid w:val="00EC30B0"/>
    <w:rsid w:val="00EF05A2"/>
    <w:rsid w:val="00EF0DF5"/>
    <w:rsid w:val="00F02538"/>
    <w:rsid w:val="00F16962"/>
    <w:rsid w:val="00F17A94"/>
    <w:rsid w:val="00F32371"/>
    <w:rsid w:val="00F336A3"/>
    <w:rsid w:val="00F3596F"/>
    <w:rsid w:val="00F40939"/>
    <w:rsid w:val="00F414B4"/>
    <w:rsid w:val="00F51A27"/>
    <w:rsid w:val="00F54B55"/>
    <w:rsid w:val="00F61B42"/>
    <w:rsid w:val="00F663C0"/>
    <w:rsid w:val="00F72D85"/>
    <w:rsid w:val="00F802B5"/>
    <w:rsid w:val="00F80840"/>
    <w:rsid w:val="00F80D22"/>
    <w:rsid w:val="00F95F0A"/>
    <w:rsid w:val="00F9609C"/>
    <w:rsid w:val="00FA28EC"/>
    <w:rsid w:val="00FA569D"/>
    <w:rsid w:val="00FA6091"/>
    <w:rsid w:val="00FB3058"/>
    <w:rsid w:val="00FB4B99"/>
    <w:rsid w:val="00FC03D3"/>
    <w:rsid w:val="00FC05E1"/>
    <w:rsid w:val="00FC0AD9"/>
    <w:rsid w:val="00FC2191"/>
    <w:rsid w:val="00FD5985"/>
    <w:rsid w:val="00FE197A"/>
    <w:rsid w:val="00FE2AEA"/>
    <w:rsid w:val="00FE623A"/>
    <w:rsid w:val="00FE7433"/>
    <w:rsid w:val="00FF02BC"/>
    <w:rsid w:val="00FF1B70"/>
    <w:rsid w:val="00FF3877"/>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F0E1D1C-1E5E-4FA2-B56A-AA0644B6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lang w:val="x-none"/>
    </w:rPr>
  </w:style>
  <w:style w:type="character" w:customStyle="1" w:styleId="HeaderChar">
    <w:name w:val="Header Char"/>
    <w:link w:val="Header"/>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BC651C"/>
    <w:rPr>
      <w:sz w:val="16"/>
      <w:szCs w:val="16"/>
    </w:rPr>
  </w:style>
  <w:style w:type="paragraph" w:styleId="CommentText">
    <w:name w:val="annotation text"/>
    <w:basedOn w:val="Normal"/>
    <w:link w:val="CommentTextChar"/>
    <w:uiPriority w:val="99"/>
    <w:semiHidden/>
    <w:unhideWhenUsed/>
    <w:rsid w:val="00BC651C"/>
  </w:style>
  <w:style w:type="character" w:customStyle="1" w:styleId="CommentTextChar">
    <w:name w:val="Comment Text Char"/>
    <w:basedOn w:val="DefaultParagraphFont"/>
    <w:link w:val="CommentText"/>
    <w:uiPriority w:val="99"/>
    <w:semiHidden/>
    <w:rsid w:val="00BC651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BC651C"/>
    <w:rPr>
      <w:b/>
      <w:bCs/>
    </w:rPr>
  </w:style>
  <w:style w:type="character" w:customStyle="1" w:styleId="CommentSubjectChar">
    <w:name w:val="Comment Subject Char"/>
    <w:basedOn w:val="CommentTextChar"/>
    <w:link w:val="CommentSubject"/>
    <w:uiPriority w:val="99"/>
    <w:semiHidden/>
    <w:rsid w:val="00BC651C"/>
    <w:rPr>
      <w:rFonts w:ascii="Arial" w:hAnsi="Arial" w:cs="Arial"/>
      <w:b/>
      <w:bCs/>
      <w:lang w:eastAsia="ja-JP"/>
    </w:rPr>
  </w:style>
  <w:style w:type="paragraph" w:styleId="BalloonText">
    <w:name w:val="Balloon Text"/>
    <w:basedOn w:val="Normal"/>
    <w:link w:val="BalloonTextChar"/>
    <w:uiPriority w:val="99"/>
    <w:semiHidden/>
    <w:unhideWhenUsed/>
    <w:rsid w:val="00BC6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51C"/>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6930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Facilities/AAH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8FA4-1A30-4A07-8EAF-8EED9630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Position Description - General Management - CSOF8</vt:lpstr>
    </vt:vector>
  </TitlesOfParts>
  <Company>CSIRO</Company>
  <LinksUpToDate>false</LinksUpToDate>
  <CharactersWithSpaces>17307</CharactersWithSpaces>
  <SharedDoc>false</SharedDoc>
  <HLinks>
    <vt:vector size="66" baseType="variant">
      <vt:variant>
        <vt:i4>2228268</vt:i4>
      </vt:variant>
      <vt:variant>
        <vt:i4>72</vt:i4>
      </vt:variant>
      <vt:variant>
        <vt:i4>0</vt:i4>
      </vt:variant>
      <vt:variant>
        <vt:i4>5</vt:i4>
      </vt:variant>
      <vt:variant>
        <vt:lpwstr>https://www.csiro.au/en/Research/OandA</vt:lpwstr>
      </vt:variant>
      <vt:variant>
        <vt:lpwstr/>
      </vt:variant>
      <vt:variant>
        <vt:i4>4784219</vt:i4>
      </vt:variant>
      <vt:variant>
        <vt:i4>69</vt:i4>
      </vt:variant>
      <vt:variant>
        <vt:i4>0</vt:i4>
      </vt:variant>
      <vt:variant>
        <vt:i4>5</vt:i4>
      </vt:variant>
      <vt:variant>
        <vt:lpwstr>https://www.csiro.au/en/Research/MRF</vt:lpwstr>
      </vt:variant>
      <vt:variant>
        <vt:lpwstr/>
      </vt:variant>
      <vt:variant>
        <vt:i4>3080233</vt:i4>
      </vt:variant>
      <vt:variant>
        <vt:i4>66</vt:i4>
      </vt:variant>
      <vt:variant>
        <vt:i4>0</vt:i4>
      </vt:variant>
      <vt:variant>
        <vt:i4>5</vt:i4>
      </vt:variant>
      <vt:variant>
        <vt:lpwstr>https://www.csiro.au/en/Research/MF</vt:lpwstr>
      </vt:variant>
      <vt:variant>
        <vt:lpwstr/>
      </vt:variant>
      <vt:variant>
        <vt:i4>4718686</vt:i4>
      </vt:variant>
      <vt:variant>
        <vt:i4>63</vt:i4>
      </vt:variant>
      <vt:variant>
        <vt:i4>0</vt:i4>
      </vt:variant>
      <vt:variant>
        <vt:i4>5</vt:i4>
      </vt:variant>
      <vt:variant>
        <vt:lpwstr>https://www.csiro.au/en/Research/LWF</vt:lpwstr>
      </vt:variant>
      <vt:variant>
        <vt:lpwstr/>
      </vt:variant>
      <vt:variant>
        <vt:i4>2555945</vt:i4>
      </vt:variant>
      <vt:variant>
        <vt:i4>60</vt:i4>
      </vt:variant>
      <vt:variant>
        <vt:i4>0</vt:i4>
      </vt:variant>
      <vt:variant>
        <vt:i4>5</vt:i4>
      </vt:variant>
      <vt:variant>
        <vt:lpwstr>https://www.csiro.au/en/Research/EF</vt:lpwstr>
      </vt:variant>
      <vt:variant>
        <vt:lpwstr/>
      </vt:variant>
      <vt:variant>
        <vt:i4>2097193</vt:i4>
      </vt:variant>
      <vt:variant>
        <vt:i4>57</vt:i4>
      </vt:variant>
      <vt:variant>
        <vt:i4>0</vt:i4>
      </vt:variant>
      <vt:variant>
        <vt:i4>5</vt:i4>
      </vt:variant>
      <vt:variant>
        <vt:lpwstr>https://www.csiro.au/en/Research/BF</vt:lpwstr>
      </vt:variant>
      <vt:variant>
        <vt:lpwstr/>
      </vt:variant>
      <vt:variant>
        <vt:i4>2293801</vt:i4>
      </vt:variant>
      <vt:variant>
        <vt:i4>54</vt:i4>
      </vt:variant>
      <vt:variant>
        <vt:i4>0</vt:i4>
      </vt:variant>
      <vt:variant>
        <vt:i4>5</vt:i4>
      </vt:variant>
      <vt:variant>
        <vt:lpwstr>https://www.csiro.au/en/Research/AF</vt:lpwstr>
      </vt:variant>
      <vt:variant>
        <vt:lpwstr/>
      </vt:variant>
      <vt:variant>
        <vt:i4>1572955</vt:i4>
      </vt:variant>
      <vt:variant>
        <vt:i4>51</vt:i4>
      </vt:variant>
      <vt:variant>
        <vt:i4>0</vt:i4>
      </vt:variant>
      <vt:variant>
        <vt:i4>5</vt:i4>
      </vt:variant>
      <vt:variant>
        <vt:lpwstr>https://www.csiro.au/en/Research/Facilities/AAHL</vt:lpwstr>
      </vt:variant>
      <vt:variant>
        <vt:lpwstr/>
      </vt:variant>
      <vt:variant>
        <vt:i4>10</vt:i4>
      </vt:variant>
      <vt:variant>
        <vt:i4>48</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General Management - CSOF8</dc:title>
  <dc:subject>Recruitment - Position Position Description - General Management</dc:subject>
  <dc:creator>CSIRO Recruitment</dc:creator>
  <cp:keywords>Recruitment, Position, Details, role, summary, description, definition, description, profile, outline, specification, template, proforma, pd, research, scientist, engineer csof7</cp:keywords>
  <dc:description>Word document containing a Position Description (PD) form for a role summary on a General Manager – CSOF8 Position.</dc:description>
  <cp:lastModifiedBy>Lauder, Noni (HR, Waite Campus)</cp:lastModifiedBy>
  <cp:revision>6</cp:revision>
  <cp:lastPrinted>2014-02-06T02:28:00Z</cp:lastPrinted>
  <dcterms:created xsi:type="dcterms:W3CDTF">2019-03-21T01:41:00Z</dcterms:created>
  <dcterms:modified xsi:type="dcterms:W3CDTF">2019-03-22T01:39:00Z</dcterms:modified>
</cp:coreProperties>
</file>