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6E1" w:rsidRPr="00144C08" w:rsidRDefault="002076E1" w:rsidP="00D80CFC">
      <w:pPr>
        <w:pStyle w:val="Heading1"/>
        <w:rPr>
          <w:rFonts w:asciiTheme="minorHAnsi" w:hAnsiTheme="minorHAnsi" w:cstheme="minorHAnsi"/>
          <w:lang w:val="en-AU"/>
        </w:rPr>
      </w:pPr>
      <w:r w:rsidRPr="00144C08">
        <w:rPr>
          <w:rFonts w:asciiTheme="minorHAnsi" w:hAnsiTheme="minorHAnsi" w:cstheme="minorHAnsi"/>
        </w:rPr>
        <w:t>Position De</w:t>
      </w:r>
      <w:r w:rsidR="00B538A9" w:rsidRPr="00144C08">
        <w:rPr>
          <w:rFonts w:asciiTheme="minorHAnsi" w:hAnsiTheme="minorHAnsi" w:cstheme="minorHAnsi"/>
          <w:lang w:val="en-AU"/>
        </w:rPr>
        <w:t>scription</w:t>
      </w:r>
    </w:p>
    <w:p w:rsidR="003D59C3" w:rsidRPr="00144C08" w:rsidRDefault="00283811" w:rsidP="00D80CFC">
      <w:pPr>
        <w:pStyle w:val="Heading2"/>
        <w:rPr>
          <w:rFonts w:asciiTheme="minorHAnsi" w:hAnsiTheme="minorHAnsi" w:cstheme="minorHAnsi"/>
          <w:i w:val="0"/>
          <w:lang w:val="en-AU"/>
        </w:rPr>
      </w:pPr>
      <w:r w:rsidRPr="00144C08">
        <w:rPr>
          <w:rFonts w:asciiTheme="minorHAnsi" w:hAnsiTheme="minorHAnsi" w:cstheme="minorHAnsi"/>
          <w:i w:val="0"/>
        </w:rPr>
        <w:t xml:space="preserve">Technical Services </w:t>
      </w:r>
      <w:r w:rsidR="008143D6" w:rsidRPr="00144C08">
        <w:rPr>
          <w:rFonts w:asciiTheme="minorHAnsi" w:hAnsiTheme="minorHAnsi" w:cstheme="minorHAnsi"/>
          <w:i w:val="0"/>
        </w:rPr>
        <w:t xml:space="preserve">– </w:t>
      </w:r>
      <w:r w:rsidR="00741CA3" w:rsidRPr="00144C08">
        <w:rPr>
          <w:rFonts w:asciiTheme="minorHAnsi" w:hAnsiTheme="minorHAnsi" w:cstheme="minorHAnsi"/>
          <w:i w:val="0"/>
        </w:rPr>
        <w:t>CSOF</w:t>
      </w:r>
      <w:r w:rsidR="00741CA3" w:rsidRPr="00144C08">
        <w:rPr>
          <w:rFonts w:asciiTheme="minorHAnsi" w:hAnsiTheme="minorHAnsi" w:cstheme="minorHAnsi"/>
          <w:i w:val="0"/>
          <w:lang w:val="en-AU"/>
        </w:rPr>
        <w:t>4</w:t>
      </w:r>
    </w:p>
    <w:p w:rsidR="003D59C3" w:rsidRPr="00144C08" w:rsidRDefault="00DC271C" w:rsidP="006A7A50">
      <w:pPr>
        <w:tabs>
          <w:tab w:val="right" w:pos="9923"/>
        </w:tabs>
        <w:spacing w:after="120"/>
        <w:ind w:left="-142"/>
        <w:rPr>
          <w:rFonts w:asciiTheme="minorHAnsi" w:hAnsiTheme="minorHAnsi" w:cstheme="minorHAnsi"/>
          <w:sz w:val="22"/>
          <w:szCs w:val="22"/>
          <w:lang w:eastAsia="en-AU"/>
        </w:rPr>
      </w:pPr>
      <w:r w:rsidRPr="00144C08">
        <w:rPr>
          <w:rFonts w:asciiTheme="minorHAnsi" w:hAnsiTheme="minorHAnsi" w:cstheme="minorHAnsi"/>
          <w:sz w:val="22"/>
          <w:szCs w:val="22"/>
          <w:lang w:eastAsia="en-AU"/>
        </w:rPr>
        <w:t>The following information is f</w:t>
      </w:r>
      <w:r w:rsidR="003D59C3" w:rsidRPr="00144C08">
        <w:rPr>
          <w:rFonts w:asciiTheme="minorHAnsi" w:hAnsiTheme="minorHAnsi" w:cstheme="minorHAnsi"/>
          <w:sz w:val="22"/>
          <w:szCs w:val="22"/>
          <w:lang w:eastAsia="en-AU"/>
        </w:rPr>
        <w:t>or applicants</w:t>
      </w:r>
      <w:r w:rsidR="00275D88" w:rsidRPr="00144C08">
        <w:rPr>
          <w:rFonts w:asciiTheme="minorHAnsi" w:hAnsiTheme="minorHAnsi" w:cstheme="minorHAns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144C08" w:rsidTr="00275D88">
        <w:trPr>
          <w:trHeight w:val="488"/>
        </w:trPr>
        <w:tc>
          <w:tcPr>
            <w:tcW w:w="2766" w:type="dxa"/>
            <w:shd w:val="clear" w:color="auto" w:fill="F2F2F2"/>
            <w:vAlign w:val="center"/>
          </w:tcPr>
          <w:p w:rsidR="00814B73" w:rsidRPr="00144C08" w:rsidRDefault="00814B73" w:rsidP="00DC271C">
            <w:pPr>
              <w:rPr>
                <w:rFonts w:asciiTheme="minorHAnsi" w:hAnsiTheme="minorHAnsi" w:cstheme="minorHAnsi"/>
                <w:b/>
                <w:bCs/>
                <w:sz w:val="22"/>
                <w:szCs w:val="22"/>
              </w:rPr>
            </w:pPr>
            <w:r w:rsidRPr="00144C08">
              <w:rPr>
                <w:rStyle w:val="BlindHyperlink"/>
                <w:rFonts w:asciiTheme="minorHAnsi" w:hAnsiTheme="minorHAnsi" w:cstheme="minorHAnsi"/>
                <w:sz w:val="22"/>
                <w:szCs w:val="22"/>
              </w:rPr>
              <w:t xml:space="preserve">Advertised </w:t>
            </w:r>
            <w:r w:rsidR="00DC271C" w:rsidRPr="00144C08">
              <w:rPr>
                <w:rStyle w:val="BlindHyperlink"/>
                <w:rFonts w:asciiTheme="minorHAnsi" w:hAnsiTheme="minorHAnsi" w:cstheme="minorHAnsi"/>
                <w:sz w:val="22"/>
                <w:szCs w:val="22"/>
              </w:rPr>
              <w:t>J</w:t>
            </w:r>
            <w:r w:rsidRPr="00144C08">
              <w:rPr>
                <w:rStyle w:val="BlindHyperlink"/>
                <w:rFonts w:asciiTheme="minorHAnsi" w:hAnsiTheme="minorHAnsi" w:cstheme="minorHAnsi"/>
                <w:sz w:val="22"/>
                <w:szCs w:val="22"/>
              </w:rPr>
              <w:t>ob Title</w:t>
            </w:r>
            <w:r w:rsidRPr="00144C08">
              <w:rPr>
                <w:rFonts w:asciiTheme="minorHAnsi" w:hAnsiTheme="minorHAnsi" w:cstheme="minorHAnsi"/>
                <w:b/>
                <w:bCs/>
                <w:sz w:val="22"/>
                <w:szCs w:val="22"/>
              </w:rPr>
              <w:t>:</w:t>
            </w:r>
          </w:p>
        </w:tc>
        <w:tc>
          <w:tcPr>
            <w:tcW w:w="7371" w:type="dxa"/>
          </w:tcPr>
          <w:p w:rsidR="00814B73" w:rsidRPr="00144C08" w:rsidRDefault="007619C3" w:rsidP="009C3728">
            <w:pPr>
              <w:tabs>
                <w:tab w:val="left" w:pos="6093"/>
              </w:tabs>
              <w:spacing w:before="120" w:after="60"/>
              <w:rPr>
                <w:rFonts w:asciiTheme="minorHAnsi" w:hAnsiTheme="minorHAnsi" w:cstheme="minorHAnsi"/>
                <w:sz w:val="22"/>
                <w:szCs w:val="22"/>
              </w:rPr>
            </w:pPr>
            <w:r w:rsidRPr="00144C08">
              <w:rPr>
                <w:rFonts w:asciiTheme="minorHAnsi" w:hAnsiTheme="minorHAnsi" w:cstheme="minorHAnsi"/>
                <w:sz w:val="22"/>
                <w:szCs w:val="22"/>
              </w:rPr>
              <w:t>Biorisk Officer</w:t>
            </w:r>
          </w:p>
        </w:tc>
      </w:tr>
      <w:tr w:rsidR="00814B73" w:rsidRPr="00144C08" w:rsidTr="00275D88">
        <w:trPr>
          <w:trHeight w:val="423"/>
        </w:trPr>
        <w:tc>
          <w:tcPr>
            <w:tcW w:w="2766" w:type="dxa"/>
            <w:shd w:val="clear" w:color="auto" w:fill="F2F2F2"/>
            <w:vAlign w:val="center"/>
          </w:tcPr>
          <w:p w:rsidR="00814B73" w:rsidRPr="00144C08" w:rsidRDefault="00A36099" w:rsidP="00DC271C">
            <w:pPr>
              <w:rPr>
                <w:rFonts w:asciiTheme="minorHAnsi" w:hAnsiTheme="minorHAnsi" w:cstheme="minorHAnsi"/>
                <w:b/>
                <w:bCs/>
                <w:sz w:val="22"/>
                <w:szCs w:val="22"/>
              </w:rPr>
            </w:pPr>
            <w:r w:rsidRPr="00144C08">
              <w:rPr>
                <w:rStyle w:val="BlindHyperlink"/>
                <w:rFonts w:asciiTheme="minorHAnsi" w:hAnsiTheme="minorHAnsi" w:cstheme="minorHAnsi"/>
                <w:sz w:val="22"/>
                <w:szCs w:val="22"/>
              </w:rPr>
              <w:t>Job Reference</w:t>
            </w:r>
            <w:r w:rsidR="00D80CFC" w:rsidRPr="00144C08">
              <w:rPr>
                <w:rStyle w:val="BlindHyperlink"/>
                <w:rFonts w:asciiTheme="minorHAnsi" w:hAnsiTheme="minorHAnsi" w:cstheme="minorHAnsi"/>
                <w:sz w:val="22"/>
                <w:szCs w:val="22"/>
              </w:rPr>
              <w:t>:</w:t>
            </w:r>
          </w:p>
        </w:tc>
        <w:tc>
          <w:tcPr>
            <w:tcW w:w="7371" w:type="dxa"/>
            <w:vAlign w:val="center"/>
          </w:tcPr>
          <w:p w:rsidR="00814B73" w:rsidRPr="00144C08" w:rsidRDefault="002444B8" w:rsidP="00C40A38">
            <w:pPr>
              <w:rPr>
                <w:rFonts w:asciiTheme="minorHAnsi" w:hAnsiTheme="minorHAnsi" w:cstheme="minorHAnsi"/>
                <w:sz w:val="22"/>
                <w:szCs w:val="22"/>
              </w:rPr>
            </w:pPr>
            <w:r w:rsidRPr="00144C08">
              <w:rPr>
                <w:rFonts w:asciiTheme="minorHAnsi" w:hAnsiTheme="minorHAnsi" w:cstheme="minorHAnsi"/>
                <w:sz w:val="22"/>
                <w:szCs w:val="22"/>
              </w:rPr>
              <w:t>62083</w:t>
            </w:r>
          </w:p>
        </w:tc>
      </w:tr>
      <w:tr w:rsidR="00814B73" w:rsidRPr="00144C08" w:rsidTr="00275D88">
        <w:trPr>
          <w:trHeight w:val="429"/>
        </w:trPr>
        <w:tc>
          <w:tcPr>
            <w:tcW w:w="2766" w:type="dxa"/>
            <w:shd w:val="clear" w:color="auto" w:fill="F2F2F2"/>
            <w:vAlign w:val="center"/>
          </w:tcPr>
          <w:p w:rsidR="00814B73" w:rsidRPr="00144C08" w:rsidRDefault="00814B73" w:rsidP="003A0708">
            <w:pPr>
              <w:rPr>
                <w:rFonts w:asciiTheme="minorHAnsi" w:hAnsiTheme="minorHAnsi" w:cstheme="minorHAnsi"/>
                <w:b/>
                <w:sz w:val="22"/>
                <w:szCs w:val="22"/>
              </w:rPr>
            </w:pPr>
            <w:r w:rsidRPr="00144C08">
              <w:rPr>
                <w:rStyle w:val="BlindHyperlink"/>
                <w:rFonts w:asciiTheme="minorHAnsi" w:hAnsiTheme="minorHAnsi" w:cstheme="minorHAnsi"/>
                <w:sz w:val="22"/>
                <w:szCs w:val="22"/>
              </w:rPr>
              <w:t xml:space="preserve">Relocation </w:t>
            </w:r>
            <w:r w:rsidR="00DC271C" w:rsidRPr="00144C08">
              <w:rPr>
                <w:rStyle w:val="BlindHyperlink"/>
                <w:rFonts w:asciiTheme="minorHAnsi" w:hAnsiTheme="minorHAnsi" w:cstheme="minorHAnsi"/>
                <w:sz w:val="22"/>
                <w:szCs w:val="22"/>
              </w:rPr>
              <w:t>A</w:t>
            </w:r>
            <w:r w:rsidRPr="00144C08">
              <w:rPr>
                <w:rStyle w:val="BlindHyperlink"/>
                <w:rFonts w:asciiTheme="minorHAnsi" w:hAnsiTheme="minorHAnsi" w:cstheme="minorHAnsi"/>
                <w:sz w:val="22"/>
                <w:szCs w:val="22"/>
              </w:rPr>
              <w:t>ssistance</w:t>
            </w:r>
            <w:r w:rsidRPr="00144C08">
              <w:rPr>
                <w:rFonts w:asciiTheme="minorHAnsi" w:hAnsiTheme="minorHAnsi" w:cstheme="minorHAnsi"/>
                <w:b/>
                <w:sz w:val="22"/>
                <w:szCs w:val="22"/>
              </w:rPr>
              <w:t>:</w:t>
            </w:r>
          </w:p>
        </w:tc>
        <w:tc>
          <w:tcPr>
            <w:tcW w:w="7371" w:type="dxa"/>
            <w:vAlign w:val="center"/>
          </w:tcPr>
          <w:p w:rsidR="00814B73" w:rsidRPr="00144C08" w:rsidRDefault="00814B73" w:rsidP="003A0708">
            <w:pPr>
              <w:pStyle w:val="ListParagraph"/>
              <w:ind w:left="0"/>
              <w:rPr>
                <w:rFonts w:asciiTheme="minorHAnsi" w:hAnsiTheme="minorHAnsi" w:cstheme="minorHAnsi"/>
                <w:sz w:val="22"/>
                <w:szCs w:val="22"/>
              </w:rPr>
            </w:pPr>
            <w:r w:rsidRPr="00144C08">
              <w:rPr>
                <w:rFonts w:asciiTheme="minorHAnsi" w:hAnsiTheme="minorHAnsi" w:cstheme="minorHAnsi"/>
                <w:sz w:val="22"/>
                <w:szCs w:val="22"/>
              </w:rPr>
              <w:t>Will be provided to the successful candidate if required.</w:t>
            </w:r>
          </w:p>
        </w:tc>
      </w:tr>
      <w:tr w:rsidR="00814B73" w:rsidRPr="00144C08" w:rsidTr="00275D88">
        <w:trPr>
          <w:trHeight w:val="970"/>
        </w:trPr>
        <w:tc>
          <w:tcPr>
            <w:tcW w:w="2766" w:type="dxa"/>
            <w:shd w:val="clear" w:color="auto" w:fill="F2F2F2"/>
            <w:vAlign w:val="center"/>
          </w:tcPr>
          <w:p w:rsidR="00814B73" w:rsidRPr="00144C08" w:rsidRDefault="00814B73" w:rsidP="00DC271C">
            <w:pPr>
              <w:spacing w:before="240" w:after="240"/>
              <w:rPr>
                <w:rStyle w:val="BlindHyperlink"/>
                <w:rFonts w:asciiTheme="minorHAnsi" w:hAnsiTheme="minorHAnsi" w:cstheme="minorHAnsi"/>
                <w:sz w:val="22"/>
                <w:szCs w:val="22"/>
              </w:rPr>
            </w:pPr>
            <w:r w:rsidRPr="00144C08">
              <w:rPr>
                <w:rStyle w:val="BlindHyperlink"/>
                <w:rFonts w:asciiTheme="minorHAnsi" w:hAnsiTheme="minorHAnsi" w:cstheme="minorHAnsi"/>
                <w:sz w:val="22"/>
                <w:szCs w:val="22"/>
              </w:rPr>
              <w:t xml:space="preserve">Applications </w:t>
            </w:r>
            <w:r w:rsidR="00DC271C" w:rsidRPr="00144C08">
              <w:rPr>
                <w:rStyle w:val="BlindHyperlink"/>
                <w:rFonts w:asciiTheme="minorHAnsi" w:hAnsiTheme="minorHAnsi" w:cstheme="minorHAnsi"/>
                <w:sz w:val="22"/>
                <w:szCs w:val="22"/>
              </w:rPr>
              <w:t>A</w:t>
            </w:r>
            <w:r w:rsidRPr="00144C08">
              <w:rPr>
                <w:rStyle w:val="BlindHyperlink"/>
                <w:rFonts w:asciiTheme="minorHAnsi" w:hAnsiTheme="minorHAnsi" w:cstheme="minorHAnsi"/>
                <w:sz w:val="22"/>
                <w:szCs w:val="22"/>
              </w:rPr>
              <w:t xml:space="preserve">re </w:t>
            </w:r>
            <w:r w:rsidR="00DC271C" w:rsidRPr="00144C08">
              <w:rPr>
                <w:rStyle w:val="BlindHyperlink"/>
                <w:rFonts w:asciiTheme="minorHAnsi" w:hAnsiTheme="minorHAnsi" w:cstheme="minorHAnsi"/>
                <w:sz w:val="22"/>
                <w:szCs w:val="22"/>
              </w:rPr>
              <w:t>O</w:t>
            </w:r>
            <w:r w:rsidRPr="00144C08">
              <w:rPr>
                <w:rStyle w:val="BlindHyperlink"/>
                <w:rFonts w:asciiTheme="minorHAnsi" w:hAnsiTheme="minorHAnsi" w:cstheme="minorHAnsi"/>
                <w:sz w:val="22"/>
                <w:szCs w:val="22"/>
              </w:rPr>
              <w:t xml:space="preserve">pen </w:t>
            </w:r>
            <w:r w:rsidR="00DC271C" w:rsidRPr="00144C08">
              <w:rPr>
                <w:rStyle w:val="BlindHyperlink"/>
                <w:rFonts w:asciiTheme="minorHAnsi" w:hAnsiTheme="minorHAnsi" w:cstheme="minorHAnsi"/>
                <w:sz w:val="22"/>
                <w:szCs w:val="22"/>
              </w:rPr>
              <w:t>T</w:t>
            </w:r>
            <w:r w:rsidRPr="00144C08">
              <w:rPr>
                <w:rStyle w:val="BlindHyperlink"/>
                <w:rFonts w:asciiTheme="minorHAnsi" w:hAnsiTheme="minorHAnsi" w:cstheme="minorHAnsi"/>
                <w:sz w:val="22"/>
                <w:szCs w:val="22"/>
              </w:rPr>
              <w:t>o:</w:t>
            </w:r>
          </w:p>
        </w:tc>
        <w:bookmarkStart w:id="0" w:name="Citizenship"/>
        <w:tc>
          <w:tcPr>
            <w:tcW w:w="7371" w:type="dxa"/>
            <w:vAlign w:val="center"/>
          </w:tcPr>
          <w:p w:rsidR="00814B73" w:rsidRPr="00144C08" w:rsidRDefault="007619C3" w:rsidP="00275D88">
            <w:pPr>
              <w:pStyle w:val="ListParagraph"/>
              <w:spacing w:before="60"/>
              <w:ind w:left="0"/>
              <w:rPr>
                <w:rFonts w:asciiTheme="minorHAnsi" w:hAnsiTheme="minorHAnsi" w:cstheme="minorHAnsi"/>
                <w:sz w:val="22"/>
                <w:szCs w:val="22"/>
              </w:rPr>
            </w:pPr>
            <w:r w:rsidRPr="00144C08">
              <w:rPr>
                <w:rFonts w:asciiTheme="minorHAnsi" w:hAnsiTheme="minorHAnsi" w:cstheme="minorHAns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1"/>
                  </w:checkBox>
                </w:ffData>
              </w:fldChar>
            </w:r>
            <w:bookmarkStart w:id="1" w:name="Check4"/>
            <w:r w:rsidRPr="00144C08">
              <w:rPr>
                <w:rFonts w:asciiTheme="minorHAnsi" w:hAnsiTheme="minorHAnsi" w:cstheme="minorHAnsi"/>
                <w:sz w:val="22"/>
                <w:szCs w:val="22"/>
              </w:rPr>
              <w:instrText xml:space="preserve"> FORMCHECKBOX </w:instrText>
            </w:r>
            <w:r w:rsidR="00390AEF">
              <w:rPr>
                <w:rFonts w:asciiTheme="minorHAnsi" w:hAnsiTheme="minorHAnsi" w:cstheme="minorHAnsi"/>
                <w:sz w:val="22"/>
                <w:szCs w:val="22"/>
              </w:rPr>
            </w:r>
            <w:r w:rsidR="00390AEF">
              <w:rPr>
                <w:rFonts w:asciiTheme="minorHAnsi" w:hAnsiTheme="minorHAnsi" w:cstheme="minorHAnsi"/>
                <w:sz w:val="22"/>
                <w:szCs w:val="22"/>
              </w:rPr>
              <w:fldChar w:fldCharType="separate"/>
            </w:r>
            <w:r w:rsidRPr="00144C08">
              <w:rPr>
                <w:rFonts w:asciiTheme="minorHAnsi" w:hAnsiTheme="minorHAnsi" w:cstheme="minorHAnsi"/>
                <w:sz w:val="22"/>
                <w:szCs w:val="22"/>
              </w:rPr>
              <w:fldChar w:fldCharType="end"/>
            </w:r>
            <w:bookmarkEnd w:id="1"/>
            <w:r w:rsidR="00814B73" w:rsidRPr="00144C08">
              <w:rPr>
                <w:rFonts w:asciiTheme="minorHAnsi" w:hAnsiTheme="minorHAnsi" w:cstheme="minorHAnsi"/>
                <w:sz w:val="22"/>
                <w:szCs w:val="22"/>
              </w:rPr>
              <w:t xml:space="preserve">  Australian Citizens Only</w:t>
            </w:r>
          </w:p>
          <w:p w:rsidR="00814B73" w:rsidRPr="00144C08" w:rsidRDefault="00814B73" w:rsidP="00275D88">
            <w:pPr>
              <w:pStyle w:val="ListParagraph"/>
              <w:ind w:left="0"/>
              <w:rPr>
                <w:rFonts w:asciiTheme="minorHAnsi" w:hAnsiTheme="minorHAnsi" w:cstheme="minorHAnsi"/>
                <w:sz w:val="22"/>
                <w:szCs w:val="22"/>
              </w:rPr>
            </w:pPr>
            <w:r w:rsidRPr="00144C08">
              <w:rPr>
                <w:rFonts w:asciiTheme="minorHAnsi" w:hAnsiTheme="minorHAnsi" w:cstheme="minorHAns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Pr="00144C08">
              <w:rPr>
                <w:rFonts w:asciiTheme="minorHAnsi" w:hAnsiTheme="minorHAnsi" w:cstheme="minorHAnsi"/>
                <w:sz w:val="22"/>
                <w:szCs w:val="22"/>
              </w:rPr>
              <w:instrText xml:space="preserve"> FORMCHECKBOX </w:instrText>
            </w:r>
            <w:r w:rsidR="00390AEF">
              <w:rPr>
                <w:rFonts w:asciiTheme="minorHAnsi" w:hAnsiTheme="minorHAnsi" w:cstheme="minorHAnsi"/>
                <w:sz w:val="22"/>
                <w:szCs w:val="22"/>
              </w:rPr>
            </w:r>
            <w:r w:rsidR="00390AEF">
              <w:rPr>
                <w:rFonts w:asciiTheme="minorHAnsi" w:hAnsiTheme="minorHAnsi" w:cstheme="minorHAnsi"/>
                <w:sz w:val="22"/>
                <w:szCs w:val="22"/>
              </w:rPr>
              <w:fldChar w:fldCharType="separate"/>
            </w:r>
            <w:r w:rsidRPr="00144C08">
              <w:rPr>
                <w:rFonts w:asciiTheme="minorHAnsi" w:hAnsiTheme="minorHAnsi" w:cstheme="minorHAnsi"/>
                <w:sz w:val="22"/>
                <w:szCs w:val="22"/>
              </w:rPr>
              <w:fldChar w:fldCharType="end"/>
            </w:r>
            <w:r w:rsidRPr="00144C08">
              <w:rPr>
                <w:rFonts w:asciiTheme="minorHAnsi" w:hAnsiTheme="minorHAnsi" w:cstheme="minorHAnsi"/>
                <w:sz w:val="22"/>
                <w:szCs w:val="22"/>
              </w:rPr>
              <w:t xml:space="preserve">  Australian/New Zealand Citizens and Australian Permanent Residents Only</w:t>
            </w:r>
          </w:p>
          <w:p w:rsidR="00814B73" w:rsidRPr="00144C08" w:rsidRDefault="00814B73" w:rsidP="00275D88">
            <w:pPr>
              <w:pStyle w:val="ListParagraph"/>
              <w:numPr>
                <w:ilvl w:val="0"/>
                <w:numId w:val="9"/>
              </w:numPr>
              <w:spacing w:after="60"/>
              <w:ind w:left="0" w:hanging="357"/>
              <w:rPr>
                <w:rFonts w:asciiTheme="minorHAnsi" w:hAnsiTheme="minorHAnsi" w:cstheme="minorHAnsi"/>
                <w:sz w:val="22"/>
                <w:szCs w:val="22"/>
              </w:rPr>
            </w:pPr>
            <w:r w:rsidRPr="00144C08">
              <w:rPr>
                <w:rFonts w:asciiTheme="minorHAnsi" w:hAnsiTheme="minorHAnsi" w:cstheme="minorHAns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2" w:name="Check5"/>
            <w:r w:rsidRPr="00144C08">
              <w:rPr>
                <w:rFonts w:asciiTheme="minorHAnsi" w:hAnsiTheme="minorHAnsi" w:cstheme="minorHAnsi"/>
                <w:sz w:val="22"/>
                <w:szCs w:val="22"/>
              </w:rPr>
              <w:instrText xml:space="preserve"> FORMCHECKBOX </w:instrText>
            </w:r>
            <w:r w:rsidR="00390AEF">
              <w:rPr>
                <w:rFonts w:asciiTheme="minorHAnsi" w:hAnsiTheme="minorHAnsi" w:cstheme="minorHAnsi"/>
                <w:sz w:val="22"/>
                <w:szCs w:val="22"/>
              </w:rPr>
            </w:r>
            <w:r w:rsidR="00390AEF">
              <w:rPr>
                <w:rFonts w:asciiTheme="minorHAnsi" w:hAnsiTheme="minorHAnsi" w:cstheme="minorHAnsi"/>
                <w:sz w:val="22"/>
                <w:szCs w:val="22"/>
              </w:rPr>
              <w:fldChar w:fldCharType="separate"/>
            </w:r>
            <w:r w:rsidRPr="00144C08">
              <w:rPr>
                <w:rFonts w:asciiTheme="minorHAnsi" w:hAnsiTheme="minorHAnsi" w:cstheme="minorHAnsi"/>
                <w:sz w:val="22"/>
                <w:szCs w:val="22"/>
              </w:rPr>
              <w:fldChar w:fldCharType="end"/>
            </w:r>
            <w:bookmarkEnd w:id="2"/>
            <w:r w:rsidRPr="00144C08">
              <w:rPr>
                <w:rFonts w:asciiTheme="minorHAnsi" w:hAnsiTheme="minorHAnsi" w:cstheme="minorHAnsi"/>
                <w:sz w:val="22"/>
                <w:szCs w:val="22"/>
              </w:rPr>
              <w:t xml:space="preserve">  All Candidates</w:t>
            </w:r>
            <w:bookmarkEnd w:id="0"/>
          </w:p>
        </w:tc>
      </w:tr>
      <w:tr w:rsidR="00814B73" w:rsidRPr="00144C08" w:rsidTr="00275D88">
        <w:trPr>
          <w:trHeight w:val="421"/>
        </w:trPr>
        <w:tc>
          <w:tcPr>
            <w:tcW w:w="2766" w:type="dxa"/>
            <w:shd w:val="clear" w:color="auto" w:fill="F2F2F2"/>
            <w:vAlign w:val="center"/>
          </w:tcPr>
          <w:p w:rsidR="00814B73" w:rsidRPr="00144C08" w:rsidRDefault="00A36099" w:rsidP="00F3596F">
            <w:pPr>
              <w:rPr>
                <w:rStyle w:val="BlindHyperlink"/>
                <w:rFonts w:asciiTheme="minorHAnsi" w:hAnsiTheme="minorHAnsi" w:cstheme="minorHAnsi"/>
                <w:sz w:val="22"/>
                <w:szCs w:val="22"/>
              </w:rPr>
            </w:pPr>
            <w:r w:rsidRPr="00144C08">
              <w:rPr>
                <w:rStyle w:val="BlindHyperlink"/>
                <w:rFonts w:asciiTheme="minorHAnsi" w:hAnsiTheme="minorHAnsi" w:cstheme="minorHAnsi"/>
                <w:sz w:val="22"/>
                <w:szCs w:val="22"/>
              </w:rPr>
              <w:t xml:space="preserve">Percentage of </w:t>
            </w:r>
            <w:r w:rsidR="00814B73" w:rsidRPr="00144C08">
              <w:rPr>
                <w:rStyle w:val="BlindHyperlink"/>
                <w:rFonts w:asciiTheme="minorHAnsi" w:hAnsiTheme="minorHAnsi" w:cstheme="minorHAnsi"/>
                <w:sz w:val="22"/>
                <w:szCs w:val="22"/>
              </w:rPr>
              <w:t>Client Focus - Internal:</w:t>
            </w:r>
          </w:p>
        </w:tc>
        <w:tc>
          <w:tcPr>
            <w:tcW w:w="7371" w:type="dxa"/>
            <w:vAlign w:val="center"/>
          </w:tcPr>
          <w:p w:rsidR="00814B73" w:rsidRPr="00144C08" w:rsidRDefault="0037224C" w:rsidP="003C0B40">
            <w:pPr>
              <w:pStyle w:val="ListParagraph"/>
              <w:ind w:left="0"/>
              <w:rPr>
                <w:rFonts w:asciiTheme="minorHAnsi" w:hAnsiTheme="minorHAnsi" w:cstheme="minorHAnsi"/>
                <w:sz w:val="22"/>
                <w:szCs w:val="22"/>
              </w:rPr>
            </w:pPr>
            <w:r w:rsidRPr="00144C08">
              <w:rPr>
                <w:rFonts w:asciiTheme="minorHAnsi" w:hAnsiTheme="minorHAnsi" w:cstheme="minorHAnsi"/>
                <w:sz w:val="22"/>
                <w:szCs w:val="22"/>
              </w:rPr>
              <w:t>80</w:t>
            </w:r>
          </w:p>
        </w:tc>
      </w:tr>
      <w:tr w:rsidR="00814B73" w:rsidRPr="00144C08" w:rsidTr="00275D88">
        <w:trPr>
          <w:trHeight w:val="413"/>
        </w:trPr>
        <w:tc>
          <w:tcPr>
            <w:tcW w:w="2766" w:type="dxa"/>
            <w:shd w:val="clear" w:color="auto" w:fill="F2F2F2"/>
            <w:vAlign w:val="center"/>
          </w:tcPr>
          <w:p w:rsidR="00814B73" w:rsidRPr="00144C08" w:rsidRDefault="00A36099" w:rsidP="00F3596F">
            <w:pPr>
              <w:rPr>
                <w:rStyle w:val="BlindHyperlink"/>
                <w:rFonts w:asciiTheme="minorHAnsi" w:hAnsiTheme="minorHAnsi" w:cstheme="minorHAnsi"/>
                <w:sz w:val="22"/>
                <w:szCs w:val="22"/>
              </w:rPr>
            </w:pPr>
            <w:r w:rsidRPr="00144C08">
              <w:rPr>
                <w:rStyle w:val="BlindHyperlink"/>
                <w:rFonts w:asciiTheme="minorHAnsi" w:hAnsiTheme="minorHAnsi" w:cstheme="minorHAnsi"/>
                <w:sz w:val="22"/>
                <w:szCs w:val="22"/>
              </w:rPr>
              <w:t xml:space="preserve">Percentage of </w:t>
            </w:r>
            <w:r w:rsidR="00814B73" w:rsidRPr="00144C08">
              <w:rPr>
                <w:rStyle w:val="BlindHyperlink"/>
                <w:rFonts w:asciiTheme="minorHAnsi" w:hAnsiTheme="minorHAnsi" w:cstheme="minorHAnsi"/>
                <w:sz w:val="22"/>
                <w:szCs w:val="22"/>
              </w:rPr>
              <w:t>Client Focus - External:</w:t>
            </w:r>
          </w:p>
        </w:tc>
        <w:tc>
          <w:tcPr>
            <w:tcW w:w="7371" w:type="dxa"/>
            <w:vAlign w:val="center"/>
          </w:tcPr>
          <w:p w:rsidR="00814B73" w:rsidRPr="00144C08" w:rsidRDefault="0037224C" w:rsidP="003C0B40">
            <w:pPr>
              <w:pStyle w:val="ListParagraph"/>
              <w:ind w:left="0"/>
              <w:rPr>
                <w:rFonts w:asciiTheme="minorHAnsi" w:hAnsiTheme="minorHAnsi" w:cstheme="minorHAnsi"/>
                <w:sz w:val="22"/>
                <w:szCs w:val="22"/>
              </w:rPr>
            </w:pPr>
            <w:r w:rsidRPr="00144C08">
              <w:rPr>
                <w:rFonts w:asciiTheme="minorHAnsi" w:hAnsiTheme="minorHAnsi" w:cstheme="minorHAnsi"/>
                <w:sz w:val="22"/>
                <w:szCs w:val="22"/>
              </w:rPr>
              <w:t xml:space="preserve">20 </w:t>
            </w:r>
          </w:p>
        </w:tc>
      </w:tr>
      <w:tr w:rsidR="00814B73" w:rsidRPr="00144C08" w:rsidTr="00275D88">
        <w:trPr>
          <w:trHeight w:val="420"/>
        </w:trPr>
        <w:tc>
          <w:tcPr>
            <w:tcW w:w="2766" w:type="dxa"/>
            <w:shd w:val="clear" w:color="auto" w:fill="F2F2F2"/>
            <w:vAlign w:val="center"/>
          </w:tcPr>
          <w:p w:rsidR="00814B73" w:rsidRPr="00144C08" w:rsidRDefault="00814B73" w:rsidP="00F3596F">
            <w:pPr>
              <w:rPr>
                <w:rStyle w:val="BlindHyperlink"/>
                <w:rFonts w:asciiTheme="minorHAnsi" w:hAnsiTheme="minorHAnsi" w:cstheme="minorHAnsi"/>
                <w:sz w:val="22"/>
                <w:szCs w:val="22"/>
              </w:rPr>
            </w:pPr>
            <w:r w:rsidRPr="00144C08">
              <w:rPr>
                <w:rStyle w:val="BlindHyperlink"/>
                <w:rFonts w:asciiTheme="minorHAnsi" w:hAnsiTheme="minorHAnsi" w:cstheme="minorHAnsi"/>
                <w:sz w:val="22"/>
                <w:szCs w:val="22"/>
              </w:rPr>
              <w:t>Reports to the:</w:t>
            </w:r>
          </w:p>
        </w:tc>
        <w:tc>
          <w:tcPr>
            <w:tcW w:w="7371" w:type="dxa"/>
            <w:vAlign w:val="center"/>
          </w:tcPr>
          <w:p w:rsidR="00814B73" w:rsidRPr="00144C08" w:rsidRDefault="007619C3" w:rsidP="006D0DBB">
            <w:pPr>
              <w:pStyle w:val="ListParagraph"/>
              <w:ind w:left="0"/>
              <w:rPr>
                <w:rFonts w:asciiTheme="minorHAnsi" w:hAnsiTheme="minorHAnsi" w:cstheme="minorHAnsi"/>
                <w:sz w:val="22"/>
                <w:szCs w:val="22"/>
              </w:rPr>
            </w:pPr>
            <w:r w:rsidRPr="00144C08">
              <w:rPr>
                <w:rFonts w:asciiTheme="minorHAnsi" w:hAnsiTheme="minorHAnsi" w:cstheme="minorHAnsi"/>
                <w:sz w:val="22"/>
                <w:szCs w:val="22"/>
              </w:rPr>
              <w:t>Team Leader, Biorisk Management</w:t>
            </w:r>
            <w:r w:rsidR="00683089" w:rsidRPr="00144C08">
              <w:rPr>
                <w:rFonts w:asciiTheme="minorHAnsi" w:hAnsiTheme="minorHAnsi" w:cstheme="minorHAnsi"/>
                <w:sz w:val="22"/>
                <w:szCs w:val="22"/>
              </w:rPr>
              <w:t>, BMG</w:t>
            </w:r>
          </w:p>
        </w:tc>
      </w:tr>
      <w:tr w:rsidR="00814B73" w:rsidRPr="00144C08" w:rsidTr="00275D88">
        <w:trPr>
          <w:trHeight w:val="411"/>
        </w:trPr>
        <w:tc>
          <w:tcPr>
            <w:tcW w:w="2766" w:type="dxa"/>
            <w:shd w:val="clear" w:color="auto" w:fill="F2F2F2"/>
            <w:vAlign w:val="center"/>
          </w:tcPr>
          <w:p w:rsidR="00814B73" w:rsidRPr="00144C08" w:rsidRDefault="00814B73" w:rsidP="00DA60FC">
            <w:pPr>
              <w:rPr>
                <w:rStyle w:val="BlindHyperlink"/>
                <w:rFonts w:asciiTheme="minorHAnsi" w:hAnsiTheme="minorHAnsi" w:cstheme="minorHAnsi"/>
                <w:sz w:val="22"/>
                <w:szCs w:val="22"/>
              </w:rPr>
            </w:pPr>
            <w:r w:rsidRPr="00144C08">
              <w:rPr>
                <w:rStyle w:val="BlindHyperlink"/>
                <w:rFonts w:asciiTheme="minorHAnsi" w:hAnsiTheme="minorHAnsi" w:cstheme="minorHAnsi"/>
                <w:sz w:val="22"/>
                <w:szCs w:val="22"/>
              </w:rPr>
              <w:t>Number of Direct Reports:</w:t>
            </w:r>
          </w:p>
        </w:tc>
        <w:tc>
          <w:tcPr>
            <w:tcW w:w="7371" w:type="dxa"/>
            <w:vAlign w:val="center"/>
          </w:tcPr>
          <w:p w:rsidR="00814B73" w:rsidRPr="00144C08" w:rsidRDefault="00D80CFC" w:rsidP="003C0B40">
            <w:pPr>
              <w:pStyle w:val="ListParagraph"/>
              <w:ind w:left="0"/>
              <w:rPr>
                <w:rFonts w:asciiTheme="minorHAnsi" w:hAnsiTheme="minorHAnsi" w:cstheme="minorHAnsi"/>
                <w:sz w:val="22"/>
                <w:szCs w:val="22"/>
              </w:rPr>
            </w:pPr>
            <w:r w:rsidRPr="00144C08">
              <w:rPr>
                <w:rFonts w:asciiTheme="minorHAnsi" w:hAnsiTheme="minorHAnsi" w:cstheme="minorHAnsi"/>
                <w:sz w:val="22"/>
                <w:szCs w:val="22"/>
              </w:rPr>
              <w:t>0</w:t>
            </w:r>
          </w:p>
        </w:tc>
      </w:tr>
      <w:tr w:rsidR="00DC271C" w:rsidRPr="00144C08" w:rsidTr="00275D88">
        <w:trPr>
          <w:trHeight w:val="411"/>
        </w:trPr>
        <w:tc>
          <w:tcPr>
            <w:tcW w:w="2766" w:type="dxa"/>
            <w:shd w:val="clear" w:color="auto" w:fill="F2F2F2"/>
            <w:vAlign w:val="center"/>
          </w:tcPr>
          <w:p w:rsidR="00DC271C" w:rsidRPr="00144C08" w:rsidRDefault="001E1841" w:rsidP="00192930">
            <w:pPr>
              <w:rPr>
                <w:rStyle w:val="BlindHyperlink"/>
                <w:rFonts w:asciiTheme="minorHAnsi" w:hAnsiTheme="minorHAnsi" w:cstheme="minorHAnsi"/>
                <w:sz w:val="22"/>
                <w:szCs w:val="22"/>
              </w:rPr>
            </w:pPr>
            <w:r w:rsidRPr="00144C08">
              <w:rPr>
                <w:rStyle w:val="BlindHyperlink"/>
                <w:rFonts w:asciiTheme="minorHAnsi" w:hAnsiTheme="minorHAnsi" w:cstheme="minorHAnsi"/>
                <w:sz w:val="22"/>
                <w:szCs w:val="22"/>
              </w:rPr>
              <w:t xml:space="preserve">Name and </w:t>
            </w:r>
            <w:r w:rsidR="00DC271C" w:rsidRPr="00144C08">
              <w:rPr>
                <w:rStyle w:val="BlindHyperlink"/>
                <w:rFonts w:asciiTheme="minorHAnsi" w:hAnsiTheme="minorHAnsi" w:cstheme="minorHAnsi"/>
                <w:sz w:val="22"/>
                <w:szCs w:val="22"/>
              </w:rPr>
              <w:t>Contact</w:t>
            </w:r>
            <w:r w:rsidRPr="00144C08">
              <w:rPr>
                <w:rStyle w:val="BlindHyperlink"/>
                <w:rFonts w:asciiTheme="minorHAnsi" w:hAnsiTheme="minorHAnsi" w:cstheme="minorHAnsi"/>
                <w:sz w:val="22"/>
                <w:szCs w:val="22"/>
              </w:rPr>
              <w:t xml:space="preserve"> Details F</w:t>
            </w:r>
            <w:r w:rsidR="00DC271C" w:rsidRPr="00144C08">
              <w:rPr>
                <w:rStyle w:val="BlindHyperlink"/>
                <w:rFonts w:asciiTheme="minorHAnsi" w:hAnsiTheme="minorHAnsi" w:cstheme="minorHAnsi"/>
                <w:sz w:val="22"/>
                <w:szCs w:val="22"/>
              </w:rPr>
              <w:t>or Applicant Enquiries</w:t>
            </w:r>
            <w:r w:rsidR="008109BB" w:rsidRPr="00144C08">
              <w:rPr>
                <w:rStyle w:val="BlindHyperlink"/>
                <w:rFonts w:asciiTheme="minorHAnsi" w:hAnsiTheme="minorHAnsi" w:cstheme="minorHAnsi"/>
                <w:sz w:val="22"/>
                <w:szCs w:val="22"/>
              </w:rPr>
              <w:t>:</w:t>
            </w:r>
          </w:p>
        </w:tc>
        <w:tc>
          <w:tcPr>
            <w:tcW w:w="7371" w:type="dxa"/>
            <w:vAlign w:val="center"/>
          </w:tcPr>
          <w:p w:rsidR="006D0DBB" w:rsidRPr="00144C08" w:rsidRDefault="006D0DBB" w:rsidP="003C0B40">
            <w:pPr>
              <w:pStyle w:val="ListParagraph"/>
              <w:ind w:left="0"/>
              <w:rPr>
                <w:rFonts w:asciiTheme="minorHAnsi" w:hAnsiTheme="minorHAnsi" w:cstheme="minorHAnsi"/>
                <w:sz w:val="22"/>
                <w:szCs w:val="22"/>
              </w:rPr>
            </w:pPr>
            <w:r w:rsidRPr="00144C08">
              <w:rPr>
                <w:rFonts w:asciiTheme="minorHAnsi" w:hAnsiTheme="minorHAnsi" w:cstheme="minorHAnsi"/>
                <w:sz w:val="22"/>
                <w:szCs w:val="22"/>
              </w:rPr>
              <w:t xml:space="preserve">Lynda Wright, </w:t>
            </w:r>
            <w:hyperlink r:id="rId8" w:history="1">
              <w:r w:rsidRPr="00144C08">
                <w:rPr>
                  <w:rStyle w:val="Hyperlink"/>
                  <w:rFonts w:asciiTheme="minorHAnsi" w:hAnsiTheme="minorHAnsi" w:cstheme="minorHAnsi"/>
                  <w:sz w:val="22"/>
                  <w:szCs w:val="22"/>
                </w:rPr>
                <w:t>Lynda.wright@csiro.au</w:t>
              </w:r>
            </w:hyperlink>
            <w:r w:rsidRPr="00144C08">
              <w:rPr>
                <w:rFonts w:asciiTheme="minorHAnsi" w:hAnsiTheme="minorHAnsi" w:cstheme="minorHAnsi"/>
                <w:sz w:val="22"/>
                <w:szCs w:val="22"/>
              </w:rPr>
              <w:t>, (03) 5227 5391</w:t>
            </w:r>
          </w:p>
        </w:tc>
      </w:tr>
      <w:tr w:rsidR="001E1841" w:rsidRPr="00144C08" w:rsidTr="00275D88">
        <w:trPr>
          <w:trHeight w:val="411"/>
        </w:trPr>
        <w:tc>
          <w:tcPr>
            <w:tcW w:w="2766" w:type="dxa"/>
            <w:shd w:val="clear" w:color="auto" w:fill="F2F2F2"/>
            <w:vAlign w:val="center"/>
          </w:tcPr>
          <w:p w:rsidR="001E1841" w:rsidRPr="00144C08" w:rsidRDefault="001E1841" w:rsidP="00192930">
            <w:pPr>
              <w:rPr>
                <w:rStyle w:val="BlindHyperlink"/>
                <w:rFonts w:asciiTheme="minorHAnsi" w:hAnsiTheme="minorHAnsi" w:cstheme="minorHAnsi"/>
                <w:sz w:val="22"/>
                <w:szCs w:val="22"/>
              </w:rPr>
            </w:pPr>
            <w:r w:rsidRPr="00144C08">
              <w:rPr>
                <w:rStyle w:val="BlindHyperlink"/>
                <w:rFonts w:asciiTheme="minorHAnsi" w:hAnsiTheme="minorHAnsi" w:cstheme="minorHAnsi"/>
                <w:sz w:val="22"/>
                <w:szCs w:val="22"/>
              </w:rPr>
              <w:t xml:space="preserve">Contact Details </w:t>
            </w:r>
            <w:r w:rsidR="00192930" w:rsidRPr="00144C08">
              <w:rPr>
                <w:rStyle w:val="BlindHyperlink"/>
                <w:rFonts w:asciiTheme="minorHAnsi" w:hAnsiTheme="minorHAnsi" w:cstheme="minorHAnsi"/>
                <w:sz w:val="22"/>
                <w:szCs w:val="22"/>
              </w:rPr>
              <w:t>For Applying</w:t>
            </w:r>
            <w:r w:rsidR="008109BB" w:rsidRPr="00144C08">
              <w:rPr>
                <w:rStyle w:val="BlindHyperlink"/>
                <w:rFonts w:asciiTheme="minorHAnsi" w:hAnsiTheme="minorHAnsi" w:cstheme="minorHAnsi"/>
                <w:sz w:val="22"/>
                <w:szCs w:val="22"/>
              </w:rPr>
              <w:t>:</w:t>
            </w:r>
          </w:p>
        </w:tc>
        <w:tc>
          <w:tcPr>
            <w:tcW w:w="7371" w:type="dxa"/>
            <w:vAlign w:val="center"/>
          </w:tcPr>
          <w:p w:rsidR="001E1841" w:rsidRPr="008315E1" w:rsidRDefault="001E1841" w:rsidP="008315E1">
            <w:pPr>
              <w:spacing w:after="120"/>
              <w:rPr>
                <w:rFonts w:asciiTheme="minorHAnsi" w:hAnsiTheme="minorHAnsi" w:cstheme="minorHAnsi"/>
                <w:bCs/>
                <w:sz w:val="22"/>
                <w:szCs w:val="22"/>
              </w:rPr>
            </w:pPr>
            <w:r w:rsidRPr="00144C08">
              <w:rPr>
                <w:rFonts w:asciiTheme="minorHAnsi" w:hAnsiTheme="minorHAnsi" w:cstheme="minorHAnsi"/>
                <w:bCs/>
                <w:sz w:val="22"/>
                <w:szCs w:val="22"/>
              </w:rPr>
              <w:t xml:space="preserve">Call 1300 984 220 or </w:t>
            </w:r>
            <w:r w:rsidR="00F70394" w:rsidRPr="00144C08">
              <w:rPr>
                <w:rFonts w:asciiTheme="minorHAnsi" w:hAnsiTheme="minorHAnsi" w:cstheme="minorHAnsi"/>
                <w:bCs/>
                <w:sz w:val="22"/>
                <w:szCs w:val="22"/>
              </w:rPr>
              <w:t xml:space="preserve">email </w:t>
            </w:r>
            <w:hyperlink r:id="rId9" w:history="1">
              <w:r w:rsidR="00B538A9" w:rsidRPr="00144C08">
                <w:rPr>
                  <w:rStyle w:val="Hyperlink"/>
                  <w:rFonts w:asciiTheme="minorHAnsi" w:hAnsiTheme="minorHAnsi" w:cstheme="minorHAnsi"/>
                  <w:bCs/>
                  <w:sz w:val="22"/>
                  <w:szCs w:val="22"/>
                </w:rPr>
                <w:t>careers.online@csiro.au</w:t>
              </w:r>
            </w:hyperlink>
            <w:bookmarkStart w:id="3" w:name="_GoBack"/>
            <w:bookmarkEnd w:id="3"/>
          </w:p>
        </w:tc>
      </w:tr>
      <w:tr w:rsidR="008109BB" w:rsidRPr="00144C08" w:rsidTr="00275D88">
        <w:trPr>
          <w:trHeight w:val="411"/>
        </w:trPr>
        <w:tc>
          <w:tcPr>
            <w:tcW w:w="2766" w:type="dxa"/>
            <w:shd w:val="clear" w:color="auto" w:fill="F2F2F2"/>
            <w:vAlign w:val="center"/>
          </w:tcPr>
          <w:p w:rsidR="008109BB" w:rsidRPr="00144C08" w:rsidRDefault="008109BB" w:rsidP="00192930">
            <w:pPr>
              <w:rPr>
                <w:rStyle w:val="BlindHyperlink"/>
                <w:rFonts w:asciiTheme="minorHAnsi" w:hAnsiTheme="minorHAnsi" w:cstheme="minorHAnsi"/>
                <w:sz w:val="22"/>
                <w:szCs w:val="22"/>
              </w:rPr>
            </w:pPr>
            <w:r w:rsidRPr="00144C08">
              <w:rPr>
                <w:rStyle w:val="BlindHyperlink"/>
                <w:rFonts w:asciiTheme="minorHAnsi" w:hAnsiTheme="minorHAnsi" w:cstheme="minorHAnsi"/>
                <w:sz w:val="22"/>
                <w:szCs w:val="22"/>
              </w:rPr>
              <w:t>How to Apply:</w:t>
            </w:r>
          </w:p>
        </w:tc>
        <w:tc>
          <w:tcPr>
            <w:tcW w:w="7371" w:type="dxa"/>
            <w:vAlign w:val="center"/>
          </w:tcPr>
          <w:p w:rsidR="008109BB" w:rsidRPr="00144C08" w:rsidRDefault="00B538A9" w:rsidP="001E1841">
            <w:pPr>
              <w:spacing w:after="120"/>
              <w:rPr>
                <w:rFonts w:asciiTheme="minorHAnsi" w:hAnsiTheme="minorHAnsi" w:cstheme="minorHAnsi"/>
                <w:bCs/>
                <w:sz w:val="22"/>
                <w:szCs w:val="22"/>
              </w:rPr>
            </w:pPr>
            <w:r w:rsidRPr="00144C08">
              <w:rPr>
                <w:rFonts w:asciiTheme="minorHAnsi" w:hAnsiTheme="minorHAnsi" w:cstheme="minorHAnsi"/>
                <w:bCs/>
                <w:sz w:val="22"/>
                <w:szCs w:val="22"/>
              </w:rPr>
              <w:t xml:space="preserve">Please apply online at </w:t>
            </w:r>
            <w:hyperlink r:id="rId10" w:history="1">
              <w:r w:rsidRPr="00144C08">
                <w:rPr>
                  <w:rStyle w:val="Hyperlink"/>
                  <w:rFonts w:asciiTheme="minorHAnsi" w:hAnsiTheme="minorHAnsi" w:cstheme="minorHAnsi"/>
                  <w:bCs/>
                  <w:sz w:val="22"/>
                  <w:szCs w:val="22"/>
                </w:rPr>
                <w:t>jobs.csiro.au</w:t>
              </w:r>
            </w:hyperlink>
            <w:r w:rsidRPr="00144C08">
              <w:rPr>
                <w:rFonts w:asciiTheme="minorHAnsi" w:hAnsiTheme="minorHAnsi" w:cstheme="minorHAnsi"/>
                <w:bCs/>
                <w:sz w:val="22"/>
                <w:szCs w:val="22"/>
              </w:rPr>
              <w:t xml:space="preserve"> and enter the requisition number</w:t>
            </w:r>
            <w:r w:rsidRPr="00144C08">
              <w:rPr>
                <w:rFonts w:asciiTheme="minorHAnsi" w:hAnsiTheme="minorHAnsi" w:cstheme="minorHAnsi"/>
                <w:b/>
                <w:bCs/>
                <w:sz w:val="22"/>
                <w:szCs w:val="22"/>
              </w:rPr>
              <w:t>.</w:t>
            </w:r>
            <w:r w:rsidRPr="00144C08">
              <w:rPr>
                <w:rFonts w:asciiTheme="minorHAnsi" w:hAnsiTheme="minorHAnsi" w:cstheme="minorHAnsi"/>
                <w:bCs/>
                <w:sz w:val="22"/>
                <w:szCs w:val="22"/>
              </w:rPr>
              <w:t xml:space="preserve">  Internal applicants please apply via ‘Jobs Central’ through the ‘People Hub’ icon  </w:t>
            </w:r>
          </w:p>
        </w:tc>
      </w:tr>
    </w:tbl>
    <w:p w:rsidR="00502363" w:rsidRPr="00144C08" w:rsidRDefault="00502363" w:rsidP="00502363">
      <w:pPr>
        <w:rPr>
          <w:rFonts w:asciiTheme="minorHAnsi" w:hAnsiTheme="minorHAnsi" w:cstheme="minorHAnsi"/>
          <w:sz w:val="22"/>
          <w:szCs w:val="22"/>
        </w:rPr>
      </w:pPr>
    </w:p>
    <w:p w:rsidR="00A36099" w:rsidRPr="00144C08" w:rsidRDefault="00A36099" w:rsidP="00502363">
      <w:pPr>
        <w:rPr>
          <w:rFonts w:asciiTheme="minorHAnsi" w:hAnsiTheme="minorHAnsi" w:cstheme="minorHAnsi"/>
          <w:sz w:val="22"/>
          <w:szCs w:val="22"/>
        </w:rPr>
      </w:pPr>
    </w:p>
    <w:p w:rsidR="00A36099" w:rsidRPr="00144C08" w:rsidRDefault="00A36099" w:rsidP="00D80CFC">
      <w:pPr>
        <w:pStyle w:val="Heading2"/>
        <w:rPr>
          <w:rFonts w:asciiTheme="minorHAnsi" w:hAnsiTheme="minorHAnsi" w:cstheme="minorHAnsi"/>
          <w:i w:val="0"/>
        </w:rPr>
        <w:sectPr w:rsidR="00A36099" w:rsidRPr="00144C08" w:rsidSect="001E495E">
          <w:headerReference w:type="first" r:id="rId11"/>
          <w:type w:val="continuous"/>
          <w:pgSz w:w="11906" w:h="16838" w:code="9"/>
          <w:pgMar w:top="1198" w:right="1418" w:bottom="1135" w:left="1134" w:header="709" w:footer="709" w:gutter="0"/>
          <w:cols w:space="708"/>
          <w:titlePg/>
          <w:docGrid w:linePitch="360"/>
        </w:sectPr>
      </w:pPr>
      <w:r w:rsidRPr="00144C08">
        <w:rPr>
          <w:rFonts w:asciiTheme="minorHAnsi" w:hAnsiTheme="minorHAnsi" w:cstheme="minorHAnsi"/>
          <w:i w:val="0"/>
        </w:rPr>
        <w:t>Role Overview:</w:t>
      </w:r>
    </w:p>
    <w:p w:rsidR="000110F4" w:rsidRPr="00144C08" w:rsidRDefault="000110F4" w:rsidP="008C2BD0">
      <w:pPr>
        <w:spacing w:after="180"/>
        <w:jc w:val="both"/>
        <w:rPr>
          <w:rFonts w:asciiTheme="minorHAnsi" w:hAnsiTheme="minorHAnsi" w:cstheme="minorHAnsi"/>
          <w:sz w:val="22"/>
          <w:szCs w:val="22"/>
        </w:rPr>
      </w:pPr>
      <w:bookmarkStart w:id="4" w:name="_Hlk11154688"/>
      <w:r w:rsidRPr="00144C08">
        <w:rPr>
          <w:rFonts w:asciiTheme="minorHAnsi" w:hAnsiTheme="minorHAnsi" w:cstheme="minorHAnsi"/>
          <w:sz w:val="22"/>
          <w:szCs w:val="22"/>
        </w:rPr>
        <w:t xml:space="preserve">The Biorisk Management Group (BMG) at CSIRO Australian Animal Health Laboratory </w:t>
      </w:r>
      <w:r w:rsidR="0085514C" w:rsidRPr="00144C08">
        <w:rPr>
          <w:rFonts w:asciiTheme="minorHAnsi" w:hAnsiTheme="minorHAnsi" w:cstheme="minorHAnsi"/>
          <w:sz w:val="22"/>
          <w:szCs w:val="22"/>
        </w:rPr>
        <w:t xml:space="preserve">(AAHL) </w:t>
      </w:r>
      <w:r w:rsidRPr="00144C08">
        <w:rPr>
          <w:rFonts w:asciiTheme="minorHAnsi" w:hAnsiTheme="minorHAnsi" w:cstheme="minorHAnsi"/>
          <w:sz w:val="22"/>
          <w:szCs w:val="22"/>
        </w:rPr>
        <w:t>is integral to delivering biosafety, biosecurity and biocontainment functionality at the AAHL Facility</w:t>
      </w:r>
      <w:r w:rsidR="00DC3780" w:rsidRPr="00144C08">
        <w:rPr>
          <w:rFonts w:asciiTheme="minorHAnsi" w:hAnsiTheme="minorHAnsi" w:cstheme="minorHAnsi"/>
          <w:sz w:val="22"/>
          <w:szCs w:val="22"/>
        </w:rPr>
        <w:t>.</w:t>
      </w:r>
      <w:r w:rsidRPr="00144C08">
        <w:rPr>
          <w:rFonts w:asciiTheme="minorHAnsi" w:hAnsiTheme="minorHAnsi" w:cstheme="minorHAnsi"/>
          <w:sz w:val="22"/>
          <w:szCs w:val="22"/>
        </w:rPr>
        <w:t xml:space="preserve"> The group consists of 13 specialised staff and has a key role in ensuring the continued biocontainment of the facility whilst ensuring safe and compliant working standards are adhered to in a highly regulated environment. The BMG is responsible for providing high level advice to staff and facility users on matters of </w:t>
      </w:r>
      <w:r w:rsidR="00DC3780" w:rsidRPr="00144C08">
        <w:rPr>
          <w:rFonts w:asciiTheme="minorHAnsi" w:hAnsiTheme="minorHAnsi" w:cstheme="minorHAnsi"/>
          <w:sz w:val="22"/>
          <w:szCs w:val="22"/>
        </w:rPr>
        <w:t>biological security and safety.</w:t>
      </w:r>
    </w:p>
    <w:p w:rsidR="00E2678F" w:rsidRDefault="00FC429F" w:rsidP="008C2BD0">
      <w:pPr>
        <w:spacing w:after="180"/>
        <w:jc w:val="both"/>
        <w:rPr>
          <w:rFonts w:asciiTheme="minorHAnsi" w:hAnsiTheme="minorHAnsi" w:cstheme="minorHAnsi"/>
          <w:sz w:val="22"/>
          <w:szCs w:val="22"/>
        </w:rPr>
      </w:pPr>
      <w:r>
        <w:rPr>
          <w:rFonts w:asciiTheme="minorHAnsi" w:hAnsiTheme="minorHAnsi" w:cstheme="minorHAnsi"/>
          <w:sz w:val="22"/>
          <w:szCs w:val="22"/>
        </w:rPr>
        <w:t>Th</w:t>
      </w:r>
      <w:r w:rsidR="00E2678F">
        <w:rPr>
          <w:rFonts w:asciiTheme="minorHAnsi" w:hAnsiTheme="minorHAnsi" w:cstheme="minorHAnsi"/>
          <w:sz w:val="22"/>
          <w:szCs w:val="22"/>
        </w:rPr>
        <w:t>is</w:t>
      </w:r>
      <w:r>
        <w:rPr>
          <w:rFonts w:asciiTheme="minorHAnsi" w:hAnsiTheme="minorHAnsi" w:cstheme="minorHAnsi"/>
          <w:sz w:val="22"/>
          <w:szCs w:val="22"/>
        </w:rPr>
        <w:t xml:space="preserve"> Biorisk Officer position</w:t>
      </w:r>
      <w:r w:rsidR="002352F6">
        <w:rPr>
          <w:rFonts w:asciiTheme="minorHAnsi" w:hAnsiTheme="minorHAnsi" w:cstheme="minorHAnsi"/>
          <w:sz w:val="22"/>
          <w:szCs w:val="22"/>
        </w:rPr>
        <w:t xml:space="preserve"> </w:t>
      </w:r>
      <w:r>
        <w:rPr>
          <w:rFonts w:asciiTheme="minorHAnsi" w:hAnsiTheme="minorHAnsi" w:cstheme="minorHAnsi"/>
          <w:sz w:val="22"/>
          <w:szCs w:val="22"/>
        </w:rPr>
        <w:t>sits within</w:t>
      </w:r>
      <w:r w:rsidR="006618F9">
        <w:rPr>
          <w:rFonts w:asciiTheme="minorHAnsi" w:hAnsiTheme="minorHAnsi" w:cstheme="minorHAnsi"/>
          <w:sz w:val="22"/>
          <w:szCs w:val="22"/>
        </w:rPr>
        <w:t xml:space="preserve"> </w:t>
      </w:r>
      <w:r w:rsidR="000110F4" w:rsidRPr="00144C08">
        <w:rPr>
          <w:rFonts w:asciiTheme="minorHAnsi" w:hAnsiTheme="minorHAnsi" w:cstheme="minorHAnsi"/>
          <w:sz w:val="22"/>
          <w:szCs w:val="22"/>
        </w:rPr>
        <w:t>Biorisk Management Group (BMG</w:t>
      </w:r>
      <w:r>
        <w:rPr>
          <w:rFonts w:asciiTheme="minorHAnsi" w:hAnsiTheme="minorHAnsi" w:cstheme="minorHAnsi"/>
          <w:sz w:val="22"/>
          <w:szCs w:val="22"/>
        </w:rPr>
        <w:t>) and</w:t>
      </w:r>
      <w:r w:rsidR="000110F4" w:rsidRPr="00144C08">
        <w:rPr>
          <w:rFonts w:asciiTheme="minorHAnsi" w:hAnsiTheme="minorHAnsi" w:cstheme="minorHAnsi"/>
          <w:sz w:val="22"/>
          <w:szCs w:val="22"/>
        </w:rPr>
        <w:t xml:space="preserve"> is an additional role within the team</w:t>
      </w:r>
      <w:r>
        <w:rPr>
          <w:rFonts w:asciiTheme="minorHAnsi" w:hAnsiTheme="minorHAnsi" w:cstheme="minorHAnsi"/>
          <w:sz w:val="22"/>
          <w:szCs w:val="22"/>
        </w:rPr>
        <w:t xml:space="preserve"> that</w:t>
      </w:r>
      <w:r w:rsidR="000110F4" w:rsidRPr="00144C08">
        <w:rPr>
          <w:rFonts w:asciiTheme="minorHAnsi" w:hAnsiTheme="minorHAnsi" w:cstheme="minorHAnsi"/>
          <w:sz w:val="22"/>
          <w:szCs w:val="22"/>
        </w:rPr>
        <w:t xml:space="preserve"> will help</w:t>
      </w:r>
      <w:r>
        <w:rPr>
          <w:rFonts w:asciiTheme="minorHAnsi" w:hAnsiTheme="minorHAnsi" w:cstheme="minorHAnsi"/>
          <w:sz w:val="22"/>
          <w:szCs w:val="22"/>
        </w:rPr>
        <w:t xml:space="preserve"> in</w:t>
      </w:r>
      <w:r w:rsidR="000110F4" w:rsidRPr="00144C08">
        <w:rPr>
          <w:rFonts w:asciiTheme="minorHAnsi" w:hAnsiTheme="minorHAnsi" w:cstheme="minorHAnsi"/>
          <w:sz w:val="22"/>
          <w:szCs w:val="22"/>
        </w:rPr>
        <w:t xml:space="preserve"> the delivery of AAHL’s National Facility operating model. </w:t>
      </w:r>
      <w:r w:rsidR="00E2678F">
        <w:rPr>
          <w:rFonts w:asciiTheme="minorHAnsi" w:hAnsiTheme="minorHAnsi" w:cstheme="minorHAnsi"/>
          <w:sz w:val="22"/>
          <w:szCs w:val="22"/>
        </w:rPr>
        <w:t xml:space="preserve"> </w:t>
      </w:r>
      <w:r w:rsidR="00DB1B8B">
        <w:rPr>
          <w:rFonts w:asciiTheme="minorHAnsi" w:hAnsiTheme="minorHAnsi" w:cstheme="minorHAnsi"/>
          <w:sz w:val="22"/>
          <w:szCs w:val="22"/>
        </w:rPr>
        <w:t xml:space="preserve">In this role you </w:t>
      </w:r>
      <w:r w:rsidR="000110F4" w:rsidRPr="00144C08">
        <w:rPr>
          <w:rFonts w:asciiTheme="minorHAnsi" w:hAnsiTheme="minorHAnsi" w:cstheme="minorHAnsi"/>
          <w:sz w:val="22"/>
          <w:szCs w:val="22"/>
        </w:rPr>
        <w:t xml:space="preserve">will </w:t>
      </w:r>
      <w:r w:rsidR="000110F4" w:rsidRPr="00B85B7F">
        <w:rPr>
          <w:rFonts w:asciiTheme="minorHAnsi" w:hAnsiTheme="minorHAnsi" w:cstheme="minorHAnsi"/>
          <w:sz w:val="22"/>
          <w:szCs w:val="22"/>
        </w:rPr>
        <w:t>support various functions for which the BMG have responsibility such as regulatory compliance, biosafety implementation, efficacy of inactivation studies and biocontainment microbiology.</w:t>
      </w:r>
      <w:r w:rsidR="000110F4" w:rsidRPr="00144C08">
        <w:rPr>
          <w:rFonts w:asciiTheme="minorHAnsi" w:hAnsiTheme="minorHAnsi" w:cstheme="minorHAnsi"/>
          <w:sz w:val="22"/>
          <w:szCs w:val="22"/>
        </w:rPr>
        <w:t xml:space="preserve"> </w:t>
      </w:r>
    </w:p>
    <w:p w:rsidR="00DB1B8B" w:rsidRDefault="00DB1B8B" w:rsidP="008C2BD0">
      <w:pPr>
        <w:spacing w:after="180"/>
        <w:jc w:val="both"/>
        <w:rPr>
          <w:rFonts w:asciiTheme="minorHAnsi" w:hAnsiTheme="minorHAnsi" w:cstheme="minorHAnsi"/>
          <w:sz w:val="22"/>
          <w:szCs w:val="22"/>
        </w:rPr>
      </w:pPr>
      <w:r>
        <w:rPr>
          <w:rFonts w:asciiTheme="minorHAnsi" w:hAnsiTheme="minorHAnsi" w:cstheme="minorHAnsi"/>
          <w:sz w:val="22"/>
          <w:szCs w:val="22"/>
        </w:rPr>
        <w:t>You will work within</w:t>
      </w:r>
      <w:r w:rsidR="000110F4" w:rsidRPr="00EF4B41">
        <w:rPr>
          <w:rFonts w:asciiTheme="minorHAnsi" w:hAnsiTheme="minorHAnsi" w:cstheme="minorHAnsi"/>
          <w:sz w:val="22"/>
          <w:szCs w:val="22"/>
        </w:rPr>
        <w:t xml:space="preserve"> </w:t>
      </w:r>
      <w:r>
        <w:rPr>
          <w:rFonts w:asciiTheme="minorHAnsi" w:hAnsiTheme="minorHAnsi" w:cstheme="minorHAnsi"/>
          <w:sz w:val="22"/>
          <w:szCs w:val="22"/>
        </w:rPr>
        <w:t xml:space="preserve">the </w:t>
      </w:r>
      <w:r w:rsidR="000110F4" w:rsidRPr="00EF4B41">
        <w:rPr>
          <w:rFonts w:asciiTheme="minorHAnsi" w:hAnsiTheme="minorHAnsi" w:cstheme="minorHAnsi"/>
          <w:sz w:val="22"/>
          <w:szCs w:val="22"/>
        </w:rPr>
        <w:t>high containment (</w:t>
      </w:r>
      <w:r w:rsidR="00395793" w:rsidRPr="00EF4B41">
        <w:rPr>
          <w:rFonts w:asciiTheme="minorHAnsi" w:hAnsiTheme="minorHAnsi" w:cstheme="minorHAnsi"/>
          <w:sz w:val="22"/>
          <w:szCs w:val="22"/>
        </w:rPr>
        <w:t>PC</w:t>
      </w:r>
      <w:r w:rsidR="000110F4" w:rsidRPr="00EF4B41">
        <w:rPr>
          <w:rFonts w:asciiTheme="minorHAnsi" w:hAnsiTheme="minorHAnsi" w:cstheme="minorHAnsi"/>
          <w:sz w:val="22"/>
          <w:szCs w:val="22"/>
        </w:rPr>
        <w:t>3) and maximum containment (</w:t>
      </w:r>
      <w:r w:rsidR="00395793" w:rsidRPr="00EF4B41">
        <w:rPr>
          <w:rFonts w:asciiTheme="minorHAnsi" w:hAnsiTheme="minorHAnsi" w:cstheme="minorHAnsi"/>
          <w:sz w:val="22"/>
          <w:szCs w:val="22"/>
        </w:rPr>
        <w:t>PC4</w:t>
      </w:r>
      <w:r w:rsidR="000110F4" w:rsidRPr="00EF4B41">
        <w:rPr>
          <w:rFonts w:asciiTheme="minorHAnsi" w:hAnsiTheme="minorHAnsi" w:cstheme="minorHAnsi"/>
          <w:sz w:val="22"/>
          <w:szCs w:val="22"/>
        </w:rPr>
        <w:t>) laboratories with a diverse range of viruses and bacteria</w:t>
      </w:r>
      <w:r>
        <w:rPr>
          <w:rFonts w:asciiTheme="minorHAnsi" w:hAnsiTheme="minorHAnsi" w:cstheme="minorHAnsi"/>
          <w:sz w:val="22"/>
          <w:szCs w:val="22"/>
        </w:rPr>
        <w:t xml:space="preserve">, and </w:t>
      </w:r>
      <w:r w:rsidR="00234C3A">
        <w:rPr>
          <w:rFonts w:asciiTheme="minorHAnsi" w:hAnsiTheme="minorHAnsi" w:cstheme="minorHAnsi"/>
          <w:sz w:val="22"/>
          <w:szCs w:val="22"/>
        </w:rPr>
        <w:t xml:space="preserve">your </w:t>
      </w:r>
      <w:r w:rsidR="009D32A4">
        <w:rPr>
          <w:rFonts w:asciiTheme="minorHAnsi" w:hAnsiTheme="minorHAnsi" w:cstheme="minorHAnsi"/>
          <w:sz w:val="22"/>
          <w:szCs w:val="22"/>
        </w:rPr>
        <w:t xml:space="preserve">activities </w:t>
      </w:r>
      <w:r w:rsidR="00BA1D06" w:rsidRPr="00EF4B41">
        <w:rPr>
          <w:rFonts w:asciiTheme="minorHAnsi" w:hAnsiTheme="minorHAnsi" w:cstheme="minorHAnsi"/>
          <w:sz w:val="22"/>
          <w:szCs w:val="22"/>
        </w:rPr>
        <w:t>will entail both laboratory-based research and compliance/regulatory aspects including research on various inactivation methods for a range of viruses, research in new decontamination methods</w:t>
      </w:r>
      <w:r>
        <w:rPr>
          <w:rFonts w:asciiTheme="minorHAnsi" w:hAnsiTheme="minorHAnsi" w:cstheme="minorHAnsi"/>
          <w:sz w:val="22"/>
          <w:szCs w:val="22"/>
        </w:rPr>
        <w:t>.  You will also assist</w:t>
      </w:r>
      <w:r w:rsidR="006D0DBB" w:rsidRPr="00EF4B41">
        <w:rPr>
          <w:rFonts w:asciiTheme="minorHAnsi" w:hAnsiTheme="minorHAnsi" w:cstheme="minorHAnsi"/>
          <w:sz w:val="22"/>
          <w:szCs w:val="22"/>
        </w:rPr>
        <w:t xml:space="preserve"> </w:t>
      </w:r>
      <w:r w:rsidR="00BA1D06" w:rsidRPr="00EF4B41">
        <w:rPr>
          <w:rFonts w:asciiTheme="minorHAnsi" w:hAnsiTheme="minorHAnsi" w:cstheme="minorHAnsi"/>
          <w:sz w:val="22"/>
          <w:szCs w:val="22"/>
        </w:rPr>
        <w:t>the Biorisk Management Officer in the lead up to audits by various regulatory bodies</w:t>
      </w:r>
      <w:r>
        <w:rPr>
          <w:rFonts w:asciiTheme="minorHAnsi" w:hAnsiTheme="minorHAnsi" w:cstheme="minorHAnsi"/>
          <w:sz w:val="22"/>
          <w:szCs w:val="22"/>
        </w:rPr>
        <w:t>,</w:t>
      </w:r>
      <w:r w:rsidR="006D0DBB" w:rsidRPr="00EF4B41">
        <w:rPr>
          <w:rFonts w:asciiTheme="minorHAnsi" w:hAnsiTheme="minorHAnsi" w:cstheme="minorHAnsi"/>
          <w:sz w:val="22"/>
          <w:szCs w:val="22"/>
        </w:rPr>
        <w:t xml:space="preserve"> and with administrative tas</w:t>
      </w:r>
      <w:r w:rsidR="00546FFF" w:rsidRPr="00EF4B41">
        <w:rPr>
          <w:rFonts w:asciiTheme="minorHAnsi" w:hAnsiTheme="minorHAnsi" w:cstheme="minorHAnsi"/>
          <w:sz w:val="22"/>
          <w:szCs w:val="22"/>
        </w:rPr>
        <w:t xml:space="preserve">ks including </w:t>
      </w:r>
      <w:r w:rsidR="00DC3780" w:rsidRPr="00EF4B41">
        <w:rPr>
          <w:rFonts w:asciiTheme="minorHAnsi" w:hAnsiTheme="minorHAnsi" w:cstheme="minorHAnsi"/>
          <w:sz w:val="22"/>
          <w:szCs w:val="22"/>
        </w:rPr>
        <w:t xml:space="preserve">process and </w:t>
      </w:r>
      <w:r w:rsidR="00411D25" w:rsidRPr="00EF4B41">
        <w:rPr>
          <w:rFonts w:asciiTheme="minorHAnsi" w:hAnsiTheme="minorHAnsi" w:cstheme="minorHAnsi"/>
          <w:sz w:val="22"/>
          <w:szCs w:val="22"/>
        </w:rPr>
        <w:t xml:space="preserve">initial </w:t>
      </w:r>
      <w:r w:rsidR="00DC3780" w:rsidRPr="00EF4B41">
        <w:rPr>
          <w:rFonts w:asciiTheme="minorHAnsi" w:hAnsiTheme="minorHAnsi" w:cstheme="minorHAnsi"/>
          <w:sz w:val="22"/>
          <w:szCs w:val="22"/>
        </w:rPr>
        <w:t xml:space="preserve">review of </w:t>
      </w:r>
      <w:r w:rsidR="006D0DBB" w:rsidRPr="00EF4B41">
        <w:rPr>
          <w:rFonts w:asciiTheme="minorHAnsi" w:hAnsiTheme="minorHAnsi" w:cstheme="minorHAnsi"/>
          <w:sz w:val="22"/>
          <w:szCs w:val="22"/>
        </w:rPr>
        <w:t>application submissions to the Institutional Biosafety Committee</w:t>
      </w:r>
      <w:r w:rsidR="000A5182" w:rsidRPr="00EF4B41">
        <w:rPr>
          <w:rFonts w:asciiTheme="minorHAnsi" w:hAnsiTheme="minorHAnsi" w:cstheme="minorHAnsi"/>
          <w:sz w:val="22"/>
          <w:szCs w:val="22"/>
        </w:rPr>
        <w:t xml:space="preserve"> (IBC)</w:t>
      </w:r>
      <w:r w:rsidR="00BA1D06" w:rsidRPr="00EF4B41">
        <w:rPr>
          <w:rFonts w:asciiTheme="minorHAnsi" w:hAnsiTheme="minorHAnsi" w:cstheme="minorHAnsi"/>
          <w:sz w:val="22"/>
          <w:szCs w:val="22"/>
        </w:rPr>
        <w:t xml:space="preserve">. </w:t>
      </w:r>
      <w:r>
        <w:rPr>
          <w:rFonts w:asciiTheme="minorHAnsi" w:hAnsiTheme="minorHAnsi" w:cstheme="minorHAnsi"/>
          <w:sz w:val="22"/>
          <w:szCs w:val="22"/>
        </w:rPr>
        <w:t xml:space="preserve"> </w:t>
      </w:r>
    </w:p>
    <w:p w:rsidR="00DB1B8B" w:rsidRPr="00EF4B41" w:rsidRDefault="008C2BD0" w:rsidP="008C2BD0">
      <w:pPr>
        <w:spacing w:after="180"/>
        <w:jc w:val="both"/>
        <w:rPr>
          <w:rFonts w:asciiTheme="minorHAnsi" w:hAnsiTheme="minorHAnsi" w:cstheme="minorHAnsi"/>
          <w:sz w:val="22"/>
          <w:szCs w:val="22"/>
        </w:rPr>
      </w:pPr>
      <w:r>
        <w:rPr>
          <w:rFonts w:asciiTheme="minorHAnsi" w:hAnsiTheme="minorHAnsi" w:cstheme="minorHAnsi"/>
          <w:sz w:val="22"/>
          <w:szCs w:val="22"/>
        </w:rPr>
        <w:lastRenderedPageBreak/>
        <w:t>This position will</w:t>
      </w:r>
      <w:r w:rsidR="00234C3A">
        <w:rPr>
          <w:rFonts w:asciiTheme="minorHAnsi" w:hAnsiTheme="minorHAnsi" w:cstheme="minorHAnsi"/>
          <w:sz w:val="22"/>
          <w:szCs w:val="22"/>
        </w:rPr>
        <w:t xml:space="preserve"> closely</w:t>
      </w:r>
      <w:r w:rsidR="000110F4" w:rsidRPr="00EF4B41">
        <w:rPr>
          <w:rFonts w:asciiTheme="minorHAnsi" w:hAnsiTheme="minorHAnsi" w:cstheme="minorHAnsi"/>
          <w:sz w:val="22"/>
          <w:szCs w:val="22"/>
        </w:rPr>
        <w:t xml:space="preserve"> supervis</w:t>
      </w:r>
      <w:r w:rsidR="00234C3A">
        <w:rPr>
          <w:rFonts w:asciiTheme="minorHAnsi" w:hAnsiTheme="minorHAnsi" w:cstheme="minorHAnsi"/>
          <w:sz w:val="22"/>
          <w:szCs w:val="22"/>
        </w:rPr>
        <w:t xml:space="preserve">e </w:t>
      </w:r>
      <w:r w:rsidR="000110F4" w:rsidRPr="00EF4B41">
        <w:rPr>
          <w:rFonts w:asciiTheme="minorHAnsi" w:hAnsiTheme="minorHAnsi" w:cstheme="minorHAnsi"/>
          <w:sz w:val="22"/>
          <w:szCs w:val="22"/>
        </w:rPr>
        <w:t xml:space="preserve">and escort external personnel who may </w:t>
      </w:r>
      <w:r w:rsidR="0085514C" w:rsidRPr="00EF4B41">
        <w:rPr>
          <w:rFonts w:asciiTheme="minorHAnsi" w:hAnsiTheme="minorHAnsi" w:cstheme="minorHAnsi"/>
          <w:sz w:val="22"/>
          <w:szCs w:val="22"/>
        </w:rPr>
        <w:t xml:space="preserve">utilise </w:t>
      </w:r>
      <w:r w:rsidR="000110F4" w:rsidRPr="00EF4B41">
        <w:rPr>
          <w:rFonts w:asciiTheme="minorHAnsi" w:hAnsiTheme="minorHAnsi" w:cstheme="minorHAnsi"/>
          <w:sz w:val="22"/>
          <w:szCs w:val="22"/>
        </w:rPr>
        <w:t>the high containment laboratories</w:t>
      </w:r>
      <w:r w:rsidR="00DB1B8B">
        <w:rPr>
          <w:rFonts w:asciiTheme="minorHAnsi" w:hAnsiTheme="minorHAnsi" w:cstheme="minorHAnsi"/>
          <w:sz w:val="22"/>
          <w:szCs w:val="22"/>
        </w:rPr>
        <w:t xml:space="preserve">, and will </w:t>
      </w:r>
      <w:r w:rsidR="00234C3A">
        <w:rPr>
          <w:rFonts w:asciiTheme="minorHAnsi" w:hAnsiTheme="minorHAnsi" w:cstheme="minorHAnsi"/>
          <w:sz w:val="22"/>
          <w:szCs w:val="22"/>
        </w:rPr>
        <w:t xml:space="preserve">you </w:t>
      </w:r>
      <w:r w:rsidR="00DB1B8B">
        <w:rPr>
          <w:rFonts w:asciiTheme="minorHAnsi" w:hAnsiTheme="minorHAnsi" w:cstheme="minorHAnsi"/>
          <w:sz w:val="22"/>
          <w:szCs w:val="22"/>
        </w:rPr>
        <w:t xml:space="preserve">require </w:t>
      </w:r>
      <w:r w:rsidR="00573506">
        <w:rPr>
          <w:rFonts w:asciiTheme="minorHAnsi" w:hAnsiTheme="minorHAnsi" w:cstheme="minorHAnsi"/>
          <w:sz w:val="22"/>
          <w:szCs w:val="22"/>
        </w:rPr>
        <w:t xml:space="preserve">sound </w:t>
      </w:r>
      <w:r w:rsidR="00DB1B8B">
        <w:rPr>
          <w:rFonts w:asciiTheme="minorHAnsi" w:hAnsiTheme="minorHAnsi" w:cstheme="minorHAnsi"/>
          <w:sz w:val="22"/>
          <w:szCs w:val="22"/>
        </w:rPr>
        <w:t xml:space="preserve">knowledge </w:t>
      </w:r>
      <w:r w:rsidR="000110F4" w:rsidRPr="00EF4B41">
        <w:rPr>
          <w:rFonts w:asciiTheme="minorHAnsi" w:hAnsiTheme="minorHAnsi" w:cstheme="minorHAnsi"/>
          <w:sz w:val="22"/>
          <w:szCs w:val="22"/>
        </w:rPr>
        <w:t>in the various regulations and standards required by key government regulators</w:t>
      </w:r>
      <w:r w:rsidR="00411D25" w:rsidRPr="00EF4B41">
        <w:rPr>
          <w:rFonts w:asciiTheme="minorHAnsi" w:hAnsiTheme="minorHAnsi" w:cstheme="minorHAnsi"/>
          <w:sz w:val="22"/>
          <w:szCs w:val="22"/>
        </w:rPr>
        <w:t xml:space="preserve"> </w:t>
      </w:r>
      <w:r w:rsidR="00634DD2" w:rsidRPr="00EF4B41">
        <w:rPr>
          <w:rFonts w:asciiTheme="minorHAnsi" w:hAnsiTheme="minorHAnsi" w:cstheme="minorHAnsi"/>
          <w:sz w:val="22"/>
          <w:szCs w:val="22"/>
        </w:rPr>
        <w:t>under which AAHL operates</w:t>
      </w:r>
      <w:r w:rsidR="000110F4" w:rsidRPr="00EF4B41">
        <w:rPr>
          <w:rFonts w:asciiTheme="minorHAnsi" w:hAnsiTheme="minorHAnsi" w:cstheme="minorHAnsi"/>
          <w:sz w:val="22"/>
          <w:szCs w:val="22"/>
        </w:rPr>
        <w:t xml:space="preserve"> and participate in auditing</w:t>
      </w:r>
      <w:r w:rsidR="00DC3780" w:rsidRPr="00EF4B41">
        <w:rPr>
          <w:rFonts w:asciiTheme="minorHAnsi" w:hAnsiTheme="minorHAnsi" w:cstheme="minorHAnsi"/>
          <w:sz w:val="22"/>
          <w:szCs w:val="22"/>
        </w:rPr>
        <w:t xml:space="preserve"> and inspection</w:t>
      </w:r>
      <w:r w:rsidR="000110F4" w:rsidRPr="00EF4B41">
        <w:rPr>
          <w:rFonts w:asciiTheme="minorHAnsi" w:hAnsiTheme="minorHAnsi" w:cstheme="minorHAnsi"/>
          <w:sz w:val="22"/>
          <w:szCs w:val="22"/>
        </w:rPr>
        <w:t xml:space="preserve"> activities for </w:t>
      </w:r>
      <w:r w:rsidR="00634DD2" w:rsidRPr="00EF4B41">
        <w:rPr>
          <w:rFonts w:asciiTheme="minorHAnsi" w:hAnsiTheme="minorHAnsi" w:cstheme="minorHAnsi"/>
          <w:sz w:val="22"/>
          <w:szCs w:val="22"/>
        </w:rPr>
        <w:t>the Facility</w:t>
      </w:r>
      <w:r w:rsidR="000110F4" w:rsidRPr="00EF4B41">
        <w:rPr>
          <w:rFonts w:asciiTheme="minorHAnsi" w:hAnsiTheme="minorHAnsi" w:cstheme="minorHAnsi"/>
          <w:sz w:val="22"/>
          <w:szCs w:val="22"/>
        </w:rPr>
        <w:t xml:space="preserve">. </w:t>
      </w:r>
      <w:r w:rsidR="00DB1B8B">
        <w:rPr>
          <w:rFonts w:asciiTheme="minorHAnsi" w:hAnsiTheme="minorHAnsi" w:cstheme="minorHAnsi"/>
          <w:sz w:val="22"/>
          <w:szCs w:val="22"/>
        </w:rPr>
        <w:t xml:space="preserve">  </w:t>
      </w:r>
      <w:r w:rsidR="00234C3A">
        <w:rPr>
          <w:rFonts w:asciiTheme="minorHAnsi" w:hAnsiTheme="minorHAnsi" w:cstheme="minorHAnsi"/>
          <w:sz w:val="22"/>
          <w:szCs w:val="22"/>
        </w:rPr>
        <w:t xml:space="preserve">You will also </w:t>
      </w:r>
      <w:r w:rsidR="000110F4" w:rsidRPr="00EF4B41">
        <w:rPr>
          <w:rFonts w:asciiTheme="minorHAnsi" w:hAnsiTheme="minorHAnsi" w:cstheme="minorHAnsi"/>
          <w:sz w:val="22"/>
          <w:szCs w:val="22"/>
        </w:rPr>
        <w:t xml:space="preserve">provide input into Biorisk Management Training Courses for both internal and external participants and may train others </w:t>
      </w:r>
      <w:r w:rsidR="00DC3780" w:rsidRPr="00EF4B41">
        <w:rPr>
          <w:rFonts w:asciiTheme="minorHAnsi" w:hAnsiTheme="minorHAnsi" w:cstheme="minorHAnsi"/>
          <w:sz w:val="22"/>
          <w:szCs w:val="22"/>
        </w:rPr>
        <w:t>where</w:t>
      </w:r>
      <w:r w:rsidR="000110F4" w:rsidRPr="00EF4B41">
        <w:rPr>
          <w:rFonts w:asciiTheme="minorHAnsi" w:hAnsiTheme="minorHAnsi" w:cstheme="minorHAnsi"/>
          <w:sz w:val="22"/>
          <w:szCs w:val="22"/>
        </w:rPr>
        <w:t xml:space="preserve"> appropriate</w:t>
      </w:r>
      <w:r>
        <w:rPr>
          <w:rFonts w:asciiTheme="minorHAnsi" w:hAnsiTheme="minorHAnsi" w:cstheme="minorHAnsi"/>
          <w:sz w:val="22"/>
          <w:szCs w:val="22"/>
        </w:rPr>
        <w:t xml:space="preserve">.  You will </w:t>
      </w:r>
      <w:r w:rsidR="00DB1B8B" w:rsidRPr="00B85B7F">
        <w:rPr>
          <w:rFonts w:asciiTheme="minorHAnsi" w:hAnsiTheme="minorHAnsi" w:cstheme="minorHAnsi"/>
          <w:sz w:val="22"/>
          <w:szCs w:val="22"/>
        </w:rPr>
        <w:t>assume various roles to support and back</w:t>
      </w:r>
      <w:r w:rsidR="00DB1B8B">
        <w:rPr>
          <w:rFonts w:asciiTheme="minorHAnsi" w:hAnsiTheme="minorHAnsi" w:cstheme="minorHAnsi"/>
          <w:sz w:val="22"/>
          <w:szCs w:val="22"/>
        </w:rPr>
        <w:t>-</w:t>
      </w:r>
      <w:r w:rsidR="00DB1B8B" w:rsidRPr="00B85B7F">
        <w:rPr>
          <w:rFonts w:asciiTheme="minorHAnsi" w:hAnsiTheme="minorHAnsi" w:cstheme="minorHAnsi"/>
          <w:sz w:val="22"/>
          <w:szCs w:val="22"/>
        </w:rPr>
        <w:t>up other team members during leave and periods of peak demand</w:t>
      </w:r>
      <w:r w:rsidR="00DB1B8B">
        <w:rPr>
          <w:rFonts w:asciiTheme="minorHAnsi" w:hAnsiTheme="minorHAnsi" w:cstheme="minorHAnsi"/>
          <w:sz w:val="22"/>
          <w:szCs w:val="22"/>
        </w:rPr>
        <w:t xml:space="preserve"> as required</w:t>
      </w:r>
      <w:r w:rsidR="00DB1B8B" w:rsidRPr="00B85B7F">
        <w:rPr>
          <w:rFonts w:asciiTheme="minorHAnsi" w:hAnsiTheme="minorHAnsi" w:cstheme="minorHAnsi"/>
          <w:sz w:val="22"/>
          <w:szCs w:val="22"/>
        </w:rPr>
        <w:t>.</w:t>
      </w:r>
    </w:p>
    <w:p w:rsidR="000110F4" w:rsidRPr="00144C08" w:rsidRDefault="008C2BD0" w:rsidP="008C2BD0">
      <w:pPr>
        <w:jc w:val="both"/>
        <w:rPr>
          <w:rFonts w:asciiTheme="minorHAnsi" w:eastAsia="Times New Roman" w:hAnsiTheme="minorHAnsi" w:cstheme="minorHAnsi"/>
          <w:sz w:val="22"/>
          <w:szCs w:val="22"/>
          <w:lang w:val="en-US" w:eastAsia="en-US"/>
        </w:rPr>
      </w:pPr>
      <w:r>
        <w:rPr>
          <w:rFonts w:asciiTheme="minorHAnsi" w:eastAsia="Times New Roman" w:hAnsiTheme="minorHAnsi" w:cstheme="minorHAnsi"/>
          <w:sz w:val="22"/>
          <w:szCs w:val="22"/>
          <w:lang w:val="en-US" w:eastAsia="en-US"/>
        </w:rPr>
        <w:t xml:space="preserve">You </w:t>
      </w:r>
      <w:r w:rsidR="000110F4" w:rsidRPr="00EF4B41">
        <w:rPr>
          <w:rFonts w:asciiTheme="minorHAnsi" w:eastAsia="Times New Roman" w:hAnsiTheme="minorHAnsi" w:cstheme="minorHAnsi"/>
          <w:sz w:val="22"/>
          <w:szCs w:val="22"/>
          <w:lang w:val="en-US" w:eastAsia="en-US"/>
        </w:rPr>
        <w:t>must abide b</w:t>
      </w:r>
      <w:r w:rsidR="00573506">
        <w:rPr>
          <w:rFonts w:asciiTheme="minorHAnsi" w:eastAsia="Times New Roman" w:hAnsiTheme="minorHAnsi" w:cstheme="minorHAnsi"/>
          <w:sz w:val="22"/>
          <w:szCs w:val="22"/>
          <w:lang w:val="en-US" w:eastAsia="en-US"/>
        </w:rPr>
        <w:t>y</w:t>
      </w:r>
      <w:r w:rsidR="000110F4" w:rsidRPr="00EF4B41">
        <w:rPr>
          <w:rFonts w:asciiTheme="minorHAnsi" w:eastAsia="Times New Roman" w:hAnsiTheme="minorHAnsi" w:cstheme="minorHAnsi"/>
          <w:sz w:val="22"/>
          <w:szCs w:val="22"/>
          <w:lang w:val="en-US" w:eastAsia="en-US"/>
        </w:rPr>
        <w:t xml:space="preserve"> and promote AAHL’s microbiological security regulations and conduct work consistent with CSIRO’s Equal Employment Opportunity and Occupational Health, Safety &amp; Environment principles.</w:t>
      </w:r>
    </w:p>
    <w:bookmarkEnd w:id="4"/>
    <w:p w:rsidR="00BC2D3C" w:rsidRPr="00144C08" w:rsidRDefault="00BC2D3C" w:rsidP="008A4083">
      <w:pPr>
        <w:rPr>
          <w:rFonts w:asciiTheme="minorHAnsi" w:hAnsiTheme="minorHAnsi" w:cstheme="minorHAnsi"/>
          <w:b/>
          <w:sz w:val="22"/>
          <w:szCs w:val="22"/>
        </w:rPr>
      </w:pPr>
    </w:p>
    <w:p w:rsidR="008A4083" w:rsidRPr="00144C08" w:rsidRDefault="008A4083" w:rsidP="005E6AE5">
      <w:pPr>
        <w:pStyle w:val="Heading2"/>
        <w:spacing w:before="0"/>
        <w:rPr>
          <w:rFonts w:asciiTheme="minorHAnsi" w:hAnsiTheme="minorHAnsi" w:cstheme="minorHAnsi"/>
          <w:i w:val="0"/>
        </w:rPr>
      </w:pPr>
      <w:r w:rsidRPr="00144C08">
        <w:rPr>
          <w:rFonts w:asciiTheme="minorHAnsi" w:hAnsiTheme="minorHAnsi" w:cstheme="minorHAnsi"/>
          <w:i w:val="0"/>
        </w:rPr>
        <w:t>Duties and Key Result Areas:</w:t>
      </w:r>
    </w:p>
    <w:p w:rsidR="008A4083" w:rsidRPr="00144C08" w:rsidRDefault="008A4083" w:rsidP="005E6AE5">
      <w:pPr>
        <w:spacing w:after="60"/>
        <w:rPr>
          <w:rFonts w:asciiTheme="minorHAnsi" w:hAnsiTheme="minorHAnsi" w:cstheme="minorHAnsi"/>
        </w:rPr>
      </w:pPr>
    </w:p>
    <w:p w:rsidR="00BD4E26" w:rsidRPr="00144C08" w:rsidRDefault="00BD4E26" w:rsidP="005E6AE5">
      <w:pPr>
        <w:pStyle w:val="ListParagraph"/>
        <w:numPr>
          <w:ilvl w:val="0"/>
          <w:numId w:val="34"/>
        </w:numPr>
        <w:spacing w:after="60"/>
        <w:ind w:left="470" w:hanging="364"/>
        <w:jc w:val="both"/>
        <w:rPr>
          <w:rFonts w:asciiTheme="minorHAnsi" w:hAnsiTheme="minorHAnsi" w:cstheme="minorHAnsi"/>
          <w:sz w:val="22"/>
          <w:szCs w:val="22"/>
        </w:rPr>
      </w:pPr>
      <w:r w:rsidRPr="00144C08">
        <w:rPr>
          <w:rFonts w:asciiTheme="minorHAnsi" w:hAnsiTheme="minorHAnsi" w:cstheme="minorHAnsi"/>
          <w:sz w:val="22"/>
          <w:szCs w:val="22"/>
        </w:rPr>
        <w:t xml:space="preserve">Undertake biosafety research including </w:t>
      </w:r>
      <w:r w:rsidR="00634DD2" w:rsidRPr="00144C08">
        <w:rPr>
          <w:rFonts w:asciiTheme="minorHAnsi" w:hAnsiTheme="minorHAnsi" w:cstheme="minorHAnsi"/>
          <w:sz w:val="22"/>
          <w:szCs w:val="22"/>
        </w:rPr>
        <w:t xml:space="preserve">efficacy testing for </w:t>
      </w:r>
      <w:r w:rsidRPr="00144C08">
        <w:rPr>
          <w:rFonts w:asciiTheme="minorHAnsi" w:hAnsiTheme="minorHAnsi" w:cstheme="minorHAnsi"/>
          <w:sz w:val="22"/>
          <w:szCs w:val="22"/>
        </w:rPr>
        <w:t>disinfectant</w:t>
      </w:r>
      <w:r w:rsidR="00634DD2" w:rsidRPr="00144C08">
        <w:rPr>
          <w:rFonts w:asciiTheme="minorHAnsi" w:hAnsiTheme="minorHAnsi" w:cstheme="minorHAnsi"/>
          <w:sz w:val="22"/>
          <w:szCs w:val="22"/>
        </w:rPr>
        <w:t>s, standard laboratory procedures</w:t>
      </w:r>
      <w:r w:rsidR="00463A33" w:rsidRPr="00144C08">
        <w:rPr>
          <w:rFonts w:asciiTheme="minorHAnsi" w:hAnsiTheme="minorHAnsi" w:cstheme="minorHAnsi"/>
          <w:sz w:val="22"/>
          <w:szCs w:val="22"/>
        </w:rPr>
        <w:t xml:space="preserve"> and</w:t>
      </w:r>
      <w:r w:rsidRPr="00144C08">
        <w:rPr>
          <w:rFonts w:asciiTheme="minorHAnsi" w:hAnsiTheme="minorHAnsi" w:cstheme="minorHAnsi"/>
          <w:sz w:val="22"/>
          <w:szCs w:val="22"/>
        </w:rPr>
        <w:t xml:space="preserve"> </w:t>
      </w:r>
      <w:r w:rsidR="00634DD2" w:rsidRPr="00144C08">
        <w:rPr>
          <w:rFonts w:asciiTheme="minorHAnsi" w:hAnsiTheme="minorHAnsi" w:cstheme="minorHAnsi"/>
          <w:sz w:val="22"/>
          <w:szCs w:val="22"/>
        </w:rPr>
        <w:t xml:space="preserve">the gaseous </w:t>
      </w:r>
      <w:r w:rsidRPr="00144C08">
        <w:rPr>
          <w:rFonts w:asciiTheme="minorHAnsi" w:hAnsiTheme="minorHAnsi" w:cstheme="minorHAnsi"/>
          <w:sz w:val="22"/>
          <w:szCs w:val="22"/>
        </w:rPr>
        <w:t>decontamination</w:t>
      </w:r>
      <w:r w:rsidR="00463A33" w:rsidRPr="00144C08">
        <w:rPr>
          <w:rFonts w:asciiTheme="minorHAnsi" w:hAnsiTheme="minorHAnsi" w:cstheme="minorHAnsi"/>
          <w:sz w:val="22"/>
          <w:szCs w:val="22"/>
        </w:rPr>
        <w:t xml:space="preserve"> of laboratories. Perform </w:t>
      </w:r>
      <w:r w:rsidRPr="00144C08">
        <w:rPr>
          <w:rFonts w:asciiTheme="minorHAnsi" w:hAnsiTheme="minorHAnsi" w:cstheme="minorHAnsi"/>
          <w:sz w:val="22"/>
          <w:szCs w:val="22"/>
        </w:rPr>
        <w:t xml:space="preserve">inactivation studies </w:t>
      </w:r>
      <w:r w:rsidR="00463A33" w:rsidRPr="00144C08">
        <w:rPr>
          <w:rFonts w:asciiTheme="minorHAnsi" w:hAnsiTheme="minorHAnsi" w:cstheme="minorHAnsi"/>
          <w:sz w:val="22"/>
          <w:szCs w:val="22"/>
        </w:rPr>
        <w:t>on a range of Risk Group 2, 3 and 4 viruses to help inform staff and the greater scientific c</w:t>
      </w:r>
      <w:r w:rsidR="00DC3780" w:rsidRPr="00144C08">
        <w:rPr>
          <w:rFonts w:asciiTheme="minorHAnsi" w:hAnsiTheme="minorHAnsi" w:cstheme="minorHAnsi"/>
          <w:sz w:val="22"/>
          <w:szCs w:val="22"/>
        </w:rPr>
        <w:t>ommunity on safe work practices</w:t>
      </w:r>
      <w:r w:rsidR="00D335B1" w:rsidRPr="00144C08">
        <w:rPr>
          <w:rFonts w:asciiTheme="minorHAnsi" w:hAnsiTheme="minorHAnsi" w:cstheme="minorHAnsi"/>
          <w:sz w:val="22"/>
          <w:szCs w:val="22"/>
        </w:rPr>
        <w:t>.</w:t>
      </w:r>
    </w:p>
    <w:p w:rsidR="00463A33" w:rsidRPr="00144C08" w:rsidRDefault="00463A33" w:rsidP="005E6AE5">
      <w:pPr>
        <w:pStyle w:val="ListParagraph"/>
        <w:numPr>
          <w:ilvl w:val="0"/>
          <w:numId w:val="34"/>
        </w:numPr>
        <w:spacing w:after="60"/>
        <w:ind w:left="470" w:hanging="364"/>
        <w:jc w:val="both"/>
        <w:rPr>
          <w:rFonts w:asciiTheme="minorHAnsi" w:hAnsiTheme="minorHAnsi" w:cstheme="minorHAnsi"/>
          <w:sz w:val="22"/>
          <w:szCs w:val="22"/>
        </w:rPr>
      </w:pPr>
      <w:r w:rsidRPr="00144C08">
        <w:rPr>
          <w:rFonts w:asciiTheme="minorHAnsi" w:hAnsiTheme="minorHAnsi" w:cstheme="minorHAnsi"/>
          <w:sz w:val="22"/>
          <w:szCs w:val="22"/>
        </w:rPr>
        <w:t xml:space="preserve">Assist in preparation of manuscripts for publication </w:t>
      </w:r>
      <w:r w:rsidR="00E02795" w:rsidRPr="00144C08">
        <w:rPr>
          <w:rFonts w:asciiTheme="minorHAnsi" w:hAnsiTheme="minorHAnsi" w:cstheme="minorHAnsi"/>
          <w:sz w:val="22"/>
          <w:szCs w:val="22"/>
        </w:rPr>
        <w:t>in relation to</w:t>
      </w:r>
      <w:r w:rsidRPr="00144C08">
        <w:rPr>
          <w:rFonts w:asciiTheme="minorHAnsi" w:hAnsiTheme="minorHAnsi" w:cstheme="minorHAnsi"/>
          <w:sz w:val="22"/>
          <w:szCs w:val="22"/>
        </w:rPr>
        <w:t xml:space="preserve"> inactivation, decontamination and disinfectant studies. Present findings at relevant national and international conferences</w:t>
      </w:r>
      <w:r w:rsidR="00D335B1" w:rsidRPr="00144C08">
        <w:rPr>
          <w:rFonts w:asciiTheme="minorHAnsi" w:hAnsiTheme="minorHAnsi" w:cstheme="minorHAnsi"/>
          <w:sz w:val="22"/>
          <w:szCs w:val="22"/>
        </w:rPr>
        <w:t>.</w:t>
      </w:r>
    </w:p>
    <w:p w:rsidR="00BD4E26" w:rsidRPr="00144C08" w:rsidRDefault="00BD4E26" w:rsidP="005E6AE5">
      <w:pPr>
        <w:pStyle w:val="ListParagraph"/>
        <w:numPr>
          <w:ilvl w:val="0"/>
          <w:numId w:val="34"/>
        </w:numPr>
        <w:spacing w:after="60"/>
        <w:ind w:left="470" w:hanging="364"/>
        <w:jc w:val="both"/>
        <w:rPr>
          <w:rFonts w:asciiTheme="minorHAnsi" w:hAnsiTheme="minorHAnsi" w:cstheme="minorHAnsi"/>
          <w:sz w:val="22"/>
          <w:szCs w:val="22"/>
        </w:rPr>
      </w:pPr>
      <w:r w:rsidRPr="00144C08">
        <w:rPr>
          <w:rFonts w:asciiTheme="minorHAnsi" w:hAnsiTheme="minorHAnsi" w:cstheme="minorHAnsi"/>
          <w:sz w:val="22"/>
          <w:szCs w:val="22"/>
        </w:rPr>
        <w:t>Look for opportunities to develop original experimental methods/equipment/software/concepts/ ideas in support of existing and further research</w:t>
      </w:r>
      <w:r w:rsidR="00D335B1" w:rsidRPr="00144C08">
        <w:rPr>
          <w:rFonts w:asciiTheme="minorHAnsi" w:hAnsiTheme="minorHAnsi" w:cstheme="minorHAnsi"/>
          <w:sz w:val="22"/>
          <w:szCs w:val="22"/>
        </w:rPr>
        <w:t>.</w:t>
      </w:r>
    </w:p>
    <w:p w:rsidR="000110F4" w:rsidRPr="00144C08" w:rsidRDefault="000110F4" w:rsidP="005E6AE5">
      <w:pPr>
        <w:pStyle w:val="ListParagraph"/>
        <w:numPr>
          <w:ilvl w:val="0"/>
          <w:numId w:val="34"/>
        </w:numPr>
        <w:spacing w:after="60"/>
        <w:ind w:left="470" w:hanging="364"/>
        <w:jc w:val="both"/>
        <w:rPr>
          <w:rFonts w:asciiTheme="minorHAnsi" w:hAnsiTheme="minorHAnsi" w:cstheme="minorHAnsi"/>
          <w:sz w:val="22"/>
          <w:szCs w:val="22"/>
        </w:rPr>
      </w:pPr>
      <w:r w:rsidRPr="00144C08">
        <w:rPr>
          <w:rFonts w:asciiTheme="minorHAnsi" w:hAnsiTheme="minorHAnsi" w:cstheme="minorHAnsi"/>
          <w:sz w:val="22"/>
          <w:szCs w:val="22"/>
        </w:rPr>
        <w:t xml:space="preserve">Provide supervision and training for visiting scientific staff who are </w:t>
      </w:r>
      <w:r w:rsidR="00BD4E26" w:rsidRPr="00144C08">
        <w:rPr>
          <w:rFonts w:asciiTheme="minorHAnsi" w:hAnsiTheme="minorHAnsi" w:cstheme="minorHAnsi"/>
          <w:sz w:val="22"/>
          <w:szCs w:val="22"/>
        </w:rPr>
        <w:t xml:space="preserve">utilising </w:t>
      </w:r>
      <w:r w:rsidRPr="00144C08">
        <w:rPr>
          <w:rFonts w:asciiTheme="minorHAnsi" w:hAnsiTheme="minorHAnsi" w:cstheme="minorHAnsi"/>
          <w:sz w:val="22"/>
          <w:szCs w:val="22"/>
        </w:rPr>
        <w:t xml:space="preserve">high containment </w:t>
      </w:r>
      <w:r w:rsidR="00BD4E26" w:rsidRPr="00144C08">
        <w:rPr>
          <w:rFonts w:asciiTheme="minorHAnsi" w:hAnsiTheme="minorHAnsi" w:cstheme="minorHAnsi"/>
          <w:sz w:val="22"/>
          <w:szCs w:val="22"/>
        </w:rPr>
        <w:t xml:space="preserve">PC3 </w:t>
      </w:r>
      <w:r w:rsidRPr="00144C08">
        <w:rPr>
          <w:rFonts w:asciiTheme="minorHAnsi" w:hAnsiTheme="minorHAnsi" w:cstheme="minorHAnsi"/>
          <w:sz w:val="22"/>
          <w:szCs w:val="22"/>
        </w:rPr>
        <w:t xml:space="preserve">and </w:t>
      </w:r>
      <w:r w:rsidR="00BD4E26" w:rsidRPr="00144C08">
        <w:rPr>
          <w:rFonts w:asciiTheme="minorHAnsi" w:hAnsiTheme="minorHAnsi" w:cstheme="minorHAnsi"/>
          <w:sz w:val="22"/>
          <w:szCs w:val="22"/>
        </w:rPr>
        <w:t xml:space="preserve">PC4 </w:t>
      </w:r>
      <w:r w:rsidRPr="00144C08">
        <w:rPr>
          <w:rFonts w:asciiTheme="minorHAnsi" w:hAnsiTheme="minorHAnsi" w:cstheme="minorHAnsi"/>
          <w:sz w:val="22"/>
          <w:szCs w:val="22"/>
        </w:rPr>
        <w:t>laboratory space.</w:t>
      </w:r>
    </w:p>
    <w:p w:rsidR="00463A33" w:rsidRPr="00144C08" w:rsidRDefault="00463A33" w:rsidP="005E6AE5">
      <w:pPr>
        <w:pStyle w:val="ListParagraph"/>
        <w:numPr>
          <w:ilvl w:val="0"/>
          <w:numId w:val="34"/>
        </w:numPr>
        <w:spacing w:after="60"/>
        <w:ind w:left="470" w:hanging="364"/>
        <w:jc w:val="both"/>
        <w:rPr>
          <w:rFonts w:asciiTheme="minorHAnsi" w:hAnsiTheme="minorHAnsi" w:cstheme="minorHAnsi"/>
          <w:sz w:val="22"/>
          <w:szCs w:val="22"/>
        </w:rPr>
      </w:pPr>
      <w:r w:rsidRPr="00144C08">
        <w:rPr>
          <w:rFonts w:asciiTheme="minorHAnsi" w:hAnsiTheme="minorHAnsi" w:cstheme="minorHAnsi"/>
          <w:sz w:val="22"/>
          <w:szCs w:val="22"/>
        </w:rPr>
        <w:t>Assist the Biorisk Management Officer (BMO) in a range of compliance activities including lead up preparation for facility audits by key government regulators (OGTR, DA</w:t>
      </w:r>
      <w:r w:rsidR="00E02795" w:rsidRPr="00144C08">
        <w:rPr>
          <w:rFonts w:asciiTheme="minorHAnsi" w:hAnsiTheme="minorHAnsi" w:cstheme="minorHAnsi"/>
          <w:sz w:val="22"/>
          <w:szCs w:val="22"/>
        </w:rPr>
        <w:t>WR</w:t>
      </w:r>
      <w:r w:rsidRPr="00144C08">
        <w:rPr>
          <w:rFonts w:asciiTheme="minorHAnsi" w:hAnsiTheme="minorHAnsi" w:cstheme="minorHAnsi"/>
          <w:sz w:val="22"/>
          <w:szCs w:val="22"/>
        </w:rPr>
        <w:t>, SSBA)</w:t>
      </w:r>
      <w:r w:rsidR="00D94566" w:rsidRPr="00144C08">
        <w:rPr>
          <w:rFonts w:asciiTheme="minorHAnsi" w:hAnsiTheme="minorHAnsi" w:cstheme="minorHAnsi"/>
          <w:sz w:val="22"/>
          <w:szCs w:val="22"/>
        </w:rPr>
        <w:t>, involved in</w:t>
      </w:r>
      <w:r w:rsidR="000A5182" w:rsidRPr="00144C08">
        <w:rPr>
          <w:rFonts w:asciiTheme="minorHAnsi" w:hAnsiTheme="minorHAnsi" w:cstheme="minorHAnsi"/>
          <w:sz w:val="22"/>
          <w:szCs w:val="22"/>
        </w:rPr>
        <w:t xml:space="preserve"> administrative tasks including the processing of permit applications and transfer approvals for</w:t>
      </w:r>
      <w:r w:rsidR="00D94566" w:rsidRPr="00144C08">
        <w:rPr>
          <w:rFonts w:asciiTheme="minorHAnsi" w:hAnsiTheme="minorHAnsi" w:cstheme="minorHAnsi"/>
          <w:sz w:val="22"/>
          <w:szCs w:val="22"/>
        </w:rPr>
        <w:t xml:space="preserve"> biological materi</w:t>
      </w:r>
      <w:r w:rsidR="000A5182" w:rsidRPr="00144C08">
        <w:rPr>
          <w:rFonts w:asciiTheme="minorHAnsi" w:hAnsiTheme="minorHAnsi" w:cstheme="minorHAnsi"/>
          <w:sz w:val="22"/>
          <w:szCs w:val="22"/>
        </w:rPr>
        <w:t>al within AAHL and externally</w:t>
      </w:r>
      <w:r w:rsidR="00411D25" w:rsidRPr="00144C08">
        <w:rPr>
          <w:rFonts w:asciiTheme="minorHAnsi" w:hAnsiTheme="minorHAnsi" w:cstheme="minorHAnsi"/>
          <w:sz w:val="22"/>
          <w:szCs w:val="22"/>
        </w:rPr>
        <w:t xml:space="preserve">, </w:t>
      </w:r>
      <w:r w:rsidR="000A5182" w:rsidRPr="00144C08">
        <w:rPr>
          <w:rFonts w:asciiTheme="minorHAnsi" w:hAnsiTheme="minorHAnsi" w:cstheme="minorHAnsi"/>
          <w:sz w:val="22"/>
          <w:szCs w:val="22"/>
        </w:rPr>
        <w:t>IBC applications</w:t>
      </w:r>
      <w:r w:rsidR="00411D25" w:rsidRPr="00144C08">
        <w:rPr>
          <w:rFonts w:asciiTheme="minorHAnsi" w:hAnsiTheme="minorHAnsi" w:cstheme="minorHAnsi"/>
          <w:sz w:val="22"/>
          <w:szCs w:val="22"/>
        </w:rPr>
        <w:t xml:space="preserve"> and other tasks as required.</w:t>
      </w:r>
    </w:p>
    <w:p w:rsidR="00463A33" w:rsidRPr="00144C08" w:rsidRDefault="00D94566" w:rsidP="005E6AE5">
      <w:pPr>
        <w:pStyle w:val="ListParagraph"/>
        <w:numPr>
          <w:ilvl w:val="0"/>
          <w:numId w:val="34"/>
        </w:numPr>
        <w:spacing w:after="60"/>
        <w:ind w:left="470" w:hanging="364"/>
        <w:jc w:val="both"/>
        <w:rPr>
          <w:rFonts w:asciiTheme="minorHAnsi" w:hAnsiTheme="minorHAnsi" w:cstheme="minorHAnsi"/>
          <w:sz w:val="22"/>
          <w:szCs w:val="22"/>
        </w:rPr>
      </w:pPr>
      <w:r w:rsidRPr="00144C08">
        <w:rPr>
          <w:rFonts w:asciiTheme="minorHAnsi" w:hAnsiTheme="minorHAnsi" w:cstheme="minorHAnsi"/>
          <w:sz w:val="22"/>
          <w:szCs w:val="22"/>
        </w:rPr>
        <w:t>Apply</w:t>
      </w:r>
      <w:r w:rsidR="00E02795" w:rsidRPr="00144C08">
        <w:rPr>
          <w:rFonts w:asciiTheme="minorHAnsi" w:hAnsiTheme="minorHAnsi" w:cstheme="minorHAnsi"/>
          <w:sz w:val="22"/>
          <w:szCs w:val="22"/>
        </w:rPr>
        <w:t xml:space="preserve"> </w:t>
      </w:r>
      <w:r w:rsidRPr="00144C08">
        <w:rPr>
          <w:rFonts w:asciiTheme="minorHAnsi" w:hAnsiTheme="minorHAnsi" w:cstheme="minorHAnsi"/>
          <w:sz w:val="22"/>
          <w:szCs w:val="22"/>
        </w:rPr>
        <w:t xml:space="preserve">sound </w:t>
      </w:r>
      <w:r w:rsidR="00E02795" w:rsidRPr="00144C08">
        <w:rPr>
          <w:rFonts w:asciiTheme="minorHAnsi" w:hAnsiTheme="minorHAnsi" w:cstheme="minorHAnsi"/>
          <w:sz w:val="22"/>
          <w:szCs w:val="22"/>
        </w:rPr>
        <w:t>knowledge</w:t>
      </w:r>
      <w:r w:rsidR="00463A33" w:rsidRPr="00144C08">
        <w:rPr>
          <w:rFonts w:asciiTheme="minorHAnsi" w:hAnsiTheme="minorHAnsi" w:cstheme="minorHAnsi"/>
          <w:sz w:val="22"/>
          <w:szCs w:val="22"/>
        </w:rPr>
        <w:t xml:space="preserve"> of relevant regulations and standards (OGTR, Department of Agriculture and Water Resources, SSBA, DoD/DEC) </w:t>
      </w:r>
      <w:r w:rsidR="00B85B7F">
        <w:rPr>
          <w:rFonts w:asciiTheme="minorHAnsi" w:hAnsiTheme="minorHAnsi" w:cstheme="minorHAnsi"/>
          <w:sz w:val="22"/>
          <w:szCs w:val="22"/>
        </w:rPr>
        <w:t>to</w:t>
      </w:r>
      <w:r w:rsidR="00463A33" w:rsidRPr="00144C08">
        <w:rPr>
          <w:rFonts w:asciiTheme="minorHAnsi" w:hAnsiTheme="minorHAnsi" w:cstheme="minorHAnsi"/>
          <w:sz w:val="22"/>
          <w:szCs w:val="22"/>
        </w:rPr>
        <w:t xml:space="preserve"> provide assistance and advice as required.</w:t>
      </w:r>
    </w:p>
    <w:p w:rsidR="00463A33" w:rsidRPr="00144C08" w:rsidRDefault="00463A33" w:rsidP="005E6AE5">
      <w:pPr>
        <w:pStyle w:val="ListParagraph"/>
        <w:numPr>
          <w:ilvl w:val="0"/>
          <w:numId w:val="34"/>
        </w:numPr>
        <w:spacing w:after="60"/>
        <w:ind w:left="470" w:hanging="364"/>
        <w:jc w:val="both"/>
        <w:rPr>
          <w:rFonts w:asciiTheme="minorHAnsi" w:hAnsiTheme="minorHAnsi" w:cstheme="minorHAnsi"/>
          <w:sz w:val="22"/>
          <w:szCs w:val="22"/>
        </w:rPr>
      </w:pPr>
      <w:r w:rsidRPr="00144C08">
        <w:rPr>
          <w:rFonts w:asciiTheme="minorHAnsi" w:hAnsiTheme="minorHAnsi" w:cstheme="minorHAnsi"/>
          <w:sz w:val="22"/>
          <w:szCs w:val="22"/>
        </w:rPr>
        <w:t>Assist in the facilitation and coordination of Biorisk Management training</w:t>
      </w:r>
      <w:r w:rsidR="00C639F7" w:rsidRPr="00144C08">
        <w:rPr>
          <w:rFonts w:asciiTheme="minorHAnsi" w:hAnsiTheme="minorHAnsi" w:cstheme="minorHAnsi"/>
          <w:sz w:val="22"/>
          <w:szCs w:val="22"/>
        </w:rPr>
        <w:t xml:space="preserve"> as required.</w:t>
      </w:r>
    </w:p>
    <w:p w:rsidR="00463A33" w:rsidRPr="00144C08" w:rsidRDefault="00463A33" w:rsidP="005E6AE5">
      <w:pPr>
        <w:pStyle w:val="ListParagraph"/>
        <w:numPr>
          <w:ilvl w:val="0"/>
          <w:numId w:val="34"/>
        </w:numPr>
        <w:spacing w:after="60"/>
        <w:ind w:left="470" w:hanging="364"/>
        <w:rPr>
          <w:rFonts w:asciiTheme="minorHAnsi" w:hAnsiTheme="minorHAnsi" w:cstheme="minorHAnsi"/>
          <w:sz w:val="22"/>
          <w:szCs w:val="22"/>
        </w:rPr>
      </w:pPr>
      <w:r w:rsidRPr="00144C08">
        <w:rPr>
          <w:rFonts w:asciiTheme="minorHAnsi" w:hAnsiTheme="minorHAnsi" w:cstheme="minorHAnsi"/>
          <w:sz w:val="22"/>
          <w:szCs w:val="22"/>
        </w:rPr>
        <w:t>Respond courteously and efficiently to client requests, maintaining clear communication regarding mutual expectations and monitoring client satisfaction.</w:t>
      </w:r>
    </w:p>
    <w:p w:rsidR="005E6AE5" w:rsidRDefault="005E6AE5" w:rsidP="005E6AE5">
      <w:pPr>
        <w:pStyle w:val="ListParagraph"/>
        <w:numPr>
          <w:ilvl w:val="0"/>
          <w:numId w:val="34"/>
        </w:numPr>
        <w:spacing w:after="60"/>
        <w:ind w:left="470" w:hanging="364"/>
        <w:rPr>
          <w:rFonts w:asciiTheme="minorHAnsi" w:hAnsiTheme="minorHAnsi" w:cstheme="minorHAnsi"/>
          <w:sz w:val="22"/>
          <w:szCs w:val="22"/>
        </w:rPr>
      </w:pPr>
      <w:r>
        <w:rPr>
          <w:rFonts w:asciiTheme="minorHAnsi" w:hAnsiTheme="minorHAnsi" w:cstheme="minorHAnsi"/>
          <w:sz w:val="22"/>
          <w:szCs w:val="22"/>
        </w:rPr>
        <w:t>Provide input into Biorisk Management Training Courses for both internal and external participants.</w:t>
      </w:r>
    </w:p>
    <w:p w:rsidR="00990504" w:rsidRDefault="00B85B7F" w:rsidP="005E6AE5">
      <w:pPr>
        <w:pStyle w:val="ListParagraph"/>
        <w:numPr>
          <w:ilvl w:val="0"/>
          <w:numId w:val="34"/>
        </w:numPr>
        <w:spacing w:after="60"/>
        <w:ind w:left="470" w:hanging="364"/>
        <w:rPr>
          <w:rFonts w:asciiTheme="minorHAnsi" w:hAnsiTheme="minorHAnsi" w:cstheme="minorHAnsi"/>
          <w:sz w:val="22"/>
          <w:szCs w:val="22"/>
        </w:rPr>
      </w:pPr>
      <w:r>
        <w:rPr>
          <w:rFonts w:asciiTheme="minorHAnsi" w:hAnsiTheme="minorHAnsi" w:cstheme="minorHAnsi"/>
          <w:sz w:val="22"/>
          <w:szCs w:val="22"/>
        </w:rPr>
        <w:t>O</w:t>
      </w:r>
      <w:r w:rsidR="00463A33" w:rsidRPr="00144C08">
        <w:rPr>
          <w:rFonts w:asciiTheme="minorHAnsi" w:hAnsiTheme="minorHAnsi" w:cstheme="minorHAnsi"/>
          <w:sz w:val="22"/>
          <w:szCs w:val="22"/>
        </w:rPr>
        <w:t>versee the activities of less experienced staff and provide on-the-job training, as required.</w:t>
      </w:r>
    </w:p>
    <w:p w:rsidR="005E6AE5" w:rsidRPr="00144C08" w:rsidRDefault="005E6AE5" w:rsidP="005E6AE5">
      <w:pPr>
        <w:pStyle w:val="ListParagraph"/>
        <w:numPr>
          <w:ilvl w:val="0"/>
          <w:numId w:val="34"/>
        </w:numPr>
        <w:spacing w:after="60"/>
        <w:ind w:left="470" w:hanging="364"/>
        <w:rPr>
          <w:rFonts w:asciiTheme="minorHAnsi" w:hAnsiTheme="minorHAnsi" w:cstheme="minorHAnsi"/>
          <w:sz w:val="22"/>
          <w:szCs w:val="22"/>
        </w:rPr>
      </w:pPr>
      <w:r>
        <w:rPr>
          <w:rFonts w:asciiTheme="minorHAnsi" w:hAnsiTheme="minorHAnsi" w:cstheme="minorHAnsi"/>
          <w:sz w:val="22"/>
          <w:szCs w:val="22"/>
        </w:rPr>
        <w:t>A</w:t>
      </w:r>
      <w:r w:rsidRPr="005E6AE5">
        <w:rPr>
          <w:rFonts w:asciiTheme="minorHAnsi" w:hAnsiTheme="minorHAnsi" w:cstheme="minorHAnsi"/>
          <w:sz w:val="22"/>
          <w:szCs w:val="22"/>
        </w:rPr>
        <w:t>ssume various roles to support and back up other team members during leave and periods of peak demand.</w:t>
      </w:r>
    </w:p>
    <w:p w:rsidR="00463A33" w:rsidRPr="00144C08" w:rsidRDefault="00463A33" w:rsidP="005E6AE5">
      <w:pPr>
        <w:pStyle w:val="ListParagraph"/>
        <w:numPr>
          <w:ilvl w:val="0"/>
          <w:numId w:val="34"/>
        </w:numPr>
        <w:spacing w:after="60"/>
        <w:ind w:left="470" w:hanging="364"/>
        <w:rPr>
          <w:rFonts w:asciiTheme="minorHAnsi" w:hAnsiTheme="minorHAnsi" w:cstheme="minorHAnsi"/>
          <w:sz w:val="22"/>
          <w:szCs w:val="22"/>
        </w:rPr>
      </w:pPr>
      <w:r w:rsidRPr="00144C08">
        <w:rPr>
          <w:rFonts w:asciiTheme="minorHAnsi" w:hAnsiTheme="minorHAnsi" w:cstheme="minorHAnsi"/>
          <w:sz w:val="22"/>
          <w:szCs w:val="22"/>
        </w:rPr>
        <w:t xml:space="preserve">Provide instruction on, and assistance to staff </w:t>
      </w:r>
      <w:r w:rsidR="00990504" w:rsidRPr="00144C08">
        <w:rPr>
          <w:rFonts w:asciiTheme="minorHAnsi" w:hAnsiTheme="minorHAnsi" w:cstheme="minorHAnsi"/>
          <w:sz w:val="22"/>
          <w:szCs w:val="22"/>
        </w:rPr>
        <w:t>on Biosecurity, Biosafety,</w:t>
      </w:r>
      <w:r w:rsidR="00990504" w:rsidRPr="00144C08">
        <w:rPr>
          <w:rFonts w:asciiTheme="minorHAnsi" w:hAnsiTheme="minorHAnsi" w:cstheme="minorHAnsi"/>
        </w:rPr>
        <w:t xml:space="preserve"> </w:t>
      </w:r>
      <w:r w:rsidR="00990504" w:rsidRPr="00144C08">
        <w:rPr>
          <w:rFonts w:asciiTheme="minorHAnsi" w:hAnsiTheme="minorHAnsi" w:cstheme="minorHAnsi"/>
          <w:sz w:val="22"/>
          <w:szCs w:val="22"/>
        </w:rPr>
        <w:t>G</w:t>
      </w:r>
      <w:r w:rsidR="00F85A6C" w:rsidRPr="00144C08">
        <w:rPr>
          <w:rFonts w:asciiTheme="minorHAnsi" w:hAnsiTheme="minorHAnsi" w:cstheme="minorHAnsi"/>
          <w:sz w:val="22"/>
          <w:szCs w:val="22"/>
        </w:rPr>
        <w:t xml:space="preserve">enetically </w:t>
      </w:r>
      <w:r w:rsidR="00990504" w:rsidRPr="00144C08">
        <w:rPr>
          <w:rFonts w:asciiTheme="minorHAnsi" w:hAnsiTheme="minorHAnsi" w:cstheme="minorHAnsi"/>
          <w:sz w:val="22"/>
          <w:szCs w:val="22"/>
        </w:rPr>
        <w:t>M</w:t>
      </w:r>
      <w:r w:rsidR="00F85A6C" w:rsidRPr="00144C08">
        <w:rPr>
          <w:rFonts w:asciiTheme="minorHAnsi" w:hAnsiTheme="minorHAnsi" w:cstheme="minorHAnsi"/>
          <w:sz w:val="22"/>
          <w:szCs w:val="22"/>
        </w:rPr>
        <w:t>odified organisms</w:t>
      </w:r>
      <w:r w:rsidR="00990504" w:rsidRPr="00144C08">
        <w:rPr>
          <w:rFonts w:asciiTheme="minorHAnsi" w:hAnsiTheme="minorHAnsi" w:cstheme="minorHAnsi"/>
          <w:sz w:val="22"/>
          <w:szCs w:val="22"/>
        </w:rPr>
        <w:t xml:space="preserve"> safety and work done in dual use</w:t>
      </w:r>
      <w:r w:rsidR="00B85B7F">
        <w:rPr>
          <w:rFonts w:asciiTheme="minorHAnsi" w:hAnsiTheme="minorHAnsi" w:cstheme="minorHAnsi"/>
          <w:sz w:val="22"/>
          <w:szCs w:val="22"/>
        </w:rPr>
        <w:t>.</w:t>
      </w:r>
    </w:p>
    <w:p w:rsidR="00463A33" w:rsidRPr="00144C08" w:rsidRDefault="00463A33" w:rsidP="005E6AE5">
      <w:pPr>
        <w:pStyle w:val="ListParagraph"/>
        <w:numPr>
          <w:ilvl w:val="0"/>
          <w:numId w:val="36"/>
        </w:numPr>
        <w:spacing w:after="60"/>
        <w:ind w:left="470" w:hanging="364"/>
        <w:rPr>
          <w:rFonts w:asciiTheme="minorHAnsi" w:hAnsiTheme="minorHAnsi" w:cstheme="minorHAnsi"/>
          <w:sz w:val="22"/>
          <w:szCs w:val="22"/>
        </w:rPr>
      </w:pPr>
      <w:r w:rsidRPr="00144C08">
        <w:rPr>
          <w:rFonts w:asciiTheme="minorHAnsi" w:hAnsiTheme="minorHAnsi" w:cstheme="minorHAnsi"/>
          <w:sz w:val="22"/>
          <w:szCs w:val="22"/>
        </w:rPr>
        <w:t>Communicate openly, effectively and respectfully with all staff, clients and suppliers in the interests of good business practice, collaboration and enhancement of CSIRO’s reputation.</w:t>
      </w:r>
    </w:p>
    <w:p w:rsidR="00463A33" w:rsidRDefault="00463A33" w:rsidP="005E6AE5">
      <w:pPr>
        <w:pStyle w:val="ListParagraph"/>
        <w:numPr>
          <w:ilvl w:val="0"/>
          <w:numId w:val="36"/>
        </w:numPr>
        <w:spacing w:after="60"/>
        <w:ind w:left="470" w:hanging="364"/>
        <w:rPr>
          <w:rFonts w:asciiTheme="minorHAnsi" w:hAnsiTheme="minorHAnsi" w:cstheme="minorHAnsi"/>
          <w:sz w:val="22"/>
          <w:szCs w:val="22"/>
        </w:rPr>
      </w:pPr>
      <w:r w:rsidRPr="00144C08">
        <w:rPr>
          <w:rFonts w:asciiTheme="minorHAnsi" w:hAnsiTheme="minorHAnsi" w:cstheme="minorHAnsi"/>
          <w:sz w:val="22"/>
          <w:szCs w:val="22"/>
        </w:rPr>
        <w:t>Work collaboratively as part of a multi-disciplinary, often regionally dispersed research team, and business unit to carry out tasks in support of CSIRO scientific objectives.</w:t>
      </w:r>
    </w:p>
    <w:p w:rsidR="00EF4B41" w:rsidRPr="00EF4B41" w:rsidRDefault="00EF4B41" w:rsidP="005E6AE5">
      <w:pPr>
        <w:pStyle w:val="ListParagraph"/>
        <w:numPr>
          <w:ilvl w:val="0"/>
          <w:numId w:val="36"/>
        </w:numPr>
        <w:spacing w:after="60"/>
        <w:ind w:left="470" w:hanging="364"/>
        <w:rPr>
          <w:rFonts w:asciiTheme="minorHAnsi" w:hAnsiTheme="minorHAnsi" w:cstheme="minorHAnsi"/>
          <w:sz w:val="22"/>
          <w:szCs w:val="22"/>
        </w:rPr>
      </w:pPr>
      <w:r w:rsidRPr="00EF4B41">
        <w:rPr>
          <w:rFonts w:asciiTheme="minorHAnsi" w:eastAsia="Times New Roman" w:hAnsiTheme="minorHAnsi" w:cstheme="minorHAnsi"/>
          <w:sz w:val="22"/>
          <w:szCs w:val="22"/>
          <w:lang w:val="en-US" w:eastAsia="en-US"/>
        </w:rPr>
        <w:t>Abide by and promote AAHL’s microbiological security regulations.</w:t>
      </w:r>
    </w:p>
    <w:p w:rsidR="00463A33" w:rsidRPr="00144C08" w:rsidRDefault="00463A33" w:rsidP="005E6AE5">
      <w:pPr>
        <w:pStyle w:val="ListParagraph"/>
        <w:numPr>
          <w:ilvl w:val="0"/>
          <w:numId w:val="36"/>
        </w:numPr>
        <w:spacing w:after="60"/>
        <w:ind w:left="470" w:hanging="364"/>
        <w:rPr>
          <w:rFonts w:asciiTheme="minorHAnsi" w:hAnsiTheme="minorHAnsi" w:cstheme="minorHAnsi"/>
          <w:sz w:val="22"/>
          <w:szCs w:val="22"/>
        </w:rPr>
      </w:pPr>
      <w:r w:rsidRPr="00144C08">
        <w:rPr>
          <w:rFonts w:asciiTheme="minorHAnsi" w:hAnsiTheme="minorHAnsi" w:cstheme="minorHAnsi"/>
          <w:sz w:val="22"/>
          <w:szCs w:val="22"/>
        </w:rPr>
        <w:t>Adhere to the spirit and practice of CSIRO’s Code of Conduct, Health, Safety and Environment plans and policies, Diversity initiatives and Zero Harm goals.</w:t>
      </w:r>
    </w:p>
    <w:p w:rsidR="008A4083" w:rsidRPr="00144C08" w:rsidRDefault="00463A33" w:rsidP="00524DBC">
      <w:pPr>
        <w:pStyle w:val="ListParagraph"/>
        <w:numPr>
          <w:ilvl w:val="0"/>
          <w:numId w:val="34"/>
        </w:numPr>
        <w:spacing w:before="120" w:after="60"/>
        <w:ind w:left="470" w:hanging="364"/>
        <w:jc w:val="both"/>
        <w:rPr>
          <w:rFonts w:asciiTheme="minorHAnsi" w:hAnsiTheme="minorHAnsi" w:cstheme="minorHAnsi"/>
          <w:sz w:val="22"/>
          <w:szCs w:val="22"/>
        </w:rPr>
      </w:pPr>
      <w:r w:rsidRPr="00144C08">
        <w:rPr>
          <w:rFonts w:asciiTheme="minorHAnsi" w:hAnsiTheme="minorHAnsi" w:cstheme="minorHAnsi"/>
          <w:sz w:val="22"/>
          <w:szCs w:val="22"/>
        </w:rPr>
        <w:t>Other duties as directed</w:t>
      </w:r>
      <w:r w:rsidR="00D335B1" w:rsidRPr="00144C08">
        <w:rPr>
          <w:rFonts w:asciiTheme="minorHAnsi" w:hAnsiTheme="minorHAnsi" w:cstheme="minorHAnsi"/>
          <w:sz w:val="22"/>
          <w:szCs w:val="22"/>
        </w:rPr>
        <w:t>.</w:t>
      </w:r>
    </w:p>
    <w:p w:rsidR="00502363" w:rsidRPr="00144C08" w:rsidRDefault="00502363" w:rsidP="00502363">
      <w:pPr>
        <w:rPr>
          <w:rFonts w:asciiTheme="minorHAnsi" w:hAnsiTheme="minorHAnsi" w:cstheme="minorHAnsi"/>
          <w:sz w:val="22"/>
          <w:szCs w:val="22"/>
        </w:rPr>
      </w:pPr>
    </w:p>
    <w:p w:rsidR="008A4083" w:rsidRPr="00144C08" w:rsidRDefault="00144C08" w:rsidP="00D80CFC">
      <w:pPr>
        <w:pStyle w:val="Heading2"/>
        <w:rPr>
          <w:rFonts w:asciiTheme="minorHAnsi" w:hAnsiTheme="minorHAnsi" w:cstheme="minorHAnsi"/>
          <w:bCs/>
          <w:i w:val="0"/>
          <w:iCs/>
          <w:szCs w:val="22"/>
          <w:lang w:val="en-AU"/>
        </w:rPr>
      </w:pPr>
      <w:r w:rsidRPr="00144C08">
        <w:rPr>
          <w:rFonts w:asciiTheme="minorHAnsi" w:hAnsiTheme="minorHAnsi" w:cstheme="minorHAnsi"/>
          <w:i w:val="0"/>
          <w:lang w:val="en-AU"/>
        </w:rPr>
        <w:lastRenderedPageBreak/>
        <w:t>Required</w:t>
      </w:r>
      <w:r w:rsidR="0021628B" w:rsidRPr="00144C08">
        <w:rPr>
          <w:rFonts w:asciiTheme="minorHAnsi" w:hAnsiTheme="minorHAnsi" w:cstheme="minorHAnsi"/>
          <w:i w:val="0"/>
        </w:rPr>
        <w:t xml:space="preserve"> </w:t>
      </w:r>
      <w:r w:rsidR="00003E89" w:rsidRPr="00144C08">
        <w:rPr>
          <w:rFonts w:asciiTheme="minorHAnsi" w:hAnsiTheme="minorHAnsi" w:cstheme="minorHAnsi"/>
          <w:i w:val="0"/>
        </w:rPr>
        <w:t>Competencies</w:t>
      </w:r>
      <w:r w:rsidR="008A4083" w:rsidRPr="00144C08">
        <w:rPr>
          <w:rFonts w:asciiTheme="minorHAnsi" w:hAnsiTheme="minorHAnsi" w:cstheme="minorHAnsi"/>
          <w:bCs/>
          <w:i w:val="0"/>
          <w:iCs/>
          <w:szCs w:val="22"/>
        </w:rPr>
        <w:t>:</w:t>
      </w:r>
      <w:r w:rsidR="00B538A9" w:rsidRPr="00144C08">
        <w:rPr>
          <w:rFonts w:asciiTheme="minorHAnsi" w:hAnsiTheme="minorHAnsi" w:cstheme="minorHAnsi"/>
          <w:bCs/>
          <w:i w:val="0"/>
          <w:iCs/>
          <w:szCs w:val="22"/>
          <w:lang w:val="en-AU"/>
        </w:rPr>
        <w:t xml:space="preserve"> </w:t>
      </w:r>
    </w:p>
    <w:p w:rsidR="00741CA3" w:rsidRPr="00144C08" w:rsidRDefault="008143D6" w:rsidP="00144C08">
      <w:pPr>
        <w:pStyle w:val="ListParagraph"/>
        <w:numPr>
          <w:ilvl w:val="0"/>
          <w:numId w:val="49"/>
        </w:numPr>
        <w:spacing w:after="60"/>
        <w:rPr>
          <w:rFonts w:asciiTheme="minorHAnsi" w:hAnsiTheme="minorHAnsi" w:cstheme="minorHAnsi"/>
        </w:rPr>
      </w:pPr>
      <w:r w:rsidRPr="00144C08">
        <w:rPr>
          <w:rStyle w:val="Strong"/>
          <w:rFonts w:asciiTheme="minorHAnsi" w:hAnsiTheme="minorHAnsi" w:cstheme="minorHAnsi"/>
          <w:sz w:val="22"/>
          <w:szCs w:val="22"/>
        </w:rPr>
        <w:t xml:space="preserve">Teamwork and Collaboration: </w:t>
      </w:r>
      <w:r w:rsidR="00741CA3" w:rsidRPr="00144C08">
        <w:rPr>
          <w:rFonts w:asciiTheme="minorHAnsi" w:hAnsiTheme="minorHAnsi" w:cstheme="minorHAnsi"/>
          <w:sz w:val="22"/>
          <w:szCs w:val="22"/>
        </w:rPr>
        <w:t>Cooperates with others to achieve organisational objectives and may share team resources in order to do this. Collaborates with other teams as well as industry colleagues.</w:t>
      </w:r>
    </w:p>
    <w:p w:rsidR="008143D6" w:rsidRPr="00144C08" w:rsidRDefault="008143D6" w:rsidP="00144C08">
      <w:pPr>
        <w:pStyle w:val="ListParagraph"/>
        <w:numPr>
          <w:ilvl w:val="0"/>
          <w:numId w:val="49"/>
        </w:numPr>
        <w:spacing w:after="60"/>
        <w:rPr>
          <w:rStyle w:val="Strong"/>
          <w:rFonts w:asciiTheme="minorHAnsi" w:hAnsiTheme="minorHAnsi" w:cstheme="minorHAnsi"/>
        </w:rPr>
      </w:pPr>
      <w:r w:rsidRPr="00144C08">
        <w:rPr>
          <w:rStyle w:val="Strong"/>
          <w:rFonts w:asciiTheme="minorHAnsi" w:hAnsiTheme="minorHAnsi" w:cstheme="minorHAnsi"/>
          <w:sz w:val="22"/>
          <w:szCs w:val="22"/>
        </w:rPr>
        <w:t xml:space="preserve">Influence and Communication: </w:t>
      </w:r>
      <w:r w:rsidR="00741CA3" w:rsidRPr="00144C08">
        <w:rPr>
          <w:rFonts w:asciiTheme="minorHAnsi" w:hAnsiTheme="minorHAnsi" w:cstheme="minorHAnsi"/>
          <w:sz w:val="22"/>
          <w:szCs w:val="22"/>
        </w:rPr>
        <w:t xml:space="preserve">Uses knowledge of other party's priorities and adapts presentations or discussions to appeal to the interests and level of the audience. Anticipates and prepares for others reactions. </w:t>
      </w:r>
    </w:p>
    <w:p w:rsidR="00741CA3" w:rsidRPr="00144C08" w:rsidRDefault="008143D6" w:rsidP="00144C08">
      <w:pPr>
        <w:pStyle w:val="ListParagraph"/>
        <w:numPr>
          <w:ilvl w:val="0"/>
          <w:numId w:val="49"/>
        </w:numPr>
        <w:spacing w:after="60"/>
        <w:rPr>
          <w:rFonts w:asciiTheme="minorHAnsi" w:hAnsiTheme="minorHAnsi" w:cstheme="minorHAnsi"/>
          <w:sz w:val="22"/>
          <w:szCs w:val="22"/>
        </w:rPr>
      </w:pPr>
      <w:r w:rsidRPr="00144C08">
        <w:rPr>
          <w:rStyle w:val="Strong"/>
          <w:rFonts w:asciiTheme="minorHAnsi" w:hAnsiTheme="minorHAnsi" w:cstheme="minorHAnsi"/>
          <w:sz w:val="22"/>
          <w:szCs w:val="22"/>
        </w:rPr>
        <w:t>Resource Management/Leadership</w:t>
      </w:r>
      <w:r w:rsidRPr="00144C08">
        <w:rPr>
          <w:rStyle w:val="Strong"/>
          <w:rFonts w:asciiTheme="minorHAnsi" w:hAnsiTheme="minorHAnsi" w:cstheme="minorHAnsi"/>
          <w:b w:val="0"/>
          <w:sz w:val="22"/>
          <w:szCs w:val="22"/>
        </w:rPr>
        <w:t xml:space="preserve">: </w:t>
      </w:r>
      <w:r w:rsidR="00741CA3" w:rsidRPr="00144C08">
        <w:rPr>
          <w:rFonts w:asciiTheme="minorHAnsi" w:hAnsiTheme="minorHAnsi" w:cstheme="minorHAnsi"/>
          <w:sz w:val="22"/>
          <w:szCs w:val="22"/>
        </w:rPr>
        <w:t>Allocates activities, directs tasks and manages resources to meet objectives. Provides coaching and on the job training, recognises and supports staff achievements and fosters open communication in the team.</w:t>
      </w:r>
    </w:p>
    <w:p w:rsidR="008143D6" w:rsidRPr="00144C08" w:rsidRDefault="008143D6" w:rsidP="00144C08">
      <w:pPr>
        <w:pStyle w:val="ListParagraph"/>
        <w:numPr>
          <w:ilvl w:val="0"/>
          <w:numId w:val="49"/>
        </w:numPr>
        <w:spacing w:after="60"/>
        <w:rPr>
          <w:rFonts w:asciiTheme="minorHAnsi" w:hAnsiTheme="minorHAnsi" w:cstheme="minorHAnsi"/>
          <w:sz w:val="22"/>
          <w:szCs w:val="22"/>
        </w:rPr>
      </w:pPr>
      <w:r w:rsidRPr="00144C08">
        <w:rPr>
          <w:rStyle w:val="Strong"/>
          <w:rFonts w:asciiTheme="minorHAnsi" w:hAnsiTheme="minorHAnsi" w:cstheme="minorHAnsi"/>
          <w:sz w:val="22"/>
          <w:szCs w:val="22"/>
        </w:rPr>
        <w:t xml:space="preserve">Judgement and Problem Solving: </w:t>
      </w:r>
      <w:r w:rsidR="00741CA3" w:rsidRPr="00144C08">
        <w:rPr>
          <w:rFonts w:asciiTheme="minorHAnsi" w:hAnsiTheme="minorHAnsi" w:cstheme="minorHAnsi"/>
          <w:sz w:val="22"/>
          <w:szCs w:val="22"/>
        </w:rPr>
        <w:t>Investigates underlying issues of complex and ill-defined problems and develops appropriate response by adapting/creating and testing alternative solutions.</w:t>
      </w:r>
    </w:p>
    <w:p w:rsidR="008143D6" w:rsidRPr="00144C08" w:rsidRDefault="008143D6" w:rsidP="00144C08">
      <w:pPr>
        <w:pStyle w:val="ListParagraph"/>
        <w:numPr>
          <w:ilvl w:val="0"/>
          <w:numId w:val="49"/>
        </w:numPr>
        <w:spacing w:after="60"/>
        <w:rPr>
          <w:rStyle w:val="Strong"/>
          <w:rFonts w:asciiTheme="minorHAnsi" w:hAnsiTheme="minorHAnsi" w:cstheme="minorHAnsi"/>
          <w:b w:val="0"/>
          <w:sz w:val="22"/>
          <w:szCs w:val="22"/>
        </w:rPr>
      </w:pPr>
      <w:r w:rsidRPr="00144C08">
        <w:rPr>
          <w:rStyle w:val="Strong"/>
          <w:rFonts w:asciiTheme="minorHAnsi" w:hAnsiTheme="minorHAnsi" w:cstheme="minorHAnsi"/>
          <w:sz w:val="22"/>
          <w:szCs w:val="22"/>
        </w:rPr>
        <w:t xml:space="preserve">Independence: </w:t>
      </w:r>
      <w:r w:rsidRPr="00144C08">
        <w:rPr>
          <w:rStyle w:val="Strong"/>
          <w:rFonts w:asciiTheme="minorHAnsi" w:hAnsiTheme="minorHAnsi" w:cstheme="minorHAnsi"/>
          <w:b w:val="0"/>
          <w:sz w:val="22"/>
          <w:szCs w:val="22"/>
        </w:rPr>
        <w:t>Recognise and makes immediate changes to improve performance (faster, better, lower cost, more efficiently, better quality, improved client satisfaction).</w:t>
      </w:r>
    </w:p>
    <w:p w:rsidR="009C04F3" w:rsidRPr="00144C08" w:rsidRDefault="008143D6" w:rsidP="00144C08">
      <w:pPr>
        <w:pStyle w:val="ListParagraph"/>
        <w:numPr>
          <w:ilvl w:val="0"/>
          <w:numId w:val="49"/>
        </w:numPr>
        <w:spacing w:after="60"/>
        <w:rPr>
          <w:rFonts w:asciiTheme="minorHAnsi" w:hAnsiTheme="minorHAnsi" w:cstheme="minorHAnsi"/>
          <w:sz w:val="22"/>
          <w:szCs w:val="22"/>
        </w:rPr>
      </w:pPr>
      <w:r w:rsidRPr="00144C08">
        <w:rPr>
          <w:rStyle w:val="Strong"/>
          <w:rFonts w:asciiTheme="minorHAnsi" w:hAnsiTheme="minorHAnsi" w:cstheme="minorHAnsi"/>
          <w:sz w:val="22"/>
          <w:szCs w:val="22"/>
        </w:rPr>
        <w:t xml:space="preserve">Adaptability:  </w:t>
      </w:r>
      <w:r w:rsidR="00741CA3" w:rsidRPr="00144C08">
        <w:rPr>
          <w:rFonts w:asciiTheme="minorHAnsi" w:hAnsiTheme="minorHAnsi" w:cstheme="minorHAnsi"/>
          <w:sz w:val="22"/>
          <w:szCs w:val="22"/>
        </w:rPr>
        <w:t xml:space="preserve">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 </w:t>
      </w:r>
    </w:p>
    <w:p w:rsidR="008143D6" w:rsidRPr="00144C08" w:rsidRDefault="008143D6" w:rsidP="008154BF">
      <w:pPr>
        <w:spacing w:before="120" w:after="120"/>
        <w:rPr>
          <w:rFonts w:asciiTheme="minorHAnsi" w:hAnsiTheme="minorHAnsi" w:cstheme="minorHAnsi"/>
          <w:b/>
          <w:bCs/>
          <w:i/>
          <w:iCs/>
          <w:sz w:val="22"/>
          <w:szCs w:val="22"/>
        </w:rPr>
      </w:pPr>
    </w:p>
    <w:p w:rsidR="00003E89" w:rsidRPr="00144C08" w:rsidRDefault="00B538A9" w:rsidP="00D80CFC">
      <w:pPr>
        <w:pStyle w:val="Heading2"/>
        <w:rPr>
          <w:rFonts w:asciiTheme="minorHAnsi" w:hAnsiTheme="minorHAnsi" w:cstheme="minorHAnsi"/>
          <w:i w:val="0"/>
        </w:rPr>
      </w:pPr>
      <w:r w:rsidRPr="00144C08">
        <w:rPr>
          <w:rFonts w:asciiTheme="minorHAnsi" w:hAnsiTheme="minorHAnsi" w:cstheme="minorHAnsi"/>
          <w:i w:val="0"/>
          <w:lang w:val="en-AU"/>
        </w:rPr>
        <w:t>Selection</w:t>
      </w:r>
      <w:r w:rsidR="008A4083" w:rsidRPr="00144C08">
        <w:rPr>
          <w:rFonts w:asciiTheme="minorHAnsi" w:hAnsiTheme="minorHAnsi" w:cstheme="minorHAnsi"/>
          <w:i w:val="0"/>
        </w:rPr>
        <w:t xml:space="preserve"> Criteria:</w:t>
      </w:r>
    </w:p>
    <w:p w:rsidR="009C04F3" w:rsidRPr="00144C08" w:rsidRDefault="009C04F3" w:rsidP="009C04F3">
      <w:pPr>
        <w:spacing w:before="120" w:after="120"/>
        <w:rPr>
          <w:rFonts w:asciiTheme="minorHAnsi" w:hAnsiTheme="minorHAnsi" w:cstheme="minorHAnsi"/>
          <w:i/>
          <w:iCs/>
          <w:sz w:val="22"/>
          <w:szCs w:val="22"/>
        </w:rPr>
      </w:pPr>
      <w:r w:rsidRPr="00144C08">
        <w:rPr>
          <w:rFonts w:asciiTheme="minorHAnsi" w:hAnsiTheme="minorHAnsi" w:cstheme="minorHAnsi"/>
          <w:i/>
          <w:iCs/>
          <w:sz w:val="22"/>
          <w:szCs w:val="22"/>
        </w:rPr>
        <w:t xml:space="preserve">Under CSIRO policy only those who meet all </w:t>
      </w:r>
      <w:r w:rsidR="00B538A9" w:rsidRPr="00144C08">
        <w:rPr>
          <w:rFonts w:asciiTheme="minorHAnsi" w:hAnsiTheme="minorHAnsi" w:cstheme="minorHAnsi"/>
          <w:i/>
          <w:iCs/>
          <w:sz w:val="22"/>
          <w:szCs w:val="22"/>
        </w:rPr>
        <w:t>selection</w:t>
      </w:r>
      <w:r w:rsidRPr="00144C08">
        <w:rPr>
          <w:rFonts w:asciiTheme="minorHAnsi" w:hAnsiTheme="minorHAnsi" w:cstheme="minorHAnsi"/>
          <w:i/>
          <w:iCs/>
          <w:sz w:val="22"/>
          <w:szCs w:val="22"/>
        </w:rPr>
        <w:t xml:space="preserve"> criteria can be appointed.</w:t>
      </w:r>
    </w:p>
    <w:p w:rsidR="001305D1" w:rsidRPr="00144C08" w:rsidRDefault="007619C3" w:rsidP="006618F9">
      <w:pPr>
        <w:pStyle w:val="ListParagraph"/>
        <w:numPr>
          <w:ilvl w:val="0"/>
          <w:numId w:val="47"/>
        </w:numPr>
        <w:rPr>
          <w:rFonts w:asciiTheme="minorHAnsi" w:hAnsiTheme="minorHAnsi" w:cstheme="minorHAnsi"/>
          <w:sz w:val="22"/>
          <w:szCs w:val="22"/>
        </w:rPr>
      </w:pPr>
      <w:r w:rsidRPr="00144C08">
        <w:rPr>
          <w:rFonts w:asciiTheme="minorHAnsi" w:hAnsiTheme="minorHAnsi" w:cstheme="minorHAnsi"/>
          <w:sz w:val="22"/>
          <w:szCs w:val="22"/>
        </w:rPr>
        <w:t>Degree</w:t>
      </w:r>
      <w:r w:rsidR="000110F4" w:rsidRPr="00144C08">
        <w:rPr>
          <w:rFonts w:asciiTheme="minorHAnsi" w:hAnsiTheme="minorHAnsi" w:cstheme="minorHAnsi"/>
          <w:sz w:val="22"/>
          <w:szCs w:val="22"/>
        </w:rPr>
        <w:t xml:space="preserve"> in </w:t>
      </w:r>
      <w:r w:rsidR="00546FFF" w:rsidRPr="00144C08">
        <w:rPr>
          <w:rFonts w:asciiTheme="minorHAnsi" w:hAnsiTheme="minorHAnsi" w:cstheme="minorHAnsi"/>
          <w:sz w:val="22"/>
          <w:szCs w:val="22"/>
          <w:lang w:val="en"/>
        </w:rPr>
        <w:t>B</w:t>
      </w:r>
      <w:r w:rsidR="000110F4" w:rsidRPr="00144C08">
        <w:rPr>
          <w:rFonts w:asciiTheme="minorHAnsi" w:hAnsiTheme="minorHAnsi" w:cstheme="minorHAnsi"/>
          <w:sz w:val="22"/>
          <w:szCs w:val="22"/>
          <w:lang w:val="en"/>
        </w:rPr>
        <w:t xml:space="preserve">iological Sciences </w:t>
      </w:r>
      <w:r w:rsidR="00546FFF" w:rsidRPr="00144C08">
        <w:rPr>
          <w:rFonts w:asciiTheme="minorHAnsi" w:hAnsiTheme="minorHAnsi" w:cstheme="minorHAnsi"/>
          <w:sz w:val="22"/>
          <w:szCs w:val="22"/>
          <w:lang w:val="en"/>
        </w:rPr>
        <w:t>relevant to this role</w:t>
      </w:r>
      <w:r w:rsidR="0085514C" w:rsidRPr="00144C08">
        <w:rPr>
          <w:rFonts w:asciiTheme="minorHAnsi" w:hAnsiTheme="minorHAnsi" w:cstheme="minorHAnsi"/>
          <w:sz w:val="22"/>
          <w:szCs w:val="22"/>
          <w:lang w:val="en"/>
        </w:rPr>
        <w:t xml:space="preserve">. </w:t>
      </w:r>
    </w:p>
    <w:p w:rsidR="00990504" w:rsidRPr="00144C08" w:rsidRDefault="00D335B1" w:rsidP="006618F9">
      <w:pPr>
        <w:pStyle w:val="ListParagraph"/>
        <w:numPr>
          <w:ilvl w:val="0"/>
          <w:numId w:val="47"/>
        </w:numPr>
        <w:rPr>
          <w:rFonts w:asciiTheme="minorHAnsi" w:hAnsiTheme="minorHAnsi" w:cstheme="minorHAnsi"/>
          <w:sz w:val="22"/>
          <w:szCs w:val="22"/>
        </w:rPr>
      </w:pPr>
      <w:r w:rsidRPr="00144C08">
        <w:rPr>
          <w:rFonts w:asciiTheme="minorHAnsi" w:hAnsiTheme="minorHAnsi" w:cstheme="minorHAnsi"/>
          <w:sz w:val="22"/>
          <w:szCs w:val="22"/>
        </w:rPr>
        <w:t>Demonstrated</w:t>
      </w:r>
      <w:r w:rsidR="00BD4E26" w:rsidRPr="00144C08">
        <w:rPr>
          <w:rFonts w:asciiTheme="minorHAnsi" w:hAnsiTheme="minorHAnsi" w:cstheme="minorHAnsi"/>
          <w:sz w:val="22"/>
          <w:szCs w:val="22"/>
        </w:rPr>
        <w:t xml:space="preserve"> experience in Virology and Tissue Culture</w:t>
      </w:r>
      <w:r w:rsidR="00C462EE" w:rsidRPr="00144C08">
        <w:rPr>
          <w:rFonts w:asciiTheme="minorHAnsi" w:hAnsiTheme="minorHAnsi" w:cstheme="minorHAnsi"/>
          <w:sz w:val="22"/>
          <w:szCs w:val="22"/>
        </w:rPr>
        <w:t xml:space="preserve"> </w:t>
      </w:r>
      <w:r w:rsidR="00990504" w:rsidRPr="00144C08">
        <w:rPr>
          <w:rFonts w:asciiTheme="minorHAnsi" w:hAnsiTheme="minorHAnsi" w:cstheme="minorHAnsi"/>
          <w:sz w:val="22"/>
          <w:szCs w:val="22"/>
        </w:rPr>
        <w:t>with a solid understanding of Risk Group categories of microorganisms and the risk control measures employed.</w:t>
      </w:r>
    </w:p>
    <w:p w:rsidR="00D335B1" w:rsidRPr="00144C08" w:rsidRDefault="00D94566" w:rsidP="006618F9">
      <w:pPr>
        <w:pStyle w:val="ListParagraph"/>
        <w:numPr>
          <w:ilvl w:val="0"/>
          <w:numId w:val="47"/>
        </w:numPr>
        <w:rPr>
          <w:rFonts w:asciiTheme="minorHAnsi" w:eastAsia="Calibri" w:hAnsiTheme="minorHAnsi" w:cstheme="minorHAnsi"/>
          <w:sz w:val="22"/>
          <w:szCs w:val="22"/>
          <w:lang w:eastAsia="en-US"/>
        </w:rPr>
      </w:pPr>
      <w:r w:rsidRPr="00144C08">
        <w:rPr>
          <w:rFonts w:asciiTheme="minorHAnsi" w:hAnsiTheme="minorHAnsi" w:cstheme="minorHAnsi"/>
          <w:sz w:val="22"/>
          <w:szCs w:val="22"/>
        </w:rPr>
        <w:t>Proficient a</w:t>
      </w:r>
      <w:r w:rsidR="00E02795" w:rsidRPr="00144C08">
        <w:rPr>
          <w:rFonts w:asciiTheme="minorHAnsi" w:hAnsiTheme="minorHAnsi" w:cstheme="minorHAnsi"/>
          <w:sz w:val="22"/>
          <w:szCs w:val="22"/>
        </w:rPr>
        <w:t>wareness and knowledge of the standards for microbiological laboratories, regulations for work with Goods under Biosecurity Control and guidelines relating to Genetically Modified Organisms</w:t>
      </w:r>
      <w:r w:rsidR="009079F2">
        <w:rPr>
          <w:rFonts w:asciiTheme="minorHAnsi" w:hAnsiTheme="minorHAnsi" w:cstheme="minorHAnsi"/>
          <w:sz w:val="22"/>
          <w:szCs w:val="22"/>
        </w:rPr>
        <w:t>.</w:t>
      </w:r>
    </w:p>
    <w:p w:rsidR="00882847" w:rsidRPr="00144C08" w:rsidRDefault="000110F4" w:rsidP="006618F9">
      <w:pPr>
        <w:pStyle w:val="ListParagraph"/>
        <w:numPr>
          <w:ilvl w:val="0"/>
          <w:numId w:val="47"/>
        </w:numPr>
        <w:rPr>
          <w:rFonts w:asciiTheme="minorHAnsi" w:eastAsia="Calibri" w:hAnsiTheme="minorHAnsi" w:cstheme="minorHAnsi"/>
          <w:sz w:val="22"/>
          <w:szCs w:val="22"/>
          <w:lang w:eastAsia="en-US"/>
        </w:rPr>
      </w:pPr>
      <w:r w:rsidRPr="00144C08">
        <w:rPr>
          <w:rFonts w:asciiTheme="minorHAnsi" w:hAnsiTheme="minorHAnsi" w:cstheme="minorHAnsi"/>
          <w:sz w:val="22"/>
          <w:szCs w:val="22"/>
        </w:rPr>
        <w:t xml:space="preserve">Excellent written and oral communication </w:t>
      </w:r>
      <w:r w:rsidR="00D335B1" w:rsidRPr="00144C08">
        <w:rPr>
          <w:rFonts w:asciiTheme="minorHAnsi" w:hAnsiTheme="minorHAnsi" w:cstheme="minorHAnsi"/>
          <w:sz w:val="22"/>
          <w:szCs w:val="22"/>
        </w:rPr>
        <w:t>skills</w:t>
      </w:r>
      <w:r w:rsidR="00A61765">
        <w:rPr>
          <w:rFonts w:asciiTheme="minorHAnsi" w:hAnsiTheme="minorHAnsi" w:cstheme="minorHAnsi"/>
          <w:sz w:val="22"/>
          <w:szCs w:val="22"/>
        </w:rPr>
        <w:t xml:space="preserve"> with the ability to convey information</w:t>
      </w:r>
      <w:r w:rsidR="00B85B7F">
        <w:rPr>
          <w:rFonts w:asciiTheme="minorHAnsi" w:hAnsiTheme="minorHAnsi" w:cstheme="minorHAnsi"/>
          <w:sz w:val="22"/>
          <w:szCs w:val="22"/>
        </w:rPr>
        <w:t xml:space="preserve"> clearly</w:t>
      </w:r>
      <w:r w:rsidR="00A61765">
        <w:rPr>
          <w:rFonts w:asciiTheme="minorHAnsi" w:hAnsiTheme="minorHAnsi" w:cstheme="minorHAnsi"/>
          <w:sz w:val="22"/>
          <w:szCs w:val="22"/>
        </w:rPr>
        <w:t xml:space="preserve"> and </w:t>
      </w:r>
      <w:r w:rsidR="005E6AE5">
        <w:rPr>
          <w:rFonts w:asciiTheme="minorHAnsi" w:hAnsiTheme="minorHAnsi" w:cstheme="minorHAnsi"/>
          <w:sz w:val="22"/>
          <w:szCs w:val="22"/>
        </w:rPr>
        <w:t>provide training where required.</w:t>
      </w:r>
    </w:p>
    <w:p w:rsidR="000110F4" w:rsidRPr="00144C08" w:rsidRDefault="000110F4" w:rsidP="006618F9">
      <w:pPr>
        <w:pStyle w:val="ListParagraph"/>
        <w:numPr>
          <w:ilvl w:val="0"/>
          <w:numId w:val="47"/>
        </w:numPr>
        <w:rPr>
          <w:rFonts w:asciiTheme="minorHAnsi" w:eastAsia="Calibri" w:hAnsiTheme="minorHAnsi" w:cstheme="minorHAnsi"/>
          <w:sz w:val="22"/>
          <w:szCs w:val="22"/>
          <w:lang w:eastAsia="en-US"/>
        </w:rPr>
      </w:pPr>
      <w:r w:rsidRPr="00144C08">
        <w:rPr>
          <w:rFonts w:asciiTheme="minorHAnsi" w:eastAsia="Calibri" w:hAnsiTheme="minorHAnsi" w:cstheme="minorHAnsi"/>
          <w:sz w:val="22"/>
          <w:szCs w:val="22"/>
          <w:lang w:eastAsia="en-US"/>
        </w:rPr>
        <w:t>Ability to</w:t>
      </w:r>
      <w:r w:rsidR="00D335B1" w:rsidRPr="00144C08">
        <w:rPr>
          <w:rFonts w:asciiTheme="minorHAnsi" w:eastAsia="Calibri" w:hAnsiTheme="minorHAnsi" w:cstheme="minorHAnsi"/>
          <w:sz w:val="22"/>
          <w:szCs w:val="22"/>
          <w:lang w:eastAsia="en-US"/>
        </w:rPr>
        <w:t xml:space="preserve"> influence</w:t>
      </w:r>
      <w:r w:rsidR="00E02795" w:rsidRPr="00144C08">
        <w:rPr>
          <w:rFonts w:asciiTheme="minorHAnsi" w:eastAsia="Calibri" w:hAnsiTheme="minorHAnsi" w:cstheme="minorHAnsi"/>
          <w:sz w:val="22"/>
          <w:szCs w:val="22"/>
          <w:lang w:eastAsia="en-US"/>
        </w:rPr>
        <w:t xml:space="preserve"> </w:t>
      </w:r>
      <w:r w:rsidRPr="00144C08">
        <w:rPr>
          <w:rFonts w:asciiTheme="minorHAnsi" w:eastAsia="Calibri" w:hAnsiTheme="minorHAnsi" w:cstheme="minorHAnsi"/>
          <w:sz w:val="22"/>
          <w:szCs w:val="22"/>
          <w:lang w:eastAsia="en-US"/>
        </w:rPr>
        <w:t>team members and other staff at AAHL to ensure biological security and safety is maintained</w:t>
      </w:r>
      <w:r w:rsidR="00D335B1" w:rsidRPr="00144C08">
        <w:rPr>
          <w:rFonts w:asciiTheme="minorHAnsi" w:eastAsia="Calibri" w:hAnsiTheme="minorHAnsi" w:cstheme="minorHAnsi"/>
          <w:sz w:val="22"/>
          <w:szCs w:val="22"/>
          <w:lang w:eastAsia="en-US"/>
        </w:rPr>
        <w:t>.</w:t>
      </w:r>
    </w:p>
    <w:p w:rsidR="009C04F3" w:rsidRPr="00144C08" w:rsidRDefault="009C04F3" w:rsidP="008A4083">
      <w:pPr>
        <w:spacing w:after="120"/>
        <w:rPr>
          <w:rStyle w:val="Emphasis"/>
          <w:rFonts w:asciiTheme="minorHAnsi" w:hAnsiTheme="minorHAnsi" w:cstheme="minorHAnsi"/>
          <w:b/>
          <w:iCs/>
          <w:sz w:val="22"/>
          <w:szCs w:val="22"/>
        </w:rPr>
      </w:pPr>
    </w:p>
    <w:p w:rsidR="008A4083" w:rsidRPr="00144C08" w:rsidRDefault="008A4083" w:rsidP="00144C08">
      <w:pPr>
        <w:pStyle w:val="Heading2"/>
        <w:rPr>
          <w:rStyle w:val="Emphasis"/>
          <w:rFonts w:asciiTheme="minorHAnsi" w:hAnsiTheme="minorHAnsi" w:cstheme="minorHAnsi"/>
        </w:rPr>
      </w:pPr>
      <w:r w:rsidRPr="00144C08">
        <w:rPr>
          <w:rStyle w:val="Emphasis"/>
          <w:rFonts w:asciiTheme="minorHAnsi" w:hAnsiTheme="minorHAnsi" w:cstheme="minorHAnsi"/>
        </w:rPr>
        <w:t>Desirable Criteria:</w:t>
      </w:r>
    </w:p>
    <w:p w:rsidR="000110F4" w:rsidRPr="00144C08" w:rsidRDefault="000110F4" w:rsidP="0073466B">
      <w:pPr>
        <w:pStyle w:val="ListParagraph"/>
        <w:numPr>
          <w:ilvl w:val="0"/>
          <w:numId w:val="50"/>
        </w:numPr>
        <w:rPr>
          <w:rFonts w:asciiTheme="minorHAnsi" w:hAnsiTheme="minorHAnsi" w:cstheme="minorHAnsi"/>
          <w:sz w:val="22"/>
        </w:rPr>
      </w:pPr>
      <w:r w:rsidRPr="00144C08">
        <w:rPr>
          <w:rFonts w:asciiTheme="minorHAnsi" w:hAnsiTheme="minorHAnsi" w:cstheme="minorHAnsi"/>
          <w:sz w:val="22"/>
        </w:rPr>
        <w:t>Experience in biosafety and biocontainment</w:t>
      </w:r>
      <w:r w:rsidR="00546FFF" w:rsidRPr="00144C08">
        <w:rPr>
          <w:rFonts w:asciiTheme="minorHAnsi" w:hAnsiTheme="minorHAnsi" w:cstheme="minorHAnsi"/>
          <w:sz w:val="22"/>
        </w:rPr>
        <w:t>.</w:t>
      </w:r>
    </w:p>
    <w:p w:rsidR="00EF232B" w:rsidRPr="00144C08" w:rsidRDefault="00EF232B" w:rsidP="0073466B">
      <w:pPr>
        <w:pStyle w:val="ListParagraph"/>
        <w:numPr>
          <w:ilvl w:val="0"/>
          <w:numId w:val="50"/>
        </w:numPr>
        <w:rPr>
          <w:rFonts w:asciiTheme="minorHAnsi" w:hAnsiTheme="minorHAnsi" w:cstheme="minorHAnsi"/>
          <w:sz w:val="22"/>
        </w:rPr>
      </w:pPr>
      <w:r w:rsidRPr="00144C08">
        <w:rPr>
          <w:rFonts w:asciiTheme="minorHAnsi" w:hAnsiTheme="minorHAnsi" w:cstheme="minorHAnsi"/>
          <w:sz w:val="22"/>
        </w:rPr>
        <w:t xml:space="preserve">Experience working in PC3 </w:t>
      </w:r>
      <w:r w:rsidR="00E02795" w:rsidRPr="00144C08">
        <w:rPr>
          <w:rFonts w:asciiTheme="minorHAnsi" w:hAnsiTheme="minorHAnsi" w:cstheme="minorHAnsi"/>
          <w:sz w:val="22"/>
        </w:rPr>
        <w:t>&amp; PC4 facilities</w:t>
      </w:r>
      <w:r w:rsidR="00D335B1" w:rsidRPr="00144C08">
        <w:rPr>
          <w:rFonts w:asciiTheme="minorHAnsi" w:hAnsiTheme="minorHAnsi" w:cstheme="minorHAnsi"/>
          <w:sz w:val="22"/>
        </w:rPr>
        <w:t>.</w:t>
      </w:r>
    </w:p>
    <w:p w:rsidR="00BA1D06" w:rsidRPr="00144C08" w:rsidRDefault="00BA1D06" w:rsidP="0073466B">
      <w:pPr>
        <w:pStyle w:val="ListParagraph"/>
        <w:numPr>
          <w:ilvl w:val="0"/>
          <w:numId w:val="50"/>
        </w:numPr>
        <w:rPr>
          <w:rFonts w:asciiTheme="minorHAnsi" w:hAnsiTheme="minorHAnsi" w:cstheme="minorHAnsi"/>
          <w:sz w:val="22"/>
        </w:rPr>
      </w:pPr>
      <w:r w:rsidRPr="00144C08">
        <w:rPr>
          <w:rFonts w:asciiTheme="minorHAnsi" w:hAnsiTheme="minorHAnsi" w:cstheme="minorHAnsi"/>
          <w:sz w:val="22"/>
        </w:rPr>
        <w:t>Experience in decontamination, inactivation and disinfectant studies</w:t>
      </w:r>
      <w:r w:rsidR="00D335B1" w:rsidRPr="00144C08">
        <w:rPr>
          <w:rFonts w:asciiTheme="minorHAnsi" w:hAnsiTheme="minorHAnsi" w:cstheme="minorHAnsi"/>
          <w:sz w:val="22"/>
        </w:rPr>
        <w:t>.</w:t>
      </w:r>
    </w:p>
    <w:p w:rsidR="00C639F7" w:rsidRPr="00144C08" w:rsidRDefault="00C639F7" w:rsidP="0073466B">
      <w:pPr>
        <w:pStyle w:val="ListParagraph"/>
        <w:numPr>
          <w:ilvl w:val="0"/>
          <w:numId w:val="50"/>
        </w:numPr>
        <w:rPr>
          <w:rFonts w:asciiTheme="minorHAnsi" w:hAnsiTheme="minorHAnsi" w:cstheme="minorHAnsi"/>
          <w:sz w:val="22"/>
        </w:rPr>
      </w:pPr>
      <w:r w:rsidRPr="00144C08">
        <w:rPr>
          <w:rFonts w:asciiTheme="minorHAnsi" w:hAnsiTheme="minorHAnsi" w:cstheme="minorHAnsi"/>
          <w:sz w:val="22"/>
        </w:rPr>
        <w:t>Experience or knowledge of the role of an Institutional Biosafety Committee (IBC)</w:t>
      </w:r>
    </w:p>
    <w:p w:rsidR="00DC3780" w:rsidRPr="00144C08" w:rsidRDefault="00546FFF" w:rsidP="0073466B">
      <w:pPr>
        <w:pStyle w:val="ListParagraph"/>
        <w:numPr>
          <w:ilvl w:val="0"/>
          <w:numId w:val="50"/>
        </w:numPr>
        <w:rPr>
          <w:rFonts w:asciiTheme="minorHAnsi" w:hAnsiTheme="minorHAnsi" w:cstheme="minorHAnsi"/>
          <w:sz w:val="22"/>
        </w:rPr>
      </w:pPr>
      <w:r w:rsidRPr="00144C08">
        <w:rPr>
          <w:rFonts w:asciiTheme="minorHAnsi" w:hAnsiTheme="minorHAnsi" w:cstheme="minorHAnsi"/>
          <w:sz w:val="22"/>
        </w:rPr>
        <w:t>Experience with genetically modified organisms</w:t>
      </w:r>
      <w:r w:rsidR="0085514C" w:rsidRPr="00144C08">
        <w:rPr>
          <w:rFonts w:asciiTheme="minorHAnsi" w:hAnsiTheme="minorHAnsi" w:cstheme="minorHAnsi"/>
          <w:sz w:val="22"/>
        </w:rPr>
        <w:t xml:space="preserve"> and</w:t>
      </w:r>
      <w:r w:rsidRPr="00144C08">
        <w:rPr>
          <w:rFonts w:asciiTheme="minorHAnsi" w:hAnsiTheme="minorHAnsi" w:cstheme="minorHAnsi"/>
          <w:sz w:val="22"/>
        </w:rPr>
        <w:t xml:space="preserve"> gene drive technology</w:t>
      </w:r>
      <w:r w:rsidR="0085514C" w:rsidRPr="00144C08">
        <w:rPr>
          <w:rFonts w:asciiTheme="minorHAnsi" w:hAnsiTheme="minorHAnsi" w:cstheme="minorHAnsi"/>
          <w:sz w:val="22"/>
        </w:rPr>
        <w:t>.</w:t>
      </w:r>
    </w:p>
    <w:p w:rsidR="00546FFF" w:rsidRPr="00144C08" w:rsidRDefault="00DC3780" w:rsidP="0073466B">
      <w:pPr>
        <w:pStyle w:val="ListParagraph"/>
        <w:numPr>
          <w:ilvl w:val="0"/>
          <w:numId w:val="50"/>
        </w:numPr>
        <w:rPr>
          <w:rFonts w:asciiTheme="minorHAnsi" w:hAnsiTheme="minorHAnsi" w:cstheme="minorHAnsi"/>
          <w:sz w:val="22"/>
        </w:rPr>
      </w:pPr>
      <w:r w:rsidRPr="00144C08">
        <w:rPr>
          <w:rFonts w:asciiTheme="minorHAnsi" w:hAnsiTheme="minorHAnsi" w:cstheme="minorHAnsi"/>
          <w:sz w:val="22"/>
        </w:rPr>
        <w:t xml:space="preserve">Experience with </w:t>
      </w:r>
      <w:r w:rsidR="00546FFF" w:rsidRPr="00144C08">
        <w:rPr>
          <w:rFonts w:asciiTheme="minorHAnsi" w:hAnsiTheme="minorHAnsi" w:cstheme="minorHAnsi"/>
          <w:sz w:val="22"/>
        </w:rPr>
        <w:t xml:space="preserve">risk </w:t>
      </w:r>
      <w:r w:rsidR="00E02795" w:rsidRPr="00144C08">
        <w:rPr>
          <w:rFonts w:asciiTheme="minorHAnsi" w:hAnsiTheme="minorHAnsi" w:cstheme="minorHAnsi"/>
          <w:sz w:val="22"/>
        </w:rPr>
        <w:t>assessments</w:t>
      </w:r>
      <w:r w:rsidR="00546FFF" w:rsidRPr="00144C08">
        <w:rPr>
          <w:rFonts w:asciiTheme="minorHAnsi" w:hAnsiTheme="minorHAnsi" w:cstheme="minorHAnsi"/>
          <w:sz w:val="22"/>
        </w:rPr>
        <w:t xml:space="preserve"> of biosafety related issues</w:t>
      </w:r>
      <w:r w:rsidR="00C462EE" w:rsidRPr="00144C08">
        <w:rPr>
          <w:rFonts w:asciiTheme="minorHAnsi" w:hAnsiTheme="minorHAnsi" w:cstheme="minorHAnsi"/>
          <w:sz w:val="22"/>
        </w:rPr>
        <w:t xml:space="preserve"> when handling high risk group microorganisms</w:t>
      </w:r>
      <w:r w:rsidR="00546FFF" w:rsidRPr="00144C08">
        <w:rPr>
          <w:rFonts w:asciiTheme="minorHAnsi" w:hAnsiTheme="minorHAnsi" w:cstheme="minorHAnsi"/>
          <w:sz w:val="22"/>
        </w:rPr>
        <w:t>.</w:t>
      </w:r>
    </w:p>
    <w:p w:rsidR="00F70394" w:rsidRPr="00144C08" w:rsidRDefault="00F70394" w:rsidP="00F72E35">
      <w:pPr>
        <w:spacing w:after="120"/>
        <w:ind w:left="34"/>
        <w:rPr>
          <w:rFonts w:asciiTheme="minorHAnsi" w:hAnsiTheme="minorHAnsi" w:cstheme="minorHAnsi"/>
          <w:sz w:val="22"/>
          <w:szCs w:val="22"/>
        </w:rPr>
      </w:pPr>
    </w:p>
    <w:p w:rsidR="000110F4" w:rsidRPr="006618F9" w:rsidRDefault="000110F4" w:rsidP="000110F4">
      <w:pPr>
        <w:pStyle w:val="Heading2"/>
        <w:rPr>
          <w:rFonts w:asciiTheme="minorHAnsi" w:hAnsiTheme="minorHAnsi" w:cstheme="minorHAnsi"/>
          <w:i w:val="0"/>
          <w:lang w:eastAsia="en-AU"/>
        </w:rPr>
      </w:pPr>
      <w:r w:rsidRPr="006618F9">
        <w:rPr>
          <w:rFonts w:asciiTheme="minorHAnsi" w:hAnsiTheme="minorHAnsi" w:cstheme="minorHAnsi"/>
          <w:i w:val="0"/>
          <w:lang w:eastAsia="en-AU"/>
        </w:rPr>
        <w:t>Special Requirements:</w:t>
      </w:r>
    </w:p>
    <w:p w:rsidR="000110F4" w:rsidRPr="00144C08" w:rsidRDefault="000110F4" w:rsidP="000110F4">
      <w:pPr>
        <w:spacing w:after="120"/>
        <w:rPr>
          <w:rFonts w:asciiTheme="minorHAnsi" w:hAnsiTheme="minorHAnsi" w:cstheme="minorHAnsi"/>
          <w:sz w:val="22"/>
          <w:szCs w:val="22"/>
        </w:rPr>
      </w:pPr>
      <w:r w:rsidRPr="00144C08">
        <w:rPr>
          <w:rFonts w:asciiTheme="minorHAnsi" w:hAnsiTheme="minorHAnsi" w:cstheme="minorHAnsi"/>
          <w:iCs/>
          <w:sz w:val="22"/>
          <w:szCs w:val="22"/>
        </w:rPr>
        <w:t xml:space="preserve">Appointment to this role may be subject to conditions including security/national police/medical/character clearance requirements. Applicants who are not Australian Citizens or Permanent Residents may be required to undergo additional security clearances, which may include </w:t>
      </w:r>
      <w:r w:rsidRPr="00144C08">
        <w:rPr>
          <w:rFonts w:asciiTheme="minorHAnsi" w:hAnsiTheme="minorHAnsi" w:cstheme="minorHAnsi"/>
          <w:iCs/>
          <w:sz w:val="22"/>
          <w:szCs w:val="22"/>
        </w:rPr>
        <w:lastRenderedPageBreak/>
        <w:t xml:space="preserve">medical examinations and an international standardised test of English language proficiency (i.e. IELTS test).- </w:t>
      </w:r>
      <w:hyperlink r:id="rId12" w:history="1">
        <w:r w:rsidRPr="00144C08">
          <w:rPr>
            <w:rStyle w:val="Hyperlink"/>
            <w:rFonts w:asciiTheme="minorHAnsi" w:hAnsiTheme="minorHAnsi" w:cstheme="minorHAnsi"/>
            <w:iCs/>
            <w:sz w:val="22"/>
            <w:szCs w:val="22"/>
          </w:rPr>
          <w:t>https://ielts.com.au/</w:t>
        </w:r>
      </w:hyperlink>
    </w:p>
    <w:p w:rsidR="000110F4" w:rsidRPr="00144C08" w:rsidRDefault="000110F4" w:rsidP="000110F4">
      <w:pPr>
        <w:autoSpaceDE w:val="0"/>
        <w:autoSpaceDN w:val="0"/>
        <w:adjustRightInd w:val="0"/>
        <w:spacing w:before="120" w:after="120"/>
        <w:rPr>
          <w:rFonts w:asciiTheme="minorHAnsi" w:hAnsiTheme="minorHAnsi" w:cstheme="minorHAnsi"/>
          <w:b/>
          <w:bCs/>
          <w:sz w:val="22"/>
          <w:szCs w:val="22"/>
          <w:lang w:eastAsia="en-AU"/>
        </w:rPr>
      </w:pPr>
      <w:r w:rsidRPr="00144C08">
        <w:rPr>
          <w:rFonts w:asciiTheme="minorHAnsi" w:hAnsiTheme="minorHAnsi" w:cstheme="minorHAnsi"/>
          <w:b/>
          <w:bCs/>
          <w:sz w:val="22"/>
          <w:szCs w:val="22"/>
          <w:lang w:eastAsia="en-AU"/>
        </w:rPr>
        <w:t xml:space="preserve">Security Assessment and Microbiological Security Requirements for Personnel Working on the </w:t>
      </w:r>
      <w:r w:rsidRPr="00144C08">
        <w:rPr>
          <w:rFonts w:asciiTheme="minorHAnsi" w:hAnsiTheme="minorHAnsi" w:cstheme="minorHAnsi"/>
          <w:b/>
          <w:sz w:val="22"/>
          <w:szCs w:val="22"/>
        </w:rPr>
        <w:t>Australian Animal Health Laboratory (AAHL)</w:t>
      </w:r>
      <w:r w:rsidRPr="00144C08">
        <w:rPr>
          <w:rFonts w:asciiTheme="minorHAnsi" w:hAnsiTheme="minorHAnsi" w:cstheme="minorHAnsi"/>
          <w:b/>
          <w:bCs/>
          <w:sz w:val="22"/>
          <w:szCs w:val="22"/>
          <w:lang w:eastAsia="en-AU"/>
        </w:rPr>
        <w:t xml:space="preserve"> Site:</w:t>
      </w:r>
    </w:p>
    <w:p w:rsidR="000110F4" w:rsidRPr="00144C08" w:rsidRDefault="000110F4" w:rsidP="000110F4">
      <w:pPr>
        <w:pStyle w:val="ListParagraph"/>
        <w:numPr>
          <w:ilvl w:val="0"/>
          <w:numId w:val="45"/>
        </w:numPr>
        <w:autoSpaceDE w:val="0"/>
        <w:autoSpaceDN w:val="0"/>
        <w:adjustRightInd w:val="0"/>
        <w:spacing w:after="60"/>
        <w:rPr>
          <w:rFonts w:asciiTheme="minorHAnsi" w:hAnsiTheme="minorHAnsi" w:cstheme="minorHAnsi"/>
          <w:color w:val="000000"/>
          <w:sz w:val="22"/>
          <w:szCs w:val="22"/>
          <w:lang w:eastAsia="en-AU"/>
        </w:rPr>
      </w:pPr>
      <w:r w:rsidRPr="00144C08">
        <w:rPr>
          <w:rFonts w:asciiTheme="minorHAnsi" w:hAnsiTheme="minorHAnsi" w:cstheme="minorHAnsi"/>
          <w:color w:val="000000"/>
          <w:sz w:val="22"/>
          <w:szCs w:val="22"/>
          <w:lang w:eastAsia="en-AU"/>
        </w:rPr>
        <w:t>The nature of our work requires that each person working on site must comply with the conditions described below.</w:t>
      </w:r>
    </w:p>
    <w:p w:rsidR="000110F4" w:rsidRPr="00144C08" w:rsidRDefault="000110F4" w:rsidP="000110F4">
      <w:pPr>
        <w:pStyle w:val="ListParagraph"/>
        <w:numPr>
          <w:ilvl w:val="0"/>
          <w:numId w:val="45"/>
        </w:numPr>
        <w:autoSpaceDE w:val="0"/>
        <w:autoSpaceDN w:val="0"/>
        <w:adjustRightInd w:val="0"/>
        <w:spacing w:after="60"/>
        <w:rPr>
          <w:rFonts w:asciiTheme="minorHAnsi" w:hAnsiTheme="minorHAnsi" w:cstheme="minorHAnsi"/>
          <w:color w:val="000000"/>
          <w:sz w:val="22"/>
          <w:szCs w:val="22"/>
          <w:lang w:eastAsia="en-AU"/>
        </w:rPr>
      </w:pPr>
      <w:r w:rsidRPr="00144C08">
        <w:rPr>
          <w:rFonts w:asciiTheme="minorHAnsi" w:hAnsiTheme="minorHAnsi" w:cstheme="minorHAnsi"/>
          <w:color w:val="000000"/>
          <w:sz w:val="22"/>
          <w:szCs w:val="22"/>
          <w:lang w:eastAsia="en-AU"/>
        </w:rPr>
        <w:t>The appointee is required to pass a security clearance at a level appropriate to duties of the position. Confirmation of the appointment is subject to obtaining that clearance.</w:t>
      </w:r>
    </w:p>
    <w:p w:rsidR="000110F4" w:rsidRPr="00144C08" w:rsidRDefault="000110F4" w:rsidP="000110F4">
      <w:pPr>
        <w:pStyle w:val="ListParagraph"/>
        <w:numPr>
          <w:ilvl w:val="0"/>
          <w:numId w:val="45"/>
        </w:numPr>
        <w:autoSpaceDE w:val="0"/>
        <w:autoSpaceDN w:val="0"/>
        <w:adjustRightInd w:val="0"/>
        <w:spacing w:after="60"/>
        <w:rPr>
          <w:rFonts w:asciiTheme="minorHAnsi" w:hAnsiTheme="minorHAnsi" w:cstheme="minorHAnsi"/>
          <w:color w:val="000000"/>
          <w:sz w:val="22"/>
          <w:szCs w:val="22"/>
          <w:lang w:eastAsia="en-AU"/>
        </w:rPr>
      </w:pPr>
      <w:r w:rsidRPr="00144C08">
        <w:rPr>
          <w:rFonts w:asciiTheme="minorHAnsi" w:hAnsiTheme="minorHAnsi" w:cstheme="minorHAnsi"/>
          <w:color w:val="000000"/>
          <w:sz w:val="22"/>
          <w:szCs w:val="22"/>
          <w:lang w:eastAsia="en-AU"/>
        </w:rPr>
        <w:t>It is essential that all work on exotic or emerging diseases carried out at AAHL is conducted in a safe manner to prevent the escape of the disease agents used, and to this end, all activities and personnel will be subject to appropriate microbiological security measures. Consequently, while working at AAHL, you may not reside on a property on which are kept any of the following animals: sheep, cattle, pigs, goats, horses, asses</w:t>
      </w:r>
      <w:r w:rsidR="00727B64" w:rsidRPr="00144C08">
        <w:rPr>
          <w:rFonts w:asciiTheme="minorHAnsi" w:hAnsiTheme="minorHAnsi" w:cstheme="minorHAnsi"/>
          <w:color w:val="000000"/>
          <w:sz w:val="22"/>
          <w:szCs w:val="22"/>
          <w:lang w:eastAsia="en-AU"/>
        </w:rPr>
        <w:t>, camelids</w:t>
      </w:r>
      <w:r w:rsidRPr="00144C08">
        <w:rPr>
          <w:rFonts w:asciiTheme="minorHAnsi" w:hAnsiTheme="minorHAnsi" w:cstheme="minorHAnsi"/>
          <w:color w:val="000000"/>
          <w:sz w:val="22"/>
          <w:szCs w:val="22"/>
          <w:lang w:eastAsia="en-AU"/>
        </w:rPr>
        <w:t xml:space="preserve"> and mules, any other cloven-hoofed animal, fowls, turkeys, geese, domestic ducks, caged birds, emus or ostriches. Personnel working with diseases of aquatic animals may not keep aquarium fish at their place of residence and personnel working with cane toad material must avoid contact with amphibians.</w:t>
      </w:r>
    </w:p>
    <w:p w:rsidR="000110F4" w:rsidRPr="00144C08" w:rsidRDefault="000110F4" w:rsidP="000110F4">
      <w:pPr>
        <w:pStyle w:val="ListParagraph"/>
        <w:numPr>
          <w:ilvl w:val="0"/>
          <w:numId w:val="45"/>
        </w:numPr>
        <w:autoSpaceDE w:val="0"/>
        <w:autoSpaceDN w:val="0"/>
        <w:adjustRightInd w:val="0"/>
        <w:spacing w:after="60"/>
        <w:rPr>
          <w:rFonts w:asciiTheme="minorHAnsi" w:hAnsiTheme="minorHAnsi" w:cstheme="minorHAnsi"/>
          <w:color w:val="000000"/>
          <w:sz w:val="22"/>
          <w:szCs w:val="22"/>
          <w:lang w:eastAsia="en-AU"/>
        </w:rPr>
      </w:pPr>
      <w:r w:rsidRPr="00144C08">
        <w:rPr>
          <w:rFonts w:asciiTheme="minorHAnsi" w:hAnsiTheme="minorHAnsi" w:cstheme="minorHAnsi"/>
          <w:color w:val="000000"/>
          <w:sz w:val="22"/>
          <w:szCs w:val="22"/>
          <w:lang w:eastAsia="en-AU"/>
        </w:rPr>
        <w:t>In addition, for a period of seven days after working in the microbiologically secure area of AAHL, personnel may not have close contact with any of the above animals, amphibians or birds or the actual places where these animals are held, or visit any aquatic animal farm or aquatic animal hatchery.</w:t>
      </w:r>
    </w:p>
    <w:p w:rsidR="000110F4" w:rsidRPr="00144C08" w:rsidRDefault="000110F4" w:rsidP="000110F4">
      <w:pPr>
        <w:pStyle w:val="ListParagraph"/>
        <w:numPr>
          <w:ilvl w:val="0"/>
          <w:numId w:val="45"/>
        </w:numPr>
        <w:autoSpaceDE w:val="0"/>
        <w:autoSpaceDN w:val="0"/>
        <w:adjustRightInd w:val="0"/>
        <w:spacing w:after="60"/>
        <w:rPr>
          <w:rFonts w:asciiTheme="minorHAnsi" w:hAnsiTheme="minorHAnsi" w:cstheme="minorHAnsi"/>
          <w:color w:val="000000"/>
          <w:sz w:val="22"/>
          <w:szCs w:val="22"/>
          <w:lang w:eastAsia="en-AU"/>
        </w:rPr>
      </w:pPr>
      <w:r w:rsidRPr="00144C08">
        <w:rPr>
          <w:rFonts w:asciiTheme="minorHAnsi" w:hAnsiTheme="minorHAnsi" w:cstheme="minorHAnsi"/>
          <w:color w:val="000000"/>
          <w:sz w:val="22"/>
          <w:szCs w:val="22"/>
          <w:lang w:eastAsia="en-AU"/>
        </w:rPr>
        <w:t>Working in the barrier maintained Small Animal Facility requires avoidance of additional animals such as mice, rats, guinea pigs, rabbits and poultry 3 days prior to arrival.</w:t>
      </w:r>
    </w:p>
    <w:p w:rsidR="000110F4" w:rsidRPr="00144C08" w:rsidRDefault="000110F4" w:rsidP="000110F4">
      <w:pPr>
        <w:pStyle w:val="ListParagraph"/>
        <w:numPr>
          <w:ilvl w:val="0"/>
          <w:numId w:val="45"/>
        </w:numPr>
        <w:autoSpaceDE w:val="0"/>
        <w:autoSpaceDN w:val="0"/>
        <w:adjustRightInd w:val="0"/>
        <w:spacing w:after="60"/>
        <w:rPr>
          <w:rFonts w:asciiTheme="minorHAnsi" w:hAnsiTheme="minorHAnsi" w:cstheme="minorHAnsi"/>
          <w:color w:val="000000"/>
          <w:sz w:val="22"/>
          <w:szCs w:val="22"/>
          <w:lang w:eastAsia="en-AU"/>
        </w:rPr>
      </w:pPr>
      <w:r w:rsidRPr="00144C08">
        <w:rPr>
          <w:rFonts w:asciiTheme="minorHAnsi" w:hAnsiTheme="minorHAnsi" w:cstheme="minorHAnsi"/>
          <w:color w:val="000000"/>
          <w:sz w:val="22"/>
          <w:szCs w:val="22"/>
          <w:lang w:eastAsia="en-AU"/>
        </w:rPr>
        <w:t>It is usual practice in laboratories where work with infectious disease agents is carried out, to collect a blood sample from personnel and store serum for future reference. This is a safety precaution, so that if any person becomes ill in the future, serum samples are available for testing.</w:t>
      </w:r>
    </w:p>
    <w:p w:rsidR="000110F4" w:rsidRPr="00144C08" w:rsidRDefault="000110F4" w:rsidP="000110F4">
      <w:pPr>
        <w:pStyle w:val="ListParagraph"/>
        <w:numPr>
          <w:ilvl w:val="0"/>
          <w:numId w:val="45"/>
        </w:numPr>
        <w:autoSpaceDE w:val="0"/>
        <w:autoSpaceDN w:val="0"/>
        <w:adjustRightInd w:val="0"/>
        <w:spacing w:after="60"/>
        <w:rPr>
          <w:rFonts w:asciiTheme="minorHAnsi" w:hAnsiTheme="minorHAnsi" w:cstheme="minorHAnsi"/>
          <w:color w:val="000000"/>
          <w:sz w:val="22"/>
          <w:szCs w:val="22"/>
          <w:lang w:eastAsia="en-AU"/>
        </w:rPr>
      </w:pPr>
      <w:r w:rsidRPr="00144C08">
        <w:rPr>
          <w:rFonts w:asciiTheme="minorHAnsi" w:hAnsiTheme="minorHAnsi" w:cstheme="minorHAnsi"/>
          <w:color w:val="000000"/>
          <w:sz w:val="22"/>
          <w:szCs w:val="22"/>
          <w:lang w:eastAsia="en-AU"/>
        </w:rPr>
        <w:t>Personnel must abide by Occupational Health, Safety and Environment regulations. Safety signs and directives issued by CSIRO personnel must be complied with at all times.</w:t>
      </w:r>
    </w:p>
    <w:p w:rsidR="000110F4" w:rsidRPr="00144C08" w:rsidRDefault="000110F4" w:rsidP="000110F4">
      <w:pPr>
        <w:pStyle w:val="ListParagraph"/>
        <w:numPr>
          <w:ilvl w:val="0"/>
          <w:numId w:val="45"/>
        </w:numPr>
        <w:autoSpaceDE w:val="0"/>
        <w:autoSpaceDN w:val="0"/>
        <w:adjustRightInd w:val="0"/>
        <w:spacing w:after="120"/>
        <w:rPr>
          <w:rFonts w:asciiTheme="minorHAnsi" w:hAnsiTheme="minorHAnsi" w:cstheme="minorHAnsi"/>
          <w:color w:val="000000"/>
          <w:sz w:val="22"/>
          <w:szCs w:val="22"/>
          <w:lang w:eastAsia="en-AU"/>
        </w:rPr>
      </w:pPr>
      <w:r w:rsidRPr="00144C08">
        <w:rPr>
          <w:rFonts w:asciiTheme="minorHAnsi" w:hAnsiTheme="minorHAnsi" w:cstheme="minorHAnsi"/>
          <w:color w:val="000000"/>
          <w:sz w:val="22"/>
          <w:szCs w:val="22"/>
          <w:lang w:eastAsia="en-AU"/>
        </w:rPr>
        <w:t>Access restrictions apply to the Werribee Animal Health Facility (WAHF) site that is associated with, but remote from, the AAHL site.</w:t>
      </w:r>
    </w:p>
    <w:p w:rsidR="000110F4" w:rsidRPr="00144C08" w:rsidRDefault="000110F4" w:rsidP="000110F4">
      <w:pPr>
        <w:pStyle w:val="ListParagraph"/>
        <w:numPr>
          <w:ilvl w:val="0"/>
          <w:numId w:val="45"/>
        </w:numPr>
        <w:spacing w:before="100" w:beforeAutospacing="1" w:after="100" w:afterAutospacing="1"/>
        <w:rPr>
          <w:rFonts w:asciiTheme="minorHAnsi" w:hAnsiTheme="minorHAnsi" w:cstheme="minorHAnsi"/>
          <w:bCs/>
          <w:sz w:val="22"/>
          <w:szCs w:val="22"/>
          <w:lang w:eastAsia="en-AU"/>
        </w:rPr>
      </w:pPr>
      <w:r w:rsidRPr="00144C08">
        <w:rPr>
          <w:rFonts w:asciiTheme="minorHAnsi" w:hAnsiTheme="minorHAnsi" w:cstheme="minorHAnsi"/>
          <w:bCs/>
          <w:sz w:val="22"/>
          <w:szCs w:val="22"/>
          <w:lang w:eastAsia="en-AU"/>
        </w:rPr>
        <w:t>Willingness to be vaccinated against rabies, hepatitis B, Japanese encephalitis or other agents as specified.</w:t>
      </w:r>
    </w:p>
    <w:p w:rsidR="000110F4" w:rsidRPr="00144C08" w:rsidRDefault="000110F4" w:rsidP="000110F4">
      <w:pPr>
        <w:pStyle w:val="ListParagraph"/>
        <w:numPr>
          <w:ilvl w:val="0"/>
          <w:numId w:val="45"/>
        </w:numPr>
        <w:autoSpaceDE w:val="0"/>
        <w:autoSpaceDN w:val="0"/>
        <w:adjustRightInd w:val="0"/>
        <w:spacing w:after="120"/>
        <w:rPr>
          <w:rFonts w:asciiTheme="minorHAnsi" w:hAnsiTheme="minorHAnsi" w:cstheme="minorHAnsi"/>
          <w:color w:val="000000"/>
          <w:sz w:val="22"/>
          <w:szCs w:val="22"/>
          <w:lang w:eastAsia="en-AU"/>
        </w:rPr>
      </w:pPr>
      <w:r w:rsidRPr="00144C08">
        <w:rPr>
          <w:rFonts w:asciiTheme="minorHAnsi" w:hAnsiTheme="minorHAnsi" w:cstheme="minorHAnsi"/>
          <w:color w:val="000000"/>
          <w:sz w:val="22"/>
          <w:szCs w:val="22"/>
          <w:lang w:eastAsia="en-AU"/>
        </w:rPr>
        <w:t>This position requires a medical and psychological assessment for working in a BSL4 environment</w:t>
      </w:r>
    </w:p>
    <w:p w:rsidR="000110F4" w:rsidRPr="00144C08" w:rsidRDefault="000110F4" w:rsidP="000110F4">
      <w:pPr>
        <w:pStyle w:val="Heading2"/>
        <w:rPr>
          <w:rFonts w:asciiTheme="minorHAnsi" w:hAnsiTheme="minorHAnsi" w:cstheme="minorHAnsi"/>
          <w:i w:val="0"/>
        </w:rPr>
      </w:pPr>
      <w:r w:rsidRPr="00144C08">
        <w:rPr>
          <w:rFonts w:asciiTheme="minorHAnsi" w:hAnsiTheme="minorHAnsi" w:cstheme="minorHAnsi"/>
          <w:i w:val="0"/>
        </w:rPr>
        <w:t>About CSIRO:</w:t>
      </w:r>
    </w:p>
    <w:p w:rsidR="000110F4" w:rsidRPr="00144C08" w:rsidRDefault="000110F4" w:rsidP="000110F4">
      <w:pPr>
        <w:spacing w:after="120"/>
        <w:rPr>
          <w:rFonts w:asciiTheme="minorHAnsi" w:hAnsiTheme="minorHAnsi" w:cstheme="minorHAnsi"/>
          <w:bCs/>
          <w:sz w:val="22"/>
          <w:szCs w:val="22"/>
        </w:rPr>
      </w:pPr>
      <w:r w:rsidRPr="00144C08">
        <w:rPr>
          <w:rFonts w:asciiTheme="minorHAnsi" w:hAnsiTheme="minorHAnsi" w:cstheme="minorHAnsi"/>
          <w:bCs/>
          <w:sz w:val="22"/>
          <w:szCs w:val="22"/>
        </w:rPr>
        <w:t xml:space="preserve">We imagine. We collaborate. We innovate. To find out more visit us </w:t>
      </w:r>
      <w:hyperlink r:id="rId13" w:history="1">
        <w:r w:rsidRPr="00144C08">
          <w:rPr>
            <w:rStyle w:val="Hyperlink"/>
            <w:rFonts w:asciiTheme="minorHAnsi" w:hAnsiTheme="minorHAnsi" w:cstheme="minorHAnsi"/>
            <w:bCs/>
            <w:sz w:val="22"/>
            <w:szCs w:val="22"/>
          </w:rPr>
          <w:t>online</w:t>
        </w:r>
      </w:hyperlink>
      <w:r w:rsidRPr="00144C08">
        <w:rPr>
          <w:rFonts w:asciiTheme="minorHAnsi" w:hAnsiTheme="minorHAnsi" w:cstheme="minorHAnsi"/>
          <w:bCs/>
          <w:sz w:val="22"/>
          <w:szCs w:val="22"/>
        </w:rPr>
        <w:t xml:space="preserve">! </w:t>
      </w:r>
    </w:p>
    <w:p w:rsidR="000110F4" w:rsidRPr="00144C08" w:rsidRDefault="000110F4" w:rsidP="000110F4">
      <w:pPr>
        <w:spacing w:after="180"/>
        <w:rPr>
          <w:rFonts w:asciiTheme="minorHAnsi" w:hAnsiTheme="minorHAnsi" w:cstheme="minorHAnsi"/>
          <w:bCs/>
          <w:sz w:val="22"/>
          <w:szCs w:val="22"/>
        </w:rPr>
      </w:pPr>
      <w:r w:rsidRPr="00144C08">
        <w:rPr>
          <w:rFonts w:asciiTheme="minorHAnsi" w:hAnsiTheme="minorHAnsi" w:cstheme="minorHAnsi"/>
          <w:bCs/>
          <w:sz w:val="22"/>
          <w:szCs w:val="22"/>
        </w:rPr>
        <w:t xml:space="preserve">Find out more about the CSIRO </w:t>
      </w:r>
      <w:hyperlink r:id="rId14" w:history="1">
        <w:r w:rsidRPr="00144C08">
          <w:rPr>
            <w:rStyle w:val="Hyperlink"/>
            <w:rFonts w:asciiTheme="minorHAnsi" w:hAnsiTheme="minorHAnsi" w:cstheme="minorHAnsi"/>
            <w:bCs/>
            <w:sz w:val="22"/>
            <w:szCs w:val="22"/>
          </w:rPr>
          <w:t>Australian Animal Health Laboratory</w:t>
        </w:r>
      </w:hyperlink>
      <w:r w:rsidRPr="00144C08">
        <w:rPr>
          <w:rFonts w:asciiTheme="minorHAnsi" w:hAnsiTheme="minorHAnsi" w:cstheme="minorHAnsi"/>
          <w:bCs/>
          <w:sz w:val="22"/>
          <w:szCs w:val="22"/>
        </w:rPr>
        <w:t xml:space="preserve"> </w:t>
      </w:r>
    </w:p>
    <w:p w:rsidR="000110F4" w:rsidRPr="00144C08" w:rsidRDefault="000110F4" w:rsidP="000110F4">
      <w:pPr>
        <w:pStyle w:val="Heading2"/>
        <w:rPr>
          <w:rFonts w:asciiTheme="minorHAnsi" w:hAnsiTheme="minorHAnsi" w:cstheme="minorHAnsi"/>
          <w:i w:val="0"/>
          <w:sz w:val="22"/>
          <w:szCs w:val="22"/>
        </w:rPr>
      </w:pPr>
    </w:p>
    <w:p w:rsidR="00502363" w:rsidRPr="00144C08" w:rsidRDefault="00502363" w:rsidP="0068007D">
      <w:pPr>
        <w:rPr>
          <w:rFonts w:asciiTheme="minorHAnsi" w:hAnsiTheme="minorHAnsi" w:cstheme="minorHAnsi"/>
          <w:i/>
          <w:sz w:val="22"/>
          <w:szCs w:val="22"/>
        </w:rPr>
      </w:pPr>
    </w:p>
    <w:sectPr w:rsidR="00502363" w:rsidRPr="00144C08"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0AEF" w:rsidRDefault="00390AEF">
      <w:r>
        <w:separator/>
      </w:r>
    </w:p>
  </w:endnote>
  <w:endnote w:type="continuationSeparator" w:id="0">
    <w:p w:rsidR="00390AEF" w:rsidRDefault="0039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0AEF" w:rsidRDefault="00390AEF">
      <w:r>
        <w:separator/>
      </w:r>
    </w:p>
  </w:footnote>
  <w:footnote w:type="continuationSeparator" w:id="0">
    <w:p w:rsidR="00390AEF" w:rsidRDefault="00390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CFC" w:rsidRPr="00D165FC" w:rsidRDefault="00D80CFC" w:rsidP="00D80CFC">
    <w:pPr>
      <w:pStyle w:val="Header"/>
      <w:tabs>
        <w:tab w:val="clear" w:pos="4153"/>
        <w:tab w:val="clear" w:pos="8306"/>
        <w:tab w:val="left" w:pos="1015"/>
      </w:tabs>
      <w:spacing w:before="60"/>
      <w:rPr>
        <w:rFonts w:ascii="Calibri" w:hAnsi="Calibri" w:cs="Calibri"/>
        <w:b/>
        <w:color w:val="FFFFFF"/>
        <w:sz w:val="18"/>
        <w:lang w:val="en-AU"/>
      </w:rPr>
    </w:pPr>
  </w:p>
  <w:p w:rsidR="00D80CFC" w:rsidRPr="00D165FC" w:rsidRDefault="00D80CFC" w:rsidP="00D80CFC">
    <w:pPr>
      <w:pStyle w:val="Header"/>
      <w:tabs>
        <w:tab w:val="clear" w:pos="4153"/>
        <w:tab w:val="clear" w:pos="8306"/>
        <w:tab w:val="left" w:pos="1015"/>
      </w:tabs>
      <w:spacing w:before="60"/>
      <w:rPr>
        <w:rFonts w:ascii="Calibri" w:hAnsi="Calibri" w:cs="Calibri"/>
        <w:b/>
        <w:color w:val="FFFFFF"/>
        <w:sz w:val="18"/>
        <w:lang w:val="en-AU"/>
      </w:rPr>
    </w:pPr>
    <w:r w:rsidRPr="00D165FC">
      <w:rPr>
        <w:noProof/>
        <w:sz w:val="20"/>
        <w:lang w:val="en-AU" w:eastAsia="en-AU"/>
      </w:rPr>
      <w:drawing>
        <wp:anchor distT="0" distB="1524" distL="114300" distR="115189" simplePos="0" relativeHeight="251659264" behindDoc="1" locked="1" layoutInCell="1" allowOverlap="1" wp14:anchorId="5A3395AA" wp14:editId="08017E1E">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D80CFC" w:rsidRDefault="007857EB" w:rsidP="00D80C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C730F"/>
    <w:multiLevelType w:val="hybridMultilevel"/>
    <w:tmpl w:val="A312790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2DF5951"/>
    <w:multiLevelType w:val="hybridMultilevel"/>
    <w:tmpl w:val="5184A99E"/>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5"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301737"/>
    <w:multiLevelType w:val="hybridMultilevel"/>
    <w:tmpl w:val="BFDE2FE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3"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6514C2"/>
    <w:multiLevelType w:val="hybridMultilevel"/>
    <w:tmpl w:val="034A6FFC"/>
    <w:lvl w:ilvl="0" w:tplc="C7CC7D00">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6BD5685"/>
    <w:multiLevelType w:val="hybridMultilevel"/>
    <w:tmpl w:val="C4EC3BE8"/>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8C10F1"/>
    <w:multiLevelType w:val="hybridMultilevel"/>
    <w:tmpl w:val="EDD6E40A"/>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5B41EF8"/>
    <w:multiLevelType w:val="hybridMultilevel"/>
    <w:tmpl w:val="F7AACDC8"/>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9"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1"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2" w15:restartNumberingAfterBreak="0">
    <w:nsid w:val="6ACA0B5F"/>
    <w:multiLevelType w:val="hybridMultilevel"/>
    <w:tmpl w:val="EDD6E40A"/>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4"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6"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4"/>
  </w:num>
  <w:num w:numId="2">
    <w:abstractNumId w:val="4"/>
  </w:num>
  <w:num w:numId="3">
    <w:abstractNumId w:val="45"/>
  </w:num>
  <w:num w:numId="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1"/>
  </w:num>
  <w:num w:numId="6">
    <w:abstractNumId w:val="28"/>
  </w:num>
  <w:num w:numId="7">
    <w:abstractNumId w:val="25"/>
  </w:num>
  <w:num w:numId="8">
    <w:abstractNumId w:val="22"/>
  </w:num>
  <w:num w:numId="9">
    <w:abstractNumId w:val="30"/>
  </w:num>
  <w:num w:numId="10">
    <w:abstractNumId w:val="38"/>
  </w:num>
  <w:num w:numId="11">
    <w:abstractNumId w:val="12"/>
  </w:num>
  <w:num w:numId="12">
    <w:abstractNumId w:val="43"/>
  </w:num>
  <w:num w:numId="13">
    <w:abstractNumId w:val="7"/>
  </w:num>
  <w:num w:numId="14">
    <w:abstractNumId w:val="9"/>
  </w:num>
  <w:num w:numId="15">
    <w:abstractNumId w:val="18"/>
  </w:num>
  <w:num w:numId="16">
    <w:abstractNumId w:val="13"/>
  </w:num>
  <w:num w:numId="17">
    <w:abstractNumId w:val="15"/>
  </w:num>
  <w:num w:numId="18">
    <w:abstractNumId w:val="21"/>
  </w:num>
  <w:num w:numId="19">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7"/>
  </w:num>
  <w:num w:numId="21">
    <w:abstractNumId w:val="46"/>
  </w:num>
  <w:num w:numId="22">
    <w:abstractNumId w:val="37"/>
  </w:num>
  <w:num w:numId="23">
    <w:abstractNumId w:val="14"/>
  </w:num>
  <w:num w:numId="24">
    <w:abstractNumId w:val="35"/>
  </w:num>
  <w:num w:numId="25">
    <w:abstractNumId w:val="8"/>
  </w:num>
  <w:num w:numId="26">
    <w:abstractNumId w:val="33"/>
  </w:num>
  <w:num w:numId="27">
    <w:abstractNumId w:val="39"/>
  </w:num>
  <w:num w:numId="28">
    <w:abstractNumId w:val="40"/>
  </w:num>
  <w:num w:numId="29">
    <w:abstractNumId w:val="19"/>
  </w:num>
  <w:num w:numId="30">
    <w:abstractNumId w:val="10"/>
  </w:num>
  <w:num w:numId="31">
    <w:abstractNumId w:val="23"/>
  </w:num>
  <w:num w:numId="32">
    <w:abstractNumId w:val="41"/>
  </w:num>
  <w:num w:numId="33">
    <w:abstractNumId w:val="16"/>
  </w:num>
  <w:num w:numId="34">
    <w:abstractNumId w:val="3"/>
  </w:num>
  <w:num w:numId="35">
    <w:abstractNumId w:val="36"/>
  </w:num>
  <w:num w:numId="3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
  </w:num>
  <w:num w:numId="41">
    <w:abstractNumId w:val="32"/>
  </w:num>
  <w:num w:numId="42">
    <w:abstractNumId w:val="17"/>
  </w:num>
  <w:num w:numId="43">
    <w:abstractNumId w:val="0"/>
  </w:num>
  <w:num w:numId="44">
    <w:abstractNumId w:val="24"/>
  </w:num>
  <w:num w:numId="45">
    <w:abstractNumId w:val="6"/>
  </w:num>
  <w:num w:numId="46">
    <w:abstractNumId w:val="42"/>
  </w:num>
  <w:num w:numId="47">
    <w:abstractNumId w:val="1"/>
  </w:num>
  <w:num w:numId="48">
    <w:abstractNumId w:val="29"/>
  </w:num>
  <w:num w:numId="49">
    <w:abstractNumId w:val="20"/>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F5"/>
    <w:rsid w:val="000008DE"/>
    <w:rsid w:val="00003E89"/>
    <w:rsid w:val="000110F4"/>
    <w:rsid w:val="00012DD1"/>
    <w:rsid w:val="00017152"/>
    <w:rsid w:val="00025855"/>
    <w:rsid w:val="000274EF"/>
    <w:rsid w:val="00033249"/>
    <w:rsid w:val="000366D2"/>
    <w:rsid w:val="00040391"/>
    <w:rsid w:val="00045C91"/>
    <w:rsid w:val="00046A29"/>
    <w:rsid w:val="000477DE"/>
    <w:rsid w:val="00054DDD"/>
    <w:rsid w:val="00055E9F"/>
    <w:rsid w:val="00056493"/>
    <w:rsid w:val="00060902"/>
    <w:rsid w:val="00061213"/>
    <w:rsid w:val="0006226B"/>
    <w:rsid w:val="0006717F"/>
    <w:rsid w:val="00073E9A"/>
    <w:rsid w:val="0008212C"/>
    <w:rsid w:val="00085BA8"/>
    <w:rsid w:val="00086C85"/>
    <w:rsid w:val="00087963"/>
    <w:rsid w:val="00091F71"/>
    <w:rsid w:val="000A0599"/>
    <w:rsid w:val="000A37C8"/>
    <w:rsid w:val="000A43F5"/>
    <w:rsid w:val="000A5182"/>
    <w:rsid w:val="000A6826"/>
    <w:rsid w:val="000A7669"/>
    <w:rsid w:val="000B1744"/>
    <w:rsid w:val="000B1EB6"/>
    <w:rsid w:val="000B2449"/>
    <w:rsid w:val="000B36BB"/>
    <w:rsid w:val="000B5AE5"/>
    <w:rsid w:val="000B6167"/>
    <w:rsid w:val="000C1058"/>
    <w:rsid w:val="000C68FC"/>
    <w:rsid w:val="000D2206"/>
    <w:rsid w:val="000D375D"/>
    <w:rsid w:val="000D4D3D"/>
    <w:rsid w:val="000D536D"/>
    <w:rsid w:val="000D6EBC"/>
    <w:rsid w:val="000D72AF"/>
    <w:rsid w:val="000E5F46"/>
    <w:rsid w:val="000F1363"/>
    <w:rsid w:val="000F2F84"/>
    <w:rsid w:val="000F7BBF"/>
    <w:rsid w:val="00105418"/>
    <w:rsid w:val="0010720C"/>
    <w:rsid w:val="00111FA5"/>
    <w:rsid w:val="00112FEE"/>
    <w:rsid w:val="001229EC"/>
    <w:rsid w:val="001305D1"/>
    <w:rsid w:val="001339DE"/>
    <w:rsid w:val="001364CB"/>
    <w:rsid w:val="0014142E"/>
    <w:rsid w:val="00143776"/>
    <w:rsid w:val="001448B6"/>
    <w:rsid w:val="00144C08"/>
    <w:rsid w:val="00144D9B"/>
    <w:rsid w:val="001474C7"/>
    <w:rsid w:val="00150DF5"/>
    <w:rsid w:val="0015340E"/>
    <w:rsid w:val="0015558D"/>
    <w:rsid w:val="00155F81"/>
    <w:rsid w:val="00166319"/>
    <w:rsid w:val="00192930"/>
    <w:rsid w:val="001A0AFE"/>
    <w:rsid w:val="001A229C"/>
    <w:rsid w:val="001A2856"/>
    <w:rsid w:val="001A482B"/>
    <w:rsid w:val="001A5098"/>
    <w:rsid w:val="001A6ADF"/>
    <w:rsid w:val="001B14CA"/>
    <w:rsid w:val="001B5D49"/>
    <w:rsid w:val="001B6C26"/>
    <w:rsid w:val="001D7DD1"/>
    <w:rsid w:val="001E1841"/>
    <w:rsid w:val="001E3EE0"/>
    <w:rsid w:val="001E495E"/>
    <w:rsid w:val="001E76C1"/>
    <w:rsid w:val="001F2264"/>
    <w:rsid w:val="001F4404"/>
    <w:rsid w:val="00205A4A"/>
    <w:rsid w:val="002076E1"/>
    <w:rsid w:val="00212958"/>
    <w:rsid w:val="0021628B"/>
    <w:rsid w:val="00222800"/>
    <w:rsid w:val="00230B6A"/>
    <w:rsid w:val="00234C3A"/>
    <w:rsid w:val="002352F6"/>
    <w:rsid w:val="00235783"/>
    <w:rsid w:val="002407E7"/>
    <w:rsid w:val="00240A35"/>
    <w:rsid w:val="002415E6"/>
    <w:rsid w:val="002444B8"/>
    <w:rsid w:val="00254313"/>
    <w:rsid w:val="00254B22"/>
    <w:rsid w:val="00257CA1"/>
    <w:rsid w:val="00262649"/>
    <w:rsid w:val="00262C46"/>
    <w:rsid w:val="00264263"/>
    <w:rsid w:val="00271E7F"/>
    <w:rsid w:val="00274A92"/>
    <w:rsid w:val="00275D88"/>
    <w:rsid w:val="00283811"/>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17D96"/>
    <w:rsid w:val="00320792"/>
    <w:rsid w:val="00322503"/>
    <w:rsid w:val="003246B4"/>
    <w:rsid w:val="003276AC"/>
    <w:rsid w:val="0033343D"/>
    <w:rsid w:val="00340FC3"/>
    <w:rsid w:val="00342F0C"/>
    <w:rsid w:val="00343492"/>
    <w:rsid w:val="003439BA"/>
    <w:rsid w:val="00346B6D"/>
    <w:rsid w:val="0036422F"/>
    <w:rsid w:val="0037224C"/>
    <w:rsid w:val="00375015"/>
    <w:rsid w:val="00375525"/>
    <w:rsid w:val="00375B41"/>
    <w:rsid w:val="00381D43"/>
    <w:rsid w:val="0038234C"/>
    <w:rsid w:val="00382A5F"/>
    <w:rsid w:val="00382F58"/>
    <w:rsid w:val="00383634"/>
    <w:rsid w:val="003852FD"/>
    <w:rsid w:val="00386FA2"/>
    <w:rsid w:val="00390AEF"/>
    <w:rsid w:val="00395610"/>
    <w:rsid w:val="00395793"/>
    <w:rsid w:val="003A0030"/>
    <w:rsid w:val="003A0708"/>
    <w:rsid w:val="003A1399"/>
    <w:rsid w:val="003A18C7"/>
    <w:rsid w:val="003A682C"/>
    <w:rsid w:val="003B17F4"/>
    <w:rsid w:val="003B2CB1"/>
    <w:rsid w:val="003B51D7"/>
    <w:rsid w:val="003C0B40"/>
    <w:rsid w:val="003C4687"/>
    <w:rsid w:val="003C4810"/>
    <w:rsid w:val="003C7CA3"/>
    <w:rsid w:val="003C7D2A"/>
    <w:rsid w:val="003D020A"/>
    <w:rsid w:val="003D4741"/>
    <w:rsid w:val="003D4C4C"/>
    <w:rsid w:val="003D5453"/>
    <w:rsid w:val="003D59C3"/>
    <w:rsid w:val="003D797B"/>
    <w:rsid w:val="003E3A24"/>
    <w:rsid w:val="003E3D1B"/>
    <w:rsid w:val="003E491A"/>
    <w:rsid w:val="003E671F"/>
    <w:rsid w:val="003F1084"/>
    <w:rsid w:val="00400E4D"/>
    <w:rsid w:val="00401290"/>
    <w:rsid w:val="0040740E"/>
    <w:rsid w:val="00410E80"/>
    <w:rsid w:val="004111D3"/>
    <w:rsid w:val="00411D25"/>
    <w:rsid w:val="00414BE7"/>
    <w:rsid w:val="00424E93"/>
    <w:rsid w:val="00426642"/>
    <w:rsid w:val="00433A77"/>
    <w:rsid w:val="00435E0B"/>
    <w:rsid w:val="00436863"/>
    <w:rsid w:val="0043791C"/>
    <w:rsid w:val="004440A0"/>
    <w:rsid w:val="004501A0"/>
    <w:rsid w:val="004518BD"/>
    <w:rsid w:val="00462662"/>
    <w:rsid w:val="00463A33"/>
    <w:rsid w:val="00466EF6"/>
    <w:rsid w:val="004804FC"/>
    <w:rsid w:val="00482939"/>
    <w:rsid w:val="004831FE"/>
    <w:rsid w:val="00485EC9"/>
    <w:rsid w:val="004B7A95"/>
    <w:rsid w:val="004C18D1"/>
    <w:rsid w:val="004C2E35"/>
    <w:rsid w:val="004C5604"/>
    <w:rsid w:val="004D6F3A"/>
    <w:rsid w:val="004D6F3C"/>
    <w:rsid w:val="004D6FCB"/>
    <w:rsid w:val="004E08D1"/>
    <w:rsid w:val="004E5600"/>
    <w:rsid w:val="004E6DFD"/>
    <w:rsid w:val="00502363"/>
    <w:rsid w:val="00507292"/>
    <w:rsid w:val="005138DA"/>
    <w:rsid w:val="00514A2E"/>
    <w:rsid w:val="005157E4"/>
    <w:rsid w:val="00516428"/>
    <w:rsid w:val="00520570"/>
    <w:rsid w:val="005236AB"/>
    <w:rsid w:val="00524DBC"/>
    <w:rsid w:val="00525DB0"/>
    <w:rsid w:val="00533CFF"/>
    <w:rsid w:val="0053592B"/>
    <w:rsid w:val="00543736"/>
    <w:rsid w:val="00546F70"/>
    <w:rsid w:val="00546FFF"/>
    <w:rsid w:val="00547EE1"/>
    <w:rsid w:val="00550C5F"/>
    <w:rsid w:val="005525F5"/>
    <w:rsid w:val="00561C50"/>
    <w:rsid w:val="00563B9B"/>
    <w:rsid w:val="00570617"/>
    <w:rsid w:val="00573506"/>
    <w:rsid w:val="00577A16"/>
    <w:rsid w:val="00583303"/>
    <w:rsid w:val="00585169"/>
    <w:rsid w:val="00586F41"/>
    <w:rsid w:val="00587D7C"/>
    <w:rsid w:val="00592D3B"/>
    <w:rsid w:val="00592E42"/>
    <w:rsid w:val="005933E1"/>
    <w:rsid w:val="0059432C"/>
    <w:rsid w:val="0059751A"/>
    <w:rsid w:val="005A0895"/>
    <w:rsid w:val="005B1C7A"/>
    <w:rsid w:val="005B3F60"/>
    <w:rsid w:val="005B4F50"/>
    <w:rsid w:val="005B654F"/>
    <w:rsid w:val="005B7709"/>
    <w:rsid w:val="005C63EF"/>
    <w:rsid w:val="005D05AF"/>
    <w:rsid w:val="005D3AA1"/>
    <w:rsid w:val="005D423A"/>
    <w:rsid w:val="005E0337"/>
    <w:rsid w:val="005E1E95"/>
    <w:rsid w:val="005E4747"/>
    <w:rsid w:val="005E5161"/>
    <w:rsid w:val="005E6AE5"/>
    <w:rsid w:val="005F35B0"/>
    <w:rsid w:val="005F5E94"/>
    <w:rsid w:val="00600A34"/>
    <w:rsid w:val="0060112F"/>
    <w:rsid w:val="00604679"/>
    <w:rsid w:val="006054E3"/>
    <w:rsid w:val="00607230"/>
    <w:rsid w:val="00620B1F"/>
    <w:rsid w:val="006228E0"/>
    <w:rsid w:val="00630664"/>
    <w:rsid w:val="006328C7"/>
    <w:rsid w:val="00633BCB"/>
    <w:rsid w:val="00634DD2"/>
    <w:rsid w:val="00634F90"/>
    <w:rsid w:val="00635350"/>
    <w:rsid w:val="00636E8C"/>
    <w:rsid w:val="00643C5C"/>
    <w:rsid w:val="00644EEB"/>
    <w:rsid w:val="00657088"/>
    <w:rsid w:val="006606C5"/>
    <w:rsid w:val="006618F9"/>
    <w:rsid w:val="00663F6B"/>
    <w:rsid w:val="00665BD0"/>
    <w:rsid w:val="00672A7A"/>
    <w:rsid w:val="006742AF"/>
    <w:rsid w:val="00674F5B"/>
    <w:rsid w:val="0068007D"/>
    <w:rsid w:val="00683089"/>
    <w:rsid w:val="00683121"/>
    <w:rsid w:val="006921E1"/>
    <w:rsid w:val="006946F7"/>
    <w:rsid w:val="006A0E67"/>
    <w:rsid w:val="006A7A50"/>
    <w:rsid w:val="006B390B"/>
    <w:rsid w:val="006B5933"/>
    <w:rsid w:val="006B64AE"/>
    <w:rsid w:val="006C2388"/>
    <w:rsid w:val="006C30A1"/>
    <w:rsid w:val="006C6BB3"/>
    <w:rsid w:val="006C77B1"/>
    <w:rsid w:val="006D0DBB"/>
    <w:rsid w:val="006D42F9"/>
    <w:rsid w:val="006D6DA7"/>
    <w:rsid w:val="006E6679"/>
    <w:rsid w:val="006F0FF2"/>
    <w:rsid w:val="006F18A9"/>
    <w:rsid w:val="006F1B5D"/>
    <w:rsid w:val="006F1E85"/>
    <w:rsid w:val="006F5713"/>
    <w:rsid w:val="006F58C5"/>
    <w:rsid w:val="006F6289"/>
    <w:rsid w:val="006F7A39"/>
    <w:rsid w:val="00704EB5"/>
    <w:rsid w:val="00707E84"/>
    <w:rsid w:val="007161B0"/>
    <w:rsid w:val="00723859"/>
    <w:rsid w:val="00725E7F"/>
    <w:rsid w:val="00726C73"/>
    <w:rsid w:val="00726DF7"/>
    <w:rsid w:val="00727A08"/>
    <w:rsid w:val="00727B64"/>
    <w:rsid w:val="007344EE"/>
    <w:rsid w:val="0073466B"/>
    <w:rsid w:val="00735767"/>
    <w:rsid w:val="00741CA3"/>
    <w:rsid w:val="007425D8"/>
    <w:rsid w:val="007507C9"/>
    <w:rsid w:val="007549D9"/>
    <w:rsid w:val="0075765F"/>
    <w:rsid w:val="007619C3"/>
    <w:rsid w:val="0077604C"/>
    <w:rsid w:val="0077698D"/>
    <w:rsid w:val="00781499"/>
    <w:rsid w:val="007857EB"/>
    <w:rsid w:val="00790081"/>
    <w:rsid w:val="007A3843"/>
    <w:rsid w:val="007B2ACF"/>
    <w:rsid w:val="007B452D"/>
    <w:rsid w:val="007C024E"/>
    <w:rsid w:val="007C3398"/>
    <w:rsid w:val="007D39CC"/>
    <w:rsid w:val="007D5D08"/>
    <w:rsid w:val="007D689A"/>
    <w:rsid w:val="007E1693"/>
    <w:rsid w:val="007E2135"/>
    <w:rsid w:val="007E2796"/>
    <w:rsid w:val="007E3AC4"/>
    <w:rsid w:val="00804E9E"/>
    <w:rsid w:val="00804F48"/>
    <w:rsid w:val="00807901"/>
    <w:rsid w:val="008109BB"/>
    <w:rsid w:val="008143D6"/>
    <w:rsid w:val="00814B73"/>
    <w:rsid w:val="008154BF"/>
    <w:rsid w:val="00815BA2"/>
    <w:rsid w:val="00816F5F"/>
    <w:rsid w:val="008211C8"/>
    <w:rsid w:val="008231D1"/>
    <w:rsid w:val="008257C4"/>
    <w:rsid w:val="00826067"/>
    <w:rsid w:val="0082681D"/>
    <w:rsid w:val="008315E1"/>
    <w:rsid w:val="00833B3B"/>
    <w:rsid w:val="00837222"/>
    <w:rsid w:val="0084125F"/>
    <w:rsid w:val="0085514C"/>
    <w:rsid w:val="0086185F"/>
    <w:rsid w:val="008638E0"/>
    <w:rsid w:val="0086574F"/>
    <w:rsid w:val="00867FD0"/>
    <w:rsid w:val="00870546"/>
    <w:rsid w:val="00875BAA"/>
    <w:rsid w:val="0087664F"/>
    <w:rsid w:val="00880C71"/>
    <w:rsid w:val="00882847"/>
    <w:rsid w:val="008916B6"/>
    <w:rsid w:val="008A23FE"/>
    <w:rsid w:val="008A4083"/>
    <w:rsid w:val="008A47AA"/>
    <w:rsid w:val="008A6918"/>
    <w:rsid w:val="008A6ABD"/>
    <w:rsid w:val="008B1676"/>
    <w:rsid w:val="008B4713"/>
    <w:rsid w:val="008B6C85"/>
    <w:rsid w:val="008C0B66"/>
    <w:rsid w:val="008C2BD0"/>
    <w:rsid w:val="008C34BC"/>
    <w:rsid w:val="008C57FC"/>
    <w:rsid w:val="008D22C2"/>
    <w:rsid w:val="008E4B21"/>
    <w:rsid w:val="009003FA"/>
    <w:rsid w:val="00901BB0"/>
    <w:rsid w:val="009040D3"/>
    <w:rsid w:val="009079F2"/>
    <w:rsid w:val="009148B9"/>
    <w:rsid w:val="00924902"/>
    <w:rsid w:val="0092574D"/>
    <w:rsid w:val="00927293"/>
    <w:rsid w:val="0092729A"/>
    <w:rsid w:val="00932F59"/>
    <w:rsid w:val="00935C27"/>
    <w:rsid w:val="0093606F"/>
    <w:rsid w:val="00936310"/>
    <w:rsid w:val="009363F5"/>
    <w:rsid w:val="00936882"/>
    <w:rsid w:val="00936BEE"/>
    <w:rsid w:val="00936F4A"/>
    <w:rsid w:val="00937F27"/>
    <w:rsid w:val="00945251"/>
    <w:rsid w:val="00945A3E"/>
    <w:rsid w:val="00955F65"/>
    <w:rsid w:val="0095764A"/>
    <w:rsid w:val="00960A62"/>
    <w:rsid w:val="009629E2"/>
    <w:rsid w:val="00962E36"/>
    <w:rsid w:val="00970B75"/>
    <w:rsid w:val="009753C7"/>
    <w:rsid w:val="0097618D"/>
    <w:rsid w:val="00980915"/>
    <w:rsid w:val="009833D0"/>
    <w:rsid w:val="00983ACA"/>
    <w:rsid w:val="00990504"/>
    <w:rsid w:val="009A1510"/>
    <w:rsid w:val="009A33E8"/>
    <w:rsid w:val="009B2041"/>
    <w:rsid w:val="009B4BFE"/>
    <w:rsid w:val="009C04F3"/>
    <w:rsid w:val="009C0DDA"/>
    <w:rsid w:val="009C3728"/>
    <w:rsid w:val="009C70C6"/>
    <w:rsid w:val="009D04C6"/>
    <w:rsid w:val="009D32A4"/>
    <w:rsid w:val="009D5F90"/>
    <w:rsid w:val="009D68CE"/>
    <w:rsid w:val="009D6C28"/>
    <w:rsid w:val="009D769A"/>
    <w:rsid w:val="009F05E3"/>
    <w:rsid w:val="009F0BF4"/>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61765"/>
    <w:rsid w:val="00A6204B"/>
    <w:rsid w:val="00A62742"/>
    <w:rsid w:val="00A70AEF"/>
    <w:rsid w:val="00A70FD2"/>
    <w:rsid w:val="00A7119A"/>
    <w:rsid w:val="00A73FB0"/>
    <w:rsid w:val="00A74FB1"/>
    <w:rsid w:val="00A84592"/>
    <w:rsid w:val="00A85849"/>
    <w:rsid w:val="00A97C37"/>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2E58"/>
    <w:rsid w:val="00B45C9A"/>
    <w:rsid w:val="00B50851"/>
    <w:rsid w:val="00B50ED5"/>
    <w:rsid w:val="00B533EC"/>
    <w:rsid w:val="00B533F0"/>
    <w:rsid w:val="00B538A9"/>
    <w:rsid w:val="00B552C1"/>
    <w:rsid w:val="00B64330"/>
    <w:rsid w:val="00B6536B"/>
    <w:rsid w:val="00B708BF"/>
    <w:rsid w:val="00B7359B"/>
    <w:rsid w:val="00B74B18"/>
    <w:rsid w:val="00B85A89"/>
    <w:rsid w:val="00B85B7F"/>
    <w:rsid w:val="00B90330"/>
    <w:rsid w:val="00B95448"/>
    <w:rsid w:val="00BA1680"/>
    <w:rsid w:val="00BA1D06"/>
    <w:rsid w:val="00BA3738"/>
    <w:rsid w:val="00BA746B"/>
    <w:rsid w:val="00BC2345"/>
    <w:rsid w:val="00BC2D3C"/>
    <w:rsid w:val="00BC6348"/>
    <w:rsid w:val="00BD4E26"/>
    <w:rsid w:val="00BE2D3C"/>
    <w:rsid w:val="00BE5CFF"/>
    <w:rsid w:val="00BE6C32"/>
    <w:rsid w:val="00BF06D3"/>
    <w:rsid w:val="00C01DF0"/>
    <w:rsid w:val="00C04674"/>
    <w:rsid w:val="00C066DD"/>
    <w:rsid w:val="00C0719B"/>
    <w:rsid w:val="00C10A23"/>
    <w:rsid w:val="00C34CA6"/>
    <w:rsid w:val="00C34D61"/>
    <w:rsid w:val="00C40A38"/>
    <w:rsid w:val="00C4173B"/>
    <w:rsid w:val="00C41899"/>
    <w:rsid w:val="00C43943"/>
    <w:rsid w:val="00C462EE"/>
    <w:rsid w:val="00C46712"/>
    <w:rsid w:val="00C50222"/>
    <w:rsid w:val="00C55539"/>
    <w:rsid w:val="00C57D01"/>
    <w:rsid w:val="00C60877"/>
    <w:rsid w:val="00C61A1E"/>
    <w:rsid w:val="00C639F7"/>
    <w:rsid w:val="00C64F6D"/>
    <w:rsid w:val="00C729C8"/>
    <w:rsid w:val="00C748EF"/>
    <w:rsid w:val="00C755F7"/>
    <w:rsid w:val="00C761AE"/>
    <w:rsid w:val="00C779E0"/>
    <w:rsid w:val="00C9228A"/>
    <w:rsid w:val="00C96567"/>
    <w:rsid w:val="00CA00FC"/>
    <w:rsid w:val="00CA6631"/>
    <w:rsid w:val="00CA6B3B"/>
    <w:rsid w:val="00CA78EB"/>
    <w:rsid w:val="00CB333B"/>
    <w:rsid w:val="00CB4072"/>
    <w:rsid w:val="00CB5A16"/>
    <w:rsid w:val="00CB653C"/>
    <w:rsid w:val="00CB6BCD"/>
    <w:rsid w:val="00CB7CA4"/>
    <w:rsid w:val="00CC5164"/>
    <w:rsid w:val="00CD2E83"/>
    <w:rsid w:val="00CE269D"/>
    <w:rsid w:val="00CF4840"/>
    <w:rsid w:val="00D00168"/>
    <w:rsid w:val="00D05FB1"/>
    <w:rsid w:val="00D165FC"/>
    <w:rsid w:val="00D233BD"/>
    <w:rsid w:val="00D26220"/>
    <w:rsid w:val="00D27A0C"/>
    <w:rsid w:val="00D335B1"/>
    <w:rsid w:val="00D33B28"/>
    <w:rsid w:val="00D3447B"/>
    <w:rsid w:val="00D36371"/>
    <w:rsid w:val="00D40BFB"/>
    <w:rsid w:val="00D4124B"/>
    <w:rsid w:val="00D44B3B"/>
    <w:rsid w:val="00D45B26"/>
    <w:rsid w:val="00D468D5"/>
    <w:rsid w:val="00D706B3"/>
    <w:rsid w:val="00D707D5"/>
    <w:rsid w:val="00D80CFC"/>
    <w:rsid w:val="00D82D3B"/>
    <w:rsid w:val="00D8313E"/>
    <w:rsid w:val="00D86691"/>
    <w:rsid w:val="00D8698A"/>
    <w:rsid w:val="00D90088"/>
    <w:rsid w:val="00D94566"/>
    <w:rsid w:val="00D968D4"/>
    <w:rsid w:val="00DA2B16"/>
    <w:rsid w:val="00DA601C"/>
    <w:rsid w:val="00DA60FC"/>
    <w:rsid w:val="00DB1B8B"/>
    <w:rsid w:val="00DB3795"/>
    <w:rsid w:val="00DB7BD7"/>
    <w:rsid w:val="00DC271C"/>
    <w:rsid w:val="00DC3706"/>
    <w:rsid w:val="00DC3780"/>
    <w:rsid w:val="00DD042E"/>
    <w:rsid w:val="00DD1453"/>
    <w:rsid w:val="00DD23EE"/>
    <w:rsid w:val="00DD4B0C"/>
    <w:rsid w:val="00DE17E3"/>
    <w:rsid w:val="00DE48B1"/>
    <w:rsid w:val="00DE4E5E"/>
    <w:rsid w:val="00DE5E69"/>
    <w:rsid w:val="00DE64D5"/>
    <w:rsid w:val="00DE7C16"/>
    <w:rsid w:val="00DF66A8"/>
    <w:rsid w:val="00DF7204"/>
    <w:rsid w:val="00DF7B88"/>
    <w:rsid w:val="00E02795"/>
    <w:rsid w:val="00E0534B"/>
    <w:rsid w:val="00E06B65"/>
    <w:rsid w:val="00E10CBB"/>
    <w:rsid w:val="00E11BCD"/>
    <w:rsid w:val="00E136C4"/>
    <w:rsid w:val="00E220AE"/>
    <w:rsid w:val="00E248D5"/>
    <w:rsid w:val="00E2678F"/>
    <w:rsid w:val="00E33FA4"/>
    <w:rsid w:val="00E36858"/>
    <w:rsid w:val="00E4407C"/>
    <w:rsid w:val="00E4530D"/>
    <w:rsid w:val="00E45FD5"/>
    <w:rsid w:val="00E47DFE"/>
    <w:rsid w:val="00E54326"/>
    <w:rsid w:val="00E5770C"/>
    <w:rsid w:val="00E611CD"/>
    <w:rsid w:val="00E641DA"/>
    <w:rsid w:val="00E6521E"/>
    <w:rsid w:val="00E76DAD"/>
    <w:rsid w:val="00E83C2B"/>
    <w:rsid w:val="00E8531C"/>
    <w:rsid w:val="00E85C14"/>
    <w:rsid w:val="00E91FFF"/>
    <w:rsid w:val="00E9786F"/>
    <w:rsid w:val="00EA24AB"/>
    <w:rsid w:val="00EA51BB"/>
    <w:rsid w:val="00EA550A"/>
    <w:rsid w:val="00EB51A4"/>
    <w:rsid w:val="00EB5DC7"/>
    <w:rsid w:val="00EC025C"/>
    <w:rsid w:val="00EE0809"/>
    <w:rsid w:val="00EE34D4"/>
    <w:rsid w:val="00EF05A2"/>
    <w:rsid w:val="00EF0DF5"/>
    <w:rsid w:val="00EF199C"/>
    <w:rsid w:val="00EF232B"/>
    <w:rsid w:val="00EF4B41"/>
    <w:rsid w:val="00EF684D"/>
    <w:rsid w:val="00F02034"/>
    <w:rsid w:val="00F02538"/>
    <w:rsid w:val="00F02BF6"/>
    <w:rsid w:val="00F04A79"/>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7566A"/>
    <w:rsid w:val="00F802B5"/>
    <w:rsid w:val="00F80840"/>
    <w:rsid w:val="00F844B1"/>
    <w:rsid w:val="00F85A6C"/>
    <w:rsid w:val="00F95F0A"/>
    <w:rsid w:val="00F9609C"/>
    <w:rsid w:val="00FA28D2"/>
    <w:rsid w:val="00FB2053"/>
    <w:rsid w:val="00FB3058"/>
    <w:rsid w:val="00FB4B99"/>
    <w:rsid w:val="00FC03D3"/>
    <w:rsid w:val="00FC0AD9"/>
    <w:rsid w:val="00FC2191"/>
    <w:rsid w:val="00FC429F"/>
    <w:rsid w:val="00FD08F0"/>
    <w:rsid w:val="00FD5985"/>
    <w:rsid w:val="00FE197A"/>
    <w:rsid w:val="00FE5942"/>
    <w:rsid w:val="00FE623A"/>
    <w:rsid w:val="00FE7433"/>
    <w:rsid w:val="00FF02BC"/>
    <w:rsid w:val="00FF1B70"/>
    <w:rsid w:val="00FF5315"/>
    <w:rsid w:val="00FF5F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82BAA5"/>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 w:type="paragraph" w:customStyle="1" w:styleId="ColorfulList-Accent11">
    <w:name w:val="Colorful List - Accent 11"/>
    <w:basedOn w:val="Normal"/>
    <w:uiPriority w:val="34"/>
    <w:qFormat/>
    <w:rsid w:val="000110F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nda.wright@csiro.au" TargetMode="External"/><Relationship Id="rId13" Type="http://schemas.openxmlformats.org/officeDocument/2006/relationships/hyperlink" Target="http://www.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elts.com.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hyperlink" Target="https://www.csiro.au/en/Research/Facilities/AAH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F1866-E431-4673-A6DD-9BF8F12A5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658</TotalTime>
  <Pages>4</Pages>
  <Words>1772</Words>
  <Characters>10102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Technical Services Position Description</vt:lpstr>
    </vt:vector>
  </TitlesOfParts>
  <Company>CSIRO</Company>
  <LinksUpToDate>false</LinksUpToDate>
  <CharactersWithSpaces>11851</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Services Position Description</dc:title>
  <dc:subject>Recruitment - Position Descriptions</dc:subject>
  <dc:creator>CSIRO Recruitment</dc:creator>
  <cp:keywords>recruitment, position, details, role, summary, description, definition, profile, outline, specification</cp:keywords>
  <dc:description>Word document containing a Position Description (PD) form for a role summary on a Technical Services CSOF3 role.</dc:description>
  <cp:lastModifiedBy>Lauder, Noni (HR, Waite Campus)</cp:lastModifiedBy>
  <cp:revision>9</cp:revision>
  <cp:lastPrinted>2014-02-06T02:28:00Z</cp:lastPrinted>
  <dcterms:created xsi:type="dcterms:W3CDTF">2019-06-05T04:01:00Z</dcterms:created>
  <dcterms:modified xsi:type="dcterms:W3CDTF">2019-06-11T07:42:00Z</dcterms:modified>
</cp:coreProperties>
</file>