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76E1" w:rsidRDefault="002076E1" w:rsidP="000865F0">
      <w:pPr>
        <w:pStyle w:val="Heading1"/>
        <w:rPr>
          <w:rFonts w:asciiTheme="minorHAnsi" w:hAnsiTheme="minorHAnsi" w:cstheme="minorHAnsi"/>
          <w:lang w:val="en-AU"/>
        </w:rPr>
      </w:pPr>
      <w:r w:rsidRPr="00B17C85">
        <w:rPr>
          <w:rFonts w:asciiTheme="minorHAnsi" w:hAnsiTheme="minorHAnsi" w:cstheme="minorHAnsi"/>
        </w:rPr>
        <w:t>Position D</w:t>
      </w:r>
      <w:r w:rsidR="00704382">
        <w:rPr>
          <w:rFonts w:asciiTheme="minorHAnsi" w:hAnsiTheme="minorHAnsi" w:cstheme="minorHAnsi"/>
          <w:lang w:val="en-AU"/>
        </w:rPr>
        <w:t>escription</w:t>
      </w:r>
    </w:p>
    <w:p w:rsidR="00F55453" w:rsidRPr="00F55453" w:rsidRDefault="00626396" w:rsidP="00F55453">
      <w:r>
        <w:rPr>
          <w:rFonts w:asciiTheme="minorHAnsi" w:hAnsiTheme="minorHAnsi" w:cstheme="minorHAnsi"/>
          <w:i/>
          <w:sz w:val="22"/>
        </w:rPr>
        <w:t>Project Officer</w:t>
      </w:r>
      <w:r w:rsidR="00F55453">
        <w:rPr>
          <w:rFonts w:asciiTheme="minorHAnsi" w:hAnsiTheme="minorHAnsi" w:cstheme="minorHAnsi"/>
          <w:i/>
          <w:sz w:val="22"/>
        </w:rPr>
        <w:t xml:space="preserve"> </w:t>
      </w:r>
    </w:p>
    <w:p w:rsidR="003D59C3" w:rsidRPr="00B17C85" w:rsidRDefault="003106E6" w:rsidP="000865F0">
      <w:pPr>
        <w:pStyle w:val="Heading2"/>
        <w:rPr>
          <w:rFonts w:asciiTheme="minorHAnsi" w:hAnsiTheme="minorHAnsi" w:cstheme="minorHAnsi"/>
          <w:i w:val="0"/>
        </w:rPr>
      </w:pPr>
      <w:r w:rsidRPr="00B17C85">
        <w:rPr>
          <w:rFonts w:asciiTheme="minorHAnsi" w:hAnsiTheme="minorHAnsi" w:cstheme="minorHAnsi"/>
          <w:i w:val="0"/>
        </w:rPr>
        <w:t xml:space="preserve">Technical Services </w:t>
      </w:r>
      <w:r w:rsidR="00626396">
        <w:rPr>
          <w:rFonts w:asciiTheme="minorHAnsi" w:hAnsiTheme="minorHAnsi" w:cstheme="minorHAnsi"/>
          <w:i w:val="0"/>
        </w:rPr>
        <w:t>– CSOF3</w:t>
      </w:r>
    </w:p>
    <w:p w:rsidR="003D59C3" w:rsidRDefault="00DC271C" w:rsidP="006A7A50">
      <w:pPr>
        <w:tabs>
          <w:tab w:val="right" w:pos="9923"/>
        </w:tabs>
        <w:spacing w:after="120"/>
        <w:ind w:left="-142"/>
        <w:rPr>
          <w:rFonts w:ascii="Calibri" w:hAnsi="Calibri"/>
          <w:sz w:val="22"/>
          <w:szCs w:val="22"/>
          <w:lang w:eastAsia="en-AU"/>
        </w:rPr>
      </w:pPr>
      <w:r>
        <w:rPr>
          <w:rFonts w:ascii="Calibri" w:hAnsi="Calibri"/>
          <w:sz w:val="22"/>
          <w:szCs w:val="22"/>
          <w:lang w:eastAsia="en-AU"/>
        </w:rPr>
        <w:t>The following information is f</w:t>
      </w:r>
      <w:r w:rsidR="003D59C3" w:rsidRPr="00E641DA">
        <w:rPr>
          <w:rFonts w:ascii="Calibri" w:hAnsi="Calibri"/>
          <w:sz w:val="22"/>
          <w:szCs w:val="22"/>
          <w:lang w:eastAsia="en-AU"/>
        </w:rPr>
        <w:t>or applicants</w:t>
      </w:r>
      <w:r w:rsidR="00275D88">
        <w:rPr>
          <w:rFonts w:ascii="Calibri" w:hAnsi="Calibri"/>
          <w:sz w:val="22"/>
          <w:szCs w:val="22"/>
          <w:lang w:eastAsia="en-AU"/>
        </w:rPr>
        <w:t xml:space="preserve">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814B73" w:rsidRPr="0097618D" w:rsidTr="00275D88">
        <w:trPr>
          <w:trHeight w:val="488"/>
        </w:trPr>
        <w:tc>
          <w:tcPr>
            <w:tcW w:w="2766" w:type="dxa"/>
            <w:shd w:val="clear" w:color="auto" w:fill="F2F2F2"/>
            <w:vAlign w:val="center"/>
          </w:tcPr>
          <w:p w:rsidR="00814B73" w:rsidRPr="0097618D" w:rsidRDefault="00814B73" w:rsidP="00DC271C">
            <w:pPr>
              <w:rPr>
                <w:rFonts w:ascii="Calibri" w:hAnsi="Calibri"/>
                <w:b/>
                <w:bCs/>
                <w:sz w:val="22"/>
                <w:szCs w:val="22"/>
              </w:rPr>
            </w:pPr>
            <w:r w:rsidRPr="0097618D">
              <w:rPr>
                <w:rStyle w:val="BlindHyperlink"/>
                <w:rFonts w:ascii="Calibri" w:hAnsi="Calibri"/>
                <w:sz w:val="22"/>
                <w:szCs w:val="22"/>
              </w:rPr>
              <w:t xml:space="preserve">Advertised </w:t>
            </w:r>
            <w:r w:rsidR="00DC271C">
              <w:rPr>
                <w:rStyle w:val="BlindHyperlink"/>
                <w:rFonts w:ascii="Calibri" w:hAnsi="Calibri"/>
                <w:sz w:val="22"/>
                <w:szCs w:val="22"/>
              </w:rPr>
              <w:t>J</w:t>
            </w:r>
            <w:r w:rsidRPr="0097618D">
              <w:rPr>
                <w:rStyle w:val="BlindHyperlink"/>
                <w:rFonts w:ascii="Calibri" w:hAnsi="Calibri"/>
                <w:sz w:val="22"/>
                <w:szCs w:val="22"/>
              </w:rPr>
              <w:t>ob Title</w:t>
            </w:r>
            <w:r w:rsidRPr="0097618D">
              <w:rPr>
                <w:rFonts w:ascii="Calibri" w:hAnsi="Calibri"/>
                <w:b/>
                <w:bCs/>
                <w:sz w:val="22"/>
                <w:szCs w:val="22"/>
              </w:rPr>
              <w:t>:</w:t>
            </w:r>
          </w:p>
        </w:tc>
        <w:tc>
          <w:tcPr>
            <w:tcW w:w="7371" w:type="dxa"/>
          </w:tcPr>
          <w:p w:rsidR="00814B73" w:rsidRPr="0097618D" w:rsidRDefault="00626396" w:rsidP="009C3728">
            <w:pPr>
              <w:tabs>
                <w:tab w:val="left" w:pos="6093"/>
              </w:tabs>
              <w:spacing w:before="120" w:after="60"/>
              <w:rPr>
                <w:rFonts w:ascii="Calibri" w:hAnsi="Calibri"/>
                <w:sz w:val="22"/>
                <w:szCs w:val="22"/>
              </w:rPr>
            </w:pPr>
            <w:r>
              <w:rPr>
                <w:rFonts w:ascii="Calibri" w:hAnsi="Calibri"/>
                <w:sz w:val="22"/>
                <w:szCs w:val="22"/>
              </w:rPr>
              <w:t>Project Officer</w:t>
            </w:r>
          </w:p>
        </w:tc>
      </w:tr>
      <w:tr w:rsidR="00814B73" w:rsidRPr="0097618D" w:rsidTr="00275D88">
        <w:trPr>
          <w:trHeight w:val="423"/>
        </w:trPr>
        <w:tc>
          <w:tcPr>
            <w:tcW w:w="2766" w:type="dxa"/>
            <w:shd w:val="clear" w:color="auto" w:fill="F2F2F2"/>
            <w:vAlign w:val="center"/>
          </w:tcPr>
          <w:p w:rsidR="00814B73" w:rsidRPr="0097618D" w:rsidRDefault="00A36099" w:rsidP="00DC271C">
            <w:pPr>
              <w:rPr>
                <w:rFonts w:ascii="Calibri" w:hAnsi="Calibri"/>
                <w:b/>
                <w:bCs/>
                <w:sz w:val="22"/>
                <w:szCs w:val="22"/>
              </w:rPr>
            </w:pPr>
            <w:r>
              <w:rPr>
                <w:rStyle w:val="BlindHyperlink"/>
                <w:rFonts w:ascii="Calibri" w:hAnsi="Calibri"/>
                <w:sz w:val="22"/>
                <w:szCs w:val="22"/>
              </w:rPr>
              <w:t>Job Reference</w:t>
            </w:r>
            <w:r w:rsidR="000865F0">
              <w:rPr>
                <w:rStyle w:val="BlindHyperlink"/>
                <w:rFonts w:ascii="Calibri" w:hAnsi="Calibri"/>
                <w:sz w:val="22"/>
                <w:szCs w:val="22"/>
              </w:rPr>
              <w:t>:</w:t>
            </w:r>
          </w:p>
        </w:tc>
        <w:tc>
          <w:tcPr>
            <w:tcW w:w="7371" w:type="dxa"/>
            <w:vAlign w:val="center"/>
          </w:tcPr>
          <w:p w:rsidR="00814B73" w:rsidRPr="0097618D" w:rsidRDefault="00626396" w:rsidP="00C40A38">
            <w:pPr>
              <w:rPr>
                <w:rFonts w:ascii="Calibri" w:hAnsi="Calibri"/>
                <w:sz w:val="22"/>
                <w:szCs w:val="22"/>
              </w:rPr>
            </w:pPr>
            <w:r>
              <w:rPr>
                <w:rFonts w:ascii="Calibri" w:hAnsi="Calibri"/>
                <w:sz w:val="22"/>
                <w:szCs w:val="22"/>
              </w:rPr>
              <w:t>59557</w:t>
            </w:r>
          </w:p>
        </w:tc>
      </w:tr>
      <w:tr w:rsidR="00814B73" w:rsidRPr="0097618D" w:rsidTr="00275D88">
        <w:trPr>
          <w:trHeight w:val="429"/>
        </w:trPr>
        <w:tc>
          <w:tcPr>
            <w:tcW w:w="2766" w:type="dxa"/>
            <w:shd w:val="clear" w:color="auto" w:fill="F2F2F2"/>
            <w:vAlign w:val="center"/>
          </w:tcPr>
          <w:p w:rsidR="00814B73" w:rsidRPr="0097618D" w:rsidRDefault="00814B73" w:rsidP="003A0708">
            <w:pPr>
              <w:rPr>
                <w:rFonts w:ascii="Calibri" w:hAnsi="Calibri"/>
                <w:b/>
                <w:sz w:val="22"/>
                <w:szCs w:val="22"/>
              </w:rPr>
            </w:pPr>
            <w:r w:rsidRPr="0097618D">
              <w:rPr>
                <w:rStyle w:val="BlindHyperlink"/>
                <w:rFonts w:ascii="Calibri" w:hAnsi="Calibri"/>
                <w:sz w:val="22"/>
                <w:szCs w:val="22"/>
              </w:rPr>
              <w:t xml:space="preserve">Relocation </w:t>
            </w:r>
            <w:r w:rsidR="00DC271C">
              <w:rPr>
                <w:rStyle w:val="BlindHyperlink"/>
                <w:rFonts w:ascii="Calibri" w:hAnsi="Calibri"/>
                <w:sz w:val="22"/>
                <w:szCs w:val="22"/>
              </w:rPr>
              <w:t>A</w:t>
            </w:r>
            <w:r w:rsidRPr="0097618D">
              <w:rPr>
                <w:rStyle w:val="BlindHyperlink"/>
                <w:rFonts w:ascii="Calibri" w:hAnsi="Calibri"/>
                <w:sz w:val="22"/>
                <w:szCs w:val="22"/>
              </w:rPr>
              <w:t>ssistance</w:t>
            </w:r>
            <w:r w:rsidRPr="0097618D">
              <w:rPr>
                <w:rFonts w:ascii="Calibri" w:hAnsi="Calibri"/>
                <w:b/>
                <w:sz w:val="22"/>
                <w:szCs w:val="22"/>
              </w:rPr>
              <w:t>:</w:t>
            </w:r>
          </w:p>
        </w:tc>
        <w:tc>
          <w:tcPr>
            <w:tcW w:w="7371" w:type="dxa"/>
            <w:vAlign w:val="center"/>
          </w:tcPr>
          <w:p w:rsidR="00814B73" w:rsidRPr="0097618D" w:rsidRDefault="00626396" w:rsidP="003A0708">
            <w:pPr>
              <w:pStyle w:val="ListParagraph"/>
              <w:ind w:left="0"/>
              <w:rPr>
                <w:rFonts w:ascii="Calibri" w:hAnsi="Calibri"/>
                <w:sz w:val="22"/>
                <w:szCs w:val="22"/>
              </w:rPr>
            </w:pPr>
            <w:r>
              <w:rPr>
                <w:rFonts w:ascii="Calibri" w:hAnsi="Calibri"/>
                <w:sz w:val="22"/>
                <w:szCs w:val="22"/>
              </w:rPr>
              <w:t>Not provided</w:t>
            </w:r>
            <w:r w:rsidR="00814B73" w:rsidRPr="0097618D">
              <w:rPr>
                <w:rFonts w:ascii="Calibri" w:hAnsi="Calibri"/>
                <w:sz w:val="22"/>
                <w:szCs w:val="22"/>
              </w:rPr>
              <w:t>.</w:t>
            </w:r>
          </w:p>
        </w:tc>
      </w:tr>
      <w:tr w:rsidR="00814B73" w:rsidRPr="0097618D" w:rsidTr="00275D88">
        <w:trPr>
          <w:trHeight w:val="970"/>
        </w:trPr>
        <w:tc>
          <w:tcPr>
            <w:tcW w:w="2766" w:type="dxa"/>
            <w:shd w:val="clear" w:color="auto" w:fill="F2F2F2"/>
            <w:vAlign w:val="center"/>
          </w:tcPr>
          <w:p w:rsidR="00814B73" w:rsidRPr="0097618D" w:rsidRDefault="00814B73" w:rsidP="00DC271C">
            <w:pPr>
              <w:spacing w:before="240" w:after="240"/>
              <w:rPr>
                <w:rStyle w:val="BlindHyperlink"/>
                <w:rFonts w:ascii="Calibri" w:hAnsi="Calibri"/>
                <w:sz w:val="22"/>
                <w:szCs w:val="22"/>
              </w:rPr>
            </w:pPr>
            <w:r w:rsidRPr="0097618D">
              <w:rPr>
                <w:rStyle w:val="BlindHyperlink"/>
                <w:rFonts w:ascii="Calibri" w:hAnsi="Calibri"/>
                <w:sz w:val="22"/>
                <w:szCs w:val="22"/>
              </w:rPr>
              <w:t xml:space="preserve">Applications </w:t>
            </w:r>
            <w:r w:rsidR="00DC271C">
              <w:rPr>
                <w:rStyle w:val="BlindHyperlink"/>
                <w:rFonts w:ascii="Calibri" w:hAnsi="Calibri"/>
                <w:sz w:val="22"/>
                <w:szCs w:val="22"/>
              </w:rPr>
              <w:t>A</w:t>
            </w:r>
            <w:r w:rsidRPr="0097618D">
              <w:rPr>
                <w:rStyle w:val="BlindHyperlink"/>
                <w:rFonts w:ascii="Calibri" w:hAnsi="Calibri"/>
                <w:sz w:val="22"/>
                <w:szCs w:val="22"/>
              </w:rPr>
              <w:t xml:space="preserve">re </w:t>
            </w:r>
            <w:r w:rsidR="00DC271C">
              <w:rPr>
                <w:rStyle w:val="BlindHyperlink"/>
                <w:rFonts w:ascii="Calibri" w:hAnsi="Calibri"/>
                <w:sz w:val="22"/>
                <w:szCs w:val="22"/>
              </w:rPr>
              <w:t>O</w:t>
            </w:r>
            <w:r w:rsidRPr="0097618D">
              <w:rPr>
                <w:rStyle w:val="BlindHyperlink"/>
                <w:rFonts w:ascii="Calibri" w:hAnsi="Calibri"/>
                <w:sz w:val="22"/>
                <w:szCs w:val="22"/>
              </w:rPr>
              <w:t xml:space="preserve">pen </w:t>
            </w:r>
            <w:r w:rsidR="00DC271C">
              <w:rPr>
                <w:rStyle w:val="BlindHyperlink"/>
                <w:rFonts w:ascii="Calibri" w:hAnsi="Calibri"/>
                <w:sz w:val="22"/>
                <w:szCs w:val="22"/>
              </w:rPr>
              <w:t>T</w:t>
            </w:r>
            <w:r w:rsidRPr="0097618D">
              <w:rPr>
                <w:rStyle w:val="BlindHyperlink"/>
                <w:rFonts w:ascii="Calibri" w:hAnsi="Calibri"/>
                <w:sz w:val="22"/>
                <w:szCs w:val="22"/>
              </w:rPr>
              <w:t>o:</w:t>
            </w:r>
          </w:p>
        </w:tc>
        <w:bookmarkStart w:id="0" w:name="Citizenship"/>
        <w:tc>
          <w:tcPr>
            <w:tcW w:w="7371" w:type="dxa"/>
            <w:vAlign w:val="center"/>
          </w:tcPr>
          <w:p w:rsidR="00814B73" w:rsidRPr="0097618D" w:rsidRDefault="00626396" w:rsidP="00275D88">
            <w:pPr>
              <w:pStyle w:val="ListParagraph"/>
              <w:spacing w:before="60"/>
              <w:ind w:left="0"/>
              <w:rPr>
                <w:rFonts w:ascii="Calibri" w:hAnsi="Calibri"/>
                <w:sz w:val="22"/>
                <w:szCs w:val="22"/>
              </w:rPr>
            </w:pPr>
            <w:r>
              <w:rPr>
                <w:rFonts w:ascii="Calibri" w:hAnsi="Calibri"/>
                <w:sz w:val="22"/>
                <w:szCs w:val="22"/>
              </w:rPr>
              <w:fldChar w:fldCharType="begin">
                <w:ffData>
                  <w:name w:val="Check4"/>
                  <w:enabled/>
                  <w:calcOnExit w:val="0"/>
                  <w:helpText w:type="text" w:val="Check this box if the position is only available to applicants holding Australian citizenship"/>
                  <w:statusText w:type="text" w:val="Check this box if the position is only available to Australian citizens."/>
                  <w:checkBox>
                    <w:sizeAuto/>
                    <w:default w:val="0"/>
                  </w:checkBox>
                </w:ffData>
              </w:fldChar>
            </w:r>
            <w:bookmarkStart w:id="1" w:name="Check4"/>
            <w:r>
              <w:rPr>
                <w:rFonts w:ascii="Calibri" w:hAnsi="Calibri"/>
                <w:sz w:val="22"/>
                <w:szCs w:val="22"/>
              </w:rPr>
              <w:instrText xml:space="preserve"> FORMCHECKBOX </w:instrText>
            </w:r>
            <w:r w:rsidR="009509CF">
              <w:rPr>
                <w:rFonts w:ascii="Calibri" w:hAnsi="Calibri"/>
                <w:sz w:val="22"/>
                <w:szCs w:val="22"/>
              </w:rPr>
            </w:r>
            <w:r w:rsidR="009509CF">
              <w:rPr>
                <w:rFonts w:ascii="Calibri" w:hAnsi="Calibri"/>
                <w:sz w:val="22"/>
                <w:szCs w:val="22"/>
              </w:rPr>
              <w:fldChar w:fldCharType="separate"/>
            </w:r>
            <w:r>
              <w:rPr>
                <w:rFonts w:ascii="Calibri" w:hAnsi="Calibri"/>
                <w:sz w:val="22"/>
                <w:szCs w:val="22"/>
              </w:rPr>
              <w:fldChar w:fldCharType="end"/>
            </w:r>
            <w:bookmarkEnd w:id="1"/>
            <w:r w:rsidR="00814B73" w:rsidRPr="0097618D">
              <w:rPr>
                <w:rFonts w:ascii="Calibri" w:hAnsi="Calibri"/>
                <w:sz w:val="22"/>
                <w:szCs w:val="22"/>
              </w:rPr>
              <w:t xml:space="preserve">  Australian Citizens Only</w:t>
            </w:r>
          </w:p>
          <w:p w:rsidR="00814B73" w:rsidRPr="0097618D" w:rsidRDefault="00626396" w:rsidP="00275D88">
            <w:pPr>
              <w:pStyle w:val="ListParagraph"/>
              <w:ind w:left="0"/>
              <w:rPr>
                <w:rFonts w:ascii="Calibri" w:hAnsi="Calibri"/>
                <w:sz w:val="22"/>
                <w:szCs w:val="22"/>
              </w:rPr>
            </w:pPr>
            <w:r>
              <w:rPr>
                <w:rFonts w:ascii="Calibri" w:hAnsi="Calibri"/>
                <w:sz w:val="22"/>
                <w:szCs w:val="22"/>
              </w:rPr>
              <w:fldChar w:fldCharType="begin">
                <w:ffData>
                  <w:name w:val=""/>
                  <w:enabled/>
                  <w:calcOnExit w:val="0"/>
                  <w:helpText w:type="text" w:val="Check this box if the position is only available to applicants holding Australian citizenship or permanent residence."/>
                  <w:statusText w:type="text" w:val="Check this box if the position is only available to citizens or permanent residents."/>
                  <w:checkBox>
                    <w:sizeAuto/>
                    <w:default w:val="1"/>
                  </w:checkBox>
                </w:ffData>
              </w:fldChar>
            </w:r>
            <w:r>
              <w:rPr>
                <w:rFonts w:ascii="Calibri" w:hAnsi="Calibri"/>
                <w:sz w:val="22"/>
                <w:szCs w:val="22"/>
              </w:rPr>
              <w:instrText xml:space="preserve"> FORMCHECKBOX </w:instrText>
            </w:r>
            <w:r w:rsidR="009509CF">
              <w:rPr>
                <w:rFonts w:ascii="Calibri" w:hAnsi="Calibri"/>
                <w:sz w:val="22"/>
                <w:szCs w:val="22"/>
              </w:rPr>
            </w:r>
            <w:r w:rsidR="009509CF">
              <w:rPr>
                <w:rFonts w:ascii="Calibri" w:hAnsi="Calibri"/>
                <w:sz w:val="22"/>
                <w:szCs w:val="22"/>
              </w:rPr>
              <w:fldChar w:fldCharType="separate"/>
            </w:r>
            <w:r>
              <w:rPr>
                <w:rFonts w:ascii="Calibri" w:hAnsi="Calibri"/>
                <w:sz w:val="22"/>
                <w:szCs w:val="22"/>
              </w:rPr>
              <w:fldChar w:fldCharType="end"/>
            </w:r>
            <w:r w:rsidR="00814B73" w:rsidRPr="0097618D">
              <w:rPr>
                <w:rFonts w:ascii="Calibri" w:hAnsi="Calibri"/>
                <w:sz w:val="22"/>
                <w:szCs w:val="22"/>
              </w:rPr>
              <w:t xml:space="preserve">  Australian/New Zealand Citizens and Australian Permanent Residents Only</w:t>
            </w:r>
          </w:p>
          <w:p w:rsidR="00814B73" w:rsidRPr="0097618D" w:rsidRDefault="00814B73" w:rsidP="00275D88">
            <w:pPr>
              <w:pStyle w:val="ListParagraph"/>
              <w:numPr>
                <w:ilvl w:val="0"/>
                <w:numId w:val="9"/>
              </w:numPr>
              <w:spacing w:after="60"/>
              <w:ind w:left="0" w:hanging="357"/>
              <w:rPr>
                <w:rFonts w:ascii="Calibri" w:hAnsi="Calibri"/>
                <w:sz w:val="22"/>
                <w:szCs w:val="22"/>
              </w:rPr>
            </w:pPr>
            <w:r w:rsidRPr="0097618D">
              <w:rPr>
                <w:rFonts w:ascii="Calibri" w:hAnsi="Calibri"/>
                <w:sz w:val="22"/>
                <w:szCs w:val="22"/>
              </w:rPr>
              <w:fldChar w:fldCharType="begin">
                <w:ffData>
                  <w:name w:val="Check5"/>
                  <w:enabled/>
                  <w:calcOnExit w:val="0"/>
                  <w:helpText w:type="text" w:val="Check this box if the position is  available to any suitable applicants irrespective of Australian citizenship or residency status."/>
                  <w:statusText w:type="text" w:val="Check this box if applicants do not need Australian citizenship or permanent residence."/>
                  <w:checkBox>
                    <w:sizeAuto/>
                    <w:default w:val="0"/>
                  </w:checkBox>
                </w:ffData>
              </w:fldChar>
            </w:r>
            <w:bookmarkStart w:id="2" w:name="Check5"/>
            <w:r w:rsidRPr="0097618D">
              <w:rPr>
                <w:rFonts w:ascii="Calibri" w:hAnsi="Calibri"/>
                <w:sz w:val="22"/>
                <w:szCs w:val="22"/>
              </w:rPr>
              <w:instrText xml:space="preserve"> FORMCHECKBOX </w:instrText>
            </w:r>
            <w:r w:rsidR="009509CF">
              <w:rPr>
                <w:rFonts w:ascii="Calibri" w:hAnsi="Calibri"/>
                <w:sz w:val="22"/>
                <w:szCs w:val="22"/>
              </w:rPr>
            </w:r>
            <w:r w:rsidR="009509CF">
              <w:rPr>
                <w:rFonts w:ascii="Calibri" w:hAnsi="Calibri"/>
                <w:sz w:val="22"/>
                <w:szCs w:val="22"/>
              </w:rPr>
              <w:fldChar w:fldCharType="separate"/>
            </w:r>
            <w:r w:rsidRPr="0097618D">
              <w:rPr>
                <w:rFonts w:ascii="Calibri" w:hAnsi="Calibri"/>
                <w:sz w:val="22"/>
                <w:szCs w:val="22"/>
              </w:rPr>
              <w:fldChar w:fldCharType="end"/>
            </w:r>
            <w:bookmarkEnd w:id="2"/>
            <w:r w:rsidRPr="0097618D">
              <w:rPr>
                <w:rFonts w:ascii="Calibri" w:hAnsi="Calibri"/>
                <w:sz w:val="22"/>
                <w:szCs w:val="22"/>
              </w:rPr>
              <w:t xml:space="preserve">  All Candidates</w:t>
            </w:r>
            <w:bookmarkEnd w:id="0"/>
          </w:p>
        </w:tc>
      </w:tr>
      <w:tr w:rsidR="00814B73" w:rsidRPr="0097618D" w:rsidTr="00275D88">
        <w:trPr>
          <w:trHeight w:val="421"/>
        </w:trPr>
        <w:tc>
          <w:tcPr>
            <w:tcW w:w="2766" w:type="dxa"/>
            <w:shd w:val="clear" w:color="auto" w:fill="F2F2F2"/>
            <w:vAlign w:val="center"/>
          </w:tcPr>
          <w:p w:rsidR="00814B73" w:rsidRPr="0097618D" w:rsidRDefault="00A36099" w:rsidP="00F3596F">
            <w:pPr>
              <w:rPr>
                <w:rStyle w:val="BlindHyperlink"/>
                <w:rFonts w:ascii="Calibri" w:hAnsi="Calibri"/>
                <w:sz w:val="22"/>
                <w:szCs w:val="22"/>
              </w:rPr>
            </w:pPr>
            <w:bookmarkStart w:id="3" w:name="_GoBack"/>
            <w:r>
              <w:rPr>
                <w:rStyle w:val="BlindHyperlink"/>
                <w:rFonts w:ascii="Calibri" w:hAnsi="Calibri"/>
                <w:sz w:val="22"/>
                <w:szCs w:val="22"/>
              </w:rPr>
              <w:t>Percentage of</w:t>
            </w:r>
            <w:r w:rsidRPr="0097618D">
              <w:rPr>
                <w:rStyle w:val="BlindHyperlink"/>
                <w:rFonts w:ascii="Calibri" w:hAnsi="Calibri"/>
                <w:sz w:val="22"/>
                <w:szCs w:val="22"/>
              </w:rPr>
              <w:t xml:space="preserve"> </w:t>
            </w:r>
            <w:r w:rsidR="00814B73" w:rsidRPr="0097618D">
              <w:rPr>
                <w:rStyle w:val="BlindHyperlink"/>
                <w:rFonts w:ascii="Calibri" w:hAnsi="Calibri"/>
                <w:sz w:val="22"/>
                <w:szCs w:val="22"/>
              </w:rPr>
              <w:t>Client Focus - Internal:</w:t>
            </w:r>
          </w:p>
        </w:tc>
        <w:tc>
          <w:tcPr>
            <w:tcW w:w="7371" w:type="dxa"/>
            <w:vAlign w:val="center"/>
          </w:tcPr>
          <w:p w:rsidR="00814B73" w:rsidRPr="0097618D" w:rsidRDefault="00FB6582" w:rsidP="003C0B40">
            <w:pPr>
              <w:pStyle w:val="ListParagraph"/>
              <w:ind w:left="0"/>
              <w:rPr>
                <w:rFonts w:ascii="Calibri" w:hAnsi="Calibri"/>
                <w:sz w:val="22"/>
                <w:szCs w:val="22"/>
              </w:rPr>
            </w:pPr>
            <w:r>
              <w:rPr>
                <w:rFonts w:ascii="Calibri" w:hAnsi="Calibri"/>
                <w:sz w:val="22"/>
                <w:szCs w:val="22"/>
              </w:rPr>
              <w:t>40</w:t>
            </w:r>
            <w:r w:rsidR="001777D0">
              <w:rPr>
                <w:rFonts w:ascii="Calibri" w:hAnsi="Calibri"/>
                <w:sz w:val="22"/>
                <w:szCs w:val="22"/>
              </w:rPr>
              <w:t>%</w:t>
            </w:r>
          </w:p>
        </w:tc>
      </w:tr>
      <w:bookmarkEnd w:id="3"/>
      <w:tr w:rsidR="00814B73" w:rsidRPr="0097618D" w:rsidTr="00275D88">
        <w:trPr>
          <w:trHeight w:val="413"/>
        </w:trPr>
        <w:tc>
          <w:tcPr>
            <w:tcW w:w="2766" w:type="dxa"/>
            <w:shd w:val="clear" w:color="auto" w:fill="F2F2F2"/>
            <w:vAlign w:val="center"/>
          </w:tcPr>
          <w:p w:rsidR="00814B73" w:rsidRPr="0097618D" w:rsidRDefault="00A36099" w:rsidP="00F3596F">
            <w:pPr>
              <w:rPr>
                <w:rStyle w:val="BlindHyperlink"/>
                <w:rFonts w:ascii="Calibri" w:hAnsi="Calibri"/>
                <w:sz w:val="22"/>
                <w:szCs w:val="22"/>
              </w:rPr>
            </w:pPr>
            <w:r>
              <w:rPr>
                <w:rStyle w:val="BlindHyperlink"/>
                <w:rFonts w:ascii="Calibri" w:hAnsi="Calibri"/>
                <w:sz w:val="22"/>
                <w:szCs w:val="22"/>
              </w:rPr>
              <w:t xml:space="preserve">Percentage of </w:t>
            </w:r>
            <w:r w:rsidR="00814B73" w:rsidRPr="0097618D">
              <w:rPr>
                <w:rStyle w:val="BlindHyperlink"/>
                <w:rFonts w:ascii="Calibri" w:hAnsi="Calibri"/>
                <w:sz w:val="22"/>
                <w:szCs w:val="22"/>
              </w:rPr>
              <w:t>Client Focus - External:</w:t>
            </w:r>
          </w:p>
        </w:tc>
        <w:tc>
          <w:tcPr>
            <w:tcW w:w="7371" w:type="dxa"/>
            <w:vAlign w:val="center"/>
          </w:tcPr>
          <w:p w:rsidR="00814B73" w:rsidRPr="0097618D" w:rsidRDefault="00FB6582" w:rsidP="003C0B40">
            <w:pPr>
              <w:pStyle w:val="ListParagraph"/>
              <w:ind w:left="0"/>
              <w:rPr>
                <w:rFonts w:ascii="Calibri" w:hAnsi="Calibri"/>
                <w:sz w:val="22"/>
                <w:szCs w:val="22"/>
              </w:rPr>
            </w:pPr>
            <w:r>
              <w:rPr>
                <w:rFonts w:ascii="Calibri" w:hAnsi="Calibri"/>
                <w:sz w:val="22"/>
                <w:szCs w:val="22"/>
              </w:rPr>
              <w:t>60</w:t>
            </w:r>
            <w:r w:rsidR="001777D0">
              <w:rPr>
                <w:rFonts w:ascii="Calibri" w:hAnsi="Calibri"/>
                <w:sz w:val="22"/>
                <w:szCs w:val="22"/>
              </w:rPr>
              <w:t>%</w:t>
            </w:r>
          </w:p>
        </w:tc>
      </w:tr>
      <w:tr w:rsidR="00814B73" w:rsidRPr="0097618D" w:rsidTr="00275D88">
        <w:trPr>
          <w:trHeight w:val="420"/>
        </w:trPr>
        <w:tc>
          <w:tcPr>
            <w:tcW w:w="2766" w:type="dxa"/>
            <w:shd w:val="clear" w:color="auto" w:fill="F2F2F2"/>
            <w:vAlign w:val="center"/>
          </w:tcPr>
          <w:p w:rsidR="00814B73" w:rsidRPr="0097618D" w:rsidRDefault="00814B73" w:rsidP="00F3596F">
            <w:pPr>
              <w:rPr>
                <w:rStyle w:val="BlindHyperlink"/>
                <w:rFonts w:ascii="Calibri" w:hAnsi="Calibri"/>
                <w:sz w:val="22"/>
                <w:szCs w:val="22"/>
              </w:rPr>
            </w:pPr>
            <w:r w:rsidRPr="0097618D">
              <w:rPr>
                <w:rStyle w:val="BlindHyperlink"/>
                <w:rFonts w:ascii="Calibri" w:hAnsi="Calibri"/>
                <w:sz w:val="22"/>
                <w:szCs w:val="22"/>
              </w:rPr>
              <w:t>Reports to the:</w:t>
            </w:r>
          </w:p>
        </w:tc>
        <w:tc>
          <w:tcPr>
            <w:tcW w:w="7371" w:type="dxa"/>
            <w:vAlign w:val="center"/>
          </w:tcPr>
          <w:p w:rsidR="00814B73" w:rsidRPr="0097618D" w:rsidRDefault="00626396" w:rsidP="001777D0">
            <w:pPr>
              <w:pStyle w:val="ListParagraph"/>
              <w:ind w:left="0"/>
              <w:rPr>
                <w:rFonts w:ascii="Calibri" w:hAnsi="Calibri"/>
                <w:sz w:val="22"/>
                <w:szCs w:val="22"/>
              </w:rPr>
            </w:pPr>
            <w:r>
              <w:rPr>
                <w:rFonts w:asciiTheme="minorHAnsi" w:hAnsiTheme="minorHAnsi"/>
                <w:color w:val="000000"/>
                <w:sz w:val="22"/>
                <w:szCs w:val="22"/>
                <w:lang w:eastAsia="en-AU"/>
              </w:rPr>
              <w:t>Manager, Data Collection and Community Engagement</w:t>
            </w:r>
          </w:p>
        </w:tc>
      </w:tr>
      <w:tr w:rsidR="00814B73" w:rsidRPr="0097618D" w:rsidTr="00275D88">
        <w:trPr>
          <w:trHeight w:val="411"/>
        </w:trPr>
        <w:tc>
          <w:tcPr>
            <w:tcW w:w="2766" w:type="dxa"/>
            <w:shd w:val="clear" w:color="auto" w:fill="F2F2F2"/>
            <w:vAlign w:val="center"/>
          </w:tcPr>
          <w:p w:rsidR="00814B73" w:rsidRPr="0097618D" w:rsidRDefault="00814B73" w:rsidP="00DA60FC">
            <w:pPr>
              <w:rPr>
                <w:rStyle w:val="BlindHyperlink"/>
                <w:rFonts w:ascii="Calibri" w:hAnsi="Calibri"/>
                <w:sz w:val="22"/>
                <w:szCs w:val="22"/>
              </w:rPr>
            </w:pPr>
            <w:r w:rsidRPr="0097618D">
              <w:rPr>
                <w:rStyle w:val="BlindHyperlink"/>
                <w:rFonts w:ascii="Calibri" w:hAnsi="Calibri"/>
                <w:sz w:val="22"/>
                <w:szCs w:val="22"/>
              </w:rPr>
              <w:t>Number of Direct Reports:</w:t>
            </w:r>
          </w:p>
        </w:tc>
        <w:tc>
          <w:tcPr>
            <w:tcW w:w="7371" w:type="dxa"/>
            <w:vAlign w:val="center"/>
          </w:tcPr>
          <w:p w:rsidR="00814B73" w:rsidRPr="0097618D" w:rsidRDefault="001777D0" w:rsidP="003C0B40">
            <w:pPr>
              <w:pStyle w:val="ListParagraph"/>
              <w:ind w:left="0"/>
              <w:rPr>
                <w:rFonts w:ascii="Calibri" w:hAnsi="Calibri"/>
                <w:sz w:val="22"/>
                <w:szCs w:val="22"/>
              </w:rPr>
            </w:pPr>
            <w:r>
              <w:rPr>
                <w:rFonts w:ascii="Calibri" w:hAnsi="Calibri"/>
                <w:sz w:val="22"/>
                <w:szCs w:val="22"/>
              </w:rPr>
              <w:t>0</w:t>
            </w:r>
          </w:p>
        </w:tc>
      </w:tr>
      <w:tr w:rsidR="00DC271C" w:rsidRPr="0097618D" w:rsidTr="001777D0">
        <w:trPr>
          <w:trHeight w:val="411"/>
        </w:trPr>
        <w:tc>
          <w:tcPr>
            <w:tcW w:w="2766" w:type="dxa"/>
            <w:shd w:val="clear" w:color="auto" w:fill="F2F2F2"/>
            <w:vAlign w:val="center"/>
          </w:tcPr>
          <w:p w:rsidR="00DC271C" w:rsidRPr="0097618D" w:rsidRDefault="001E1841" w:rsidP="00192930">
            <w:pPr>
              <w:rPr>
                <w:rStyle w:val="BlindHyperlink"/>
                <w:rFonts w:ascii="Calibri" w:hAnsi="Calibri"/>
                <w:sz w:val="22"/>
                <w:szCs w:val="22"/>
              </w:rPr>
            </w:pPr>
            <w:r>
              <w:rPr>
                <w:rStyle w:val="BlindHyperlink"/>
                <w:rFonts w:ascii="Calibri" w:hAnsi="Calibri"/>
                <w:sz w:val="22"/>
                <w:szCs w:val="22"/>
              </w:rPr>
              <w:t xml:space="preserve">Name and </w:t>
            </w:r>
            <w:r w:rsidR="00DC271C">
              <w:rPr>
                <w:rStyle w:val="BlindHyperlink"/>
                <w:rFonts w:ascii="Calibri" w:hAnsi="Calibri"/>
                <w:sz w:val="22"/>
                <w:szCs w:val="22"/>
              </w:rPr>
              <w:t>Contact</w:t>
            </w:r>
            <w:r>
              <w:rPr>
                <w:rStyle w:val="BlindHyperlink"/>
                <w:rFonts w:ascii="Calibri" w:hAnsi="Calibri"/>
                <w:sz w:val="22"/>
                <w:szCs w:val="22"/>
              </w:rPr>
              <w:t xml:space="preserve"> Details F</w:t>
            </w:r>
            <w:r w:rsidR="00DC271C">
              <w:rPr>
                <w:rStyle w:val="BlindHyperlink"/>
                <w:rFonts w:ascii="Calibri" w:hAnsi="Calibri"/>
                <w:sz w:val="22"/>
                <w:szCs w:val="22"/>
              </w:rPr>
              <w:t>or Applicant Enquiries</w:t>
            </w:r>
            <w:r w:rsidR="008109BB">
              <w:rPr>
                <w:rStyle w:val="BlindHyperlink"/>
                <w:rFonts w:ascii="Calibri" w:hAnsi="Calibri"/>
                <w:sz w:val="22"/>
                <w:szCs w:val="22"/>
              </w:rPr>
              <w:t>:</w:t>
            </w:r>
          </w:p>
        </w:tc>
        <w:tc>
          <w:tcPr>
            <w:tcW w:w="7371" w:type="dxa"/>
            <w:shd w:val="clear" w:color="auto" w:fill="auto"/>
            <w:vAlign w:val="center"/>
          </w:tcPr>
          <w:p w:rsidR="00DC271C" w:rsidRPr="0097618D" w:rsidRDefault="00626396" w:rsidP="003C0B40">
            <w:pPr>
              <w:pStyle w:val="ListParagraph"/>
              <w:ind w:left="0"/>
              <w:rPr>
                <w:rFonts w:ascii="Calibri" w:hAnsi="Calibri"/>
                <w:sz w:val="22"/>
                <w:szCs w:val="22"/>
                <w:highlight w:val="yellow"/>
              </w:rPr>
            </w:pPr>
            <w:r>
              <w:rPr>
                <w:rFonts w:ascii="Calibri" w:hAnsi="Calibri"/>
                <w:sz w:val="22"/>
                <w:szCs w:val="22"/>
              </w:rPr>
              <w:t>Peter Brenton</w:t>
            </w:r>
            <w:r w:rsidR="0030124E">
              <w:rPr>
                <w:rFonts w:ascii="Calibri" w:hAnsi="Calibri"/>
                <w:sz w:val="22"/>
                <w:szCs w:val="22"/>
              </w:rPr>
              <w:t xml:space="preserve"> </w:t>
            </w:r>
            <w:r w:rsidR="00345BE9">
              <w:rPr>
                <w:rFonts w:ascii="Calibri" w:hAnsi="Calibri"/>
                <w:sz w:val="22"/>
                <w:szCs w:val="22"/>
              </w:rPr>
              <w:t>–</w:t>
            </w:r>
            <w:r w:rsidR="0030124E">
              <w:rPr>
                <w:rFonts w:ascii="Calibri" w:hAnsi="Calibri"/>
                <w:sz w:val="22"/>
                <w:szCs w:val="22"/>
              </w:rPr>
              <w:t xml:space="preserve"> </w:t>
            </w:r>
            <w:r>
              <w:rPr>
                <w:rFonts w:ascii="Calibri" w:hAnsi="Calibri"/>
                <w:sz w:val="22"/>
                <w:szCs w:val="22"/>
              </w:rPr>
              <w:t>(0</w:t>
            </w:r>
            <w:r w:rsidRPr="00626396">
              <w:rPr>
                <w:rFonts w:ascii="Calibri" w:hAnsi="Calibri"/>
                <w:sz w:val="22"/>
                <w:szCs w:val="22"/>
              </w:rPr>
              <w:t>2</w:t>
            </w:r>
            <w:r>
              <w:rPr>
                <w:rFonts w:ascii="Calibri" w:hAnsi="Calibri"/>
                <w:sz w:val="22"/>
                <w:szCs w:val="22"/>
              </w:rPr>
              <w:t>)</w:t>
            </w:r>
            <w:r w:rsidRPr="00626396">
              <w:rPr>
                <w:rFonts w:ascii="Calibri" w:hAnsi="Calibri"/>
                <w:sz w:val="22"/>
                <w:szCs w:val="22"/>
              </w:rPr>
              <w:t xml:space="preserve"> 6246 5813 </w:t>
            </w:r>
            <w:r w:rsidR="00C97041">
              <w:rPr>
                <w:rFonts w:ascii="Calibri" w:hAnsi="Calibri"/>
                <w:sz w:val="22"/>
                <w:szCs w:val="22"/>
              </w:rPr>
              <w:t>(</w:t>
            </w:r>
            <w:hyperlink r:id="rId8" w:history="1">
              <w:r w:rsidRPr="00684783">
                <w:rPr>
                  <w:rStyle w:val="Hyperlink"/>
                  <w:rFonts w:asciiTheme="minorHAnsi" w:hAnsiTheme="minorHAnsi" w:cstheme="minorHAnsi"/>
                  <w:sz w:val="22"/>
                  <w:szCs w:val="22"/>
                </w:rPr>
                <w:t>Peter.Brenton@csiro.au</w:t>
              </w:r>
            </w:hyperlink>
            <w:r w:rsidR="00C97041">
              <w:rPr>
                <w:rStyle w:val="Hyperlink"/>
                <w:rFonts w:asciiTheme="minorHAnsi" w:hAnsiTheme="minorHAnsi" w:cstheme="minorHAnsi"/>
                <w:sz w:val="22"/>
                <w:szCs w:val="22"/>
              </w:rPr>
              <w:t>)</w:t>
            </w:r>
          </w:p>
        </w:tc>
      </w:tr>
      <w:tr w:rsidR="001E1841" w:rsidRPr="0097618D" w:rsidTr="00275D88">
        <w:trPr>
          <w:trHeight w:val="411"/>
        </w:trPr>
        <w:tc>
          <w:tcPr>
            <w:tcW w:w="2766" w:type="dxa"/>
            <w:shd w:val="clear" w:color="auto" w:fill="F2F2F2"/>
            <w:vAlign w:val="center"/>
          </w:tcPr>
          <w:p w:rsidR="001E1841" w:rsidRDefault="001E1841" w:rsidP="00192930">
            <w:pPr>
              <w:rPr>
                <w:rStyle w:val="BlindHyperlink"/>
                <w:rFonts w:ascii="Calibri" w:hAnsi="Calibri"/>
                <w:sz w:val="22"/>
                <w:szCs w:val="22"/>
              </w:rPr>
            </w:pPr>
            <w:r>
              <w:rPr>
                <w:rStyle w:val="BlindHyperlink"/>
                <w:rFonts w:ascii="Calibri" w:hAnsi="Calibri"/>
                <w:sz w:val="22"/>
                <w:szCs w:val="22"/>
              </w:rPr>
              <w:t xml:space="preserve">Contact Details </w:t>
            </w:r>
            <w:r w:rsidR="00192930">
              <w:rPr>
                <w:rStyle w:val="BlindHyperlink"/>
                <w:rFonts w:ascii="Calibri" w:hAnsi="Calibri"/>
                <w:sz w:val="22"/>
                <w:szCs w:val="22"/>
              </w:rPr>
              <w:t>For Applying</w:t>
            </w:r>
            <w:r w:rsidR="008109BB">
              <w:rPr>
                <w:rStyle w:val="BlindHyperlink"/>
                <w:rFonts w:ascii="Calibri" w:hAnsi="Calibri"/>
                <w:sz w:val="22"/>
                <w:szCs w:val="22"/>
              </w:rPr>
              <w:t>:</w:t>
            </w:r>
          </w:p>
        </w:tc>
        <w:tc>
          <w:tcPr>
            <w:tcW w:w="7371" w:type="dxa"/>
            <w:vAlign w:val="center"/>
          </w:tcPr>
          <w:p w:rsidR="001E1841" w:rsidRPr="00814B73" w:rsidRDefault="001E1841" w:rsidP="001E1841">
            <w:pPr>
              <w:spacing w:after="120"/>
              <w:rPr>
                <w:rFonts w:ascii="Calibri" w:hAnsi="Calibri"/>
                <w:bCs/>
                <w:sz w:val="22"/>
                <w:szCs w:val="22"/>
              </w:rPr>
            </w:pPr>
            <w:r>
              <w:rPr>
                <w:rFonts w:ascii="Calibri" w:hAnsi="Calibri"/>
                <w:bCs/>
                <w:sz w:val="22"/>
                <w:szCs w:val="22"/>
              </w:rPr>
              <w:t>C</w:t>
            </w:r>
            <w:r w:rsidRPr="00814B73">
              <w:rPr>
                <w:rFonts w:ascii="Calibri" w:hAnsi="Calibri"/>
                <w:bCs/>
                <w:sz w:val="22"/>
                <w:szCs w:val="22"/>
              </w:rPr>
              <w:t>all 1300 984 220</w:t>
            </w:r>
            <w:r>
              <w:rPr>
                <w:rFonts w:ascii="Calibri" w:hAnsi="Calibri"/>
                <w:bCs/>
                <w:sz w:val="22"/>
                <w:szCs w:val="22"/>
              </w:rPr>
              <w:t xml:space="preserve"> or</w:t>
            </w:r>
            <w:r w:rsidRPr="00814B73">
              <w:rPr>
                <w:rFonts w:ascii="Calibri" w:hAnsi="Calibri"/>
                <w:bCs/>
                <w:sz w:val="22"/>
                <w:szCs w:val="22"/>
              </w:rPr>
              <w:t xml:space="preserve"> </w:t>
            </w:r>
            <w:r w:rsidR="00F70394">
              <w:rPr>
                <w:rFonts w:ascii="Calibri" w:hAnsi="Calibri"/>
                <w:bCs/>
                <w:sz w:val="22"/>
                <w:szCs w:val="22"/>
              </w:rPr>
              <w:t xml:space="preserve">email </w:t>
            </w:r>
            <w:hyperlink r:id="rId9" w:history="1">
              <w:r w:rsidR="00B17C85">
                <w:rPr>
                  <w:rStyle w:val="Hyperlink"/>
                  <w:rFonts w:ascii="Calibri" w:hAnsi="Calibri"/>
                  <w:bCs/>
                  <w:sz w:val="22"/>
                  <w:szCs w:val="22"/>
                </w:rPr>
                <w:t>careers.online@csiro.au</w:t>
              </w:r>
            </w:hyperlink>
            <w:r w:rsidRPr="00814B73">
              <w:rPr>
                <w:rFonts w:ascii="Calibri" w:hAnsi="Calibri"/>
                <w:bCs/>
                <w:sz w:val="22"/>
                <w:szCs w:val="22"/>
              </w:rPr>
              <w:t xml:space="preserve">. </w:t>
            </w:r>
          </w:p>
          <w:p w:rsidR="001E1841" w:rsidRPr="0097618D" w:rsidRDefault="001E1841" w:rsidP="001E1841">
            <w:pPr>
              <w:pStyle w:val="ListParagraph"/>
              <w:ind w:left="0"/>
              <w:rPr>
                <w:rFonts w:ascii="Calibri" w:hAnsi="Calibri"/>
                <w:sz w:val="22"/>
                <w:szCs w:val="22"/>
                <w:highlight w:val="yellow"/>
              </w:rPr>
            </w:pPr>
          </w:p>
        </w:tc>
      </w:tr>
      <w:tr w:rsidR="008109BB" w:rsidRPr="0097618D" w:rsidTr="00275D88">
        <w:trPr>
          <w:trHeight w:val="411"/>
        </w:trPr>
        <w:tc>
          <w:tcPr>
            <w:tcW w:w="2766" w:type="dxa"/>
            <w:shd w:val="clear" w:color="auto" w:fill="F2F2F2"/>
            <w:vAlign w:val="center"/>
          </w:tcPr>
          <w:p w:rsidR="008109BB" w:rsidRDefault="008109BB" w:rsidP="00192930">
            <w:pPr>
              <w:rPr>
                <w:rStyle w:val="BlindHyperlink"/>
                <w:rFonts w:ascii="Calibri" w:hAnsi="Calibri"/>
                <w:sz w:val="22"/>
                <w:szCs w:val="22"/>
              </w:rPr>
            </w:pPr>
            <w:r>
              <w:rPr>
                <w:rStyle w:val="BlindHyperlink"/>
                <w:rFonts w:ascii="Calibri" w:hAnsi="Calibri"/>
                <w:sz w:val="22"/>
                <w:szCs w:val="22"/>
              </w:rPr>
              <w:t>How to Apply:</w:t>
            </w:r>
          </w:p>
        </w:tc>
        <w:tc>
          <w:tcPr>
            <w:tcW w:w="7371" w:type="dxa"/>
            <w:vAlign w:val="center"/>
          </w:tcPr>
          <w:p w:rsidR="008109BB" w:rsidRDefault="00B17C85" w:rsidP="001E1841">
            <w:pPr>
              <w:spacing w:after="120"/>
              <w:rPr>
                <w:rFonts w:ascii="Calibri" w:hAnsi="Calibri"/>
                <w:bCs/>
                <w:sz w:val="22"/>
                <w:szCs w:val="22"/>
              </w:rPr>
            </w:pPr>
            <w:r w:rsidRPr="002731B9">
              <w:rPr>
                <w:rFonts w:ascii="Calibri" w:hAnsi="Calibri"/>
                <w:bCs/>
                <w:sz w:val="22"/>
                <w:szCs w:val="22"/>
              </w:rPr>
              <w:t xml:space="preserve">Please apply online at </w:t>
            </w:r>
            <w:hyperlink r:id="rId10" w:history="1">
              <w:r>
                <w:rPr>
                  <w:rStyle w:val="Hyperlink"/>
                  <w:rFonts w:ascii="Calibri" w:hAnsi="Calibri" w:cs="Arial"/>
                  <w:bCs/>
                  <w:sz w:val="22"/>
                  <w:szCs w:val="22"/>
                </w:rPr>
                <w:t>jobs.csiro.au</w:t>
              </w:r>
            </w:hyperlink>
            <w:r w:rsidRPr="002731B9">
              <w:rPr>
                <w:rFonts w:ascii="Calibri" w:hAnsi="Calibri"/>
                <w:bCs/>
                <w:sz w:val="22"/>
                <w:szCs w:val="22"/>
              </w:rPr>
              <w:t xml:space="preserve"> </w:t>
            </w:r>
            <w:r w:rsidRPr="00814B73">
              <w:rPr>
                <w:rFonts w:ascii="Calibri" w:hAnsi="Calibri"/>
                <w:bCs/>
                <w:sz w:val="22"/>
                <w:szCs w:val="22"/>
              </w:rPr>
              <w:t xml:space="preserve">and enter </w:t>
            </w:r>
            <w:r>
              <w:rPr>
                <w:rFonts w:ascii="Calibri" w:hAnsi="Calibri"/>
                <w:bCs/>
                <w:sz w:val="22"/>
                <w:szCs w:val="22"/>
              </w:rPr>
              <w:t>the requisition number</w:t>
            </w:r>
            <w:r w:rsidRPr="008109BB">
              <w:rPr>
                <w:rFonts w:ascii="Calibri" w:hAnsi="Calibri"/>
                <w:b/>
                <w:bCs/>
                <w:sz w:val="22"/>
                <w:szCs w:val="22"/>
              </w:rPr>
              <w:t>.</w:t>
            </w:r>
            <w:r w:rsidRPr="00814B73">
              <w:rPr>
                <w:rFonts w:ascii="Calibri" w:hAnsi="Calibri"/>
                <w:bCs/>
                <w:sz w:val="22"/>
                <w:szCs w:val="22"/>
              </w:rPr>
              <w:t xml:space="preserve">  Internal applicants please apply via ‘Jobs Central’ </w:t>
            </w:r>
            <w:r>
              <w:rPr>
                <w:rFonts w:ascii="Calibri" w:hAnsi="Calibri"/>
                <w:bCs/>
                <w:sz w:val="22"/>
                <w:szCs w:val="22"/>
              </w:rPr>
              <w:t>through</w:t>
            </w:r>
            <w:r w:rsidRPr="00814B73">
              <w:rPr>
                <w:rFonts w:ascii="Calibri" w:hAnsi="Calibri"/>
                <w:bCs/>
                <w:sz w:val="22"/>
                <w:szCs w:val="22"/>
              </w:rPr>
              <w:t xml:space="preserve"> </w:t>
            </w:r>
            <w:r>
              <w:rPr>
                <w:rFonts w:ascii="Calibri" w:hAnsi="Calibri"/>
                <w:bCs/>
                <w:sz w:val="22"/>
                <w:szCs w:val="22"/>
              </w:rPr>
              <w:t>the ‘People Hub’ icon</w:t>
            </w:r>
            <w:r w:rsidRPr="00814B73">
              <w:rPr>
                <w:rFonts w:ascii="Calibri" w:hAnsi="Calibri"/>
                <w:bCs/>
                <w:sz w:val="22"/>
                <w:szCs w:val="22"/>
              </w:rPr>
              <w:t xml:space="preserve">  </w:t>
            </w:r>
          </w:p>
        </w:tc>
      </w:tr>
    </w:tbl>
    <w:p w:rsidR="00A36099" w:rsidRDefault="00A36099" w:rsidP="000865F0">
      <w:pPr>
        <w:pStyle w:val="Heading2"/>
        <w:rPr>
          <w:rFonts w:asciiTheme="minorHAnsi" w:hAnsiTheme="minorHAnsi" w:cstheme="minorHAnsi"/>
          <w:i w:val="0"/>
        </w:rPr>
      </w:pPr>
      <w:r w:rsidRPr="00B17C85">
        <w:rPr>
          <w:rFonts w:asciiTheme="minorHAnsi" w:hAnsiTheme="minorHAnsi" w:cstheme="minorHAnsi"/>
          <w:i w:val="0"/>
        </w:rPr>
        <w:t>Role Overview:</w:t>
      </w:r>
    </w:p>
    <w:p w:rsidR="00240EBF" w:rsidRPr="00240EBF" w:rsidRDefault="00240EBF" w:rsidP="00240EBF">
      <w:pPr>
        <w:rPr>
          <w:lang w:val="x-none"/>
        </w:rPr>
        <w:sectPr w:rsidR="00240EBF" w:rsidRPr="00240EBF" w:rsidSect="001E495E">
          <w:headerReference w:type="first" r:id="rId11"/>
          <w:type w:val="continuous"/>
          <w:pgSz w:w="11906" w:h="16838" w:code="9"/>
          <w:pgMar w:top="1198" w:right="1418" w:bottom="1135" w:left="1134" w:header="709" w:footer="709" w:gutter="0"/>
          <w:cols w:space="708"/>
          <w:titlePg/>
          <w:docGrid w:linePitch="360"/>
        </w:sectPr>
      </w:pPr>
    </w:p>
    <w:p w:rsidR="00CA5F8D" w:rsidRDefault="00CA5F8D" w:rsidP="0046175E">
      <w:pPr>
        <w:spacing w:before="180" w:after="120"/>
        <w:rPr>
          <w:rFonts w:ascii="Calibri" w:hAnsi="Calibri"/>
          <w:sz w:val="22"/>
          <w:szCs w:val="22"/>
        </w:rPr>
      </w:pPr>
      <w:r>
        <w:rPr>
          <w:rFonts w:ascii="Calibri" w:hAnsi="Calibri"/>
          <w:sz w:val="22"/>
          <w:szCs w:val="22"/>
        </w:rPr>
        <w:t>The role of Technical Staff in CSIRO is to provide support for scientific research in a diverse range of laboratory and field situations across a range of different research projects. This support consists of the application of accepted technical practices and the development of new practices. The work is usually carried out as a member of a centralised service.</w:t>
      </w:r>
    </w:p>
    <w:p w:rsidR="00CA5F8D" w:rsidRDefault="00CA5F8D" w:rsidP="0046175E">
      <w:pPr>
        <w:spacing w:after="180"/>
        <w:rPr>
          <w:rFonts w:ascii="Calibri" w:hAnsi="Calibri"/>
          <w:sz w:val="22"/>
          <w:szCs w:val="22"/>
        </w:rPr>
      </w:pPr>
    </w:p>
    <w:p w:rsidR="00227FA9" w:rsidRDefault="00CA5F8D" w:rsidP="00227FA9">
      <w:pPr>
        <w:rPr>
          <w:rFonts w:asciiTheme="minorHAnsi" w:hAnsiTheme="minorHAnsi"/>
          <w:sz w:val="22"/>
          <w:szCs w:val="22"/>
        </w:rPr>
      </w:pPr>
      <w:r w:rsidRPr="0055147F">
        <w:rPr>
          <w:rFonts w:ascii="Calibri" w:hAnsi="Calibri"/>
          <w:sz w:val="22"/>
          <w:szCs w:val="22"/>
        </w:rPr>
        <w:t xml:space="preserve">The position of </w:t>
      </w:r>
      <w:r w:rsidR="00227FA9">
        <w:rPr>
          <w:rFonts w:ascii="Calibri" w:hAnsi="Calibri"/>
          <w:sz w:val="22"/>
          <w:szCs w:val="22"/>
        </w:rPr>
        <w:t xml:space="preserve">Project Officer is </w:t>
      </w:r>
      <w:r w:rsidR="00FB6582">
        <w:rPr>
          <w:rFonts w:ascii="Calibri" w:hAnsi="Calibri"/>
          <w:sz w:val="22"/>
          <w:szCs w:val="22"/>
        </w:rPr>
        <w:t>an important</w:t>
      </w:r>
      <w:r w:rsidR="00227FA9">
        <w:rPr>
          <w:rFonts w:ascii="Calibri" w:hAnsi="Calibri"/>
          <w:sz w:val="22"/>
          <w:szCs w:val="22"/>
        </w:rPr>
        <w:t xml:space="preserve"> role within </w:t>
      </w:r>
      <w:r w:rsidR="00227FA9">
        <w:rPr>
          <w:rFonts w:asciiTheme="minorHAnsi" w:hAnsiTheme="minorHAnsi"/>
          <w:sz w:val="22"/>
          <w:szCs w:val="22"/>
        </w:rPr>
        <w:t>the Atlas of Living Australia (ALA) project, hosted by CSIRO. The Project Officer will assist the project teams in the delivery of services and support to clients using the Atlas infrastructure. The role will principally be customer focused, assisting customers to configure and maximise use of Atlas tools, but will also involve some system design, JSON-based forms development and development of user support materials, as well as documentation and coordinating the development of system enhancements to support user requirements.</w:t>
      </w:r>
    </w:p>
    <w:p w:rsidR="00CA5F8D" w:rsidRDefault="00CA5F8D" w:rsidP="00CA5F8D">
      <w:pPr>
        <w:rPr>
          <w:rFonts w:asciiTheme="minorHAnsi" w:hAnsiTheme="minorHAnsi" w:cstheme="minorHAnsi"/>
          <w:sz w:val="22"/>
          <w:szCs w:val="22"/>
        </w:rPr>
      </w:pPr>
    </w:p>
    <w:p w:rsidR="0044369B" w:rsidRDefault="0044369B" w:rsidP="00CA5F8D">
      <w:pPr>
        <w:rPr>
          <w:rFonts w:asciiTheme="minorHAnsi" w:hAnsiTheme="minorHAnsi" w:cstheme="minorHAnsi"/>
          <w:sz w:val="22"/>
          <w:szCs w:val="22"/>
        </w:rPr>
      </w:pPr>
    </w:p>
    <w:p w:rsidR="0044369B" w:rsidRDefault="0044369B" w:rsidP="00CA5F8D">
      <w:pPr>
        <w:rPr>
          <w:rFonts w:asciiTheme="minorHAnsi" w:hAnsiTheme="minorHAnsi" w:cstheme="minorHAnsi"/>
          <w:sz w:val="22"/>
          <w:szCs w:val="22"/>
        </w:rPr>
      </w:pPr>
    </w:p>
    <w:p w:rsidR="0044369B" w:rsidRDefault="0044369B" w:rsidP="00CA5F8D">
      <w:pPr>
        <w:rPr>
          <w:rFonts w:asciiTheme="minorHAnsi" w:hAnsiTheme="minorHAnsi" w:cstheme="minorHAnsi"/>
          <w:b/>
          <w:sz w:val="22"/>
          <w:szCs w:val="22"/>
        </w:rPr>
      </w:pPr>
    </w:p>
    <w:p w:rsidR="008A4083" w:rsidRPr="00B17C85" w:rsidRDefault="008A4083" w:rsidP="000865F0">
      <w:pPr>
        <w:pStyle w:val="Heading2"/>
        <w:rPr>
          <w:rFonts w:asciiTheme="minorHAnsi" w:hAnsiTheme="minorHAnsi" w:cstheme="minorHAnsi"/>
          <w:i w:val="0"/>
        </w:rPr>
      </w:pPr>
      <w:r w:rsidRPr="00B17C85">
        <w:rPr>
          <w:rFonts w:asciiTheme="minorHAnsi" w:hAnsiTheme="minorHAnsi" w:cstheme="minorHAnsi"/>
          <w:i w:val="0"/>
        </w:rPr>
        <w:lastRenderedPageBreak/>
        <w:t>Duties and Key Result Areas:</w:t>
      </w:r>
    </w:p>
    <w:p w:rsidR="00524DBC" w:rsidRPr="000865F0" w:rsidRDefault="00524DBC" w:rsidP="000865F0">
      <w:pPr>
        <w:spacing w:before="120" w:after="60"/>
        <w:rPr>
          <w:rFonts w:ascii="Calibri" w:hAnsi="Calibri"/>
          <w:sz w:val="22"/>
          <w:szCs w:val="22"/>
        </w:rPr>
      </w:pPr>
    </w:p>
    <w:p w:rsidR="00C96459" w:rsidRDefault="00DB073F" w:rsidP="00C96459">
      <w:pPr>
        <w:pStyle w:val="ListParagraph"/>
        <w:numPr>
          <w:ilvl w:val="0"/>
          <w:numId w:val="36"/>
        </w:numPr>
        <w:spacing w:before="120" w:after="60"/>
        <w:rPr>
          <w:rFonts w:ascii="Calibri" w:hAnsi="Calibri"/>
          <w:sz w:val="22"/>
          <w:szCs w:val="22"/>
        </w:rPr>
      </w:pPr>
      <w:r>
        <w:rPr>
          <w:rFonts w:ascii="Calibri" w:hAnsi="Calibri"/>
          <w:sz w:val="22"/>
          <w:szCs w:val="22"/>
        </w:rPr>
        <w:t>Support</w:t>
      </w:r>
      <w:r w:rsidR="00C96459">
        <w:rPr>
          <w:rFonts w:ascii="Calibri" w:hAnsi="Calibri"/>
          <w:sz w:val="22"/>
          <w:szCs w:val="22"/>
        </w:rPr>
        <w:t xml:space="preserve"> the Manager in the development and delivery of solutions and </w:t>
      </w:r>
      <w:r w:rsidR="004C194C">
        <w:rPr>
          <w:rFonts w:ascii="Calibri" w:hAnsi="Calibri"/>
          <w:sz w:val="22"/>
          <w:szCs w:val="22"/>
        </w:rPr>
        <w:t>designs in an Agile environment</w:t>
      </w:r>
    </w:p>
    <w:p w:rsidR="00C96459" w:rsidRPr="00C96459" w:rsidRDefault="00C96459" w:rsidP="00C96459">
      <w:pPr>
        <w:pStyle w:val="ListParagraph"/>
        <w:numPr>
          <w:ilvl w:val="0"/>
          <w:numId w:val="36"/>
        </w:numPr>
        <w:spacing w:before="120" w:after="60"/>
        <w:rPr>
          <w:rFonts w:ascii="Calibri" w:hAnsi="Calibri"/>
          <w:sz w:val="22"/>
          <w:szCs w:val="22"/>
        </w:rPr>
      </w:pPr>
      <w:r>
        <w:rPr>
          <w:rFonts w:ascii="Calibri" w:hAnsi="Calibri"/>
          <w:sz w:val="22"/>
          <w:szCs w:val="22"/>
        </w:rPr>
        <w:t>W</w:t>
      </w:r>
      <w:r w:rsidR="004C194C">
        <w:rPr>
          <w:rFonts w:ascii="Calibri" w:hAnsi="Calibri"/>
          <w:sz w:val="22"/>
          <w:szCs w:val="22"/>
        </w:rPr>
        <w:t xml:space="preserve">ork </w:t>
      </w:r>
      <w:r w:rsidRPr="00C96459">
        <w:rPr>
          <w:rFonts w:ascii="Calibri" w:hAnsi="Calibri"/>
          <w:sz w:val="22"/>
          <w:szCs w:val="22"/>
        </w:rPr>
        <w:t>with system users to develop system configurations which fulf</w:t>
      </w:r>
      <w:r w:rsidR="004C194C">
        <w:rPr>
          <w:rFonts w:ascii="Calibri" w:hAnsi="Calibri"/>
          <w:sz w:val="22"/>
          <w:szCs w:val="22"/>
        </w:rPr>
        <w:t>il their operating requirements</w:t>
      </w:r>
    </w:p>
    <w:p w:rsidR="00C96459" w:rsidRDefault="00DB073F" w:rsidP="00C96459">
      <w:pPr>
        <w:pStyle w:val="ListParagraph"/>
        <w:numPr>
          <w:ilvl w:val="0"/>
          <w:numId w:val="36"/>
        </w:numPr>
        <w:spacing w:before="120" w:after="60"/>
        <w:rPr>
          <w:rFonts w:ascii="Calibri" w:hAnsi="Calibri"/>
          <w:sz w:val="22"/>
          <w:szCs w:val="22"/>
        </w:rPr>
      </w:pPr>
      <w:r>
        <w:rPr>
          <w:rFonts w:ascii="Calibri" w:hAnsi="Calibri"/>
          <w:sz w:val="22"/>
          <w:szCs w:val="22"/>
        </w:rPr>
        <w:t>P</w:t>
      </w:r>
      <w:r w:rsidR="00C96459">
        <w:rPr>
          <w:rFonts w:ascii="Calibri" w:hAnsi="Calibri"/>
          <w:sz w:val="22"/>
          <w:szCs w:val="22"/>
        </w:rPr>
        <w:t>erform business analysis functions as required to elicit, articulate and document requirements for necessary system</w:t>
      </w:r>
      <w:r w:rsidR="004C194C">
        <w:rPr>
          <w:rFonts w:ascii="Calibri" w:hAnsi="Calibri"/>
          <w:sz w:val="22"/>
          <w:szCs w:val="22"/>
        </w:rPr>
        <w:t xml:space="preserve"> enhancements</w:t>
      </w:r>
    </w:p>
    <w:p w:rsidR="00C96459" w:rsidRDefault="00DB073F" w:rsidP="00C96459">
      <w:pPr>
        <w:pStyle w:val="ListParagraph"/>
        <w:numPr>
          <w:ilvl w:val="0"/>
          <w:numId w:val="36"/>
        </w:numPr>
        <w:spacing w:before="120" w:after="60"/>
        <w:rPr>
          <w:rFonts w:ascii="Calibri" w:hAnsi="Calibri"/>
          <w:sz w:val="22"/>
          <w:szCs w:val="22"/>
        </w:rPr>
      </w:pPr>
      <w:r>
        <w:rPr>
          <w:rFonts w:ascii="Calibri" w:hAnsi="Calibri"/>
          <w:sz w:val="22"/>
          <w:szCs w:val="22"/>
        </w:rPr>
        <w:t>W</w:t>
      </w:r>
      <w:r w:rsidR="00C96459">
        <w:rPr>
          <w:rFonts w:ascii="Calibri" w:hAnsi="Calibri"/>
          <w:sz w:val="22"/>
          <w:szCs w:val="22"/>
        </w:rPr>
        <w:t xml:space="preserve">ork collaboratively in a collegiate team environment to ensure that outstanding outcomes are delivered </w:t>
      </w:r>
      <w:r>
        <w:rPr>
          <w:rFonts w:ascii="Calibri" w:hAnsi="Calibri"/>
          <w:sz w:val="22"/>
          <w:szCs w:val="22"/>
        </w:rPr>
        <w:t>to customers in a timely manner</w:t>
      </w:r>
    </w:p>
    <w:p w:rsidR="00C96459" w:rsidRDefault="00C96459" w:rsidP="00C96459">
      <w:pPr>
        <w:pStyle w:val="ListParagraph"/>
        <w:numPr>
          <w:ilvl w:val="0"/>
          <w:numId w:val="36"/>
        </w:numPr>
        <w:spacing w:before="120" w:after="60"/>
        <w:rPr>
          <w:rFonts w:ascii="Calibri" w:hAnsi="Calibri"/>
          <w:sz w:val="22"/>
          <w:szCs w:val="22"/>
        </w:rPr>
      </w:pPr>
      <w:r>
        <w:rPr>
          <w:rFonts w:ascii="Calibri" w:hAnsi="Calibri"/>
          <w:sz w:val="22"/>
          <w:szCs w:val="22"/>
        </w:rPr>
        <w:t>Participate in relevant sprint processes representing the requirem</w:t>
      </w:r>
      <w:r w:rsidR="004C194C">
        <w:rPr>
          <w:rFonts w:ascii="Calibri" w:hAnsi="Calibri"/>
          <w:sz w:val="22"/>
          <w:szCs w:val="22"/>
        </w:rPr>
        <w:t>ents and interests of customers</w:t>
      </w:r>
    </w:p>
    <w:p w:rsidR="00C96459" w:rsidRDefault="00C96459" w:rsidP="00C96459">
      <w:pPr>
        <w:pStyle w:val="ListParagraph"/>
        <w:numPr>
          <w:ilvl w:val="0"/>
          <w:numId w:val="36"/>
        </w:numPr>
        <w:spacing w:before="120" w:after="60"/>
        <w:rPr>
          <w:rFonts w:ascii="Calibri" w:hAnsi="Calibri"/>
          <w:sz w:val="22"/>
          <w:szCs w:val="22"/>
        </w:rPr>
      </w:pPr>
      <w:r>
        <w:rPr>
          <w:rFonts w:ascii="Calibri" w:hAnsi="Calibri"/>
          <w:sz w:val="22"/>
          <w:szCs w:val="22"/>
        </w:rPr>
        <w:t>Undertake acceptance testing on behalf of customers and/or facilitate customer acceptance testing of d</w:t>
      </w:r>
      <w:r w:rsidR="004C194C">
        <w:rPr>
          <w:rFonts w:ascii="Calibri" w:hAnsi="Calibri"/>
          <w:sz w:val="22"/>
          <w:szCs w:val="22"/>
        </w:rPr>
        <w:t>eveloped code as appropriate</w:t>
      </w:r>
    </w:p>
    <w:p w:rsidR="00C96459" w:rsidRDefault="00C96459" w:rsidP="00C96459">
      <w:pPr>
        <w:pStyle w:val="ListParagraph"/>
        <w:numPr>
          <w:ilvl w:val="0"/>
          <w:numId w:val="36"/>
        </w:numPr>
        <w:spacing w:before="120" w:after="60"/>
        <w:rPr>
          <w:rFonts w:ascii="Calibri" w:hAnsi="Calibri"/>
          <w:sz w:val="22"/>
          <w:szCs w:val="22"/>
        </w:rPr>
      </w:pPr>
      <w:r>
        <w:rPr>
          <w:rFonts w:ascii="Calibri" w:hAnsi="Calibri"/>
          <w:sz w:val="22"/>
          <w:szCs w:val="22"/>
        </w:rPr>
        <w:t>Co-ordinate, produce and maintain systems documentation, technical specifications and architectur</w:t>
      </w:r>
      <w:r w:rsidR="001A7921">
        <w:rPr>
          <w:rFonts w:ascii="Calibri" w:hAnsi="Calibri"/>
          <w:sz w:val="22"/>
          <w:szCs w:val="22"/>
        </w:rPr>
        <w:t>al documentation as appropriate</w:t>
      </w:r>
    </w:p>
    <w:p w:rsidR="00C96459" w:rsidRDefault="00C96459" w:rsidP="00C96459">
      <w:pPr>
        <w:pStyle w:val="ListParagraph"/>
        <w:numPr>
          <w:ilvl w:val="0"/>
          <w:numId w:val="36"/>
        </w:numPr>
        <w:spacing w:before="120" w:after="60"/>
        <w:rPr>
          <w:rFonts w:ascii="Calibri" w:hAnsi="Calibri"/>
          <w:sz w:val="22"/>
          <w:szCs w:val="22"/>
        </w:rPr>
      </w:pPr>
      <w:r>
        <w:rPr>
          <w:rFonts w:ascii="Calibri" w:hAnsi="Calibri"/>
          <w:sz w:val="22"/>
          <w:szCs w:val="22"/>
        </w:rPr>
        <w:t>Use appropriate ALA tools and processes to develop, maintain and manage products and artefacts o</w:t>
      </w:r>
      <w:r w:rsidR="001A7921">
        <w:rPr>
          <w:rFonts w:ascii="Calibri" w:hAnsi="Calibri"/>
          <w:sz w:val="22"/>
          <w:szCs w:val="22"/>
        </w:rPr>
        <w:t>f your work</w:t>
      </w:r>
    </w:p>
    <w:p w:rsidR="00C96459" w:rsidRDefault="00C96459" w:rsidP="00C96459">
      <w:pPr>
        <w:pStyle w:val="ListParagraph"/>
        <w:numPr>
          <w:ilvl w:val="0"/>
          <w:numId w:val="36"/>
        </w:numPr>
        <w:spacing w:before="120" w:after="60"/>
        <w:rPr>
          <w:rFonts w:ascii="Calibri" w:hAnsi="Calibri"/>
          <w:sz w:val="22"/>
          <w:szCs w:val="22"/>
        </w:rPr>
      </w:pPr>
      <w:r>
        <w:rPr>
          <w:rFonts w:ascii="Calibri" w:hAnsi="Calibri"/>
          <w:sz w:val="22"/>
          <w:szCs w:val="22"/>
        </w:rPr>
        <w:t>Keep management and other team members informed of progress and issues.</w:t>
      </w:r>
    </w:p>
    <w:p w:rsidR="001A7921" w:rsidRDefault="001A7921" w:rsidP="001A7921">
      <w:pPr>
        <w:pStyle w:val="ListParagraph"/>
        <w:numPr>
          <w:ilvl w:val="0"/>
          <w:numId w:val="36"/>
        </w:numPr>
        <w:spacing w:after="60"/>
        <w:rPr>
          <w:rFonts w:ascii="Calibri" w:hAnsi="Calibri"/>
          <w:sz w:val="22"/>
          <w:szCs w:val="22"/>
        </w:rPr>
      </w:pPr>
      <w:r>
        <w:rPr>
          <w:rFonts w:ascii="Calibri" w:hAnsi="Calibri"/>
          <w:sz w:val="22"/>
          <w:szCs w:val="22"/>
        </w:rPr>
        <w:t>Look for opportunities to develop original experimental methods/equipment/software/concepts/ ideas in support of existing and further research.</w:t>
      </w:r>
    </w:p>
    <w:p w:rsidR="001A7921" w:rsidRDefault="001A7921" w:rsidP="001A7921">
      <w:pPr>
        <w:pStyle w:val="ListParagraph"/>
        <w:numPr>
          <w:ilvl w:val="0"/>
          <w:numId w:val="36"/>
        </w:numPr>
        <w:spacing w:after="60"/>
        <w:rPr>
          <w:rFonts w:ascii="Calibri" w:hAnsi="Calibri"/>
          <w:sz w:val="22"/>
          <w:szCs w:val="22"/>
        </w:rPr>
      </w:pPr>
      <w:r>
        <w:rPr>
          <w:rFonts w:ascii="Calibri" w:hAnsi="Calibri"/>
          <w:sz w:val="22"/>
          <w:szCs w:val="22"/>
        </w:rPr>
        <w:t>Communicate openly, effectively and respectfully with all staff, clients and suppliers in the interests of good business practice, collaboration and enhancement of CSIRO’s reputation.</w:t>
      </w:r>
    </w:p>
    <w:p w:rsidR="001A7921" w:rsidRDefault="001A7921" w:rsidP="001A7921">
      <w:pPr>
        <w:pStyle w:val="ListParagraph"/>
        <w:numPr>
          <w:ilvl w:val="0"/>
          <w:numId w:val="36"/>
        </w:numPr>
        <w:spacing w:after="60"/>
        <w:rPr>
          <w:rFonts w:ascii="Calibri" w:hAnsi="Calibri"/>
          <w:sz w:val="22"/>
          <w:szCs w:val="22"/>
        </w:rPr>
      </w:pPr>
      <w:r>
        <w:rPr>
          <w:rFonts w:ascii="Calibri" w:hAnsi="Calibri"/>
          <w:sz w:val="22"/>
          <w:szCs w:val="22"/>
        </w:rPr>
        <w:t>Work collaboratively as part of a multi-disciplinary, often regionally dispersed research team, and business unit to carry out tasks in support of CSIRO scientific objectives.</w:t>
      </w:r>
    </w:p>
    <w:p w:rsidR="001A7921" w:rsidRPr="001A7921" w:rsidRDefault="001A7921" w:rsidP="001A7921">
      <w:pPr>
        <w:pStyle w:val="ListParagraph"/>
        <w:numPr>
          <w:ilvl w:val="0"/>
          <w:numId w:val="36"/>
        </w:numPr>
        <w:spacing w:after="60"/>
        <w:rPr>
          <w:rFonts w:ascii="Calibri" w:hAnsi="Calibri"/>
          <w:sz w:val="22"/>
          <w:szCs w:val="22"/>
        </w:rPr>
      </w:pPr>
      <w:r>
        <w:rPr>
          <w:rFonts w:ascii="Calibri" w:hAnsi="Calibri"/>
          <w:sz w:val="22"/>
          <w:szCs w:val="22"/>
        </w:rPr>
        <w:t>Adhere to the spirit and practice of CSIRO’s Code of Conduct, Health, Safety and Environment plans and policies, Diversity initiatives and Zero Harm goals.</w:t>
      </w:r>
    </w:p>
    <w:p w:rsidR="00C96459" w:rsidRDefault="00C96459" w:rsidP="00C96459">
      <w:pPr>
        <w:pStyle w:val="ListParagraph"/>
        <w:numPr>
          <w:ilvl w:val="0"/>
          <w:numId w:val="36"/>
        </w:numPr>
        <w:spacing w:before="120" w:after="60"/>
        <w:rPr>
          <w:rFonts w:ascii="Calibri" w:hAnsi="Calibri"/>
          <w:sz w:val="22"/>
          <w:szCs w:val="22"/>
        </w:rPr>
      </w:pPr>
      <w:r>
        <w:rPr>
          <w:rFonts w:ascii="Calibri" w:hAnsi="Calibri"/>
          <w:sz w:val="22"/>
          <w:szCs w:val="22"/>
        </w:rPr>
        <w:t>Other duties as requested (within the reasonable scope of expertise and capacity) to assure optimum responsiveness and performance of the ALA team.</w:t>
      </w:r>
    </w:p>
    <w:p w:rsidR="00502363" w:rsidRDefault="00502363" w:rsidP="00502363">
      <w:pPr>
        <w:rPr>
          <w:rFonts w:ascii="Calibri" w:hAnsi="Calibri"/>
          <w:sz w:val="22"/>
          <w:szCs w:val="22"/>
        </w:rPr>
      </w:pPr>
    </w:p>
    <w:p w:rsidR="008A4083" w:rsidRPr="00B17C85" w:rsidRDefault="0021628B" w:rsidP="000865F0">
      <w:pPr>
        <w:pStyle w:val="Heading2"/>
        <w:rPr>
          <w:rFonts w:asciiTheme="minorHAnsi" w:hAnsiTheme="minorHAnsi" w:cstheme="minorHAnsi"/>
          <w:bCs/>
          <w:i w:val="0"/>
          <w:iCs/>
          <w:szCs w:val="22"/>
          <w:lang w:val="en-AU"/>
        </w:rPr>
      </w:pPr>
      <w:r w:rsidRPr="00B17C85">
        <w:rPr>
          <w:rFonts w:asciiTheme="minorHAnsi" w:hAnsiTheme="minorHAnsi" w:cstheme="minorHAnsi"/>
          <w:i w:val="0"/>
        </w:rPr>
        <w:t xml:space="preserve">CSIRO </w:t>
      </w:r>
      <w:r w:rsidR="00003E89" w:rsidRPr="00B17C85">
        <w:rPr>
          <w:rFonts w:asciiTheme="minorHAnsi" w:hAnsiTheme="minorHAnsi" w:cstheme="minorHAnsi"/>
          <w:i w:val="0"/>
        </w:rPr>
        <w:t>Competencies</w:t>
      </w:r>
      <w:r w:rsidR="008A4083" w:rsidRPr="00B17C85">
        <w:rPr>
          <w:rFonts w:asciiTheme="minorHAnsi" w:hAnsiTheme="minorHAnsi" w:cstheme="minorHAnsi"/>
          <w:bCs/>
          <w:i w:val="0"/>
          <w:iCs/>
          <w:szCs w:val="22"/>
        </w:rPr>
        <w:t>:</w:t>
      </w:r>
      <w:r w:rsidR="00B17C85">
        <w:rPr>
          <w:rFonts w:asciiTheme="minorHAnsi" w:hAnsiTheme="minorHAnsi" w:cstheme="minorHAnsi"/>
          <w:bCs/>
          <w:i w:val="0"/>
          <w:iCs/>
          <w:szCs w:val="22"/>
          <w:lang w:val="en-AU"/>
        </w:rPr>
        <w:t xml:space="preserve"> </w:t>
      </w:r>
    </w:p>
    <w:p w:rsidR="00C91E56" w:rsidRDefault="00C91E56" w:rsidP="00C91E56">
      <w:pPr>
        <w:pStyle w:val="ListParagraph"/>
        <w:numPr>
          <w:ilvl w:val="0"/>
          <w:numId w:val="37"/>
        </w:numPr>
        <w:spacing w:after="60"/>
        <w:rPr>
          <w:rStyle w:val="Strong"/>
          <w:rFonts w:ascii="Calibri" w:hAnsi="Calibri"/>
          <w:b w:val="0"/>
        </w:rPr>
      </w:pPr>
      <w:r>
        <w:rPr>
          <w:rStyle w:val="Strong"/>
          <w:rFonts w:ascii="Calibri" w:hAnsi="Calibri"/>
          <w:sz w:val="22"/>
          <w:szCs w:val="22"/>
        </w:rPr>
        <w:t xml:space="preserve">Teamwork and Collaboration: </w:t>
      </w:r>
      <w:r w:rsidRPr="00C91E56">
        <w:rPr>
          <w:rStyle w:val="Strong"/>
          <w:rFonts w:ascii="Calibri" w:hAnsi="Calibri"/>
          <w:b w:val="0"/>
          <w:sz w:val="22"/>
          <w:szCs w:val="22"/>
        </w:rPr>
        <w:t>Proactively seeks and considers the ideas and opinions of others from within and outside the team to help form decisions, plans or actions.</w:t>
      </w:r>
    </w:p>
    <w:p w:rsidR="00C91E56" w:rsidRPr="00C91E56" w:rsidRDefault="00C91E56" w:rsidP="00C91E56">
      <w:pPr>
        <w:pStyle w:val="ListParagraph"/>
        <w:numPr>
          <w:ilvl w:val="0"/>
          <w:numId w:val="37"/>
        </w:numPr>
        <w:spacing w:after="60"/>
        <w:rPr>
          <w:rStyle w:val="Strong"/>
          <w:rFonts w:ascii="Calibri" w:hAnsi="Calibri"/>
          <w:b w:val="0"/>
        </w:rPr>
      </w:pPr>
      <w:r>
        <w:rPr>
          <w:rStyle w:val="Strong"/>
          <w:rFonts w:ascii="Calibri" w:hAnsi="Calibri"/>
          <w:sz w:val="22"/>
          <w:szCs w:val="22"/>
        </w:rPr>
        <w:t xml:space="preserve">Influence and Communication: </w:t>
      </w:r>
      <w:r w:rsidRPr="00C91E56">
        <w:rPr>
          <w:rStyle w:val="Strong"/>
          <w:rFonts w:ascii="Calibri" w:hAnsi="Calibri"/>
          <w:b w:val="0"/>
          <w:sz w:val="22"/>
          <w:szCs w:val="22"/>
        </w:rPr>
        <w:t>Puts forward ideas by presenting factual information supported by data, definitions, examples, illustrations or other aids, which will assist in conveying meaning.</w:t>
      </w:r>
    </w:p>
    <w:p w:rsidR="00C91E56" w:rsidRDefault="00C91E56" w:rsidP="00C91E56">
      <w:pPr>
        <w:pStyle w:val="ListParagraph"/>
        <w:numPr>
          <w:ilvl w:val="0"/>
          <w:numId w:val="37"/>
        </w:numPr>
        <w:spacing w:after="60"/>
        <w:rPr>
          <w:rStyle w:val="Strong"/>
          <w:rFonts w:ascii="Calibri" w:hAnsi="Calibri"/>
          <w:b w:val="0"/>
          <w:sz w:val="22"/>
          <w:szCs w:val="22"/>
        </w:rPr>
      </w:pPr>
      <w:r>
        <w:rPr>
          <w:rStyle w:val="Strong"/>
          <w:rFonts w:ascii="Calibri" w:hAnsi="Calibri"/>
          <w:sz w:val="22"/>
          <w:szCs w:val="22"/>
        </w:rPr>
        <w:t xml:space="preserve">Resource Management/Leadership: </w:t>
      </w:r>
      <w:r w:rsidRPr="00C91E56">
        <w:rPr>
          <w:rStyle w:val="Strong"/>
          <w:rFonts w:ascii="Calibri" w:hAnsi="Calibri"/>
          <w:b w:val="0"/>
          <w:sz w:val="22"/>
          <w:szCs w:val="22"/>
        </w:rPr>
        <w:t>Provides instruction and assists other staff to complete allocated tasks and activities.</w:t>
      </w:r>
    </w:p>
    <w:p w:rsidR="00C91E56" w:rsidRDefault="00C91E56" w:rsidP="00C91E56">
      <w:pPr>
        <w:pStyle w:val="ListParagraph"/>
        <w:numPr>
          <w:ilvl w:val="0"/>
          <w:numId w:val="37"/>
        </w:numPr>
        <w:spacing w:after="60"/>
      </w:pPr>
      <w:r>
        <w:rPr>
          <w:rStyle w:val="Strong"/>
          <w:rFonts w:ascii="Calibri" w:hAnsi="Calibri"/>
          <w:sz w:val="22"/>
          <w:szCs w:val="22"/>
        </w:rPr>
        <w:t xml:space="preserve">Judgement and Problem Solving:  </w:t>
      </w:r>
      <w:r>
        <w:rPr>
          <w:rFonts w:ascii="Calibri" w:hAnsi="Calibri"/>
          <w:sz w:val="22"/>
          <w:szCs w:val="22"/>
        </w:rPr>
        <w:t>Identifies and considers the implications of a range of available alternatives in order to select the most appropriate response to problems of a familiar or recurring nature.</w:t>
      </w:r>
    </w:p>
    <w:p w:rsidR="00C91E56" w:rsidRPr="00C91E56" w:rsidRDefault="00C91E56" w:rsidP="00C91E56">
      <w:pPr>
        <w:pStyle w:val="ListParagraph"/>
        <w:numPr>
          <w:ilvl w:val="0"/>
          <w:numId w:val="37"/>
        </w:numPr>
        <w:spacing w:after="60"/>
        <w:rPr>
          <w:rStyle w:val="Strong"/>
          <w:rFonts w:ascii="Calibri" w:hAnsi="Calibri"/>
          <w:b w:val="0"/>
        </w:rPr>
      </w:pPr>
      <w:r>
        <w:rPr>
          <w:rStyle w:val="Strong"/>
          <w:rFonts w:ascii="Calibri" w:hAnsi="Calibri"/>
          <w:sz w:val="22"/>
          <w:szCs w:val="22"/>
        </w:rPr>
        <w:t xml:space="preserve">Independence: </w:t>
      </w:r>
      <w:r w:rsidRPr="00C91E56">
        <w:rPr>
          <w:rStyle w:val="Strong"/>
          <w:rFonts w:ascii="Calibri" w:hAnsi="Calibri"/>
          <w:b w:val="0"/>
          <w:sz w:val="22"/>
          <w:szCs w:val="22"/>
        </w:rPr>
        <w:t>Recognise and makes immediate changes to improve performance (faster, better, lower cost, more efficiently, better quality, improved client satisfaction).</w:t>
      </w:r>
    </w:p>
    <w:p w:rsidR="00C91E56" w:rsidRDefault="00C91E56" w:rsidP="00C91E56">
      <w:pPr>
        <w:pStyle w:val="ListParagraph"/>
        <w:numPr>
          <w:ilvl w:val="0"/>
          <w:numId w:val="37"/>
        </w:numPr>
        <w:spacing w:after="60"/>
      </w:pPr>
      <w:r>
        <w:rPr>
          <w:rStyle w:val="Strong"/>
          <w:rFonts w:ascii="Calibri" w:hAnsi="Calibri"/>
          <w:sz w:val="22"/>
          <w:szCs w:val="22"/>
        </w:rPr>
        <w:t xml:space="preserve">Adaptability:  </w:t>
      </w:r>
      <w:r>
        <w:rPr>
          <w:rFonts w:ascii="Calibri" w:hAnsi="Calibri"/>
          <w:sz w:val="22"/>
          <w:szCs w:val="22"/>
        </w:rPr>
        <w:t>Willingness to change ideas or perceptions based on new information, contrary evidence or other people's points of view. Prepared to try out different approaches.</w:t>
      </w:r>
    </w:p>
    <w:p w:rsidR="009C04F3" w:rsidRDefault="009C04F3" w:rsidP="008154BF">
      <w:pPr>
        <w:spacing w:before="120" w:after="120"/>
        <w:rPr>
          <w:rFonts w:ascii="Calibri" w:hAnsi="Calibri"/>
          <w:b/>
          <w:bCs/>
          <w:i/>
          <w:iCs/>
          <w:sz w:val="22"/>
          <w:szCs w:val="22"/>
        </w:rPr>
      </w:pPr>
    </w:p>
    <w:p w:rsidR="00003E89" w:rsidRPr="00B17C85" w:rsidRDefault="00B17C85" w:rsidP="000865F0">
      <w:pPr>
        <w:pStyle w:val="Heading2"/>
        <w:rPr>
          <w:rFonts w:asciiTheme="minorHAnsi" w:hAnsiTheme="minorHAnsi" w:cstheme="minorHAnsi"/>
          <w:i w:val="0"/>
        </w:rPr>
      </w:pPr>
      <w:r w:rsidRPr="00B17C85">
        <w:rPr>
          <w:rFonts w:asciiTheme="minorHAnsi" w:hAnsiTheme="minorHAnsi" w:cstheme="minorHAnsi"/>
          <w:i w:val="0"/>
          <w:lang w:val="en-AU"/>
        </w:rPr>
        <w:lastRenderedPageBreak/>
        <w:t>Selection</w:t>
      </w:r>
      <w:r w:rsidR="008A4083" w:rsidRPr="00B17C85">
        <w:rPr>
          <w:rFonts w:asciiTheme="minorHAnsi" w:hAnsiTheme="minorHAnsi" w:cstheme="minorHAnsi"/>
          <w:i w:val="0"/>
        </w:rPr>
        <w:t xml:space="preserve"> Criteria:</w:t>
      </w:r>
    </w:p>
    <w:p w:rsidR="009C04F3" w:rsidRPr="009C04F3" w:rsidRDefault="009C04F3" w:rsidP="009C04F3">
      <w:pPr>
        <w:spacing w:before="120" w:after="120"/>
        <w:rPr>
          <w:rFonts w:ascii="Calibri" w:hAnsi="Calibri"/>
          <w:i/>
          <w:iCs/>
          <w:sz w:val="22"/>
          <w:szCs w:val="22"/>
        </w:rPr>
      </w:pPr>
      <w:r w:rsidRPr="00520570">
        <w:rPr>
          <w:rFonts w:ascii="Calibri" w:hAnsi="Calibri"/>
          <w:i/>
          <w:iCs/>
          <w:sz w:val="22"/>
          <w:szCs w:val="22"/>
        </w:rPr>
        <w:t xml:space="preserve">Under CSIRO policy only those who meet all </w:t>
      </w:r>
      <w:r w:rsidR="00B17C85">
        <w:rPr>
          <w:rFonts w:ascii="Calibri" w:hAnsi="Calibri"/>
          <w:i/>
          <w:iCs/>
          <w:sz w:val="22"/>
          <w:szCs w:val="22"/>
        </w:rPr>
        <w:t xml:space="preserve">selection </w:t>
      </w:r>
      <w:r w:rsidRPr="00520570">
        <w:rPr>
          <w:rFonts w:ascii="Calibri" w:hAnsi="Calibri"/>
          <w:i/>
          <w:iCs/>
          <w:sz w:val="22"/>
          <w:szCs w:val="22"/>
        </w:rPr>
        <w:t>criteria can be appointed</w:t>
      </w:r>
      <w:r>
        <w:rPr>
          <w:rFonts w:ascii="Calibri" w:hAnsi="Calibri"/>
          <w:i/>
          <w:iCs/>
          <w:sz w:val="22"/>
          <w:szCs w:val="22"/>
        </w:rPr>
        <w:t>.</w:t>
      </w:r>
    </w:p>
    <w:p w:rsidR="000865F0" w:rsidRPr="002B3467" w:rsidRDefault="002B3467" w:rsidP="000865F0">
      <w:pPr>
        <w:numPr>
          <w:ilvl w:val="0"/>
          <w:numId w:val="16"/>
        </w:numPr>
        <w:tabs>
          <w:tab w:val="clear" w:pos="720"/>
          <w:tab w:val="num" w:pos="6"/>
        </w:tabs>
        <w:spacing w:after="60"/>
        <w:ind w:left="318" w:hanging="284"/>
        <w:rPr>
          <w:rFonts w:ascii="Calibri" w:hAnsi="Calibri"/>
          <w:b/>
          <w:iCs/>
          <w:sz w:val="22"/>
          <w:szCs w:val="22"/>
        </w:rPr>
      </w:pPr>
      <w:r w:rsidRPr="002B3467">
        <w:rPr>
          <w:rFonts w:ascii="Calibri" w:hAnsi="Calibri"/>
          <w:iCs/>
          <w:sz w:val="22"/>
          <w:szCs w:val="22"/>
        </w:rPr>
        <w:t xml:space="preserve">Relevant tertiary qualification in Information Technology </w:t>
      </w:r>
      <w:r w:rsidR="00240EBF" w:rsidRPr="002B3467">
        <w:rPr>
          <w:rFonts w:ascii="Calibri" w:hAnsi="Calibri"/>
          <w:iCs/>
          <w:sz w:val="22"/>
          <w:szCs w:val="22"/>
        </w:rPr>
        <w:t>or equivalent</w:t>
      </w:r>
      <w:r w:rsidRPr="002B3467">
        <w:rPr>
          <w:rFonts w:ascii="Calibri" w:hAnsi="Calibri"/>
          <w:iCs/>
          <w:sz w:val="22"/>
          <w:szCs w:val="22"/>
        </w:rPr>
        <w:t xml:space="preserve"> work</w:t>
      </w:r>
      <w:r w:rsidR="00240EBF" w:rsidRPr="002B3467">
        <w:rPr>
          <w:rFonts w:ascii="Calibri" w:hAnsi="Calibri"/>
          <w:iCs/>
          <w:sz w:val="22"/>
          <w:szCs w:val="22"/>
        </w:rPr>
        <w:t xml:space="preserve"> experience</w:t>
      </w:r>
      <w:r w:rsidR="008122C9" w:rsidRPr="002B3467">
        <w:rPr>
          <w:rFonts w:ascii="Calibri" w:hAnsi="Calibri"/>
          <w:iCs/>
          <w:sz w:val="22"/>
          <w:szCs w:val="22"/>
        </w:rPr>
        <w:t xml:space="preserve"> </w:t>
      </w:r>
      <w:r w:rsidRPr="002B3467">
        <w:rPr>
          <w:rFonts w:ascii="Calibri" w:hAnsi="Calibri"/>
          <w:iCs/>
          <w:sz w:val="22"/>
          <w:szCs w:val="22"/>
        </w:rPr>
        <w:t>in a related field</w:t>
      </w:r>
    </w:p>
    <w:p w:rsidR="002B3467" w:rsidRPr="002B3467" w:rsidRDefault="002B3467" w:rsidP="000865F0">
      <w:pPr>
        <w:numPr>
          <w:ilvl w:val="0"/>
          <w:numId w:val="16"/>
        </w:numPr>
        <w:tabs>
          <w:tab w:val="clear" w:pos="720"/>
          <w:tab w:val="num" w:pos="6"/>
        </w:tabs>
        <w:spacing w:after="60"/>
        <w:ind w:left="318" w:hanging="284"/>
        <w:rPr>
          <w:rFonts w:ascii="Calibri" w:hAnsi="Calibri"/>
          <w:iCs/>
          <w:sz w:val="22"/>
          <w:szCs w:val="22"/>
        </w:rPr>
      </w:pPr>
      <w:r w:rsidRPr="002B3467">
        <w:rPr>
          <w:rFonts w:ascii="Calibri" w:hAnsi="Calibri"/>
          <w:iCs/>
          <w:sz w:val="22"/>
          <w:szCs w:val="22"/>
        </w:rPr>
        <w:t xml:space="preserve">Over five years of demonstrated experience in </w:t>
      </w:r>
      <w:r w:rsidRPr="002B3467">
        <w:rPr>
          <w:rFonts w:asciiTheme="minorHAnsi" w:hAnsiTheme="minorHAnsi"/>
          <w:color w:val="000000"/>
          <w:sz w:val="22"/>
          <w:szCs w:val="22"/>
          <w:lang w:eastAsia="en-AU"/>
        </w:rPr>
        <w:t>providing project-based software suppo</w:t>
      </w:r>
      <w:r>
        <w:rPr>
          <w:rFonts w:asciiTheme="minorHAnsi" w:hAnsiTheme="minorHAnsi"/>
          <w:color w:val="000000"/>
          <w:sz w:val="22"/>
          <w:szCs w:val="22"/>
          <w:lang w:eastAsia="en-AU"/>
        </w:rPr>
        <w:t>rt services to system end users</w:t>
      </w:r>
    </w:p>
    <w:p w:rsidR="00FB6582" w:rsidRDefault="00FB6582" w:rsidP="00FB6582">
      <w:pPr>
        <w:numPr>
          <w:ilvl w:val="0"/>
          <w:numId w:val="16"/>
        </w:numPr>
        <w:tabs>
          <w:tab w:val="clear" w:pos="720"/>
          <w:tab w:val="num" w:pos="6"/>
        </w:tabs>
        <w:spacing w:after="60"/>
        <w:ind w:left="318" w:hanging="284"/>
        <w:rPr>
          <w:rFonts w:ascii="Calibri" w:hAnsi="Calibri"/>
          <w:iCs/>
          <w:sz w:val="22"/>
          <w:szCs w:val="22"/>
        </w:rPr>
      </w:pPr>
      <w:r>
        <w:rPr>
          <w:rFonts w:asciiTheme="minorHAnsi" w:hAnsiTheme="minorHAnsi"/>
          <w:color w:val="000000"/>
          <w:sz w:val="22"/>
          <w:szCs w:val="22"/>
          <w:lang w:eastAsia="en-AU"/>
        </w:rPr>
        <w:t>E</w:t>
      </w:r>
      <w:r w:rsidRPr="002B3467">
        <w:rPr>
          <w:rFonts w:asciiTheme="minorHAnsi" w:hAnsiTheme="minorHAnsi"/>
          <w:color w:val="000000"/>
          <w:sz w:val="22"/>
          <w:szCs w:val="22"/>
          <w:lang w:eastAsia="en-AU"/>
        </w:rPr>
        <w:t>xperience in the design of web based solutions, with the ability to provide well developed business and technical advice to team members, management and clients.</w:t>
      </w:r>
    </w:p>
    <w:p w:rsidR="00FB6582" w:rsidRDefault="00FB6582" w:rsidP="00FB6582">
      <w:pPr>
        <w:numPr>
          <w:ilvl w:val="0"/>
          <w:numId w:val="16"/>
        </w:numPr>
        <w:tabs>
          <w:tab w:val="clear" w:pos="720"/>
          <w:tab w:val="num" w:pos="6"/>
        </w:tabs>
        <w:spacing w:after="60"/>
        <w:ind w:left="318" w:hanging="284"/>
        <w:rPr>
          <w:rFonts w:ascii="Calibri" w:hAnsi="Calibri"/>
          <w:iCs/>
          <w:sz w:val="22"/>
          <w:szCs w:val="22"/>
        </w:rPr>
      </w:pPr>
      <w:r w:rsidRPr="002B3467">
        <w:rPr>
          <w:rFonts w:asciiTheme="minorHAnsi" w:hAnsiTheme="minorHAnsi"/>
          <w:color w:val="000000"/>
          <w:sz w:val="22"/>
          <w:szCs w:val="22"/>
          <w:lang w:eastAsia="en-AU"/>
        </w:rPr>
        <w:t>Experience with implementing and guiding clients through change management processes</w:t>
      </w:r>
    </w:p>
    <w:p w:rsidR="00FB6582" w:rsidRPr="006448C0" w:rsidRDefault="00FB6582" w:rsidP="00FB6582">
      <w:pPr>
        <w:numPr>
          <w:ilvl w:val="0"/>
          <w:numId w:val="16"/>
        </w:numPr>
        <w:tabs>
          <w:tab w:val="clear" w:pos="720"/>
          <w:tab w:val="num" w:pos="6"/>
        </w:tabs>
        <w:spacing w:after="60"/>
        <w:ind w:left="318" w:hanging="284"/>
        <w:rPr>
          <w:rFonts w:ascii="Calibri" w:hAnsi="Calibri"/>
          <w:iCs/>
          <w:sz w:val="22"/>
          <w:szCs w:val="22"/>
        </w:rPr>
      </w:pPr>
      <w:r w:rsidRPr="002B3467">
        <w:rPr>
          <w:rFonts w:asciiTheme="minorHAnsi" w:hAnsiTheme="minorHAnsi"/>
          <w:color w:val="000000"/>
          <w:sz w:val="22"/>
          <w:szCs w:val="22"/>
          <w:lang w:eastAsia="en-AU"/>
        </w:rPr>
        <w:t>Ability to work independently and u</w:t>
      </w:r>
      <w:r>
        <w:rPr>
          <w:rFonts w:asciiTheme="minorHAnsi" w:hAnsiTheme="minorHAnsi"/>
          <w:color w:val="000000"/>
          <w:sz w:val="22"/>
          <w:szCs w:val="22"/>
          <w:lang w:eastAsia="en-AU"/>
        </w:rPr>
        <w:t>se initiative to solve problems</w:t>
      </w:r>
    </w:p>
    <w:p w:rsidR="002B3467" w:rsidRDefault="00FB6582" w:rsidP="002B3467">
      <w:pPr>
        <w:numPr>
          <w:ilvl w:val="0"/>
          <w:numId w:val="16"/>
        </w:numPr>
        <w:tabs>
          <w:tab w:val="clear" w:pos="720"/>
          <w:tab w:val="num" w:pos="6"/>
        </w:tabs>
        <w:spacing w:after="60"/>
        <w:ind w:left="318" w:hanging="284"/>
        <w:rPr>
          <w:rFonts w:ascii="Calibri" w:hAnsi="Calibri"/>
          <w:iCs/>
          <w:sz w:val="22"/>
          <w:szCs w:val="22"/>
        </w:rPr>
      </w:pPr>
      <w:r>
        <w:rPr>
          <w:rFonts w:asciiTheme="minorHAnsi" w:hAnsiTheme="minorHAnsi"/>
          <w:color w:val="000000"/>
          <w:sz w:val="22"/>
          <w:szCs w:val="22"/>
          <w:lang w:eastAsia="en-AU"/>
        </w:rPr>
        <w:t>E</w:t>
      </w:r>
      <w:r w:rsidR="002B3467" w:rsidRPr="002B3467">
        <w:rPr>
          <w:rFonts w:asciiTheme="minorHAnsi" w:hAnsiTheme="minorHAnsi"/>
          <w:color w:val="000000"/>
          <w:sz w:val="22"/>
          <w:szCs w:val="22"/>
          <w:lang w:eastAsia="en-AU"/>
        </w:rPr>
        <w:t>xperience in the development of system documentation and user support material</w:t>
      </w:r>
      <w:r w:rsidR="002B3467">
        <w:rPr>
          <w:rFonts w:asciiTheme="minorHAnsi" w:hAnsiTheme="minorHAnsi"/>
          <w:color w:val="000000"/>
          <w:sz w:val="22"/>
          <w:szCs w:val="22"/>
          <w:lang w:eastAsia="en-AU"/>
        </w:rPr>
        <w:t>s</w:t>
      </w:r>
    </w:p>
    <w:p w:rsidR="00FB6582" w:rsidRPr="00FB6582" w:rsidRDefault="00FB6582" w:rsidP="00FB6582">
      <w:pPr>
        <w:numPr>
          <w:ilvl w:val="0"/>
          <w:numId w:val="16"/>
        </w:numPr>
        <w:tabs>
          <w:tab w:val="clear" w:pos="720"/>
          <w:tab w:val="num" w:pos="6"/>
        </w:tabs>
        <w:spacing w:after="60"/>
        <w:ind w:left="318" w:hanging="284"/>
        <w:rPr>
          <w:rFonts w:ascii="Calibri" w:hAnsi="Calibri"/>
          <w:iCs/>
          <w:sz w:val="22"/>
          <w:szCs w:val="22"/>
        </w:rPr>
      </w:pPr>
      <w:r w:rsidRPr="002B3467">
        <w:rPr>
          <w:rFonts w:asciiTheme="minorHAnsi" w:hAnsiTheme="minorHAnsi"/>
          <w:color w:val="000000"/>
          <w:sz w:val="22"/>
          <w:szCs w:val="22"/>
          <w:lang w:eastAsia="en-AU"/>
        </w:rPr>
        <w:t>A sound understanding of database modelling</w:t>
      </w:r>
    </w:p>
    <w:p w:rsidR="002B3467" w:rsidRPr="002B3467" w:rsidRDefault="002B3467" w:rsidP="002B3467">
      <w:pPr>
        <w:spacing w:after="60"/>
        <w:rPr>
          <w:rStyle w:val="Emphasis"/>
          <w:rFonts w:ascii="Calibri" w:hAnsi="Calibri" w:cs="Arial"/>
          <w:i w:val="0"/>
          <w:iCs/>
          <w:sz w:val="22"/>
          <w:szCs w:val="22"/>
        </w:rPr>
      </w:pPr>
    </w:p>
    <w:p w:rsidR="008A4083" w:rsidRPr="00B17C85" w:rsidRDefault="008A4083" w:rsidP="000865F0">
      <w:pPr>
        <w:pStyle w:val="Heading2"/>
        <w:rPr>
          <w:rStyle w:val="Emphasis"/>
          <w:rFonts w:asciiTheme="minorHAnsi" w:hAnsiTheme="minorHAnsi" w:cstheme="minorHAnsi"/>
        </w:rPr>
      </w:pPr>
      <w:r w:rsidRPr="00B17C85">
        <w:rPr>
          <w:rStyle w:val="Emphasis"/>
          <w:rFonts w:asciiTheme="minorHAnsi" w:hAnsiTheme="minorHAnsi" w:cstheme="minorHAnsi"/>
        </w:rPr>
        <w:t>Desirable Criteria:</w:t>
      </w:r>
    </w:p>
    <w:p w:rsidR="00BA342C" w:rsidRDefault="00BA342C" w:rsidP="00BA342C">
      <w:pPr>
        <w:numPr>
          <w:ilvl w:val="0"/>
          <w:numId w:val="47"/>
        </w:numPr>
        <w:spacing w:before="100" w:beforeAutospacing="1" w:after="84"/>
        <w:ind w:left="284" w:hanging="284"/>
        <w:rPr>
          <w:rFonts w:asciiTheme="minorHAnsi" w:hAnsiTheme="minorHAnsi"/>
          <w:color w:val="000000"/>
          <w:sz w:val="22"/>
          <w:szCs w:val="22"/>
          <w:lang w:eastAsia="en-AU"/>
        </w:rPr>
      </w:pPr>
      <w:r>
        <w:rPr>
          <w:rFonts w:asciiTheme="minorHAnsi" w:hAnsiTheme="minorHAnsi"/>
          <w:color w:val="000000"/>
          <w:sz w:val="22"/>
          <w:szCs w:val="22"/>
          <w:lang w:eastAsia="en-AU"/>
        </w:rPr>
        <w:t>Experience with Biodiversity data standards including TDWG standards, managing species related information including details such as specimen and occurrence data, t</w:t>
      </w:r>
      <w:r w:rsidR="00C7064D">
        <w:rPr>
          <w:rFonts w:asciiTheme="minorHAnsi" w:hAnsiTheme="minorHAnsi"/>
          <w:color w:val="000000"/>
          <w:sz w:val="22"/>
          <w:szCs w:val="22"/>
          <w:lang w:eastAsia="en-AU"/>
        </w:rPr>
        <w:t>axonomy and identification keys</w:t>
      </w:r>
      <w:r>
        <w:rPr>
          <w:rFonts w:asciiTheme="minorHAnsi" w:hAnsiTheme="minorHAnsi"/>
          <w:color w:val="000000"/>
          <w:sz w:val="22"/>
          <w:szCs w:val="22"/>
          <w:lang w:eastAsia="en-AU"/>
        </w:rPr>
        <w:t xml:space="preserve"> </w:t>
      </w:r>
    </w:p>
    <w:p w:rsidR="00BA342C" w:rsidRDefault="00BA342C" w:rsidP="00BA342C">
      <w:pPr>
        <w:numPr>
          <w:ilvl w:val="0"/>
          <w:numId w:val="47"/>
        </w:numPr>
        <w:spacing w:after="60"/>
        <w:ind w:left="284" w:hanging="284"/>
        <w:rPr>
          <w:rFonts w:ascii="Calibri" w:hAnsi="Calibri"/>
          <w:i/>
          <w:iCs/>
          <w:sz w:val="22"/>
          <w:szCs w:val="22"/>
        </w:rPr>
      </w:pPr>
      <w:r>
        <w:rPr>
          <w:rFonts w:asciiTheme="minorHAnsi" w:hAnsiTheme="minorHAnsi"/>
          <w:color w:val="000000"/>
          <w:sz w:val="22"/>
          <w:szCs w:val="22"/>
          <w:lang w:eastAsia="en-AU"/>
        </w:rPr>
        <w:t>Whilst not a requirement for this role, higher level technical competencies, particularly in mobile technologies, would be c</w:t>
      </w:r>
      <w:r w:rsidR="00C7064D">
        <w:rPr>
          <w:rFonts w:asciiTheme="minorHAnsi" w:hAnsiTheme="minorHAnsi"/>
          <w:color w:val="000000"/>
          <w:sz w:val="22"/>
          <w:szCs w:val="22"/>
          <w:lang w:eastAsia="en-AU"/>
        </w:rPr>
        <w:t>onsidered favourably</w:t>
      </w:r>
    </w:p>
    <w:p w:rsidR="00665BD0" w:rsidRDefault="00665BD0" w:rsidP="0068007D">
      <w:pPr>
        <w:spacing w:after="120"/>
        <w:rPr>
          <w:rFonts w:ascii="Calibri" w:hAnsi="Calibri"/>
          <w:b/>
          <w:bCs/>
          <w:sz w:val="22"/>
          <w:szCs w:val="22"/>
        </w:rPr>
      </w:pPr>
    </w:p>
    <w:p w:rsidR="00F70394" w:rsidRPr="00B17C85" w:rsidRDefault="00F70394" w:rsidP="000865F0">
      <w:pPr>
        <w:pStyle w:val="Heading2"/>
        <w:rPr>
          <w:rFonts w:asciiTheme="minorHAnsi" w:hAnsiTheme="minorHAnsi" w:cstheme="minorHAnsi"/>
          <w:i w:val="0"/>
        </w:rPr>
      </w:pPr>
      <w:r w:rsidRPr="00B17C85">
        <w:rPr>
          <w:rFonts w:asciiTheme="minorHAnsi" w:hAnsiTheme="minorHAnsi" w:cstheme="minorHAnsi"/>
          <w:i w:val="0"/>
        </w:rPr>
        <w:t>About CSIRO:</w:t>
      </w:r>
    </w:p>
    <w:p w:rsidR="00F70394" w:rsidRDefault="00F70394" w:rsidP="0068007D">
      <w:pPr>
        <w:spacing w:after="120"/>
        <w:rPr>
          <w:rFonts w:ascii="Calibri" w:hAnsi="Calibri"/>
          <w:bCs/>
          <w:sz w:val="22"/>
          <w:szCs w:val="22"/>
        </w:rPr>
      </w:pPr>
      <w:r w:rsidRPr="008109BB">
        <w:rPr>
          <w:rFonts w:ascii="Calibri" w:hAnsi="Calibri"/>
          <w:bCs/>
          <w:sz w:val="22"/>
          <w:szCs w:val="22"/>
        </w:rPr>
        <w:t>We imagine. We collaborate. We innovate.</w:t>
      </w:r>
      <w:r w:rsidR="00FB2053">
        <w:rPr>
          <w:rFonts w:ascii="Calibri" w:hAnsi="Calibri"/>
          <w:bCs/>
          <w:sz w:val="22"/>
          <w:szCs w:val="22"/>
        </w:rPr>
        <w:t xml:space="preserve"> </w:t>
      </w:r>
      <w:r w:rsidR="00E06B65">
        <w:rPr>
          <w:rFonts w:ascii="Calibri" w:hAnsi="Calibri"/>
          <w:bCs/>
          <w:sz w:val="22"/>
          <w:szCs w:val="22"/>
        </w:rPr>
        <w:t>To f</w:t>
      </w:r>
      <w:r w:rsidR="008109BB">
        <w:rPr>
          <w:rFonts w:ascii="Calibri" w:hAnsi="Calibri"/>
          <w:bCs/>
          <w:sz w:val="22"/>
          <w:szCs w:val="22"/>
        </w:rPr>
        <w:t>ind out more</w:t>
      </w:r>
      <w:r w:rsidR="00E06B65">
        <w:rPr>
          <w:rFonts w:ascii="Calibri" w:hAnsi="Calibri"/>
          <w:bCs/>
          <w:sz w:val="22"/>
          <w:szCs w:val="22"/>
        </w:rPr>
        <w:t xml:space="preserve"> visit us </w:t>
      </w:r>
      <w:hyperlink r:id="rId12" w:history="1">
        <w:r w:rsidR="00E06B65" w:rsidRPr="00E06B65">
          <w:rPr>
            <w:rStyle w:val="Hyperlink"/>
            <w:rFonts w:ascii="Calibri" w:hAnsi="Calibri" w:cs="Arial"/>
            <w:bCs/>
            <w:sz w:val="22"/>
            <w:szCs w:val="22"/>
          </w:rPr>
          <w:t>online</w:t>
        </w:r>
      </w:hyperlink>
      <w:r w:rsidR="00FB2053">
        <w:rPr>
          <w:rFonts w:ascii="Calibri" w:hAnsi="Calibri"/>
          <w:bCs/>
          <w:sz w:val="22"/>
          <w:szCs w:val="22"/>
        </w:rPr>
        <w:t>!</w:t>
      </w:r>
      <w:r w:rsidR="008109BB">
        <w:rPr>
          <w:rFonts w:ascii="Calibri" w:hAnsi="Calibri"/>
          <w:bCs/>
          <w:sz w:val="22"/>
          <w:szCs w:val="22"/>
        </w:rPr>
        <w:t xml:space="preserve"> </w:t>
      </w:r>
    </w:p>
    <w:p w:rsidR="000865F0" w:rsidRPr="003B51D7" w:rsidRDefault="000865F0" w:rsidP="000865F0">
      <w:pPr>
        <w:spacing w:after="180"/>
        <w:rPr>
          <w:rFonts w:ascii="Calibri" w:hAnsi="Calibri"/>
          <w:bCs/>
          <w:sz w:val="22"/>
          <w:szCs w:val="22"/>
        </w:rPr>
      </w:pPr>
      <w:r>
        <w:rPr>
          <w:rFonts w:ascii="Calibri" w:hAnsi="Calibri"/>
          <w:bCs/>
          <w:sz w:val="22"/>
          <w:szCs w:val="22"/>
        </w:rPr>
        <w:t>Find out more about CSIRO</w:t>
      </w:r>
      <w:r w:rsidR="00C7064D">
        <w:rPr>
          <w:rFonts w:ascii="Calibri" w:hAnsi="Calibri"/>
          <w:bCs/>
          <w:sz w:val="22"/>
          <w:szCs w:val="22"/>
        </w:rPr>
        <w:t xml:space="preserve"> </w:t>
      </w:r>
      <w:hyperlink r:id="rId13" w:history="1">
        <w:r w:rsidR="00C7064D" w:rsidRPr="00C7064D">
          <w:rPr>
            <w:rStyle w:val="Hyperlink"/>
            <w:rFonts w:ascii="Calibri" w:hAnsi="Calibri" w:cs="Arial"/>
            <w:bCs/>
            <w:sz w:val="22"/>
            <w:szCs w:val="22"/>
          </w:rPr>
          <w:t>National Collections and Marine Infrastructure</w:t>
        </w:r>
      </w:hyperlink>
      <w:r>
        <w:rPr>
          <w:rFonts w:ascii="Calibri" w:hAnsi="Calibri"/>
          <w:bCs/>
          <w:sz w:val="22"/>
          <w:szCs w:val="22"/>
        </w:rPr>
        <w:t xml:space="preserve"> </w:t>
      </w:r>
    </w:p>
    <w:p w:rsidR="00502363" w:rsidRPr="003B51D7" w:rsidRDefault="00502363" w:rsidP="0068007D">
      <w:pPr>
        <w:rPr>
          <w:rFonts w:ascii="Calibri" w:hAnsi="Calibri"/>
          <w:i/>
          <w:sz w:val="22"/>
          <w:szCs w:val="22"/>
        </w:rPr>
      </w:pPr>
    </w:p>
    <w:sectPr w:rsidR="00502363" w:rsidRPr="003B51D7"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09CF" w:rsidRDefault="009509CF">
      <w:r>
        <w:separator/>
      </w:r>
    </w:p>
  </w:endnote>
  <w:endnote w:type="continuationSeparator" w:id="0">
    <w:p w:rsidR="009509CF" w:rsidRDefault="00950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09CF" w:rsidRDefault="009509CF">
      <w:r>
        <w:separator/>
      </w:r>
    </w:p>
  </w:footnote>
  <w:footnote w:type="continuationSeparator" w:id="0">
    <w:p w:rsidR="009509CF" w:rsidRDefault="009509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5F0" w:rsidRDefault="000865F0" w:rsidP="000865F0">
    <w:pPr>
      <w:pStyle w:val="Header"/>
      <w:tabs>
        <w:tab w:val="clear" w:pos="4153"/>
        <w:tab w:val="clear" w:pos="8306"/>
        <w:tab w:val="left" w:pos="1015"/>
      </w:tabs>
      <w:spacing w:before="60"/>
      <w:rPr>
        <w:rFonts w:ascii="Calibri" w:hAnsi="Calibri" w:cs="Calibri"/>
        <w:b/>
        <w:color w:val="FFFFFF"/>
        <w:sz w:val="22"/>
        <w:lang w:val="en-AU"/>
      </w:rPr>
    </w:pPr>
  </w:p>
  <w:p w:rsidR="000865F0" w:rsidRPr="00B8467F" w:rsidRDefault="000865F0" w:rsidP="000865F0">
    <w:pPr>
      <w:pStyle w:val="Header"/>
      <w:tabs>
        <w:tab w:val="clear" w:pos="4153"/>
        <w:tab w:val="clear" w:pos="8306"/>
        <w:tab w:val="left" w:pos="1015"/>
      </w:tabs>
      <w:spacing w:before="60"/>
      <w:rPr>
        <w:rFonts w:ascii="Calibri" w:hAnsi="Calibri" w:cs="Calibri"/>
        <w:b/>
        <w:color w:val="FFFFFF"/>
        <w:sz w:val="22"/>
        <w:lang w:val="en-AU"/>
      </w:rPr>
    </w:pPr>
    <w:r>
      <w:rPr>
        <w:noProof/>
        <w:lang w:val="en-AU" w:eastAsia="en-AU"/>
      </w:rPr>
      <w:drawing>
        <wp:anchor distT="0" distB="1524" distL="114300" distR="115189" simplePos="0" relativeHeight="251659264" behindDoc="1" locked="1" layoutInCell="1" allowOverlap="1" wp14:anchorId="75219904" wp14:editId="24F831CE">
          <wp:simplePos x="0" y="0"/>
          <wp:positionH relativeFrom="page">
            <wp:align>left</wp:align>
          </wp:positionH>
          <wp:positionV relativeFrom="page">
            <wp:align>top</wp:align>
          </wp:positionV>
          <wp:extent cx="7826121" cy="1485646"/>
          <wp:effectExtent l="0" t="0" r="0" b="0"/>
          <wp:wrapNone/>
          <wp:docPr id="2" name="Picture 2" descr="An image of the CSIRO Ribbon including the CSIRO logo and text reading 'www.csiro.au'." title="Documen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n image of the CSIRO Ribbon including the CSIRO logo and text reading 'www.csiro.au'." title="Document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5740" cy="1485265"/>
                  </a:xfrm>
                  <a:prstGeom prst="rect">
                    <a:avLst/>
                  </a:prstGeom>
                  <a:noFill/>
                </pic:spPr>
              </pic:pic>
            </a:graphicData>
          </a:graphic>
          <wp14:sizeRelH relativeFrom="page">
            <wp14:pctWidth>0</wp14:pctWidth>
          </wp14:sizeRelH>
          <wp14:sizeRelV relativeFrom="page">
            <wp14:pctHeight>0</wp14:pctHeight>
          </wp14:sizeRelV>
        </wp:anchor>
      </w:drawing>
    </w:r>
  </w:p>
  <w:p w:rsidR="007857EB" w:rsidRPr="000865F0" w:rsidRDefault="007857EB" w:rsidP="000865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AB22E5F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CE4283"/>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2DF5951"/>
    <w:multiLevelType w:val="hybridMultilevel"/>
    <w:tmpl w:val="5DCCC67A"/>
    <w:lvl w:ilvl="0" w:tplc="0C090001">
      <w:start w:val="1"/>
      <w:numFmt w:val="bullet"/>
      <w:lvlText w:val=""/>
      <w:lvlJc w:val="left"/>
      <w:pPr>
        <w:ind w:left="466" w:hanging="360"/>
      </w:pPr>
      <w:rPr>
        <w:rFonts w:ascii="Symbol" w:hAnsi="Symbol" w:hint="default"/>
      </w:rPr>
    </w:lvl>
    <w:lvl w:ilvl="1" w:tplc="0C090003">
      <w:start w:val="1"/>
      <w:numFmt w:val="bullet"/>
      <w:lvlText w:val="o"/>
      <w:lvlJc w:val="left"/>
      <w:pPr>
        <w:ind w:left="978" w:hanging="360"/>
      </w:pPr>
      <w:rPr>
        <w:rFonts w:ascii="Courier New" w:hAnsi="Courier New" w:cs="Courier New" w:hint="default"/>
      </w:rPr>
    </w:lvl>
    <w:lvl w:ilvl="2" w:tplc="0C090005" w:tentative="1">
      <w:start w:val="1"/>
      <w:numFmt w:val="bullet"/>
      <w:lvlText w:val=""/>
      <w:lvlJc w:val="left"/>
      <w:pPr>
        <w:ind w:left="1698" w:hanging="360"/>
      </w:pPr>
      <w:rPr>
        <w:rFonts w:ascii="Wingdings" w:hAnsi="Wingdings" w:hint="default"/>
      </w:rPr>
    </w:lvl>
    <w:lvl w:ilvl="3" w:tplc="0C090001" w:tentative="1">
      <w:start w:val="1"/>
      <w:numFmt w:val="bullet"/>
      <w:lvlText w:val=""/>
      <w:lvlJc w:val="left"/>
      <w:pPr>
        <w:ind w:left="2418" w:hanging="360"/>
      </w:pPr>
      <w:rPr>
        <w:rFonts w:ascii="Symbol" w:hAnsi="Symbol" w:hint="default"/>
      </w:rPr>
    </w:lvl>
    <w:lvl w:ilvl="4" w:tplc="0C090003" w:tentative="1">
      <w:start w:val="1"/>
      <w:numFmt w:val="bullet"/>
      <w:lvlText w:val="o"/>
      <w:lvlJc w:val="left"/>
      <w:pPr>
        <w:ind w:left="3138" w:hanging="360"/>
      </w:pPr>
      <w:rPr>
        <w:rFonts w:ascii="Courier New" w:hAnsi="Courier New" w:cs="Courier New" w:hint="default"/>
      </w:rPr>
    </w:lvl>
    <w:lvl w:ilvl="5" w:tplc="0C090005" w:tentative="1">
      <w:start w:val="1"/>
      <w:numFmt w:val="bullet"/>
      <w:lvlText w:val=""/>
      <w:lvlJc w:val="left"/>
      <w:pPr>
        <w:ind w:left="3858" w:hanging="360"/>
      </w:pPr>
      <w:rPr>
        <w:rFonts w:ascii="Wingdings" w:hAnsi="Wingdings" w:hint="default"/>
      </w:rPr>
    </w:lvl>
    <w:lvl w:ilvl="6" w:tplc="0C090001" w:tentative="1">
      <w:start w:val="1"/>
      <w:numFmt w:val="bullet"/>
      <w:lvlText w:val=""/>
      <w:lvlJc w:val="left"/>
      <w:pPr>
        <w:ind w:left="4578" w:hanging="360"/>
      </w:pPr>
      <w:rPr>
        <w:rFonts w:ascii="Symbol" w:hAnsi="Symbol" w:hint="default"/>
      </w:rPr>
    </w:lvl>
    <w:lvl w:ilvl="7" w:tplc="0C090003" w:tentative="1">
      <w:start w:val="1"/>
      <w:numFmt w:val="bullet"/>
      <w:lvlText w:val="o"/>
      <w:lvlJc w:val="left"/>
      <w:pPr>
        <w:ind w:left="5298" w:hanging="360"/>
      </w:pPr>
      <w:rPr>
        <w:rFonts w:ascii="Courier New" w:hAnsi="Courier New" w:cs="Courier New" w:hint="default"/>
      </w:rPr>
    </w:lvl>
    <w:lvl w:ilvl="8" w:tplc="0C090005" w:tentative="1">
      <w:start w:val="1"/>
      <w:numFmt w:val="bullet"/>
      <w:lvlText w:val=""/>
      <w:lvlJc w:val="left"/>
      <w:pPr>
        <w:ind w:left="6018" w:hanging="360"/>
      </w:pPr>
      <w:rPr>
        <w:rFonts w:ascii="Wingdings" w:hAnsi="Wingdings" w:hint="default"/>
      </w:rPr>
    </w:lvl>
  </w:abstractNum>
  <w:abstractNum w:abstractNumId="3"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723394"/>
    <w:multiLevelType w:val="hybridMultilevel"/>
    <w:tmpl w:val="D640E4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2"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043E44"/>
    <w:multiLevelType w:val="multilevel"/>
    <w:tmpl w:val="C9B00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4B37097"/>
    <w:multiLevelType w:val="hybridMultilevel"/>
    <w:tmpl w:val="1E7246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9BD42B6"/>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A206E1B"/>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97355CA"/>
    <w:multiLevelType w:val="hybridMultilevel"/>
    <w:tmpl w:val="ED4C1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6"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8"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9"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0"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2"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40"/>
  </w:num>
  <w:num w:numId="2">
    <w:abstractNumId w:val="3"/>
  </w:num>
  <w:num w:numId="3">
    <w:abstractNumId w:val="41"/>
  </w:num>
  <w:num w:numId="4">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9"/>
  </w:num>
  <w:num w:numId="6">
    <w:abstractNumId w:val="27"/>
  </w:num>
  <w:num w:numId="7">
    <w:abstractNumId w:val="24"/>
  </w:num>
  <w:num w:numId="8">
    <w:abstractNumId w:val="21"/>
  </w:num>
  <w:num w:numId="9">
    <w:abstractNumId w:val="28"/>
  </w:num>
  <w:num w:numId="10">
    <w:abstractNumId w:val="35"/>
  </w:num>
  <w:num w:numId="11">
    <w:abstractNumId w:val="11"/>
  </w:num>
  <w:num w:numId="12">
    <w:abstractNumId w:val="39"/>
  </w:num>
  <w:num w:numId="13">
    <w:abstractNumId w:val="6"/>
  </w:num>
  <w:num w:numId="14">
    <w:abstractNumId w:val="8"/>
  </w:num>
  <w:num w:numId="15">
    <w:abstractNumId w:val="17"/>
  </w:num>
  <w:num w:numId="16">
    <w:abstractNumId w:val="12"/>
  </w:num>
  <w:num w:numId="17">
    <w:abstractNumId w:val="14"/>
  </w:num>
  <w:num w:numId="18">
    <w:abstractNumId w:val="19"/>
  </w:num>
  <w:num w:numId="19">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6"/>
  </w:num>
  <w:num w:numId="21">
    <w:abstractNumId w:val="42"/>
  </w:num>
  <w:num w:numId="22">
    <w:abstractNumId w:val="34"/>
  </w:num>
  <w:num w:numId="23">
    <w:abstractNumId w:val="13"/>
  </w:num>
  <w:num w:numId="24">
    <w:abstractNumId w:val="32"/>
  </w:num>
  <w:num w:numId="25">
    <w:abstractNumId w:val="7"/>
  </w:num>
  <w:num w:numId="26">
    <w:abstractNumId w:val="31"/>
  </w:num>
  <w:num w:numId="27">
    <w:abstractNumId w:val="36"/>
  </w:num>
  <w:num w:numId="28">
    <w:abstractNumId w:val="37"/>
  </w:num>
  <w:num w:numId="29">
    <w:abstractNumId w:val="18"/>
  </w:num>
  <w:num w:numId="30">
    <w:abstractNumId w:val="9"/>
  </w:num>
  <w:num w:numId="31">
    <w:abstractNumId w:val="22"/>
  </w:num>
  <w:num w:numId="32">
    <w:abstractNumId w:val="38"/>
  </w:num>
  <w:num w:numId="33">
    <w:abstractNumId w:val="15"/>
  </w:num>
  <w:num w:numId="34">
    <w:abstractNumId w:val="2"/>
  </w:num>
  <w:num w:numId="35">
    <w:abstractNumId w:val="33"/>
  </w:num>
  <w:num w:numId="3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1"/>
  </w:num>
  <w:num w:numId="41">
    <w:abstractNumId w:val="30"/>
  </w:num>
  <w:num w:numId="42">
    <w:abstractNumId w:val="16"/>
  </w:num>
  <w:num w:numId="43">
    <w:abstractNumId w:val="0"/>
  </w:num>
  <w:num w:numId="44">
    <w:abstractNumId w:val="23"/>
  </w:num>
  <w:num w:numId="45">
    <w:abstractNumId w:val="5"/>
  </w:num>
  <w:num w:numId="46">
    <w:abstractNumId w:val="20"/>
  </w:num>
  <w:num w:numId="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03E89"/>
    <w:rsid w:val="00012DD1"/>
    <w:rsid w:val="00017152"/>
    <w:rsid w:val="00025855"/>
    <w:rsid w:val="000274EF"/>
    <w:rsid w:val="00033249"/>
    <w:rsid w:val="000366D2"/>
    <w:rsid w:val="00040391"/>
    <w:rsid w:val="00045C91"/>
    <w:rsid w:val="00046A29"/>
    <w:rsid w:val="000477DE"/>
    <w:rsid w:val="00054DDD"/>
    <w:rsid w:val="00055E9F"/>
    <w:rsid w:val="00056493"/>
    <w:rsid w:val="00060902"/>
    <w:rsid w:val="00061213"/>
    <w:rsid w:val="0006226B"/>
    <w:rsid w:val="0006717F"/>
    <w:rsid w:val="00073E9A"/>
    <w:rsid w:val="0007637F"/>
    <w:rsid w:val="0008212C"/>
    <w:rsid w:val="00085BA8"/>
    <w:rsid w:val="000865F0"/>
    <w:rsid w:val="00086C85"/>
    <w:rsid w:val="00087963"/>
    <w:rsid w:val="00091F71"/>
    <w:rsid w:val="000940B0"/>
    <w:rsid w:val="000A0599"/>
    <w:rsid w:val="000A37C8"/>
    <w:rsid w:val="000A43F5"/>
    <w:rsid w:val="000A6826"/>
    <w:rsid w:val="000A7669"/>
    <w:rsid w:val="000B1744"/>
    <w:rsid w:val="000B1EB6"/>
    <w:rsid w:val="000B2449"/>
    <w:rsid w:val="000B36BB"/>
    <w:rsid w:val="000B5AE5"/>
    <w:rsid w:val="000B6167"/>
    <w:rsid w:val="000C1058"/>
    <w:rsid w:val="000C68FC"/>
    <w:rsid w:val="000D2206"/>
    <w:rsid w:val="000D375D"/>
    <w:rsid w:val="000D4D3D"/>
    <w:rsid w:val="000D536D"/>
    <w:rsid w:val="000D5B2C"/>
    <w:rsid w:val="000D6EBC"/>
    <w:rsid w:val="000D72AF"/>
    <w:rsid w:val="000E5F46"/>
    <w:rsid w:val="000F1363"/>
    <w:rsid w:val="000F2F84"/>
    <w:rsid w:val="000F7BBF"/>
    <w:rsid w:val="00105418"/>
    <w:rsid w:val="0010720C"/>
    <w:rsid w:val="00111FA5"/>
    <w:rsid w:val="00112FEE"/>
    <w:rsid w:val="001229EC"/>
    <w:rsid w:val="001339DE"/>
    <w:rsid w:val="001364CB"/>
    <w:rsid w:val="0014142E"/>
    <w:rsid w:val="00143776"/>
    <w:rsid w:val="001448B6"/>
    <w:rsid w:val="00144D9B"/>
    <w:rsid w:val="001474C7"/>
    <w:rsid w:val="00150DF5"/>
    <w:rsid w:val="0015340E"/>
    <w:rsid w:val="0015558D"/>
    <w:rsid w:val="00155F81"/>
    <w:rsid w:val="00166319"/>
    <w:rsid w:val="001777D0"/>
    <w:rsid w:val="0019092D"/>
    <w:rsid w:val="00192930"/>
    <w:rsid w:val="001A0AFE"/>
    <w:rsid w:val="001A229C"/>
    <w:rsid w:val="001A2856"/>
    <w:rsid w:val="001A482B"/>
    <w:rsid w:val="001A5098"/>
    <w:rsid w:val="001A6ADF"/>
    <w:rsid w:val="001A7921"/>
    <w:rsid w:val="001B14CA"/>
    <w:rsid w:val="001B5D49"/>
    <w:rsid w:val="001B6C26"/>
    <w:rsid w:val="001C0D33"/>
    <w:rsid w:val="001D7DD1"/>
    <w:rsid w:val="001E1841"/>
    <w:rsid w:val="001E3EE0"/>
    <w:rsid w:val="001E495E"/>
    <w:rsid w:val="001F2264"/>
    <w:rsid w:val="001F4404"/>
    <w:rsid w:val="001F71BA"/>
    <w:rsid w:val="00205A4A"/>
    <w:rsid w:val="002076E1"/>
    <w:rsid w:val="00212958"/>
    <w:rsid w:val="0021628B"/>
    <w:rsid w:val="00222800"/>
    <w:rsid w:val="00227FA9"/>
    <w:rsid w:val="00230B6A"/>
    <w:rsid w:val="00235783"/>
    <w:rsid w:val="002407E7"/>
    <w:rsid w:val="00240A35"/>
    <w:rsid w:val="00240EBF"/>
    <w:rsid w:val="002415E6"/>
    <w:rsid w:val="00254313"/>
    <w:rsid w:val="00254B22"/>
    <w:rsid w:val="00257CA1"/>
    <w:rsid w:val="00262649"/>
    <w:rsid w:val="00262C46"/>
    <w:rsid w:val="00264263"/>
    <w:rsid w:val="00271E7F"/>
    <w:rsid w:val="00274A92"/>
    <w:rsid w:val="00275D88"/>
    <w:rsid w:val="002848C3"/>
    <w:rsid w:val="00292FDB"/>
    <w:rsid w:val="00293F77"/>
    <w:rsid w:val="00294F90"/>
    <w:rsid w:val="00295F32"/>
    <w:rsid w:val="002B060F"/>
    <w:rsid w:val="002B3467"/>
    <w:rsid w:val="002B389F"/>
    <w:rsid w:val="002D204B"/>
    <w:rsid w:val="002D3829"/>
    <w:rsid w:val="002D5835"/>
    <w:rsid w:val="002D78C5"/>
    <w:rsid w:val="002F2B0A"/>
    <w:rsid w:val="002F41F8"/>
    <w:rsid w:val="00300CDD"/>
    <w:rsid w:val="0030124E"/>
    <w:rsid w:val="0030302E"/>
    <w:rsid w:val="003106E6"/>
    <w:rsid w:val="00320792"/>
    <w:rsid w:val="00322503"/>
    <w:rsid w:val="00323B41"/>
    <w:rsid w:val="003246B4"/>
    <w:rsid w:val="003276AC"/>
    <w:rsid w:val="0033343D"/>
    <w:rsid w:val="00340FC3"/>
    <w:rsid w:val="00342F0C"/>
    <w:rsid w:val="00343492"/>
    <w:rsid w:val="003439BA"/>
    <w:rsid w:val="00344B4F"/>
    <w:rsid w:val="00345BE9"/>
    <w:rsid w:val="00346B6D"/>
    <w:rsid w:val="00357410"/>
    <w:rsid w:val="0036422F"/>
    <w:rsid w:val="00375015"/>
    <w:rsid w:val="00375B41"/>
    <w:rsid w:val="00381D43"/>
    <w:rsid w:val="0038234C"/>
    <w:rsid w:val="00382A5F"/>
    <w:rsid w:val="00382F58"/>
    <w:rsid w:val="00383634"/>
    <w:rsid w:val="003852FD"/>
    <w:rsid w:val="00386FA2"/>
    <w:rsid w:val="00395610"/>
    <w:rsid w:val="003A0030"/>
    <w:rsid w:val="003A0708"/>
    <w:rsid w:val="003A1399"/>
    <w:rsid w:val="003A18C7"/>
    <w:rsid w:val="003A682C"/>
    <w:rsid w:val="003B17F4"/>
    <w:rsid w:val="003B2CB1"/>
    <w:rsid w:val="003B51D7"/>
    <w:rsid w:val="003C0B40"/>
    <w:rsid w:val="003C4810"/>
    <w:rsid w:val="003C7CA3"/>
    <w:rsid w:val="003C7D2A"/>
    <w:rsid w:val="003D020A"/>
    <w:rsid w:val="003D4741"/>
    <w:rsid w:val="003D4C4C"/>
    <w:rsid w:val="003D5453"/>
    <w:rsid w:val="003D59C3"/>
    <w:rsid w:val="003D797B"/>
    <w:rsid w:val="003E3D1B"/>
    <w:rsid w:val="003E491A"/>
    <w:rsid w:val="003E671F"/>
    <w:rsid w:val="003F1084"/>
    <w:rsid w:val="00400E4D"/>
    <w:rsid w:val="00401290"/>
    <w:rsid w:val="00410E80"/>
    <w:rsid w:val="004111D3"/>
    <w:rsid w:val="00414BE7"/>
    <w:rsid w:val="00424E93"/>
    <w:rsid w:val="00426642"/>
    <w:rsid w:val="00433A77"/>
    <w:rsid w:val="00435E0B"/>
    <w:rsid w:val="00436863"/>
    <w:rsid w:val="0043791C"/>
    <w:rsid w:val="0044002D"/>
    <w:rsid w:val="0044369B"/>
    <w:rsid w:val="004440A0"/>
    <w:rsid w:val="004501A0"/>
    <w:rsid w:val="004518BD"/>
    <w:rsid w:val="0046175E"/>
    <w:rsid w:val="00462662"/>
    <w:rsid w:val="004804FC"/>
    <w:rsid w:val="00482939"/>
    <w:rsid w:val="004831FE"/>
    <w:rsid w:val="00485EC9"/>
    <w:rsid w:val="004B7A95"/>
    <w:rsid w:val="004C18D1"/>
    <w:rsid w:val="004C194C"/>
    <w:rsid w:val="004C2E35"/>
    <w:rsid w:val="004C5604"/>
    <w:rsid w:val="004D6D0C"/>
    <w:rsid w:val="004D6F3A"/>
    <w:rsid w:val="004D6F3C"/>
    <w:rsid w:val="004D6FCB"/>
    <w:rsid w:val="004E08D1"/>
    <w:rsid w:val="004E5600"/>
    <w:rsid w:val="004E6DFD"/>
    <w:rsid w:val="00502363"/>
    <w:rsid w:val="00507292"/>
    <w:rsid w:val="00514A2E"/>
    <w:rsid w:val="005157E4"/>
    <w:rsid w:val="00516428"/>
    <w:rsid w:val="00520570"/>
    <w:rsid w:val="005236AB"/>
    <w:rsid w:val="00524DBC"/>
    <w:rsid w:val="00525DB0"/>
    <w:rsid w:val="00533CFF"/>
    <w:rsid w:val="0053592B"/>
    <w:rsid w:val="00543736"/>
    <w:rsid w:val="00546F70"/>
    <w:rsid w:val="00547EE1"/>
    <w:rsid w:val="00550C5F"/>
    <w:rsid w:val="005525F5"/>
    <w:rsid w:val="00561C50"/>
    <w:rsid w:val="00563B9B"/>
    <w:rsid w:val="00570617"/>
    <w:rsid w:val="00577A16"/>
    <w:rsid w:val="00583303"/>
    <w:rsid w:val="00585169"/>
    <w:rsid w:val="00586F41"/>
    <w:rsid w:val="00587D7C"/>
    <w:rsid w:val="00592D3B"/>
    <w:rsid w:val="00592E42"/>
    <w:rsid w:val="005933E1"/>
    <w:rsid w:val="0059432C"/>
    <w:rsid w:val="0059751A"/>
    <w:rsid w:val="005A0895"/>
    <w:rsid w:val="005B1C7A"/>
    <w:rsid w:val="005B3F60"/>
    <w:rsid w:val="005B4F50"/>
    <w:rsid w:val="005B654F"/>
    <w:rsid w:val="005B7709"/>
    <w:rsid w:val="005C63EF"/>
    <w:rsid w:val="005D05AF"/>
    <w:rsid w:val="005D3AA1"/>
    <w:rsid w:val="005D423A"/>
    <w:rsid w:val="005E0337"/>
    <w:rsid w:val="005E1E95"/>
    <w:rsid w:val="005E367C"/>
    <w:rsid w:val="005E5161"/>
    <w:rsid w:val="005F35B0"/>
    <w:rsid w:val="005F5E94"/>
    <w:rsid w:val="00600A34"/>
    <w:rsid w:val="0060112F"/>
    <w:rsid w:val="00604679"/>
    <w:rsid w:val="006054E3"/>
    <w:rsid w:val="00607230"/>
    <w:rsid w:val="00620B1F"/>
    <w:rsid w:val="006228E0"/>
    <w:rsid w:val="00626396"/>
    <w:rsid w:val="00630664"/>
    <w:rsid w:val="006328C7"/>
    <w:rsid w:val="00633BCB"/>
    <w:rsid w:val="00634F90"/>
    <w:rsid w:val="00635350"/>
    <w:rsid w:val="00636E8C"/>
    <w:rsid w:val="00643C5C"/>
    <w:rsid w:val="00644EEB"/>
    <w:rsid w:val="00657088"/>
    <w:rsid w:val="006606C5"/>
    <w:rsid w:val="00663F6B"/>
    <w:rsid w:val="00665BD0"/>
    <w:rsid w:val="00672A7A"/>
    <w:rsid w:val="00674F5B"/>
    <w:rsid w:val="0068007D"/>
    <w:rsid w:val="00683121"/>
    <w:rsid w:val="006921E1"/>
    <w:rsid w:val="006946F7"/>
    <w:rsid w:val="006A0E67"/>
    <w:rsid w:val="006A7A50"/>
    <w:rsid w:val="006B390B"/>
    <w:rsid w:val="006B5933"/>
    <w:rsid w:val="006B64AE"/>
    <w:rsid w:val="006C2388"/>
    <w:rsid w:val="006C30A1"/>
    <w:rsid w:val="006C6BB3"/>
    <w:rsid w:val="006C77B1"/>
    <w:rsid w:val="006D42F9"/>
    <w:rsid w:val="006D6DA7"/>
    <w:rsid w:val="006F0FF2"/>
    <w:rsid w:val="006F18A9"/>
    <w:rsid w:val="006F1B5D"/>
    <w:rsid w:val="006F1E85"/>
    <w:rsid w:val="006F5713"/>
    <w:rsid w:val="006F58C5"/>
    <w:rsid w:val="006F6289"/>
    <w:rsid w:val="006F7A39"/>
    <w:rsid w:val="00704382"/>
    <w:rsid w:val="00704EB5"/>
    <w:rsid w:val="0070764F"/>
    <w:rsid w:val="00707E84"/>
    <w:rsid w:val="007161B0"/>
    <w:rsid w:val="00725E7F"/>
    <w:rsid w:val="00726C73"/>
    <w:rsid w:val="00726DF7"/>
    <w:rsid w:val="00727A08"/>
    <w:rsid w:val="007344EE"/>
    <w:rsid w:val="00735767"/>
    <w:rsid w:val="00737AC2"/>
    <w:rsid w:val="007507C9"/>
    <w:rsid w:val="007549D9"/>
    <w:rsid w:val="007568F3"/>
    <w:rsid w:val="0075765F"/>
    <w:rsid w:val="0077604C"/>
    <w:rsid w:val="0077698D"/>
    <w:rsid w:val="00781499"/>
    <w:rsid w:val="007857EB"/>
    <w:rsid w:val="00790081"/>
    <w:rsid w:val="007A3843"/>
    <w:rsid w:val="007B2ACF"/>
    <w:rsid w:val="007B452D"/>
    <w:rsid w:val="007C024E"/>
    <w:rsid w:val="007C3398"/>
    <w:rsid w:val="007D39CC"/>
    <w:rsid w:val="007D5D08"/>
    <w:rsid w:val="007D689A"/>
    <w:rsid w:val="007E1693"/>
    <w:rsid w:val="007E2135"/>
    <w:rsid w:val="007E2796"/>
    <w:rsid w:val="007E3AC4"/>
    <w:rsid w:val="00804E9E"/>
    <w:rsid w:val="00804F48"/>
    <w:rsid w:val="00807901"/>
    <w:rsid w:val="008109BB"/>
    <w:rsid w:val="008122C9"/>
    <w:rsid w:val="00814B73"/>
    <w:rsid w:val="008154BF"/>
    <w:rsid w:val="00815BA2"/>
    <w:rsid w:val="00816F5F"/>
    <w:rsid w:val="008211C8"/>
    <w:rsid w:val="008231D1"/>
    <w:rsid w:val="008257C4"/>
    <w:rsid w:val="00826067"/>
    <w:rsid w:val="0082681D"/>
    <w:rsid w:val="00833B3B"/>
    <w:rsid w:val="00837222"/>
    <w:rsid w:val="0084125F"/>
    <w:rsid w:val="0086185F"/>
    <w:rsid w:val="008638E0"/>
    <w:rsid w:val="0086574F"/>
    <w:rsid w:val="00867FD0"/>
    <w:rsid w:val="00870546"/>
    <w:rsid w:val="00875BAA"/>
    <w:rsid w:val="0087664F"/>
    <w:rsid w:val="00880C71"/>
    <w:rsid w:val="008916B6"/>
    <w:rsid w:val="008A23FE"/>
    <w:rsid w:val="008A4083"/>
    <w:rsid w:val="008A47AA"/>
    <w:rsid w:val="008A6918"/>
    <w:rsid w:val="008A6ABD"/>
    <w:rsid w:val="008B1676"/>
    <w:rsid w:val="008B4713"/>
    <w:rsid w:val="008B6C85"/>
    <w:rsid w:val="008C0B66"/>
    <w:rsid w:val="008C34BC"/>
    <w:rsid w:val="008C57FC"/>
    <w:rsid w:val="008D22C2"/>
    <w:rsid w:val="008E4B21"/>
    <w:rsid w:val="009003FA"/>
    <w:rsid w:val="00901BB0"/>
    <w:rsid w:val="009040D3"/>
    <w:rsid w:val="009148B9"/>
    <w:rsid w:val="00924902"/>
    <w:rsid w:val="0092574D"/>
    <w:rsid w:val="00927293"/>
    <w:rsid w:val="0092729A"/>
    <w:rsid w:val="00932F59"/>
    <w:rsid w:val="00935C27"/>
    <w:rsid w:val="00936310"/>
    <w:rsid w:val="009363F5"/>
    <w:rsid w:val="00936882"/>
    <w:rsid w:val="00936BEE"/>
    <w:rsid w:val="00936F4A"/>
    <w:rsid w:val="00937F27"/>
    <w:rsid w:val="00945251"/>
    <w:rsid w:val="00945A3E"/>
    <w:rsid w:val="009509CF"/>
    <w:rsid w:val="00955F65"/>
    <w:rsid w:val="0095749C"/>
    <w:rsid w:val="0095764A"/>
    <w:rsid w:val="00960A62"/>
    <w:rsid w:val="009629E2"/>
    <w:rsid w:val="00962E36"/>
    <w:rsid w:val="00970B75"/>
    <w:rsid w:val="009753C7"/>
    <w:rsid w:val="0097618D"/>
    <w:rsid w:val="00980915"/>
    <w:rsid w:val="009833D0"/>
    <w:rsid w:val="00983ACA"/>
    <w:rsid w:val="009A1510"/>
    <w:rsid w:val="009A33E8"/>
    <w:rsid w:val="009B2041"/>
    <w:rsid w:val="009B4BFE"/>
    <w:rsid w:val="009B55A6"/>
    <w:rsid w:val="009C04F3"/>
    <w:rsid w:val="009C0DDA"/>
    <w:rsid w:val="009C3728"/>
    <w:rsid w:val="009C70C6"/>
    <w:rsid w:val="009D04C6"/>
    <w:rsid w:val="009D5F90"/>
    <w:rsid w:val="009D68CE"/>
    <w:rsid w:val="009D769A"/>
    <w:rsid w:val="009E528A"/>
    <w:rsid w:val="009F05E3"/>
    <w:rsid w:val="009F0BF4"/>
    <w:rsid w:val="009F0EE8"/>
    <w:rsid w:val="009F24BD"/>
    <w:rsid w:val="009F43A9"/>
    <w:rsid w:val="009F541F"/>
    <w:rsid w:val="009F6731"/>
    <w:rsid w:val="00A00A9E"/>
    <w:rsid w:val="00A0184C"/>
    <w:rsid w:val="00A06799"/>
    <w:rsid w:val="00A1087C"/>
    <w:rsid w:val="00A12E7C"/>
    <w:rsid w:val="00A15548"/>
    <w:rsid w:val="00A21EB6"/>
    <w:rsid w:val="00A2394F"/>
    <w:rsid w:val="00A25E0C"/>
    <w:rsid w:val="00A27685"/>
    <w:rsid w:val="00A36099"/>
    <w:rsid w:val="00A41D82"/>
    <w:rsid w:val="00A46F33"/>
    <w:rsid w:val="00A6204B"/>
    <w:rsid w:val="00A62742"/>
    <w:rsid w:val="00A70AEF"/>
    <w:rsid w:val="00A70FD2"/>
    <w:rsid w:val="00A7119A"/>
    <w:rsid w:val="00A73FB0"/>
    <w:rsid w:val="00A74FB1"/>
    <w:rsid w:val="00A84592"/>
    <w:rsid w:val="00A85849"/>
    <w:rsid w:val="00A97C37"/>
    <w:rsid w:val="00AC39C3"/>
    <w:rsid w:val="00AC5015"/>
    <w:rsid w:val="00AC7DEA"/>
    <w:rsid w:val="00AD04BF"/>
    <w:rsid w:val="00AD0971"/>
    <w:rsid w:val="00AD39D7"/>
    <w:rsid w:val="00AE10BC"/>
    <w:rsid w:val="00AE2F9D"/>
    <w:rsid w:val="00AE6BBA"/>
    <w:rsid w:val="00AE7DF9"/>
    <w:rsid w:val="00AF5C20"/>
    <w:rsid w:val="00B02549"/>
    <w:rsid w:val="00B04967"/>
    <w:rsid w:val="00B05FBF"/>
    <w:rsid w:val="00B0606E"/>
    <w:rsid w:val="00B07CE1"/>
    <w:rsid w:val="00B17C85"/>
    <w:rsid w:val="00B2253E"/>
    <w:rsid w:val="00B307D9"/>
    <w:rsid w:val="00B37B2C"/>
    <w:rsid w:val="00B42E58"/>
    <w:rsid w:val="00B45C9A"/>
    <w:rsid w:val="00B50851"/>
    <w:rsid w:val="00B533EC"/>
    <w:rsid w:val="00B533F0"/>
    <w:rsid w:val="00B64330"/>
    <w:rsid w:val="00B6536B"/>
    <w:rsid w:val="00B708BF"/>
    <w:rsid w:val="00B7359B"/>
    <w:rsid w:val="00B74B18"/>
    <w:rsid w:val="00B85A89"/>
    <w:rsid w:val="00B90330"/>
    <w:rsid w:val="00B95448"/>
    <w:rsid w:val="00BA1680"/>
    <w:rsid w:val="00BA342C"/>
    <w:rsid w:val="00BA3738"/>
    <w:rsid w:val="00BA746B"/>
    <w:rsid w:val="00BC2345"/>
    <w:rsid w:val="00BC2D3C"/>
    <w:rsid w:val="00BC6348"/>
    <w:rsid w:val="00BE2D3C"/>
    <w:rsid w:val="00BE5CFF"/>
    <w:rsid w:val="00BE6C32"/>
    <w:rsid w:val="00BF06D3"/>
    <w:rsid w:val="00C01DF0"/>
    <w:rsid w:val="00C04674"/>
    <w:rsid w:val="00C0719B"/>
    <w:rsid w:val="00C10A23"/>
    <w:rsid w:val="00C32A5F"/>
    <w:rsid w:val="00C34CA6"/>
    <w:rsid w:val="00C40A38"/>
    <w:rsid w:val="00C4173B"/>
    <w:rsid w:val="00C41899"/>
    <w:rsid w:val="00C43943"/>
    <w:rsid w:val="00C46712"/>
    <w:rsid w:val="00C50222"/>
    <w:rsid w:val="00C55539"/>
    <w:rsid w:val="00C57D01"/>
    <w:rsid w:val="00C60877"/>
    <w:rsid w:val="00C61A1E"/>
    <w:rsid w:val="00C64F6D"/>
    <w:rsid w:val="00C7064D"/>
    <w:rsid w:val="00C729C8"/>
    <w:rsid w:val="00C748EF"/>
    <w:rsid w:val="00C755F7"/>
    <w:rsid w:val="00C761AE"/>
    <w:rsid w:val="00C779E0"/>
    <w:rsid w:val="00C91E56"/>
    <w:rsid w:val="00C9228A"/>
    <w:rsid w:val="00C96459"/>
    <w:rsid w:val="00C96567"/>
    <w:rsid w:val="00C97041"/>
    <w:rsid w:val="00CA00FC"/>
    <w:rsid w:val="00CA07FB"/>
    <w:rsid w:val="00CA5F8D"/>
    <w:rsid w:val="00CA6631"/>
    <w:rsid w:val="00CA6B3B"/>
    <w:rsid w:val="00CA78EB"/>
    <w:rsid w:val="00CB333B"/>
    <w:rsid w:val="00CB5A16"/>
    <w:rsid w:val="00CB653C"/>
    <w:rsid w:val="00CB6BCD"/>
    <w:rsid w:val="00CB7CA4"/>
    <w:rsid w:val="00CC5164"/>
    <w:rsid w:val="00CD2E83"/>
    <w:rsid w:val="00CE269D"/>
    <w:rsid w:val="00CF4840"/>
    <w:rsid w:val="00D00168"/>
    <w:rsid w:val="00D05FB1"/>
    <w:rsid w:val="00D12262"/>
    <w:rsid w:val="00D233BD"/>
    <w:rsid w:val="00D26220"/>
    <w:rsid w:val="00D27A0C"/>
    <w:rsid w:val="00D33B28"/>
    <w:rsid w:val="00D3447B"/>
    <w:rsid w:val="00D36371"/>
    <w:rsid w:val="00D40BFB"/>
    <w:rsid w:val="00D4124B"/>
    <w:rsid w:val="00D4475E"/>
    <w:rsid w:val="00D44B3B"/>
    <w:rsid w:val="00D45B26"/>
    <w:rsid w:val="00D468D5"/>
    <w:rsid w:val="00D706B3"/>
    <w:rsid w:val="00D707D5"/>
    <w:rsid w:val="00D82D3B"/>
    <w:rsid w:val="00D8313E"/>
    <w:rsid w:val="00D86691"/>
    <w:rsid w:val="00D8698A"/>
    <w:rsid w:val="00D90088"/>
    <w:rsid w:val="00D968D4"/>
    <w:rsid w:val="00DA2B16"/>
    <w:rsid w:val="00DA601C"/>
    <w:rsid w:val="00DA60FC"/>
    <w:rsid w:val="00DB073F"/>
    <w:rsid w:val="00DB3795"/>
    <w:rsid w:val="00DB7BD7"/>
    <w:rsid w:val="00DC271C"/>
    <w:rsid w:val="00DC3706"/>
    <w:rsid w:val="00DD042E"/>
    <w:rsid w:val="00DD1453"/>
    <w:rsid w:val="00DD23EE"/>
    <w:rsid w:val="00DD4B0C"/>
    <w:rsid w:val="00DE04D7"/>
    <w:rsid w:val="00DE17E3"/>
    <w:rsid w:val="00DE48B1"/>
    <w:rsid w:val="00DE4E5E"/>
    <w:rsid w:val="00DE5E69"/>
    <w:rsid w:val="00DE64D5"/>
    <w:rsid w:val="00DE7C16"/>
    <w:rsid w:val="00DF66A8"/>
    <w:rsid w:val="00DF7204"/>
    <w:rsid w:val="00DF7B88"/>
    <w:rsid w:val="00E0534B"/>
    <w:rsid w:val="00E06A6C"/>
    <w:rsid w:val="00E06B65"/>
    <w:rsid w:val="00E11BCD"/>
    <w:rsid w:val="00E136C4"/>
    <w:rsid w:val="00E220AE"/>
    <w:rsid w:val="00E248D5"/>
    <w:rsid w:val="00E338BB"/>
    <w:rsid w:val="00E33FA4"/>
    <w:rsid w:val="00E36858"/>
    <w:rsid w:val="00E405D5"/>
    <w:rsid w:val="00E4407C"/>
    <w:rsid w:val="00E4530D"/>
    <w:rsid w:val="00E45FD5"/>
    <w:rsid w:val="00E47DFE"/>
    <w:rsid w:val="00E54326"/>
    <w:rsid w:val="00E611CD"/>
    <w:rsid w:val="00E641DA"/>
    <w:rsid w:val="00E6521E"/>
    <w:rsid w:val="00E718C6"/>
    <w:rsid w:val="00E76DAD"/>
    <w:rsid w:val="00E83C2B"/>
    <w:rsid w:val="00E8531C"/>
    <w:rsid w:val="00E85C14"/>
    <w:rsid w:val="00E91FFF"/>
    <w:rsid w:val="00E9786F"/>
    <w:rsid w:val="00EA24AB"/>
    <w:rsid w:val="00EA51BB"/>
    <w:rsid w:val="00EA550A"/>
    <w:rsid w:val="00EB51A4"/>
    <w:rsid w:val="00EB5DC7"/>
    <w:rsid w:val="00EC025C"/>
    <w:rsid w:val="00EE0809"/>
    <w:rsid w:val="00EE34D4"/>
    <w:rsid w:val="00EF05A2"/>
    <w:rsid w:val="00EF0DF5"/>
    <w:rsid w:val="00EF199C"/>
    <w:rsid w:val="00EF684D"/>
    <w:rsid w:val="00F02034"/>
    <w:rsid w:val="00F02538"/>
    <w:rsid w:val="00F02BF6"/>
    <w:rsid w:val="00F04A79"/>
    <w:rsid w:val="00F11F45"/>
    <w:rsid w:val="00F16962"/>
    <w:rsid w:val="00F17A94"/>
    <w:rsid w:val="00F30E2E"/>
    <w:rsid w:val="00F32371"/>
    <w:rsid w:val="00F336A3"/>
    <w:rsid w:val="00F353AE"/>
    <w:rsid w:val="00F3596F"/>
    <w:rsid w:val="00F414B4"/>
    <w:rsid w:val="00F4580B"/>
    <w:rsid w:val="00F54B55"/>
    <w:rsid w:val="00F55453"/>
    <w:rsid w:val="00F55623"/>
    <w:rsid w:val="00F61B42"/>
    <w:rsid w:val="00F663C0"/>
    <w:rsid w:val="00F70394"/>
    <w:rsid w:val="00F72D85"/>
    <w:rsid w:val="00F72E35"/>
    <w:rsid w:val="00F802B5"/>
    <w:rsid w:val="00F80840"/>
    <w:rsid w:val="00F844B1"/>
    <w:rsid w:val="00F95F0A"/>
    <w:rsid w:val="00F9609C"/>
    <w:rsid w:val="00FB2053"/>
    <w:rsid w:val="00FB3058"/>
    <w:rsid w:val="00FB4B99"/>
    <w:rsid w:val="00FB6582"/>
    <w:rsid w:val="00FC03D3"/>
    <w:rsid w:val="00FC0AD9"/>
    <w:rsid w:val="00FC2191"/>
    <w:rsid w:val="00FD08F0"/>
    <w:rsid w:val="00FD5985"/>
    <w:rsid w:val="00FE197A"/>
    <w:rsid w:val="00FE5942"/>
    <w:rsid w:val="00FE623A"/>
    <w:rsid w:val="00FE7433"/>
    <w:rsid w:val="00FF02BC"/>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15:docId w15:val="{4DEBFFDE-92BA-4EAB-980E-FFBA4E67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paragraph" w:styleId="Heading4">
    <w:name w:val="heading 4"/>
    <w:basedOn w:val="Normal"/>
    <w:next w:val="Normal"/>
    <w:link w:val="Heading4Char"/>
    <w:unhideWhenUsed/>
    <w:qFormat/>
    <w:locked/>
    <w:rsid w:val="007B2AC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locked/>
    <w:rsid w:val="008A408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BalloonText">
    <w:name w:val="Balloon Text"/>
    <w:basedOn w:val="Normal"/>
    <w:link w:val="BalloonTextChar"/>
    <w:uiPriority w:val="99"/>
    <w:semiHidden/>
    <w:unhideWhenUsed/>
    <w:rsid w:val="009F0EE8"/>
    <w:rPr>
      <w:rFonts w:ascii="Segoe UI" w:hAnsi="Segoe UI" w:cs="Segoe UI"/>
      <w:sz w:val="18"/>
      <w:szCs w:val="18"/>
    </w:rPr>
  </w:style>
  <w:style w:type="character" w:customStyle="1" w:styleId="BalloonTextChar">
    <w:name w:val="Balloon Text Char"/>
    <w:link w:val="BalloonText"/>
    <w:uiPriority w:val="99"/>
    <w:semiHidden/>
    <w:rsid w:val="009F0EE8"/>
    <w:rPr>
      <w:rFonts w:ascii="Segoe UI" w:hAnsi="Segoe UI" w:cs="Segoe UI"/>
      <w:sz w:val="18"/>
      <w:szCs w:val="18"/>
      <w:lang w:eastAsia="ja-JP"/>
    </w:rPr>
  </w:style>
  <w:style w:type="character" w:customStyle="1" w:styleId="Heading4Char">
    <w:name w:val="Heading 4 Char"/>
    <w:basedOn w:val="DefaultParagraphFont"/>
    <w:link w:val="Heading4"/>
    <w:rsid w:val="007B2ACF"/>
    <w:rPr>
      <w:rFonts w:asciiTheme="majorHAnsi" w:eastAsiaTheme="majorEastAsia" w:hAnsiTheme="majorHAnsi" w:cstheme="majorBidi"/>
      <w:i/>
      <w:iCs/>
      <w:color w:val="2E74B5" w:themeColor="accent1" w:themeShade="BF"/>
      <w:lang w:eastAsia="ja-JP"/>
    </w:rPr>
  </w:style>
  <w:style w:type="paragraph" w:styleId="Revision">
    <w:name w:val="Revision"/>
    <w:hidden/>
    <w:uiPriority w:val="99"/>
    <w:semiHidden/>
    <w:rsid w:val="00A36099"/>
    <w:rPr>
      <w:rFonts w:ascii="Arial" w:hAnsi="Arial" w:cs="Arial"/>
      <w:lang w:eastAsia="ja-JP"/>
    </w:rPr>
  </w:style>
  <w:style w:type="character" w:customStyle="1" w:styleId="Heading5Char">
    <w:name w:val="Heading 5 Char"/>
    <w:basedOn w:val="DefaultParagraphFont"/>
    <w:link w:val="Heading5"/>
    <w:rsid w:val="008A4083"/>
    <w:rPr>
      <w:rFonts w:asciiTheme="majorHAnsi" w:eastAsiaTheme="majorEastAsia" w:hAnsiTheme="majorHAnsi" w:cstheme="majorBidi"/>
      <w:color w:val="2E74B5" w:themeColor="accent1" w:themeShade="BF"/>
      <w:lang w:eastAsia="ja-JP"/>
    </w:rPr>
  </w:style>
  <w:style w:type="paragraph" w:styleId="ListBullet">
    <w:name w:val="List Bullet"/>
    <w:basedOn w:val="Normal"/>
    <w:uiPriority w:val="99"/>
    <w:unhideWhenUsed/>
    <w:rsid w:val="00003E89"/>
    <w:pPr>
      <w:numPr>
        <w:numId w:val="43"/>
      </w:numPr>
      <w:contextualSpacing/>
    </w:pPr>
  </w:style>
  <w:style w:type="character" w:styleId="CommentReference">
    <w:name w:val="annotation reference"/>
    <w:basedOn w:val="DefaultParagraphFont"/>
    <w:uiPriority w:val="99"/>
    <w:semiHidden/>
    <w:unhideWhenUsed/>
    <w:rsid w:val="0021628B"/>
    <w:rPr>
      <w:sz w:val="16"/>
      <w:szCs w:val="16"/>
    </w:rPr>
  </w:style>
  <w:style w:type="paragraph" w:styleId="CommentText">
    <w:name w:val="annotation text"/>
    <w:basedOn w:val="Normal"/>
    <w:link w:val="CommentTextChar"/>
    <w:uiPriority w:val="99"/>
    <w:semiHidden/>
    <w:unhideWhenUsed/>
    <w:rsid w:val="0021628B"/>
  </w:style>
  <w:style w:type="character" w:customStyle="1" w:styleId="CommentTextChar">
    <w:name w:val="Comment Text Char"/>
    <w:basedOn w:val="DefaultParagraphFont"/>
    <w:link w:val="CommentText"/>
    <w:uiPriority w:val="99"/>
    <w:semiHidden/>
    <w:rsid w:val="0021628B"/>
    <w:rPr>
      <w:rFonts w:ascii="Arial" w:hAnsi="Arial" w:cs="Arial"/>
      <w:lang w:eastAsia="ja-JP"/>
    </w:rPr>
  </w:style>
  <w:style w:type="paragraph" w:styleId="CommentSubject">
    <w:name w:val="annotation subject"/>
    <w:basedOn w:val="CommentText"/>
    <w:next w:val="CommentText"/>
    <w:link w:val="CommentSubjectChar"/>
    <w:uiPriority w:val="99"/>
    <w:semiHidden/>
    <w:unhideWhenUsed/>
    <w:rsid w:val="0021628B"/>
    <w:rPr>
      <w:b/>
      <w:bCs/>
    </w:rPr>
  </w:style>
  <w:style w:type="character" w:customStyle="1" w:styleId="CommentSubjectChar">
    <w:name w:val="Comment Subject Char"/>
    <w:basedOn w:val="CommentTextChar"/>
    <w:link w:val="CommentSubject"/>
    <w:uiPriority w:val="99"/>
    <w:semiHidden/>
    <w:rsid w:val="0021628B"/>
    <w:rPr>
      <w:rFonts w:ascii="Arial" w:hAnsi="Arial" w:cs="Arial"/>
      <w:b/>
      <w:bCs/>
      <w:lang w:eastAsia="ja-JP"/>
    </w:rPr>
  </w:style>
  <w:style w:type="character" w:styleId="PlaceholderText">
    <w:name w:val="Placeholder Text"/>
    <w:basedOn w:val="DefaultParagraphFont"/>
    <w:uiPriority w:val="99"/>
    <w:semiHidden/>
    <w:rsid w:val="00E06B65"/>
    <w:rPr>
      <w:color w:val="808080"/>
    </w:rPr>
  </w:style>
  <w:style w:type="paragraph" w:customStyle="1" w:styleId="Default">
    <w:name w:val="Default"/>
    <w:rsid w:val="00D12262"/>
    <w:pPr>
      <w:autoSpaceDE w:val="0"/>
      <w:autoSpaceDN w:val="0"/>
      <w:adjustRightInd w:val="0"/>
    </w:pPr>
    <w:rPr>
      <w:rFonts w:ascii="Calibri" w:eastAsia="Calibri" w:hAnsi="Calibri" w:cs="Calibri"/>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312612035">
      <w:bodyDiv w:val="1"/>
      <w:marLeft w:val="0"/>
      <w:marRight w:val="0"/>
      <w:marTop w:val="0"/>
      <w:marBottom w:val="0"/>
      <w:divBdr>
        <w:top w:val="none" w:sz="0" w:space="0" w:color="auto"/>
        <w:left w:val="none" w:sz="0" w:space="0" w:color="auto"/>
        <w:bottom w:val="none" w:sz="0" w:space="0" w:color="auto"/>
        <w:right w:val="none" w:sz="0" w:space="0" w:color="auto"/>
      </w:divBdr>
    </w:div>
    <w:div w:id="346443788">
      <w:bodyDiv w:val="1"/>
      <w:marLeft w:val="0"/>
      <w:marRight w:val="0"/>
      <w:marTop w:val="0"/>
      <w:marBottom w:val="0"/>
      <w:divBdr>
        <w:top w:val="none" w:sz="0" w:space="0" w:color="auto"/>
        <w:left w:val="none" w:sz="0" w:space="0" w:color="auto"/>
        <w:bottom w:val="none" w:sz="0" w:space="0" w:color="auto"/>
        <w:right w:val="none" w:sz="0" w:space="0" w:color="auto"/>
      </w:divBdr>
    </w:div>
    <w:div w:id="410853030">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446971822">
      <w:bodyDiv w:val="1"/>
      <w:marLeft w:val="0"/>
      <w:marRight w:val="0"/>
      <w:marTop w:val="0"/>
      <w:marBottom w:val="0"/>
      <w:divBdr>
        <w:top w:val="none" w:sz="0" w:space="0" w:color="auto"/>
        <w:left w:val="none" w:sz="0" w:space="0" w:color="auto"/>
        <w:bottom w:val="none" w:sz="0" w:space="0" w:color="auto"/>
        <w:right w:val="none" w:sz="0" w:space="0" w:color="auto"/>
      </w:divBdr>
    </w:div>
    <w:div w:id="493684510">
      <w:bodyDiv w:val="1"/>
      <w:marLeft w:val="0"/>
      <w:marRight w:val="0"/>
      <w:marTop w:val="0"/>
      <w:marBottom w:val="0"/>
      <w:divBdr>
        <w:top w:val="none" w:sz="0" w:space="0" w:color="auto"/>
        <w:left w:val="none" w:sz="0" w:space="0" w:color="auto"/>
        <w:bottom w:val="none" w:sz="0" w:space="0" w:color="auto"/>
        <w:right w:val="none" w:sz="0" w:space="0" w:color="auto"/>
      </w:divBdr>
    </w:div>
    <w:div w:id="955868000">
      <w:bodyDiv w:val="1"/>
      <w:marLeft w:val="0"/>
      <w:marRight w:val="0"/>
      <w:marTop w:val="0"/>
      <w:marBottom w:val="0"/>
      <w:divBdr>
        <w:top w:val="none" w:sz="0" w:space="0" w:color="auto"/>
        <w:left w:val="none" w:sz="0" w:space="0" w:color="auto"/>
        <w:bottom w:val="none" w:sz="0" w:space="0" w:color="auto"/>
        <w:right w:val="none" w:sz="0" w:space="0" w:color="auto"/>
      </w:divBdr>
    </w:div>
    <w:div w:id="1308050473">
      <w:bodyDiv w:val="1"/>
      <w:marLeft w:val="0"/>
      <w:marRight w:val="0"/>
      <w:marTop w:val="0"/>
      <w:marBottom w:val="0"/>
      <w:divBdr>
        <w:top w:val="none" w:sz="0" w:space="0" w:color="auto"/>
        <w:left w:val="none" w:sz="0" w:space="0" w:color="auto"/>
        <w:bottom w:val="none" w:sz="0" w:space="0" w:color="auto"/>
        <w:right w:val="none" w:sz="0" w:space="0" w:color="auto"/>
      </w:divBdr>
    </w:div>
    <w:div w:id="1422987650">
      <w:bodyDiv w:val="1"/>
      <w:marLeft w:val="0"/>
      <w:marRight w:val="0"/>
      <w:marTop w:val="0"/>
      <w:marBottom w:val="0"/>
      <w:divBdr>
        <w:top w:val="none" w:sz="0" w:space="0" w:color="auto"/>
        <w:left w:val="none" w:sz="0" w:space="0" w:color="auto"/>
        <w:bottom w:val="none" w:sz="0" w:space="0" w:color="auto"/>
        <w:right w:val="none" w:sz="0" w:space="0" w:color="auto"/>
      </w:divBdr>
    </w:div>
    <w:div w:id="1737585287">
      <w:bodyDiv w:val="1"/>
      <w:marLeft w:val="0"/>
      <w:marRight w:val="0"/>
      <w:marTop w:val="0"/>
      <w:marBottom w:val="0"/>
      <w:divBdr>
        <w:top w:val="none" w:sz="0" w:space="0" w:color="auto"/>
        <w:left w:val="none" w:sz="0" w:space="0" w:color="auto"/>
        <w:bottom w:val="none" w:sz="0" w:space="0" w:color="auto"/>
        <w:right w:val="none" w:sz="0" w:space="0" w:color="auto"/>
      </w:divBdr>
    </w:div>
    <w:div w:id="1866404347">
      <w:bodyDiv w:val="1"/>
      <w:marLeft w:val="0"/>
      <w:marRight w:val="0"/>
      <w:marTop w:val="0"/>
      <w:marBottom w:val="0"/>
      <w:divBdr>
        <w:top w:val="none" w:sz="0" w:space="0" w:color="auto"/>
        <w:left w:val="none" w:sz="0" w:space="0" w:color="auto"/>
        <w:bottom w:val="none" w:sz="0" w:space="0" w:color="auto"/>
        <w:right w:val="none" w:sz="0" w:space="0" w:color="auto"/>
      </w:divBdr>
    </w:div>
    <w:div w:id="1886065879">
      <w:bodyDiv w:val="1"/>
      <w:marLeft w:val="0"/>
      <w:marRight w:val="0"/>
      <w:marTop w:val="0"/>
      <w:marBottom w:val="0"/>
      <w:divBdr>
        <w:top w:val="none" w:sz="0" w:space="0" w:color="auto"/>
        <w:left w:val="none" w:sz="0" w:space="0" w:color="auto"/>
        <w:bottom w:val="none" w:sz="0" w:space="0" w:color="auto"/>
        <w:right w:val="none" w:sz="0" w:space="0" w:color="auto"/>
      </w:divBdr>
    </w:div>
    <w:div w:id="1984892141">
      <w:bodyDiv w:val="1"/>
      <w:marLeft w:val="0"/>
      <w:marRight w:val="0"/>
      <w:marTop w:val="0"/>
      <w:marBottom w:val="0"/>
      <w:divBdr>
        <w:top w:val="none" w:sz="0" w:space="0" w:color="auto"/>
        <w:left w:val="none" w:sz="0" w:space="0" w:color="auto"/>
        <w:bottom w:val="none" w:sz="0" w:space="0" w:color="auto"/>
        <w:right w:val="none" w:sz="0" w:space="0" w:color="auto"/>
      </w:divBdr>
    </w:div>
    <w:div w:id="2003503362">
      <w:bodyDiv w:val="1"/>
      <w:marLeft w:val="0"/>
      <w:marRight w:val="0"/>
      <w:marTop w:val="0"/>
      <w:marBottom w:val="0"/>
      <w:divBdr>
        <w:top w:val="none" w:sz="0" w:space="0" w:color="auto"/>
        <w:left w:val="none" w:sz="0" w:space="0" w:color="auto"/>
        <w:bottom w:val="none" w:sz="0" w:space="0" w:color="auto"/>
        <w:right w:val="none" w:sz="0" w:space="0" w:color="auto"/>
      </w:divBdr>
    </w:div>
    <w:div w:id="214638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er.Brenton@csiro.au" TargetMode="External"/><Relationship Id="rId13" Type="http://schemas.openxmlformats.org/officeDocument/2006/relationships/hyperlink" Target="https://my.csiro.au/orginfo/structure/facilites-collections/ncm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siro.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jobs.csiro.au/" TargetMode="External"/><Relationship Id="rId4" Type="http://schemas.openxmlformats.org/officeDocument/2006/relationships/settings" Target="settings.xml"/><Relationship Id="rId9" Type="http://schemas.openxmlformats.org/officeDocument/2006/relationships/hyperlink" Target="mailto:careers.online@csiro.a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F23FAA-94B9-4461-BDBA-2259AEC32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951</Words>
  <Characters>5424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Technical Services Position Description</vt:lpstr>
    </vt:vector>
  </TitlesOfParts>
  <Company>CSIRO</Company>
  <LinksUpToDate>false</LinksUpToDate>
  <CharactersWithSpaces>6363</CharactersWithSpaces>
  <SharedDoc>false</SharedDoc>
  <HLinks>
    <vt:vector size="36" baseType="variant">
      <vt:variant>
        <vt:i4>3473528</vt:i4>
      </vt:variant>
      <vt:variant>
        <vt:i4>90</vt:i4>
      </vt:variant>
      <vt:variant>
        <vt:i4>0</vt:i4>
      </vt:variant>
      <vt:variant>
        <vt:i4>5</vt:i4>
      </vt:variant>
      <vt:variant>
        <vt:lpwstr>https://www.csiro.au/en/Careers/A-great-place-to-work/Work-life-balance</vt:lpwstr>
      </vt:variant>
      <vt:variant>
        <vt:lpwstr/>
      </vt:variant>
      <vt:variant>
        <vt:i4>10</vt:i4>
      </vt:variant>
      <vt:variant>
        <vt:i4>87</vt:i4>
      </vt:variant>
      <vt:variant>
        <vt:i4>0</vt:i4>
      </vt:variant>
      <vt:variant>
        <vt:i4>5</vt:i4>
      </vt:variant>
      <vt:variant>
        <vt:lpwstr>http://www.csiro.au/</vt:lpwstr>
      </vt:variant>
      <vt:variant>
        <vt:lpwstr/>
      </vt:variant>
      <vt:variant>
        <vt:i4>262271</vt:i4>
      </vt:variant>
      <vt:variant>
        <vt:i4>72</vt:i4>
      </vt:variant>
      <vt:variant>
        <vt:i4>0</vt:i4>
      </vt:variant>
      <vt:variant>
        <vt:i4>5</vt:i4>
      </vt:variant>
      <vt:variant>
        <vt:lpwstr>mailto:csiro-careers@csiro.au</vt:lpwstr>
      </vt:variant>
      <vt:variant>
        <vt:lpwstr/>
      </vt:variant>
      <vt:variant>
        <vt:i4>2490428</vt:i4>
      </vt:variant>
      <vt:variant>
        <vt:i4>69</vt:i4>
      </vt:variant>
      <vt:variant>
        <vt:i4>0</vt:i4>
      </vt:variant>
      <vt:variant>
        <vt:i4>5</vt:i4>
      </vt:variant>
      <vt:variant>
        <vt:lpwstr>https://jobs.csiro.au/</vt:lpwstr>
      </vt:variant>
      <vt:variant>
        <vt:lpwstr/>
      </vt:variant>
      <vt:variant>
        <vt:i4>4653063</vt:i4>
      </vt:variant>
      <vt:variant>
        <vt:i4>66</vt:i4>
      </vt:variant>
      <vt:variant>
        <vt:i4>0</vt:i4>
      </vt:variant>
      <vt:variant>
        <vt:i4>5</vt:i4>
      </vt:variant>
      <vt:variant>
        <vt:lpwstr>http://www.ielts.org/default.aspx</vt:lpwstr>
      </vt:variant>
      <vt:variant>
        <vt:lpwstr/>
      </vt:variant>
      <vt:variant>
        <vt:i4>1507413</vt:i4>
      </vt:variant>
      <vt:variant>
        <vt:i4>42</vt:i4>
      </vt:variant>
      <vt:variant>
        <vt:i4>0</vt:i4>
      </vt:variant>
      <vt:variant>
        <vt:i4>5</vt:i4>
      </vt:variant>
      <vt:variant>
        <vt:lpwstr>http://www.csiro.au/en/Careers/Student-and-graduate-programs/Postdoctoral-fellowships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Services Position Description</dc:title>
  <dc:subject>Recruitment - Position Descriptions</dc:subject>
  <dc:creator>CSIRO Recruitment</dc:creator>
  <cp:keywords>recruitment, position, details, role, summary, description, definition, profile, outline, specification</cp:keywords>
  <dc:description>Word document containing a Position Description (PD) form for a role summary on a Technical Services CSOF4 role.</dc:description>
  <cp:lastModifiedBy>Redmond, Mark (HR, Clayton)</cp:lastModifiedBy>
  <cp:revision>2</cp:revision>
  <cp:lastPrinted>2018-10-24T05:00:00Z</cp:lastPrinted>
  <dcterms:created xsi:type="dcterms:W3CDTF">2018-11-21T00:10:00Z</dcterms:created>
  <dcterms:modified xsi:type="dcterms:W3CDTF">2018-11-21T00:10:00Z</dcterms:modified>
</cp:coreProperties>
</file>