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460FB4">
      <w:pPr>
        <w:pStyle w:val="Heading1"/>
        <w:spacing w:before="6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938"/>
      </w:tblGrid>
      <w:tr w:rsidR="007370BE" w:rsidRPr="00E641DA" w:rsidTr="00005124">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938" w:type="dxa"/>
          </w:tcPr>
          <w:p w:rsidR="007370BE" w:rsidRPr="00382F58" w:rsidRDefault="004328BE" w:rsidP="000E06B5">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 Scholarships</w:t>
            </w:r>
            <w:r w:rsidR="00845476" w:rsidRPr="00845476">
              <w:rPr>
                <w:rFonts w:ascii="Calibri" w:hAnsi="Calibri"/>
                <w:sz w:val="22"/>
                <w:szCs w:val="22"/>
              </w:rPr>
              <w:t xml:space="preserve"> </w:t>
            </w:r>
            <w:r w:rsidR="005E3636">
              <w:rPr>
                <w:rFonts w:ascii="Calibri" w:hAnsi="Calibri"/>
                <w:sz w:val="22"/>
                <w:szCs w:val="22"/>
              </w:rPr>
              <w:t xml:space="preserve">- </w:t>
            </w:r>
            <w:r w:rsidR="004555B7" w:rsidRPr="004555B7">
              <w:rPr>
                <w:rFonts w:asciiTheme="minorHAnsi" w:hAnsiTheme="minorHAnsi"/>
                <w:b/>
                <w:sz w:val="22"/>
                <w:szCs w:val="22"/>
              </w:rPr>
              <w:t>Mineral Resources</w:t>
            </w:r>
          </w:p>
        </w:tc>
      </w:tr>
      <w:tr w:rsidR="007370BE" w:rsidRPr="00E641DA" w:rsidTr="00005124">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938" w:type="dxa"/>
            <w:vAlign w:val="center"/>
          </w:tcPr>
          <w:p w:rsidR="007370BE" w:rsidRPr="009040D3" w:rsidRDefault="00DA6572" w:rsidP="00C40A38">
            <w:pPr>
              <w:rPr>
                <w:rFonts w:ascii="Calibri" w:hAnsi="Calibri"/>
                <w:sz w:val="22"/>
                <w:szCs w:val="22"/>
              </w:rPr>
            </w:pPr>
            <w:r w:rsidRPr="00DA6572">
              <w:rPr>
                <w:rFonts w:ascii="Calibri" w:hAnsi="Calibri"/>
                <w:sz w:val="22"/>
                <w:szCs w:val="22"/>
              </w:rPr>
              <w:t>47422</w:t>
            </w:r>
          </w:p>
        </w:tc>
      </w:tr>
      <w:tr w:rsidR="007370BE" w:rsidRPr="00E641DA" w:rsidTr="00005124">
        <w:trPr>
          <w:trHeight w:val="407"/>
        </w:trPr>
        <w:tc>
          <w:tcPr>
            <w:tcW w:w="2127" w:type="dxa"/>
            <w:shd w:val="clear" w:color="auto" w:fill="F2F2F2"/>
            <w:vAlign w:val="center"/>
          </w:tcPr>
          <w:p w:rsidR="007370BE" w:rsidRPr="00AA5D11" w:rsidRDefault="007E04BF" w:rsidP="007E04BF">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938" w:type="dxa"/>
            <w:vAlign w:val="center"/>
          </w:tcPr>
          <w:p w:rsidR="007370BE" w:rsidRPr="0064731D" w:rsidRDefault="00D62F41" w:rsidP="00E13C61">
            <w:pPr>
              <w:tabs>
                <w:tab w:val="left" w:pos="6093"/>
              </w:tabs>
              <w:spacing w:before="60" w:after="60"/>
              <w:rPr>
                <w:rFonts w:ascii="Calibri" w:hAnsi="Calibri"/>
                <w:sz w:val="22"/>
                <w:szCs w:val="22"/>
              </w:rPr>
            </w:pPr>
            <w:bookmarkStart w:id="1" w:name="SalaryRange"/>
            <w:bookmarkEnd w:id="1"/>
            <w:r w:rsidRPr="00D62F41">
              <w:rPr>
                <w:rFonts w:ascii="Calibri" w:hAnsi="Calibri"/>
                <w:sz w:val="22"/>
                <w:szCs w:val="22"/>
              </w:rPr>
              <w:t>AU$7,000 per year as a top up scholarship</w:t>
            </w:r>
            <w:r w:rsidR="00E13C61">
              <w:rPr>
                <w:rFonts w:ascii="Calibri" w:hAnsi="Calibri"/>
                <w:sz w:val="22"/>
                <w:szCs w:val="22"/>
              </w:rPr>
              <w:t>,</w:t>
            </w:r>
            <w:r w:rsidRPr="00D62F41">
              <w:rPr>
                <w:rFonts w:ascii="Calibri" w:hAnsi="Calibri"/>
                <w:sz w:val="22"/>
                <w:szCs w:val="22"/>
              </w:rPr>
              <w:t xml:space="preserve"> plu</w:t>
            </w:r>
            <w:r>
              <w:rPr>
                <w:rFonts w:ascii="Calibri" w:hAnsi="Calibri"/>
                <w:sz w:val="22"/>
                <w:szCs w:val="22"/>
              </w:rPr>
              <w:t>s a</w:t>
            </w:r>
            <w:r w:rsidR="00E13C61">
              <w:rPr>
                <w:rFonts w:ascii="Calibri" w:hAnsi="Calibri"/>
                <w:sz w:val="22"/>
                <w:szCs w:val="22"/>
              </w:rPr>
              <w:t xml:space="preserve">n </w:t>
            </w:r>
            <w:r>
              <w:rPr>
                <w:rFonts w:ascii="Calibri" w:hAnsi="Calibri"/>
                <w:sz w:val="22"/>
                <w:szCs w:val="22"/>
              </w:rPr>
              <w:t>operating budget</w:t>
            </w:r>
            <w:r w:rsidR="00E13C61">
              <w:rPr>
                <w:rFonts w:ascii="Calibri" w:hAnsi="Calibri"/>
                <w:sz w:val="22"/>
                <w:szCs w:val="22"/>
              </w:rPr>
              <w:t xml:space="preserve"> of </w:t>
            </w:r>
            <w:r w:rsidR="00005124">
              <w:rPr>
                <w:rFonts w:ascii="Calibri" w:hAnsi="Calibri"/>
                <w:sz w:val="22"/>
                <w:szCs w:val="22"/>
              </w:rPr>
              <w:t xml:space="preserve">up to </w:t>
            </w:r>
            <w:r w:rsidR="00E13C61">
              <w:rPr>
                <w:rFonts w:ascii="Calibri" w:hAnsi="Calibri"/>
                <w:sz w:val="22"/>
                <w:szCs w:val="22"/>
              </w:rPr>
              <w:t>$10,000</w:t>
            </w:r>
            <w:bookmarkStart w:id="2" w:name="_GoBack"/>
            <w:bookmarkEnd w:id="2"/>
          </w:p>
        </w:tc>
      </w:tr>
      <w:tr w:rsidR="007370BE" w:rsidRPr="00E641DA" w:rsidTr="00005124">
        <w:trPr>
          <w:trHeight w:val="43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938" w:type="dxa"/>
            <w:vAlign w:val="center"/>
          </w:tcPr>
          <w:p w:rsidR="007370BE" w:rsidRPr="00E26D79" w:rsidRDefault="009E70AB" w:rsidP="009E70AB">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7370BE" w:rsidRPr="00E641DA" w:rsidTr="00005124">
        <w:trPr>
          <w:trHeight w:val="405"/>
        </w:trPr>
        <w:tc>
          <w:tcPr>
            <w:tcW w:w="2127" w:type="dxa"/>
            <w:shd w:val="clear" w:color="auto" w:fill="F2F2F2"/>
            <w:vAlign w:val="center"/>
          </w:tcPr>
          <w:p w:rsidR="007370BE" w:rsidRPr="00AA5D11" w:rsidRDefault="007370BE" w:rsidP="003A0708">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938" w:type="dxa"/>
            <w:vAlign w:val="center"/>
          </w:tcPr>
          <w:p w:rsidR="007370BE" w:rsidRPr="0064731D" w:rsidRDefault="007370BE" w:rsidP="008F13CB">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sidR="008F13CB">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7370BE" w:rsidRPr="00E641DA" w:rsidTr="00005124">
        <w:trPr>
          <w:trHeight w:val="970"/>
        </w:trPr>
        <w:tc>
          <w:tcPr>
            <w:tcW w:w="2127" w:type="dxa"/>
            <w:shd w:val="clear" w:color="auto" w:fill="F2F2F2"/>
            <w:vAlign w:val="center"/>
          </w:tcPr>
          <w:p w:rsidR="007370BE" w:rsidRPr="00AA5D11" w:rsidRDefault="007370BE" w:rsidP="00A0184C">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938" w:type="dxa"/>
            <w:vAlign w:val="center"/>
          </w:tcPr>
          <w:p w:rsidR="007370BE" w:rsidRPr="00E641DA" w:rsidRDefault="00B85223" w:rsidP="00433CE1">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sidR="007370BE">
              <w:rPr>
                <w:rFonts w:ascii="Calibri" w:hAnsi="Calibri"/>
                <w:sz w:val="22"/>
                <w:szCs w:val="22"/>
              </w:rPr>
              <w:instrText xml:space="preserve"> FORMCHECKBOX </w:instrText>
            </w:r>
            <w:r w:rsidR="00005124">
              <w:rPr>
                <w:rFonts w:ascii="Calibri" w:hAnsi="Calibri"/>
                <w:sz w:val="22"/>
                <w:szCs w:val="22"/>
              </w:rPr>
            </w:r>
            <w:r w:rsidR="00005124">
              <w:rPr>
                <w:rFonts w:ascii="Calibri" w:hAnsi="Calibri"/>
                <w:sz w:val="22"/>
                <w:szCs w:val="22"/>
              </w:rPr>
              <w:fldChar w:fldCharType="separate"/>
            </w:r>
            <w:r>
              <w:rPr>
                <w:rFonts w:ascii="Calibri" w:hAnsi="Calibri"/>
                <w:sz w:val="22"/>
                <w:szCs w:val="22"/>
              </w:rPr>
              <w:fldChar w:fldCharType="end"/>
            </w:r>
            <w:bookmarkEnd w:id="5"/>
            <w:r w:rsidR="007370BE" w:rsidRPr="00E641DA">
              <w:rPr>
                <w:rFonts w:ascii="Calibri" w:hAnsi="Calibri"/>
                <w:sz w:val="22"/>
                <w:szCs w:val="22"/>
              </w:rPr>
              <w:t xml:space="preserve">  Australian Citizens Only</w:t>
            </w:r>
          </w:p>
          <w:p w:rsidR="007370BE" w:rsidRPr="00E641DA" w:rsidRDefault="00B8522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7370BE">
              <w:rPr>
                <w:rFonts w:ascii="Calibri" w:hAnsi="Calibri"/>
                <w:sz w:val="22"/>
                <w:szCs w:val="22"/>
              </w:rPr>
              <w:instrText xml:space="preserve"> FORMCHECKBOX </w:instrText>
            </w:r>
            <w:r w:rsidR="00005124">
              <w:rPr>
                <w:rFonts w:ascii="Calibri" w:hAnsi="Calibri"/>
                <w:sz w:val="22"/>
                <w:szCs w:val="22"/>
              </w:rPr>
            </w:r>
            <w:r w:rsidR="00005124">
              <w:rPr>
                <w:rFonts w:ascii="Calibri" w:hAnsi="Calibri"/>
                <w:sz w:val="22"/>
                <w:szCs w:val="22"/>
              </w:rPr>
              <w:fldChar w:fldCharType="separate"/>
            </w:r>
            <w:r>
              <w:rPr>
                <w:rFonts w:ascii="Calibri" w:hAnsi="Calibri"/>
                <w:sz w:val="22"/>
                <w:szCs w:val="22"/>
              </w:rPr>
              <w:fldChar w:fldCharType="end"/>
            </w:r>
            <w:r w:rsidR="007370BE" w:rsidRPr="00E641DA">
              <w:rPr>
                <w:rFonts w:ascii="Calibri" w:hAnsi="Calibri"/>
                <w:sz w:val="22"/>
                <w:szCs w:val="22"/>
              </w:rPr>
              <w:t xml:space="preserve">  Australian Citizens and Permanent Residents Only</w:t>
            </w:r>
          </w:p>
          <w:p w:rsidR="007370BE" w:rsidRPr="00F47C92" w:rsidRDefault="00B85223" w:rsidP="00F47C92">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sidR="007370BE">
              <w:rPr>
                <w:rFonts w:ascii="Calibri" w:hAnsi="Calibri"/>
                <w:sz w:val="22"/>
                <w:szCs w:val="22"/>
              </w:rPr>
              <w:instrText xml:space="preserve"> FORMCHECKBOX </w:instrText>
            </w:r>
            <w:r w:rsidR="00005124">
              <w:rPr>
                <w:rFonts w:ascii="Calibri" w:hAnsi="Calibri"/>
                <w:sz w:val="22"/>
                <w:szCs w:val="22"/>
              </w:rPr>
            </w:r>
            <w:r w:rsidR="00005124">
              <w:rPr>
                <w:rFonts w:ascii="Calibri" w:hAnsi="Calibri"/>
                <w:sz w:val="22"/>
                <w:szCs w:val="22"/>
              </w:rPr>
              <w:fldChar w:fldCharType="separate"/>
            </w:r>
            <w:r>
              <w:rPr>
                <w:rFonts w:ascii="Calibri" w:hAnsi="Calibri"/>
                <w:sz w:val="22"/>
                <w:szCs w:val="22"/>
              </w:rPr>
              <w:fldChar w:fldCharType="end"/>
            </w:r>
            <w:bookmarkEnd w:id="6"/>
            <w:r w:rsidR="007370BE" w:rsidRPr="00E641DA">
              <w:rPr>
                <w:rFonts w:ascii="Calibri" w:hAnsi="Calibri"/>
                <w:sz w:val="22"/>
                <w:szCs w:val="22"/>
              </w:rPr>
              <w:t xml:space="preserve">  All Candidates</w:t>
            </w:r>
            <w:bookmarkEnd w:id="4"/>
          </w:p>
        </w:tc>
      </w:tr>
      <w:tr w:rsidR="007370BE" w:rsidRPr="00E641DA" w:rsidTr="00005124">
        <w:trPr>
          <w:trHeight w:val="429"/>
        </w:trPr>
        <w:tc>
          <w:tcPr>
            <w:tcW w:w="2127" w:type="dxa"/>
            <w:shd w:val="clear" w:color="auto" w:fill="F2F2F2"/>
            <w:vAlign w:val="center"/>
          </w:tcPr>
          <w:p w:rsidR="007370BE" w:rsidRPr="00AA5D11" w:rsidRDefault="00D62F41" w:rsidP="00537094">
            <w:pPr>
              <w:rPr>
                <w:rFonts w:asciiTheme="minorHAnsi" w:hAnsiTheme="minorHAnsi"/>
                <w:b/>
                <w:sz w:val="22"/>
                <w:szCs w:val="22"/>
              </w:rPr>
            </w:pPr>
            <w:r w:rsidRPr="00AA5D11">
              <w:rPr>
                <w:rStyle w:val="BlindHyperlink"/>
                <w:rFonts w:asciiTheme="minorHAnsi" w:hAnsiTheme="minorHAnsi"/>
                <w:sz w:val="22"/>
                <w:szCs w:val="22"/>
              </w:rPr>
              <w:t xml:space="preserve">Research </w:t>
            </w:r>
            <w:r w:rsidR="00537094">
              <w:rPr>
                <w:rStyle w:val="BlindHyperlink"/>
                <w:rFonts w:asciiTheme="minorHAnsi" w:hAnsiTheme="minorHAnsi"/>
                <w:sz w:val="22"/>
                <w:szCs w:val="22"/>
              </w:rPr>
              <w:t>Areas</w:t>
            </w:r>
            <w:r w:rsidR="007370BE" w:rsidRPr="00AA5D11">
              <w:rPr>
                <w:rFonts w:asciiTheme="minorHAnsi" w:hAnsiTheme="minorHAnsi"/>
                <w:b/>
                <w:sz w:val="22"/>
                <w:szCs w:val="22"/>
              </w:rPr>
              <w:t>:</w:t>
            </w:r>
          </w:p>
        </w:tc>
        <w:tc>
          <w:tcPr>
            <w:tcW w:w="7938" w:type="dxa"/>
            <w:vAlign w:val="center"/>
          </w:tcPr>
          <w:p w:rsidR="007370BE" w:rsidRPr="0064731D" w:rsidRDefault="00D62F41" w:rsidP="00537094">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sidR="00537094">
              <w:rPr>
                <w:rFonts w:ascii="Calibri" w:hAnsi="Calibri"/>
                <w:sz w:val="22"/>
                <w:szCs w:val="22"/>
              </w:rPr>
              <w:t>at the end of this document</w:t>
            </w:r>
          </w:p>
        </w:tc>
      </w:tr>
      <w:tr w:rsidR="00845476" w:rsidRPr="00E641DA" w:rsidTr="00005124">
        <w:trPr>
          <w:trHeight w:val="405"/>
        </w:trPr>
        <w:tc>
          <w:tcPr>
            <w:tcW w:w="2127" w:type="dxa"/>
            <w:shd w:val="clear" w:color="auto" w:fill="F2F2F2"/>
          </w:tcPr>
          <w:p w:rsidR="00845476" w:rsidRPr="00AA5D11" w:rsidRDefault="00845476" w:rsidP="00AA5D11">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938" w:type="dxa"/>
            <w:vAlign w:val="center"/>
          </w:tcPr>
          <w:p w:rsidR="00D62F41" w:rsidRPr="002835F4" w:rsidRDefault="00D62F41" w:rsidP="00845476">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and the research projects on offer. </w:t>
            </w:r>
            <w:r w:rsidR="0048580D" w:rsidRPr="002835F4">
              <w:rPr>
                <w:rFonts w:asciiTheme="minorHAnsi" w:hAnsiTheme="minorHAnsi"/>
                <w:i/>
                <w:sz w:val="22"/>
                <w:szCs w:val="22"/>
              </w:rPr>
              <w:t xml:space="preserve"> </w:t>
            </w:r>
            <w:r w:rsidRPr="002835F4">
              <w:rPr>
                <w:rFonts w:asciiTheme="minorHAnsi" w:hAnsiTheme="minorHAnsi"/>
                <w:i/>
                <w:sz w:val="22"/>
                <w:szCs w:val="22"/>
              </w:rPr>
              <w:t xml:space="preserve">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r w:rsidR="00B03A01" w:rsidRPr="002835F4">
              <w:rPr>
                <w:rFonts w:asciiTheme="minorHAnsi" w:hAnsiTheme="minorHAnsi"/>
                <w:i/>
                <w:sz w:val="22"/>
                <w:szCs w:val="22"/>
              </w:rPr>
              <w:t>.</w:t>
            </w:r>
          </w:p>
          <w:p w:rsidR="00B03A01" w:rsidRDefault="00B03A01" w:rsidP="002835F4">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To apply</w:t>
            </w:r>
            <w:r w:rsidR="0048580D">
              <w:rPr>
                <w:rStyle w:val="Hyperlink"/>
                <w:rFonts w:asciiTheme="minorHAnsi" w:hAnsiTheme="minorHAnsi"/>
                <w:color w:val="auto"/>
                <w:sz w:val="22"/>
                <w:szCs w:val="22"/>
                <w:u w:val="none"/>
              </w:rPr>
              <w:t>, please</w:t>
            </w:r>
            <w:r>
              <w:rPr>
                <w:rStyle w:val="Hyperlink"/>
                <w:rFonts w:asciiTheme="minorHAnsi" w:hAnsiTheme="minorHAnsi"/>
                <w:color w:val="auto"/>
                <w:sz w:val="22"/>
                <w:szCs w:val="22"/>
                <w:u w:val="none"/>
              </w:rPr>
              <w:t xml:space="preserve"> </w:t>
            </w:r>
            <w:r>
              <w:rPr>
                <w:rFonts w:asciiTheme="minorHAnsi" w:hAnsiTheme="minorHAnsi"/>
                <w:sz w:val="22"/>
                <w:szCs w:val="22"/>
              </w:rPr>
              <w:t>prepare</w:t>
            </w:r>
            <w:r w:rsidRPr="00845476">
              <w:rPr>
                <w:rFonts w:asciiTheme="minorHAnsi" w:hAnsiTheme="minorHAnsi"/>
                <w:sz w:val="22"/>
                <w:szCs w:val="22"/>
              </w:rPr>
              <w:t xml:space="preserve"> </w:t>
            </w:r>
            <w:r w:rsidR="0048580D">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document which includes all of the following:</w:t>
            </w:r>
          </w:p>
          <w:p w:rsidR="00B03A01" w:rsidRPr="000B747A" w:rsidRDefault="00B03A01" w:rsidP="00433CE1">
            <w:pPr>
              <w:pStyle w:val="ListParagraph"/>
              <w:numPr>
                <w:ilvl w:val="0"/>
                <w:numId w:val="29"/>
              </w:numPr>
              <w:spacing w:before="40" w:after="60"/>
              <w:ind w:left="714" w:right="95" w:hanging="357"/>
              <w:rPr>
                <w:rFonts w:asciiTheme="minorHAnsi" w:hAnsiTheme="minorHAnsi"/>
                <w:sz w:val="22"/>
                <w:szCs w:val="22"/>
              </w:rPr>
            </w:pPr>
            <w:r>
              <w:rPr>
                <w:rFonts w:asciiTheme="minorHAnsi" w:hAnsiTheme="minorHAnsi"/>
                <w:sz w:val="22"/>
                <w:szCs w:val="22"/>
              </w:rPr>
              <w:t>y</w:t>
            </w:r>
            <w:r w:rsidRPr="000B747A">
              <w:rPr>
                <w:rFonts w:asciiTheme="minorHAnsi" w:hAnsiTheme="minorHAnsi"/>
                <w:sz w:val="22"/>
                <w:szCs w:val="22"/>
              </w:rPr>
              <w:t>our</w:t>
            </w:r>
            <w:r w:rsidRPr="000B747A">
              <w:rPr>
                <w:rFonts w:asciiTheme="minorHAnsi" w:hAnsiTheme="minorHAnsi"/>
                <w:b/>
                <w:sz w:val="22"/>
                <w:szCs w:val="22"/>
              </w:rPr>
              <w:t xml:space="preserve"> CV/resume</w:t>
            </w:r>
            <w:r w:rsidRPr="000B747A">
              <w:rPr>
                <w:rFonts w:asciiTheme="minorHAnsi" w:hAnsiTheme="minorHAnsi"/>
                <w:sz w:val="22"/>
                <w:szCs w:val="22"/>
              </w:rPr>
              <w:t xml:space="preserve">; </w:t>
            </w:r>
          </w:p>
          <w:p w:rsidR="000456D6" w:rsidRDefault="000456D6" w:rsidP="00433CE1">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 xml:space="preserve">the names and contact details of two previous supervisors or </w:t>
            </w:r>
            <w:r>
              <w:rPr>
                <w:rFonts w:asciiTheme="minorHAnsi" w:hAnsiTheme="minorHAnsi"/>
                <w:sz w:val="22"/>
                <w:szCs w:val="22"/>
              </w:rPr>
              <w:t>academic/ professional referees;</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 xml:space="preserve">the reasons why the research </w:t>
            </w:r>
            <w:r w:rsidR="00537094">
              <w:rPr>
                <w:rFonts w:asciiTheme="minorHAnsi" w:hAnsiTheme="minorHAnsi"/>
                <w:sz w:val="22"/>
                <w:szCs w:val="22"/>
              </w:rPr>
              <w:t>area</w:t>
            </w:r>
            <w:r w:rsidRPr="000B747A">
              <w:rPr>
                <w:rFonts w:asciiTheme="minorHAnsi" w:hAnsiTheme="minorHAnsi"/>
                <w:sz w:val="22"/>
                <w:szCs w:val="22"/>
              </w:rPr>
              <w:t xml:space="preserve">(s) you have selected </w:t>
            </w:r>
            <w:r>
              <w:rPr>
                <w:rFonts w:asciiTheme="minorHAnsi" w:hAnsiTheme="minorHAnsi"/>
                <w:sz w:val="22"/>
                <w:szCs w:val="22"/>
              </w:rPr>
              <w:t xml:space="preserve">is </w:t>
            </w:r>
            <w:r w:rsidRPr="000B747A">
              <w:rPr>
                <w:rFonts w:asciiTheme="minorHAnsi" w:hAnsiTheme="minorHAnsi"/>
                <w:sz w:val="22"/>
                <w:szCs w:val="22"/>
              </w:rPr>
              <w:t xml:space="preserve">of interest to you; </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how your previous skill</w:t>
            </w:r>
            <w:r w:rsidR="00CA2B0F">
              <w:rPr>
                <w:rFonts w:asciiTheme="minorHAnsi" w:hAnsiTheme="minorHAnsi"/>
                <w:sz w:val="22"/>
                <w:szCs w:val="22"/>
              </w:rPr>
              <w:t>s/knowledge and experience meet</w:t>
            </w:r>
            <w:r w:rsidRPr="000B747A">
              <w:rPr>
                <w:rFonts w:asciiTheme="minorHAnsi" w:hAnsiTheme="minorHAnsi"/>
                <w:sz w:val="22"/>
                <w:szCs w:val="22"/>
              </w:rPr>
              <w:t xml:space="preserve"> the requirements; </w:t>
            </w:r>
            <w:r w:rsidR="00460FB4">
              <w:rPr>
                <w:rFonts w:asciiTheme="minorHAnsi" w:hAnsiTheme="minorHAnsi"/>
                <w:sz w:val="22"/>
                <w:szCs w:val="22"/>
              </w:rPr>
              <w:t>and</w:t>
            </w:r>
          </w:p>
          <w:p w:rsidR="00B03A01" w:rsidRPr="00460FB4" w:rsidRDefault="000456D6" w:rsidP="00460FB4">
            <w:pPr>
              <w:pStyle w:val="ListParagraph"/>
              <w:numPr>
                <w:ilvl w:val="0"/>
                <w:numId w:val="29"/>
              </w:numPr>
              <w:spacing w:before="40"/>
              <w:ind w:left="714" w:right="96" w:hanging="357"/>
              <w:rPr>
                <w:rStyle w:val="Hyperlink"/>
                <w:rFonts w:asciiTheme="minorHAnsi" w:hAnsiTheme="minorHAnsi" w:cs="Arial"/>
                <w:color w:val="auto"/>
                <w:sz w:val="22"/>
                <w:szCs w:val="22"/>
                <w:u w:val="none"/>
              </w:rPr>
            </w:pPr>
            <w:proofErr w:type="gramStart"/>
            <w:r w:rsidRPr="000456D6">
              <w:rPr>
                <w:rFonts w:asciiTheme="minorHAnsi" w:hAnsiTheme="minorHAnsi"/>
                <w:sz w:val="22"/>
                <w:szCs w:val="22"/>
              </w:rPr>
              <w:t>an</w:t>
            </w:r>
            <w:proofErr w:type="gramEnd"/>
            <w:r w:rsidRPr="000456D6">
              <w:rPr>
                <w:rFonts w:asciiTheme="minorHAnsi" w:hAnsiTheme="minorHAnsi"/>
                <w:sz w:val="22"/>
                <w:szCs w:val="22"/>
              </w:rPr>
              <w:t xml:space="preserve"> outline of your longer-term career aspirations and detail how this program will help you achieve them</w:t>
            </w:r>
            <w:r w:rsidR="00B03A01" w:rsidRPr="00460FB4">
              <w:rPr>
                <w:rFonts w:asciiTheme="minorHAnsi" w:hAnsiTheme="minorHAnsi"/>
                <w:sz w:val="22"/>
                <w:szCs w:val="22"/>
              </w:rPr>
              <w:t>.</w:t>
            </w:r>
          </w:p>
          <w:p w:rsidR="00460FB4" w:rsidRDefault="00460FB4" w:rsidP="00460FB4">
            <w:pPr>
              <w:ind w:right="96"/>
              <w:rPr>
                <w:rStyle w:val="Hyperlink"/>
                <w:rFonts w:asciiTheme="minorHAnsi" w:hAnsiTheme="minorHAnsi"/>
                <w:color w:val="auto"/>
                <w:sz w:val="22"/>
                <w:szCs w:val="22"/>
                <w:u w:val="none"/>
              </w:rPr>
            </w:pPr>
          </w:p>
          <w:p w:rsidR="00B03A01" w:rsidRPr="006361D7" w:rsidRDefault="00B03A01" w:rsidP="00433CE1">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After </w:t>
            </w:r>
            <w:r w:rsidR="00B85FAD">
              <w:rPr>
                <w:rStyle w:val="Hyperlink"/>
                <w:rFonts w:asciiTheme="minorHAnsi" w:hAnsiTheme="minorHAnsi"/>
                <w:color w:val="auto"/>
                <w:sz w:val="22"/>
                <w:szCs w:val="22"/>
                <w:u w:val="none"/>
              </w:rPr>
              <w:t>prepari</w:t>
            </w:r>
            <w:r>
              <w:rPr>
                <w:rStyle w:val="Hyperlink"/>
                <w:rFonts w:asciiTheme="minorHAnsi" w:hAnsiTheme="minorHAnsi"/>
                <w:color w:val="auto"/>
                <w:sz w:val="22"/>
                <w:szCs w:val="22"/>
                <w:u w:val="none"/>
              </w:rPr>
              <w:t>ng the above document please</w:t>
            </w:r>
            <w:r w:rsidR="00B85FAD">
              <w:rPr>
                <w:rStyle w:val="Hyperlink"/>
                <w:rFonts w:asciiTheme="minorHAnsi" w:hAnsiTheme="minorHAnsi"/>
                <w:color w:val="auto"/>
                <w:sz w:val="22"/>
                <w:szCs w:val="22"/>
                <w:u w:val="none"/>
              </w:rPr>
              <w:t xml:space="preserve"> return to the advertisement </w:t>
            </w:r>
            <w:r>
              <w:rPr>
                <w:rStyle w:val="Hyperlink"/>
                <w:rFonts w:asciiTheme="minorHAnsi" w:hAnsiTheme="minorHAnsi"/>
                <w:color w:val="auto"/>
                <w:sz w:val="22"/>
                <w:szCs w:val="22"/>
                <w:u w:val="none"/>
              </w:rPr>
              <w:t xml:space="preserve">and </w:t>
            </w:r>
            <w:r w:rsidR="00B85FAD">
              <w:rPr>
                <w:rStyle w:val="Hyperlink"/>
                <w:rFonts w:asciiTheme="minorHAnsi" w:hAnsiTheme="minorHAnsi"/>
                <w:color w:val="auto"/>
                <w:sz w:val="22"/>
                <w:szCs w:val="22"/>
                <w:u w:val="none"/>
              </w:rPr>
              <w:t>complete</w:t>
            </w:r>
            <w:r>
              <w:rPr>
                <w:rStyle w:val="Hyperlink"/>
                <w:rFonts w:asciiTheme="minorHAnsi" w:hAnsiTheme="minorHAnsi"/>
                <w:color w:val="auto"/>
                <w:sz w:val="22"/>
                <w:szCs w:val="22"/>
                <w:u w:val="none"/>
              </w:rPr>
              <w:t xml:space="preserve"> the following steps to apply:</w:t>
            </w:r>
          </w:p>
          <w:p w:rsidR="00B03A01" w:rsidRDefault="00B03A01" w:rsidP="00040B74">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w:t>
            </w:r>
            <w:r w:rsidR="00B85FAD">
              <w:rPr>
                <w:rFonts w:asciiTheme="minorHAnsi" w:hAnsiTheme="minorHAnsi"/>
                <w:sz w:val="22"/>
                <w:szCs w:val="22"/>
              </w:rPr>
              <w:t xml:space="preserve"> the</w:t>
            </w:r>
            <w:r>
              <w:rPr>
                <w:rFonts w:asciiTheme="minorHAnsi" w:hAnsiTheme="minorHAnsi"/>
                <w:sz w:val="22"/>
                <w:szCs w:val="22"/>
              </w:rPr>
              <w:t xml:space="preserve"> ‘</w:t>
            </w:r>
            <w:r w:rsidRPr="00B85FAD">
              <w:rPr>
                <w:rFonts w:asciiTheme="minorHAnsi" w:hAnsiTheme="minorHAnsi"/>
                <w:b/>
                <w:i/>
                <w:sz w:val="22"/>
                <w:szCs w:val="22"/>
              </w:rPr>
              <w:t>Apply</w:t>
            </w:r>
            <w:r w:rsidR="00B85FAD" w:rsidRPr="00B85FAD">
              <w:rPr>
                <w:rFonts w:asciiTheme="minorHAnsi" w:hAnsiTheme="minorHAnsi"/>
                <w:b/>
                <w:i/>
                <w:sz w:val="22"/>
                <w:szCs w:val="22"/>
              </w:rPr>
              <w:t xml:space="preserve"> Now</w:t>
            </w:r>
            <w:r w:rsidR="00B85FAD">
              <w:rPr>
                <w:rFonts w:asciiTheme="minorHAnsi" w:hAnsiTheme="minorHAnsi"/>
                <w:sz w:val="22"/>
                <w:szCs w:val="22"/>
              </w:rPr>
              <w:t xml:space="preserve">’ </w:t>
            </w:r>
            <w:r>
              <w:rPr>
                <w:rFonts w:asciiTheme="minorHAnsi" w:hAnsiTheme="minorHAnsi"/>
                <w:sz w:val="22"/>
                <w:szCs w:val="22"/>
              </w:rPr>
              <w:t>b</w:t>
            </w:r>
            <w:r w:rsidR="00B85FAD">
              <w:rPr>
                <w:rFonts w:asciiTheme="minorHAnsi" w:hAnsiTheme="minorHAnsi"/>
                <w:sz w:val="22"/>
                <w:szCs w:val="22"/>
              </w:rPr>
              <w:t>u</w:t>
            </w:r>
            <w:r>
              <w:rPr>
                <w:rFonts w:asciiTheme="minorHAnsi" w:hAnsiTheme="minorHAnsi"/>
                <w:sz w:val="22"/>
                <w:szCs w:val="22"/>
              </w:rPr>
              <w:t>tto</w:t>
            </w:r>
            <w:r w:rsidR="00B85FAD">
              <w:rPr>
                <w:rFonts w:asciiTheme="minorHAnsi" w:hAnsiTheme="minorHAnsi"/>
                <w:sz w:val="22"/>
                <w:szCs w:val="22"/>
              </w:rPr>
              <w:t>n</w:t>
            </w:r>
            <w:r w:rsidR="00547735">
              <w:rPr>
                <w:rFonts w:asciiTheme="minorHAnsi" w:hAnsiTheme="minorHAnsi"/>
                <w:sz w:val="22"/>
                <w:szCs w:val="22"/>
              </w:rPr>
              <w:t xml:space="preserve"> to either </w:t>
            </w:r>
            <w:r w:rsidR="00B85FAD">
              <w:rPr>
                <w:rFonts w:asciiTheme="minorHAnsi" w:hAnsiTheme="minorHAnsi"/>
                <w:sz w:val="22"/>
                <w:szCs w:val="22"/>
              </w:rPr>
              <w:t>c</w:t>
            </w:r>
            <w:r w:rsidR="00547735">
              <w:rPr>
                <w:rFonts w:asciiTheme="minorHAnsi" w:hAnsiTheme="minorHAnsi"/>
                <w:sz w:val="22"/>
                <w:szCs w:val="22"/>
              </w:rPr>
              <w:t xml:space="preserve">reate </w:t>
            </w:r>
            <w:r w:rsidR="00040B74">
              <w:rPr>
                <w:rFonts w:asciiTheme="minorHAnsi" w:hAnsiTheme="minorHAnsi"/>
                <w:sz w:val="22"/>
                <w:szCs w:val="22"/>
              </w:rPr>
              <w:t xml:space="preserve">a </w:t>
            </w:r>
            <w:r w:rsidR="00B85FAD" w:rsidRPr="00B85FAD">
              <w:rPr>
                <w:rFonts w:asciiTheme="minorHAnsi" w:hAnsiTheme="minorHAnsi"/>
                <w:sz w:val="22"/>
                <w:szCs w:val="22"/>
              </w:rPr>
              <w:t>Candidate Profile</w:t>
            </w:r>
            <w:r w:rsidR="00547735">
              <w:rPr>
                <w:rFonts w:asciiTheme="minorHAnsi" w:hAnsiTheme="minorHAnsi"/>
                <w:sz w:val="22"/>
                <w:szCs w:val="22"/>
              </w:rPr>
              <w:t xml:space="preserve"> </w:t>
            </w:r>
            <w:r w:rsidR="00B85FAD">
              <w:rPr>
                <w:rFonts w:asciiTheme="minorHAnsi" w:hAnsiTheme="minorHAnsi"/>
                <w:sz w:val="22"/>
                <w:szCs w:val="22"/>
              </w:rPr>
              <w:t xml:space="preserve">or </w:t>
            </w:r>
            <w:r w:rsidR="00040B74">
              <w:rPr>
                <w:rFonts w:asciiTheme="minorHAnsi" w:hAnsiTheme="minorHAnsi"/>
                <w:sz w:val="22"/>
                <w:szCs w:val="22"/>
              </w:rPr>
              <w:t xml:space="preserve">to </w:t>
            </w:r>
            <w:r w:rsidR="00B85FAD">
              <w:rPr>
                <w:rFonts w:asciiTheme="minorHAnsi" w:hAnsiTheme="minorHAnsi"/>
                <w:sz w:val="22"/>
                <w:szCs w:val="22"/>
              </w:rPr>
              <w:t>login to your current account</w:t>
            </w:r>
            <w:r>
              <w:rPr>
                <w:rFonts w:asciiTheme="minorHAnsi" w:hAnsiTheme="minorHAnsi"/>
                <w:sz w:val="22"/>
                <w:szCs w:val="22"/>
              </w:rPr>
              <w:t>.</w:t>
            </w:r>
            <w:r w:rsidR="0048580D">
              <w:rPr>
                <w:rFonts w:asciiTheme="minorHAnsi" w:hAnsiTheme="minorHAnsi"/>
                <w:sz w:val="22"/>
                <w:szCs w:val="22"/>
              </w:rPr>
              <w:t xml:space="preserve"> </w:t>
            </w:r>
            <w:r>
              <w:rPr>
                <w:rFonts w:asciiTheme="minorHAnsi" w:hAnsiTheme="minorHAnsi"/>
                <w:sz w:val="22"/>
                <w:szCs w:val="22"/>
              </w:rPr>
              <w:t xml:space="preserve"> </w:t>
            </w:r>
            <w:r w:rsidR="00040B74">
              <w:rPr>
                <w:rFonts w:asciiTheme="minorHAnsi" w:hAnsiTheme="minorHAnsi"/>
                <w:sz w:val="22"/>
                <w:szCs w:val="22"/>
              </w:rPr>
              <w:t xml:space="preserve">Enter </w:t>
            </w:r>
            <w:r w:rsidR="00040B74" w:rsidRPr="00040B74">
              <w:rPr>
                <w:rFonts w:asciiTheme="minorHAnsi" w:hAnsiTheme="minorHAnsi"/>
                <w:sz w:val="22"/>
                <w:szCs w:val="22"/>
              </w:rPr>
              <w:t xml:space="preserve">your personal details and </w:t>
            </w:r>
            <w:r w:rsidR="00040B74">
              <w:rPr>
                <w:rFonts w:asciiTheme="minorHAnsi" w:hAnsiTheme="minorHAnsi"/>
                <w:sz w:val="22"/>
                <w:szCs w:val="22"/>
              </w:rPr>
              <w:t>t</w:t>
            </w:r>
            <w:r w:rsidR="00547735">
              <w:rPr>
                <w:rFonts w:asciiTheme="minorHAnsi" w:hAnsiTheme="minorHAnsi"/>
                <w:sz w:val="22"/>
                <w:szCs w:val="22"/>
              </w:rPr>
              <w:t>hen</w:t>
            </w:r>
            <w:r>
              <w:rPr>
                <w:rFonts w:asciiTheme="minorHAnsi" w:hAnsiTheme="minorHAnsi"/>
                <w:sz w:val="22"/>
                <w:szCs w:val="22"/>
              </w:rPr>
              <w:t xml:space="preserve"> click </w:t>
            </w:r>
            <w:r w:rsidRPr="001C27E0">
              <w:rPr>
                <w:rFonts w:asciiTheme="minorHAnsi" w:hAnsiTheme="minorHAnsi"/>
                <w:i/>
                <w:sz w:val="22"/>
                <w:szCs w:val="22"/>
              </w:rPr>
              <w:t>‘</w:t>
            </w:r>
            <w:r w:rsidRPr="00B85FAD">
              <w:rPr>
                <w:rFonts w:asciiTheme="minorHAnsi" w:hAnsiTheme="minorHAnsi"/>
                <w:b/>
                <w:i/>
                <w:sz w:val="22"/>
                <w:szCs w:val="22"/>
              </w:rPr>
              <w:t>Next</w:t>
            </w:r>
            <w:r w:rsidR="00547735">
              <w:rPr>
                <w:rFonts w:asciiTheme="minorHAnsi" w:hAnsiTheme="minorHAnsi"/>
                <w:sz w:val="22"/>
                <w:szCs w:val="22"/>
              </w:rPr>
              <w:t xml:space="preserve">’ to move to the application form </w:t>
            </w:r>
          </w:p>
          <w:p w:rsidR="00B03A01" w:rsidRDefault="00433CE1" w:rsidP="00B03A01">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sidR="00B03A01">
              <w:rPr>
                <w:rFonts w:asciiTheme="minorHAnsi" w:hAnsiTheme="minorHAnsi"/>
                <w:sz w:val="22"/>
                <w:szCs w:val="22"/>
              </w:rPr>
              <w:t xml:space="preserve">upload the </w:t>
            </w:r>
            <w:r w:rsidR="00B03A01" w:rsidRPr="00E31592">
              <w:rPr>
                <w:rFonts w:asciiTheme="minorHAnsi" w:hAnsiTheme="minorHAnsi"/>
                <w:b/>
                <w:sz w:val="22"/>
                <w:szCs w:val="22"/>
              </w:rPr>
              <w:t>one document</w:t>
            </w:r>
            <w:r w:rsidR="00B03A01">
              <w:rPr>
                <w:rFonts w:asciiTheme="minorHAnsi" w:hAnsiTheme="minorHAnsi"/>
                <w:sz w:val="22"/>
                <w:szCs w:val="22"/>
              </w:rPr>
              <w:t xml:space="preserve"> you prepared as requested above</w:t>
            </w:r>
            <w:r w:rsidR="008D737A">
              <w:rPr>
                <w:rFonts w:asciiTheme="minorHAnsi" w:hAnsiTheme="minorHAnsi"/>
                <w:sz w:val="22"/>
                <w:szCs w:val="22"/>
              </w:rPr>
              <w:t xml:space="preserve"> i</w:t>
            </w:r>
            <w:r w:rsidR="00B03A01">
              <w:rPr>
                <w:rFonts w:asciiTheme="minorHAnsi" w:hAnsiTheme="minorHAnsi"/>
                <w:sz w:val="22"/>
                <w:szCs w:val="22"/>
              </w:rPr>
              <w:t xml:space="preserve">n the field labelled </w:t>
            </w:r>
            <w:r w:rsidR="008D737A">
              <w:rPr>
                <w:rFonts w:asciiTheme="minorHAnsi" w:hAnsiTheme="minorHAnsi"/>
                <w:sz w:val="22"/>
                <w:szCs w:val="22"/>
              </w:rPr>
              <w:t>‘</w:t>
            </w:r>
            <w:r w:rsidR="008D737A" w:rsidRPr="0048580D">
              <w:rPr>
                <w:rFonts w:asciiTheme="minorHAnsi" w:hAnsiTheme="minorHAnsi"/>
                <w:b/>
                <w:i/>
                <w:sz w:val="22"/>
                <w:szCs w:val="22"/>
              </w:rPr>
              <w:t xml:space="preserve">Resume and  </w:t>
            </w:r>
            <w:r w:rsidR="00547735">
              <w:rPr>
                <w:rFonts w:asciiTheme="minorHAnsi" w:hAnsiTheme="minorHAnsi"/>
                <w:b/>
                <w:i/>
                <w:sz w:val="22"/>
                <w:szCs w:val="22"/>
              </w:rPr>
              <w:t>c</w:t>
            </w:r>
            <w:r w:rsidR="008D737A" w:rsidRPr="0048580D">
              <w:rPr>
                <w:rFonts w:asciiTheme="minorHAnsi" w:hAnsiTheme="minorHAnsi"/>
                <w:b/>
                <w:i/>
                <w:sz w:val="22"/>
                <w:szCs w:val="22"/>
              </w:rPr>
              <w:t xml:space="preserve">over </w:t>
            </w:r>
            <w:r w:rsidR="00547735">
              <w:rPr>
                <w:rFonts w:asciiTheme="minorHAnsi" w:hAnsiTheme="minorHAnsi"/>
                <w:b/>
                <w:i/>
                <w:sz w:val="22"/>
                <w:szCs w:val="22"/>
              </w:rPr>
              <w:t>l</w:t>
            </w:r>
            <w:r w:rsidR="008D737A" w:rsidRPr="0048580D">
              <w:rPr>
                <w:rFonts w:asciiTheme="minorHAnsi" w:hAnsiTheme="minorHAnsi"/>
                <w:b/>
                <w:i/>
                <w:sz w:val="22"/>
                <w:szCs w:val="22"/>
              </w:rPr>
              <w:t>etter</w:t>
            </w:r>
            <w:r w:rsidR="008D737A">
              <w:rPr>
                <w:rFonts w:asciiTheme="minorHAnsi" w:hAnsiTheme="minorHAnsi"/>
                <w:sz w:val="22"/>
                <w:szCs w:val="22"/>
              </w:rPr>
              <w:t>’</w:t>
            </w:r>
          </w:p>
          <w:p w:rsidR="00B03A01" w:rsidRPr="00A92183" w:rsidRDefault="00040B74" w:rsidP="004555B7">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c</w:t>
            </w:r>
            <w:r w:rsidR="00B03A01" w:rsidRPr="00A92183">
              <w:rPr>
                <w:rFonts w:asciiTheme="minorHAnsi" w:hAnsiTheme="minorHAnsi"/>
                <w:sz w:val="22"/>
                <w:szCs w:val="22"/>
              </w:rPr>
              <w:t xml:space="preserve">omplete the </w:t>
            </w:r>
            <w:r w:rsidR="00B03A01" w:rsidRPr="00A92183">
              <w:rPr>
                <w:rFonts w:asciiTheme="minorHAnsi" w:hAnsiTheme="minorHAnsi"/>
                <w:b/>
                <w:i/>
                <w:sz w:val="22"/>
                <w:szCs w:val="22"/>
              </w:rPr>
              <w:t>Preferences</w:t>
            </w:r>
            <w:r w:rsidR="00B03A01" w:rsidRPr="00A92183">
              <w:rPr>
                <w:rFonts w:asciiTheme="minorHAnsi" w:hAnsiTheme="minorHAnsi"/>
                <w:b/>
                <w:sz w:val="22"/>
                <w:szCs w:val="22"/>
              </w:rPr>
              <w:t xml:space="preserve"> </w:t>
            </w:r>
            <w:r w:rsidRPr="00A92183">
              <w:rPr>
                <w:rFonts w:asciiTheme="minorHAnsi" w:hAnsiTheme="minorHAnsi"/>
                <w:sz w:val="22"/>
                <w:szCs w:val="22"/>
              </w:rPr>
              <w:t>section</w:t>
            </w:r>
            <w:r w:rsidR="00433CE1">
              <w:rPr>
                <w:rFonts w:asciiTheme="minorHAnsi" w:hAnsiTheme="minorHAnsi"/>
                <w:sz w:val="22"/>
                <w:szCs w:val="22"/>
              </w:rPr>
              <w:t xml:space="preserve"> by</w:t>
            </w:r>
            <w:r w:rsidRPr="00A92183">
              <w:rPr>
                <w:rFonts w:asciiTheme="minorHAnsi" w:hAnsiTheme="minorHAnsi"/>
                <w:sz w:val="22"/>
                <w:szCs w:val="22"/>
              </w:rPr>
              <w:t xml:space="preserve"> </w:t>
            </w:r>
            <w:r w:rsidR="00B03A01" w:rsidRPr="00A92183">
              <w:rPr>
                <w:rFonts w:asciiTheme="minorHAnsi" w:hAnsiTheme="minorHAnsi"/>
                <w:sz w:val="22"/>
                <w:szCs w:val="22"/>
              </w:rPr>
              <w:t>select</w:t>
            </w:r>
            <w:r w:rsidR="00433CE1">
              <w:rPr>
                <w:rFonts w:asciiTheme="minorHAnsi" w:hAnsiTheme="minorHAnsi"/>
                <w:sz w:val="22"/>
                <w:szCs w:val="22"/>
              </w:rPr>
              <w:t>ing</w:t>
            </w:r>
            <w:r w:rsidR="00B03A01" w:rsidRPr="00A92183">
              <w:rPr>
                <w:rFonts w:asciiTheme="minorHAnsi" w:hAnsiTheme="minorHAnsi"/>
                <w:sz w:val="22"/>
                <w:szCs w:val="22"/>
              </w:rPr>
              <w:t xml:space="preserve"> your </w:t>
            </w:r>
            <w:r w:rsidR="0048580D" w:rsidRPr="00A92183">
              <w:rPr>
                <w:rFonts w:asciiTheme="minorHAnsi" w:hAnsiTheme="minorHAnsi"/>
                <w:b/>
                <w:sz w:val="22"/>
                <w:szCs w:val="22"/>
              </w:rPr>
              <w:t xml:space="preserve">2 </w:t>
            </w:r>
            <w:r w:rsidR="00B03A01" w:rsidRPr="00A92183">
              <w:rPr>
                <w:rFonts w:asciiTheme="minorHAnsi" w:hAnsiTheme="minorHAnsi"/>
                <w:b/>
                <w:sz w:val="22"/>
                <w:szCs w:val="22"/>
              </w:rPr>
              <w:t xml:space="preserve">preferred research </w:t>
            </w:r>
            <w:r w:rsidR="003E01F8" w:rsidRPr="00A92183">
              <w:rPr>
                <w:rFonts w:asciiTheme="minorHAnsi" w:hAnsiTheme="minorHAnsi"/>
                <w:b/>
                <w:sz w:val="22"/>
                <w:szCs w:val="22"/>
              </w:rPr>
              <w:t xml:space="preserve">areas </w:t>
            </w:r>
            <w:r w:rsidR="00A92183" w:rsidRPr="00A92183">
              <w:rPr>
                <w:rFonts w:asciiTheme="minorHAnsi" w:hAnsiTheme="minorHAnsi"/>
                <w:sz w:val="22"/>
                <w:szCs w:val="22"/>
              </w:rPr>
              <w:t xml:space="preserve">from the list below </w:t>
            </w:r>
            <w:r w:rsidR="00B03A01" w:rsidRPr="00A92183">
              <w:rPr>
                <w:rFonts w:asciiTheme="minorHAnsi" w:hAnsiTheme="minorHAnsi"/>
                <w:sz w:val="22"/>
                <w:szCs w:val="22"/>
              </w:rPr>
              <w:t>in order of preference</w:t>
            </w:r>
            <w:r w:rsidR="0048580D" w:rsidRPr="00A92183">
              <w:rPr>
                <w:rFonts w:asciiTheme="minorHAnsi" w:hAnsiTheme="minorHAnsi"/>
                <w:sz w:val="22"/>
                <w:szCs w:val="22"/>
              </w:rPr>
              <w:t xml:space="preserve"> in the </w:t>
            </w:r>
            <w:r w:rsidR="0048580D" w:rsidRPr="00433CE1">
              <w:rPr>
                <w:rFonts w:asciiTheme="minorHAnsi" w:hAnsiTheme="minorHAnsi"/>
                <w:i/>
                <w:sz w:val="22"/>
                <w:szCs w:val="22"/>
              </w:rPr>
              <w:t>Preference 1</w:t>
            </w:r>
            <w:r w:rsidR="0048580D" w:rsidRPr="00A92183">
              <w:rPr>
                <w:rFonts w:asciiTheme="minorHAnsi" w:hAnsiTheme="minorHAnsi"/>
                <w:sz w:val="22"/>
                <w:szCs w:val="22"/>
              </w:rPr>
              <w:t xml:space="preserve"> and </w:t>
            </w:r>
            <w:r w:rsidR="0048580D" w:rsidRPr="00433CE1">
              <w:rPr>
                <w:rFonts w:asciiTheme="minorHAnsi" w:hAnsiTheme="minorHAnsi"/>
                <w:i/>
                <w:sz w:val="22"/>
                <w:szCs w:val="22"/>
              </w:rPr>
              <w:t>Preference 2</w:t>
            </w:r>
            <w:r w:rsidR="0048580D" w:rsidRPr="00A92183">
              <w:rPr>
                <w:rFonts w:asciiTheme="minorHAnsi" w:hAnsiTheme="minorHAnsi"/>
                <w:sz w:val="22"/>
                <w:szCs w:val="22"/>
              </w:rPr>
              <w:t xml:space="preserve"> fields</w:t>
            </w:r>
            <w:r w:rsidR="00B03A01" w:rsidRPr="00A92183">
              <w:rPr>
                <w:rFonts w:asciiTheme="minorHAnsi" w:hAnsiTheme="minorHAnsi"/>
                <w:sz w:val="22"/>
                <w:szCs w:val="22"/>
              </w:rPr>
              <w:t xml:space="preserve"> (e.g. </w:t>
            </w:r>
            <w:r w:rsidR="004555B7" w:rsidRPr="004555B7">
              <w:rPr>
                <w:rFonts w:asciiTheme="minorHAnsi" w:hAnsiTheme="minorHAnsi"/>
                <w:b/>
                <w:i/>
                <w:sz w:val="22"/>
                <w:szCs w:val="22"/>
              </w:rPr>
              <w:t>Minerals 1</w:t>
            </w:r>
            <w:r w:rsidR="003B5EA8">
              <w:rPr>
                <w:rFonts w:asciiTheme="minorHAnsi" w:hAnsiTheme="minorHAnsi"/>
                <w:b/>
                <w:i/>
                <w:sz w:val="22"/>
                <w:szCs w:val="22"/>
              </w:rPr>
              <w:t xml:space="preserve">; </w:t>
            </w:r>
            <w:r w:rsidR="004555B7">
              <w:rPr>
                <w:rFonts w:asciiTheme="minorHAnsi" w:hAnsiTheme="minorHAnsi"/>
                <w:b/>
                <w:i/>
                <w:sz w:val="22"/>
                <w:szCs w:val="22"/>
              </w:rPr>
              <w:t>Minerals</w:t>
            </w:r>
            <w:r w:rsidR="003B5EA8">
              <w:rPr>
                <w:rFonts w:asciiTheme="minorHAnsi" w:hAnsiTheme="minorHAnsi"/>
                <w:b/>
                <w:i/>
                <w:sz w:val="22"/>
                <w:szCs w:val="22"/>
              </w:rPr>
              <w:t xml:space="preserve"> 2</w:t>
            </w:r>
            <w:r w:rsidR="000B36B2" w:rsidRPr="00A92183">
              <w:rPr>
                <w:rFonts w:asciiTheme="minorHAnsi" w:hAnsiTheme="minorHAnsi"/>
                <w:sz w:val="22"/>
                <w:szCs w:val="22"/>
              </w:rPr>
              <w:t xml:space="preserve">; </w:t>
            </w:r>
            <w:proofErr w:type="spellStart"/>
            <w:r w:rsidR="000B36B2" w:rsidRPr="00A92183">
              <w:rPr>
                <w:rFonts w:asciiTheme="minorHAnsi" w:hAnsiTheme="minorHAnsi"/>
                <w:sz w:val="22"/>
                <w:szCs w:val="22"/>
              </w:rPr>
              <w:t>etc</w:t>
            </w:r>
            <w:proofErr w:type="spellEnd"/>
            <w:r w:rsidR="00B03A01" w:rsidRPr="00A92183">
              <w:rPr>
                <w:rFonts w:asciiTheme="minorHAnsi" w:hAnsiTheme="minorHAnsi"/>
                <w:sz w:val="22"/>
                <w:szCs w:val="22"/>
              </w:rPr>
              <w:t>);</w:t>
            </w:r>
            <w:r w:rsidR="008D737A" w:rsidRPr="00A92183">
              <w:rPr>
                <w:rFonts w:asciiTheme="minorHAnsi" w:hAnsiTheme="minorHAnsi"/>
                <w:sz w:val="22"/>
                <w:szCs w:val="22"/>
              </w:rPr>
              <w:t xml:space="preserve"> </w:t>
            </w:r>
            <w:r w:rsidR="00623FA7" w:rsidRPr="00A92183">
              <w:rPr>
                <w:rFonts w:asciiTheme="minorHAnsi" w:hAnsiTheme="minorHAnsi"/>
                <w:sz w:val="22"/>
                <w:szCs w:val="22"/>
              </w:rPr>
              <w:t xml:space="preserve"> </w:t>
            </w:r>
            <w:r w:rsidR="008D737A" w:rsidRPr="00A92183">
              <w:rPr>
                <w:rFonts w:asciiTheme="minorHAnsi" w:hAnsiTheme="minorHAnsi"/>
                <w:sz w:val="22"/>
                <w:szCs w:val="22"/>
              </w:rPr>
              <w:t>and</w:t>
            </w:r>
          </w:p>
          <w:p w:rsidR="00B03A01" w:rsidRPr="00A92183" w:rsidRDefault="00B03A01" w:rsidP="0048580D">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academic results</w:t>
            </w:r>
            <w:r w:rsidR="000B36B2" w:rsidRPr="00A92183">
              <w:rPr>
                <w:rFonts w:asciiTheme="minorHAnsi" w:hAnsiTheme="minorHAnsi"/>
                <w:b/>
                <w:sz w:val="22"/>
                <w:szCs w:val="22"/>
              </w:rPr>
              <w:t xml:space="preserve"> </w:t>
            </w:r>
            <w:r w:rsidR="000B36B2" w:rsidRPr="00A92183">
              <w:rPr>
                <w:rFonts w:asciiTheme="minorHAnsi" w:hAnsiTheme="minorHAnsi"/>
                <w:sz w:val="22"/>
                <w:szCs w:val="22"/>
              </w:rPr>
              <w:t>in the ‘</w:t>
            </w:r>
            <w:r w:rsidR="000B36B2" w:rsidRPr="00A92183">
              <w:rPr>
                <w:rFonts w:asciiTheme="minorHAnsi" w:hAnsiTheme="minorHAnsi"/>
                <w:b/>
                <w:i/>
                <w:sz w:val="22"/>
                <w:szCs w:val="22"/>
              </w:rPr>
              <w:t>Requested Information</w:t>
            </w:r>
            <w:r w:rsidR="0048580D" w:rsidRPr="00A92183">
              <w:rPr>
                <w:rFonts w:asciiTheme="minorHAnsi" w:hAnsiTheme="minorHAnsi"/>
                <w:sz w:val="22"/>
                <w:szCs w:val="22"/>
              </w:rPr>
              <w:t xml:space="preserve">‘ </w:t>
            </w:r>
            <w:r w:rsidR="000B36B2" w:rsidRPr="00A92183">
              <w:rPr>
                <w:rFonts w:asciiTheme="minorHAnsi" w:hAnsiTheme="minorHAnsi"/>
                <w:sz w:val="22"/>
                <w:szCs w:val="22"/>
              </w:rPr>
              <w:t>field</w:t>
            </w:r>
            <w:r w:rsidR="001D5267" w:rsidRPr="00A92183">
              <w:rPr>
                <w:rFonts w:asciiTheme="minorHAnsi" w:hAnsiTheme="minorHAnsi"/>
                <w:sz w:val="22"/>
                <w:szCs w:val="22"/>
              </w:rPr>
              <w:t>.</w:t>
            </w:r>
          </w:p>
          <w:p w:rsidR="00845476" w:rsidRPr="00845476" w:rsidRDefault="00845476" w:rsidP="0048580D">
            <w:pPr>
              <w:spacing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845476" w:rsidRPr="00845476" w:rsidRDefault="00845476" w:rsidP="006707E5">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bl>
    <w:p w:rsidR="00460FB4" w:rsidRDefault="00460FB4">
      <w:r>
        <w:br w:type="page"/>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845476" w:rsidRPr="00E641DA" w:rsidTr="00433CE1">
        <w:trPr>
          <w:trHeight w:val="429"/>
        </w:trPr>
        <w:tc>
          <w:tcPr>
            <w:tcW w:w="2127" w:type="dxa"/>
            <w:shd w:val="clear" w:color="auto" w:fill="F2F2F2"/>
          </w:tcPr>
          <w:p w:rsidR="00845476" w:rsidRPr="00AA5D11" w:rsidRDefault="00845476" w:rsidP="00AA5D11">
            <w:pPr>
              <w:spacing w:before="40"/>
              <w:rPr>
                <w:rFonts w:asciiTheme="minorHAnsi" w:hAnsiTheme="minorHAnsi"/>
                <w:b/>
                <w:sz w:val="22"/>
                <w:szCs w:val="22"/>
              </w:rPr>
            </w:pPr>
            <w:r w:rsidRPr="00AA5D11">
              <w:rPr>
                <w:rStyle w:val="BlindHyperlink"/>
                <w:rFonts w:asciiTheme="minorHAnsi" w:hAnsiTheme="minorHAnsi"/>
                <w:sz w:val="22"/>
                <w:szCs w:val="22"/>
              </w:rPr>
              <w:lastRenderedPageBreak/>
              <w:t>About CSIRO</w:t>
            </w:r>
            <w:r w:rsidRPr="00AA5D11">
              <w:rPr>
                <w:rFonts w:asciiTheme="minorHAnsi" w:hAnsiTheme="minorHAnsi"/>
                <w:b/>
                <w:sz w:val="22"/>
                <w:szCs w:val="22"/>
              </w:rPr>
              <w:t>:</w:t>
            </w:r>
          </w:p>
        </w:tc>
        <w:tc>
          <w:tcPr>
            <w:tcW w:w="7796" w:type="dxa"/>
            <w:vAlign w:val="center"/>
          </w:tcPr>
          <w:p w:rsidR="00F96FAC" w:rsidRPr="007C1883" w:rsidRDefault="00F96FAC" w:rsidP="00F96FAC">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F96FAC" w:rsidRPr="007C1883" w:rsidRDefault="00F96FAC" w:rsidP="00F96FAC">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F96FAC" w:rsidRPr="00845476" w:rsidRDefault="00F96FAC" w:rsidP="00F96FAC">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845476" w:rsidRDefault="00845476" w:rsidP="00FA2836">
      <w:pPr>
        <w:spacing w:before="60" w:after="60"/>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9E70AB" w:rsidRDefault="009E70AB" w:rsidP="00F471DC">
            <w:pPr>
              <w:spacing w:before="120" w:after="120"/>
              <w:ind w:right="34"/>
              <w:jc w:val="both"/>
              <w:rPr>
                <w:rFonts w:asciiTheme="minorHAnsi" w:hAnsiTheme="minorHAnsi"/>
                <w:sz w:val="22"/>
                <w:szCs w:val="22"/>
              </w:rPr>
            </w:pPr>
            <w:r w:rsidRPr="009E70AB">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(or in some circumstances full scholarships) are being offered in </w:t>
            </w:r>
            <w:r w:rsidR="0048580D">
              <w:rPr>
                <w:rFonts w:asciiTheme="minorHAnsi" w:hAnsiTheme="minorHAnsi"/>
                <w:sz w:val="22"/>
                <w:szCs w:val="22"/>
              </w:rPr>
              <w:t>4</w:t>
            </w:r>
            <w:r w:rsidR="008F13CB">
              <w:rPr>
                <w:rFonts w:asciiTheme="minorHAnsi" w:hAnsiTheme="minorHAnsi"/>
                <w:sz w:val="22"/>
                <w:szCs w:val="22"/>
              </w:rPr>
              <w:t>6</w:t>
            </w:r>
            <w:r w:rsidRPr="009E70AB">
              <w:rPr>
                <w:rFonts w:asciiTheme="minorHAnsi" w:hAnsiTheme="minorHAnsi"/>
                <w:sz w:val="22"/>
                <w:szCs w:val="22"/>
              </w:rPr>
              <w:t xml:space="preserve"> priority research areas. </w:t>
            </w:r>
          </w:p>
          <w:p w:rsidR="009E70AB" w:rsidRPr="009E70AB" w:rsidRDefault="009E70AB" w:rsidP="00896377">
            <w:pPr>
              <w:spacing w:before="60" w:after="120"/>
              <w:ind w:right="34"/>
              <w:jc w:val="both"/>
              <w:rPr>
                <w:rFonts w:asciiTheme="minorHAnsi" w:hAnsiTheme="minorHAnsi"/>
                <w:sz w:val="22"/>
                <w:szCs w:val="22"/>
              </w:rPr>
            </w:pPr>
            <w:r w:rsidRPr="009E70AB">
              <w:rPr>
                <w:rFonts w:asciiTheme="minorHAnsi" w:hAnsiTheme="minorHAnsi"/>
                <w:sz w:val="22"/>
                <w:szCs w:val="22"/>
              </w:rPr>
              <w:t xml:space="preserve">At the time of submitting an application for a CSIRO PhD Scholarship, students must have, or expect to gain, first class honours or equivalent in a relevant research area. </w:t>
            </w:r>
            <w:r w:rsidR="00767C7F">
              <w:rPr>
                <w:rFonts w:asciiTheme="minorHAnsi" w:hAnsiTheme="minorHAnsi"/>
                <w:sz w:val="22"/>
                <w:szCs w:val="22"/>
              </w:rPr>
              <w:t xml:space="preserve"> </w:t>
            </w:r>
            <w:r w:rsidRPr="009E70AB">
              <w:rPr>
                <w:rFonts w:asciiTheme="minorHAnsi" w:hAnsiTheme="minorHAnsi"/>
                <w:sz w:val="22"/>
                <w:szCs w:val="22"/>
              </w:rPr>
              <w:t xml:space="preserve">Students must also expect to receive a </w:t>
            </w:r>
            <w:r w:rsidR="008F13CB" w:rsidRPr="008F13CB">
              <w:rPr>
                <w:rFonts w:asciiTheme="minorHAnsi" w:hAnsiTheme="minorHAnsi"/>
                <w:sz w:val="22"/>
                <w:szCs w:val="22"/>
              </w:rPr>
              <w:t xml:space="preserve">Research Training Program (RTP) </w:t>
            </w:r>
            <w:r w:rsidRPr="009E70AB">
              <w:rPr>
                <w:rFonts w:asciiTheme="minorHAnsi" w:hAnsiTheme="minorHAnsi"/>
                <w:sz w:val="22"/>
                <w:szCs w:val="22"/>
              </w:rPr>
              <w:t>or university equivalent commencing in that year.</w:t>
            </w:r>
          </w:p>
          <w:p w:rsidR="009E70AB" w:rsidRPr="009E70AB" w:rsidRDefault="009E70AB" w:rsidP="00896377">
            <w:pPr>
              <w:spacing w:before="60" w:after="120"/>
              <w:ind w:right="34"/>
              <w:jc w:val="both"/>
              <w:rPr>
                <w:rFonts w:asciiTheme="minorHAnsi" w:hAnsiTheme="minorHAnsi"/>
                <w:sz w:val="22"/>
                <w:szCs w:val="22"/>
              </w:rPr>
            </w:pPr>
            <w:r w:rsidRPr="009E70AB">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w:t>
            </w:r>
            <w:r w:rsidR="00767C7F">
              <w:rPr>
                <w:rFonts w:asciiTheme="minorHAnsi" w:hAnsiTheme="minorHAnsi"/>
                <w:sz w:val="22"/>
                <w:szCs w:val="22"/>
              </w:rPr>
              <w:t xml:space="preserve"> </w:t>
            </w:r>
            <w:r w:rsidRPr="009E70AB">
              <w:rPr>
                <w:rFonts w:asciiTheme="minorHAnsi" w:hAnsiTheme="minorHAnsi"/>
                <w:sz w:val="22"/>
                <w:szCs w:val="22"/>
              </w:rPr>
              <w:t xml:space="preserve">The primary supervisor may be either the university or CSIRO supervisor. </w:t>
            </w:r>
          </w:p>
          <w:p w:rsidR="009E70AB" w:rsidRPr="009E70AB" w:rsidRDefault="009E70AB" w:rsidP="00896377">
            <w:pPr>
              <w:spacing w:before="60" w:after="120"/>
              <w:ind w:right="34"/>
              <w:jc w:val="both"/>
              <w:rPr>
                <w:rFonts w:asciiTheme="minorHAnsi" w:hAnsiTheme="minorHAnsi"/>
                <w:sz w:val="22"/>
                <w:szCs w:val="22"/>
              </w:rPr>
            </w:pPr>
            <w:r w:rsidRPr="009E70AB">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9E70AB" w:rsidP="002835F4">
            <w:pPr>
              <w:spacing w:before="60" w:after="120"/>
              <w:ind w:right="34"/>
              <w:jc w:val="both"/>
              <w:rPr>
                <w:rFonts w:asciiTheme="minorHAnsi" w:hAnsiTheme="minorHAnsi"/>
                <w:sz w:val="22"/>
                <w:szCs w:val="22"/>
              </w:rPr>
            </w:pPr>
            <w:r w:rsidRPr="009E70AB">
              <w:rPr>
                <w:rFonts w:asciiTheme="minorHAnsi" w:hAnsiTheme="minorHAnsi"/>
                <w:sz w:val="22"/>
                <w:szCs w:val="22"/>
              </w:rPr>
              <w:t xml:space="preserve">CSIRO Postgraduate Scholarships are being offered in the priority research topic areas at various locations.  Details of research areas and contact details are available in the </w:t>
            </w:r>
            <w:r w:rsidRPr="00767C7F">
              <w:rPr>
                <w:rFonts w:asciiTheme="minorHAnsi" w:hAnsiTheme="minorHAnsi"/>
                <w:b/>
                <w:sz w:val="22"/>
                <w:szCs w:val="22"/>
              </w:rPr>
              <w:t>pages below</w:t>
            </w:r>
            <w:r w:rsidR="00767C7F">
              <w:rPr>
                <w:rFonts w:asciiTheme="minorHAnsi" w:hAnsiTheme="minorHAnsi"/>
                <w:sz w:val="22"/>
                <w:szCs w:val="22"/>
              </w:rPr>
              <w:t>.</w:t>
            </w:r>
          </w:p>
        </w:tc>
      </w:tr>
    </w:tbl>
    <w:p w:rsidR="00FA2836" w:rsidRDefault="00FA2836" w:rsidP="00FA2836">
      <w:pPr>
        <w:spacing w:before="60" w:after="60"/>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D87093">
            <w:pPr>
              <w:spacing w:before="12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B65E21">
            <w:pPr>
              <w:numPr>
                <w:ilvl w:val="0"/>
                <w:numId w:val="10"/>
              </w:numPr>
              <w:tabs>
                <w:tab w:val="clear" w:pos="720"/>
                <w:tab w:val="num" w:pos="360"/>
              </w:tabs>
              <w:spacing w:after="60"/>
              <w:ind w:left="357" w:hanging="357"/>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The primary assessment criterion for a</w:t>
            </w:r>
            <w:r w:rsidR="006556D0">
              <w:rPr>
                <w:rFonts w:asciiTheme="minorHAnsi" w:hAnsiTheme="minorHAnsi"/>
                <w:sz w:val="22"/>
                <w:szCs w:val="22"/>
              </w:rPr>
              <w:t xml:space="preserve"> CSIRO </w:t>
            </w:r>
            <w:r w:rsidRPr="00DF41ED">
              <w:rPr>
                <w:rFonts w:asciiTheme="minorHAnsi" w:hAnsiTheme="minorHAnsi"/>
                <w:sz w:val="22"/>
                <w:szCs w:val="22"/>
              </w:rPr>
              <w:t xml:space="preserve">Postgraduate Scholarship is the quality and relevance of the project being proposed. </w:t>
            </w:r>
            <w:r w:rsidR="00B65E21">
              <w:rPr>
                <w:rFonts w:asciiTheme="minorHAnsi" w:hAnsiTheme="minorHAnsi"/>
                <w:sz w:val="22"/>
                <w:szCs w:val="22"/>
              </w:rPr>
              <w:t xml:space="preserve"> </w:t>
            </w:r>
            <w:r w:rsidRPr="00DF41ED">
              <w:rPr>
                <w:rFonts w:asciiTheme="minorHAnsi" w:hAnsiTheme="minorHAnsi"/>
                <w:sz w:val="22"/>
                <w:szCs w:val="22"/>
              </w:rPr>
              <w:t>The research must be aligned with the advertised priority research area.</w:t>
            </w:r>
          </w:p>
          <w:p w:rsidR="003A26E7" w:rsidRPr="00DF41ED" w:rsidRDefault="003A26E7" w:rsidP="00B65E21">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 xml:space="preserve">The quality of the student is also critical to the assessment of a scholarship and candidates must hold (or expect to gain) a </w:t>
            </w:r>
            <w:r w:rsidR="00D37840" w:rsidRPr="00DF41ED">
              <w:rPr>
                <w:rFonts w:asciiTheme="minorHAnsi" w:hAnsiTheme="minorHAnsi"/>
                <w:sz w:val="22"/>
                <w:szCs w:val="22"/>
              </w:rPr>
              <w:t xml:space="preserve">relevant </w:t>
            </w:r>
            <w:r w:rsidR="00D37840">
              <w:rPr>
                <w:rFonts w:asciiTheme="minorHAnsi" w:hAnsiTheme="minorHAnsi"/>
                <w:sz w:val="22"/>
                <w:szCs w:val="22"/>
              </w:rPr>
              <w:t xml:space="preserve">first class honours (or equivalent) </w:t>
            </w:r>
            <w:r w:rsidRPr="00DF41ED">
              <w:rPr>
                <w:rFonts w:asciiTheme="minorHAnsi" w:hAnsiTheme="minorHAnsi"/>
                <w:sz w:val="22"/>
                <w:szCs w:val="22"/>
              </w:rPr>
              <w:t xml:space="preserve">from a recognised University. </w:t>
            </w:r>
          </w:p>
          <w:p w:rsidR="00DF41ED" w:rsidRPr="00DF41ED" w:rsidRDefault="00DF41ED" w:rsidP="00F96FAC">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 xml:space="preserve">Availability of appropriate university 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the University supervisor’s research background and their willingness to supervise the student in </w:t>
            </w:r>
            <w:r w:rsidR="00CF146C" w:rsidRPr="00CF146C">
              <w:rPr>
                <w:rFonts w:asciiTheme="minorHAnsi" w:hAnsiTheme="minorHAnsi"/>
                <w:sz w:val="22"/>
                <w:szCs w:val="22"/>
              </w:rPr>
              <w:t xml:space="preserve">collaboration </w:t>
            </w:r>
            <w:r w:rsidRPr="00DF41ED">
              <w:rPr>
                <w:rFonts w:asciiTheme="minorHAnsi" w:hAnsiTheme="minorHAnsi"/>
                <w:sz w:val="22"/>
                <w:szCs w:val="22"/>
              </w:rPr>
              <w:t xml:space="preserve">with the CSIRO supervisor should also be made clear.  </w:t>
            </w:r>
          </w:p>
          <w:p w:rsidR="00B65E21" w:rsidRPr="00F96FAC" w:rsidRDefault="00B65E21" w:rsidP="00B65E21">
            <w:pPr>
              <w:rPr>
                <w:rFonts w:asciiTheme="minorHAnsi" w:hAnsiTheme="minorHAnsi"/>
                <w:sz w:val="16"/>
                <w:szCs w:val="16"/>
              </w:rPr>
            </w:pPr>
          </w:p>
          <w:p w:rsidR="00502363" w:rsidRPr="00B65130" w:rsidRDefault="00B65130" w:rsidP="00A341CF">
            <w:pPr>
              <w:spacing w:after="120"/>
              <w:jc w:val="both"/>
              <w:rPr>
                <w:rFonts w:ascii="Calibri" w:hAnsi="Calibri"/>
                <w:sz w:val="22"/>
                <w:szCs w:val="22"/>
              </w:rPr>
            </w:pPr>
            <w:r w:rsidRPr="00B65130">
              <w:rPr>
                <w:rFonts w:ascii="Calibri" w:hAnsi="Calibri"/>
                <w:bCs/>
                <w:sz w:val="22"/>
                <w:szCs w:val="22"/>
                <w:lang w:eastAsia="en-AU"/>
              </w:rPr>
              <w:t xml:space="preserve">As Australia’s Innovation Catalyst, CSIRO has strategic actions underpinned by behaviours aligned to </w:t>
            </w:r>
            <w:r w:rsidR="00D37840">
              <w:rPr>
                <w:rFonts w:ascii="Calibri" w:hAnsi="Calibri"/>
                <w:bCs/>
                <w:sz w:val="22"/>
                <w:szCs w:val="22"/>
                <w:lang w:eastAsia="en-AU"/>
              </w:rPr>
              <w:t>e</w:t>
            </w:r>
            <w:r w:rsidRPr="00B65130">
              <w:rPr>
                <w:rFonts w:ascii="Calibri" w:hAnsi="Calibri"/>
                <w:bCs/>
                <w:sz w:val="22"/>
                <w:szCs w:val="22"/>
                <w:lang w:eastAsia="en-AU"/>
              </w:rPr>
              <w:t xml:space="preserve">xcellent science, Inclusion, trust &amp; respect, Health, safety &amp; environment and Deliver on commitments.  </w:t>
            </w:r>
            <w:r w:rsidR="00D37840">
              <w:rPr>
                <w:rFonts w:ascii="Calibri" w:hAnsi="Calibri"/>
                <w:bCs/>
                <w:sz w:val="22"/>
                <w:szCs w:val="22"/>
                <w:lang w:eastAsia="en-AU"/>
              </w:rPr>
              <w:t>Y</w:t>
            </w:r>
            <w:r w:rsidRPr="00B65130">
              <w:rPr>
                <w:rFonts w:ascii="Calibri" w:hAnsi="Calibri"/>
                <w:bCs/>
                <w:sz w:val="22"/>
                <w:szCs w:val="22"/>
                <w:lang w:eastAsia="en-AU"/>
              </w:rPr>
              <w:t xml:space="preserve">ou will need to demonstrate </w:t>
            </w:r>
            <w:r w:rsidR="00D37840">
              <w:rPr>
                <w:rFonts w:ascii="Calibri" w:hAnsi="Calibri"/>
                <w:bCs/>
                <w:sz w:val="22"/>
                <w:szCs w:val="22"/>
                <w:lang w:eastAsia="en-AU"/>
              </w:rPr>
              <w:t>alignment with these behaviours i</w:t>
            </w:r>
            <w:r w:rsidR="00D37840" w:rsidRPr="00D37840">
              <w:rPr>
                <w:rFonts w:ascii="Calibri" w:hAnsi="Calibri"/>
                <w:bCs/>
                <w:sz w:val="22"/>
                <w:szCs w:val="22"/>
                <w:lang w:eastAsia="en-AU"/>
              </w:rPr>
              <w:t xml:space="preserve">n your application and </w:t>
            </w:r>
            <w:r w:rsidR="00D37840">
              <w:rPr>
                <w:rFonts w:ascii="Calibri" w:hAnsi="Calibri"/>
                <w:bCs/>
                <w:sz w:val="22"/>
                <w:szCs w:val="22"/>
                <w:lang w:eastAsia="en-AU"/>
              </w:rPr>
              <w:t>throughout the selection process.</w:t>
            </w:r>
          </w:p>
        </w:tc>
      </w:tr>
    </w:tbl>
    <w:p w:rsidR="00E333CE" w:rsidRDefault="00E333CE" w:rsidP="00060395"/>
    <w:p w:rsidR="00460FB4" w:rsidRDefault="00460FB4">
      <w:r>
        <w:br w:type="page"/>
      </w:r>
    </w:p>
    <w:tbl>
      <w:tblPr>
        <w:tblStyle w:val="TableGrid"/>
        <w:tblW w:w="10491" w:type="dxa"/>
        <w:tblInd w:w="-431" w:type="dxa"/>
        <w:tblLook w:val="04A0" w:firstRow="1" w:lastRow="0" w:firstColumn="1" w:lastColumn="0" w:noHBand="0" w:noVBand="1"/>
      </w:tblPr>
      <w:tblGrid>
        <w:gridCol w:w="1277"/>
        <w:gridCol w:w="9214"/>
      </w:tblGrid>
      <w:tr w:rsidR="00E333CE" w:rsidRPr="00356C58" w:rsidTr="00460FB4">
        <w:tc>
          <w:tcPr>
            <w:tcW w:w="1277" w:type="dxa"/>
            <w:shd w:val="pct10" w:color="auto" w:fill="auto"/>
          </w:tcPr>
          <w:p w:rsidR="00E333CE" w:rsidRPr="00356C58" w:rsidRDefault="00AF72E2" w:rsidP="00FA731C">
            <w:pPr>
              <w:ind w:right="95"/>
              <w:jc w:val="center"/>
              <w:rPr>
                <w:rFonts w:asciiTheme="minorHAnsi" w:hAnsiTheme="minorHAnsi"/>
                <w:b/>
                <w:sz w:val="22"/>
                <w:szCs w:val="22"/>
              </w:rPr>
            </w:pPr>
            <w:r w:rsidRPr="00AF72E2">
              <w:rPr>
                <w:rFonts w:asciiTheme="minorHAnsi" w:hAnsiTheme="minorHAnsi"/>
                <w:b/>
                <w:sz w:val="22"/>
                <w:szCs w:val="22"/>
              </w:rPr>
              <w:lastRenderedPageBreak/>
              <w:t>Research Area No.</w:t>
            </w:r>
          </w:p>
        </w:tc>
        <w:tc>
          <w:tcPr>
            <w:tcW w:w="9214" w:type="dxa"/>
            <w:shd w:val="pct10" w:color="auto" w:fill="auto"/>
          </w:tcPr>
          <w:p w:rsidR="00E333CE" w:rsidRPr="00356C58" w:rsidRDefault="004555B7" w:rsidP="00DA28E4">
            <w:pPr>
              <w:spacing w:before="100"/>
              <w:ind w:right="96"/>
              <w:rPr>
                <w:rFonts w:asciiTheme="minorHAnsi" w:hAnsiTheme="minorHAnsi"/>
                <w:b/>
                <w:sz w:val="22"/>
                <w:szCs w:val="22"/>
              </w:rPr>
            </w:pPr>
            <w:r w:rsidRPr="004555B7">
              <w:rPr>
                <w:rFonts w:asciiTheme="minorHAnsi" w:hAnsiTheme="minorHAnsi"/>
                <w:b/>
                <w:sz w:val="22"/>
                <w:szCs w:val="22"/>
              </w:rPr>
              <w:t>Mineral Resources</w:t>
            </w:r>
            <w:r w:rsidR="003B5EA8">
              <w:rPr>
                <w:rFonts w:asciiTheme="minorHAnsi" w:hAnsiTheme="minorHAnsi"/>
                <w:b/>
                <w:sz w:val="22"/>
                <w:szCs w:val="22"/>
              </w:rPr>
              <w:t xml:space="preserve"> </w:t>
            </w:r>
            <w:r w:rsidR="00E333CE" w:rsidRPr="00356C58">
              <w:rPr>
                <w:rFonts w:asciiTheme="minorHAnsi" w:hAnsiTheme="minorHAnsi"/>
                <w:b/>
                <w:sz w:val="22"/>
                <w:szCs w:val="22"/>
              </w:rPr>
              <w:t xml:space="preserve">- Postgraduate Scholarships </w:t>
            </w:r>
            <w:r w:rsidR="00E333CE" w:rsidRPr="00E333CE">
              <w:rPr>
                <w:rFonts w:asciiTheme="minorHAnsi" w:hAnsiTheme="minorHAnsi"/>
                <w:b/>
                <w:sz w:val="22"/>
                <w:szCs w:val="22"/>
              </w:rPr>
              <w:t>Research Areas:</w:t>
            </w:r>
          </w:p>
        </w:tc>
      </w:tr>
      <w:tr w:rsidR="002819C6" w:rsidRPr="00356C58" w:rsidTr="00460FB4">
        <w:tc>
          <w:tcPr>
            <w:tcW w:w="1277" w:type="dxa"/>
          </w:tcPr>
          <w:p w:rsidR="002819C6" w:rsidRPr="00356C58" w:rsidRDefault="004555B7" w:rsidP="004555B7">
            <w:pPr>
              <w:spacing w:before="120"/>
              <w:ind w:right="96"/>
              <w:jc w:val="center"/>
              <w:rPr>
                <w:rFonts w:asciiTheme="minorHAnsi" w:hAnsiTheme="minorHAnsi"/>
                <w:b/>
                <w:sz w:val="22"/>
                <w:szCs w:val="22"/>
              </w:rPr>
            </w:pPr>
            <w:r>
              <w:rPr>
                <w:rFonts w:asciiTheme="minorHAnsi" w:hAnsiTheme="minorHAnsi"/>
                <w:b/>
                <w:sz w:val="22"/>
                <w:szCs w:val="22"/>
              </w:rPr>
              <w:t>Mineral</w:t>
            </w:r>
            <w:r w:rsidRPr="004555B7">
              <w:rPr>
                <w:rFonts w:asciiTheme="minorHAnsi" w:hAnsiTheme="minorHAnsi"/>
                <w:b/>
                <w:sz w:val="22"/>
                <w:szCs w:val="22"/>
              </w:rPr>
              <w:t>s</w:t>
            </w:r>
            <w:r w:rsidR="003B5EA8" w:rsidRPr="003B5EA8">
              <w:rPr>
                <w:rFonts w:asciiTheme="minorHAnsi" w:hAnsiTheme="minorHAnsi"/>
                <w:b/>
                <w:sz w:val="22"/>
                <w:szCs w:val="22"/>
              </w:rPr>
              <w:t xml:space="preserve"> 1</w:t>
            </w:r>
          </w:p>
        </w:tc>
        <w:tc>
          <w:tcPr>
            <w:tcW w:w="9214" w:type="dxa"/>
          </w:tcPr>
          <w:p w:rsidR="002819C6" w:rsidRPr="00356C58" w:rsidRDefault="002819C6"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8F13CB" w:rsidRDefault="008F13CB" w:rsidP="002F1C80">
            <w:pPr>
              <w:spacing w:before="60" w:after="60"/>
              <w:ind w:right="96"/>
              <w:jc w:val="both"/>
              <w:rPr>
                <w:rFonts w:asciiTheme="minorHAnsi" w:hAnsiTheme="minorHAnsi"/>
                <w:sz w:val="22"/>
                <w:szCs w:val="22"/>
              </w:rPr>
            </w:pPr>
            <w:r w:rsidRPr="008F13CB">
              <w:rPr>
                <w:rFonts w:asciiTheme="minorHAnsi" w:hAnsiTheme="minorHAnsi"/>
                <w:sz w:val="22"/>
                <w:szCs w:val="22"/>
              </w:rPr>
              <w:t xml:space="preserve">Mineral processing monitoring with next gen </w:t>
            </w:r>
            <w:r w:rsidRPr="00460FB4">
              <w:rPr>
                <w:rFonts w:asciiTheme="minorHAnsi" w:hAnsiTheme="minorHAnsi"/>
                <w:i/>
                <w:sz w:val="22"/>
                <w:szCs w:val="22"/>
              </w:rPr>
              <w:t>Internet of Things</w:t>
            </w:r>
            <w:r w:rsidRPr="008F13CB">
              <w:rPr>
                <w:rFonts w:asciiTheme="minorHAnsi" w:hAnsiTheme="minorHAnsi"/>
                <w:sz w:val="22"/>
                <w:szCs w:val="22"/>
              </w:rPr>
              <w:t xml:space="preserve"> sensors</w:t>
            </w:r>
          </w:p>
          <w:p w:rsidR="002819C6" w:rsidRPr="00356C58" w:rsidRDefault="002819C6" w:rsidP="00460FB4">
            <w:pPr>
              <w:spacing w:before="100" w:after="40"/>
              <w:ind w:right="96"/>
              <w:jc w:val="both"/>
              <w:rPr>
                <w:rFonts w:asciiTheme="minorHAnsi" w:hAnsiTheme="minorHAnsi"/>
                <w:b/>
                <w:sz w:val="22"/>
                <w:szCs w:val="22"/>
              </w:rPr>
            </w:pPr>
            <w:r w:rsidRPr="00356C58">
              <w:rPr>
                <w:rFonts w:asciiTheme="minorHAnsi" w:hAnsiTheme="minorHAnsi"/>
                <w:b/>
                <w:sz w:val="22"/>
                <w:szCs w:val="22"/>
              </w:rPr>
              <w:t>Project Description</w:t>
            </w:r>
          </w:p>
          <w:p w:rsidR="00460FB4" w:rsidRPr="00460FB4" w:rsidRDefault="00460FB4" w:rsidP="00460FB4">
            <w:pPr>
              <w:spacing w:before="60" w:after="80"/>
              <w:ind w:right="96"/>
              <w:jc w:val="both"/>
              <w:rPr>
                <w:rFonts w:asciiTheme="minorHAnsi" w:hAnsiTheme="minorHAnsi"/>
                <w:sz w:val="22"/>
                <w:szCs w:val="22"/>
              </w:rPr>
            </w:pPr>
            <w:r w:rsidRPr="00460FB4">
              <w:rPr>
                <w:rFonts w:asciiTheme="minorHAnsi" w:hAnsiTheme="minorHAnsi"/>
                <w:sz w:val="22"/>
                <w:szCs w:val="22"/>
              </w:rPr>
              <w:t>Technology megatrends such as the Internet of Things (</w:t>
            </w:r>
            <w:proofErr w:type="spellStart"/>
            <w:r w:rsidRPr="00460FB4">
              <w:rPr>
                <w:rFonts w:asciiTheme="minorHAnsi" w:hAnsiTheme="minorHAnsi"/>
                <w:sz w:val="22"/>
                <w:szCs w:val="22"/>
              </w:rPr>
              <w:t>IoT</w:t>
            </w:r>
            <w:proofErr w:type="spellEnd"/>
            <w:r w:rsidRPr="00460FB4">
              <w:rPr>
                <w:rFonts w:asciiTheme="minorHAnsi" w:hAnsiTheme="minorHAnsi"/>
                <w:sz w:val="22"/>
                <w:szCs w:val="22"/>
              </w:rPr>
              <w:t xml:space="preserve">) and automation will significantly shape the future of society and alter the way businesses and governments operate. The mining industry is rapidly moving into the age of automation to improve productivity, efficiency and safety. This drive has generated a large and, currently, unmet demand for low-cost, disposable sensors with short response times capable of performing routine environmental sensing, such as measuring water quality, detecting hazardous substances and sensing air quality. </w:t>
            </w:r>
          </w:p>
          <w:p w:rsidR="00460FB4" w:rsidRPr="00460FB4" w:rsidRDefault="00460FB4" w:rsidP="00460FB4">
            <w:pPr>
              <w:spacing w:before="60" w:after="80"/>
              <w:ind w:right="96"/>
              <w:jc w:val="both"/>
              <w:rPr>
                <w:rFonts w:asciiTheme="minorHAnsi" w:hAnsiTheme="minorHAnsi"/>
                <w:sz w:val="22"/>
                <w:szCs w:val="22"/>
              </w:rPr>
            </w:pPr>
            <w:r w:rsidRPr="00460FB4">
              <w:rPr>
                <w:rFonts w:asciiTheme="minorHAnsi" w:hAnsiTheme="minorHAnsi"/>
                <w:sz w:val="22"/>
                <w:szCs w:val="22"/>
              </w:rPr>
              <w:t>Recent advances in printing technology provide a mechanism for developing low-cost printed electrodes that can be mass produced to realise cheap and portable electrochemical sensors for real-time environmental monitoring. Printed electrochemical sensors have significant advantages over other types of electrodes for continuous on-line monitoring applications. This includes their low fabrication cost, simplicity, compactness and versatility, and the small size of these electrodes enables very small sample volumes to be used for analysis. However, materials currently used to make traditional electrodes are not suitable for fabricating printed electrodes. Therefore, new materials and advances in design are required to deliver reliable and robust printed electrodes for in situ analytical applications.</w:t>
            </w:r>
          </w:p>
          <w:p w:rsidR="002819C6" w:rsidRPr="00356C58" w:rsidRDefault="00460FB4" w:rsidP="00460FB4">
            <w:pPr>
              <w:spacing w:before="60" w:after="60"/>
              <w:ind w:right="96"/>
              <w:jc w:val="both"/>
              <w:rPr>
                <w:rFonts w:asciiTheme="minorHAnsi" w:hAnsiTheme="minorHAnsi"/>
                <w:b/>
                <w:bCs/>
                <w:sz w:val="22"/>
                <w:szCs w:val="22"/>
              </w:rPr>
            </w:pPr>
            <w:r w:rsidRPr="00460FB4">
              <w:rPr>
                <w:rFonts w:asciiTheme="minorHAnsi" w:hAnsiTheme="minorHAnsi"/>
                <w:sz w:val="22"/>
                <w:szCs w:val="22"/>
              </w:rPr>
              <w:t xml:space="preserve">This project will solve the critical materials problems for these types of sensors by building on the existing and proven IP developed within the project team. It will extend this IP to develop sensing materials and printing techniques that will enable the rapid production of cheap, portable and robust multi-sensor platforms.  It will also fabricate prototypes of these platforms.   </w:t>
            </w:r>
          </w:p>
          <w:p w:rsidR="002819C6" w:rsidRPr="00356C58" w:rsidRDefault="000E1F9F" w:rsidP="003B5EA8">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Pr="005F0F1E">
              <w:rPr>
                <w:rFonts w:asciiTheme="minorHAnsi" w:hAnsiTheme="minorHAnsi"/>
                <w:sz w:val="22"/>
                <w:szCs w:val="22"/>
              </w:rPr>
              <w:t>Deirdre</w:t>
            </w:r>
            <w:r>
              <w:rPr>
                <w:rFonts w:asciiTheme="minorHAnsi" w:hAnsiTheme="minorHAnsi"/>
                <w:sz w:val="22"/>
                <w:szCs w:val="22"/>
              </w:rPr>
              <w:t xml:space="preserve"> </w:t>
            </w:r>
            <w:r w:rsidRPr="005F0F1E">
              <w:rPr>
                <w:rFonts w:asciiTheme="minorHAnsi" w:hAnsiTheme="minorHAnsi"/>
                <w:sz w:val="22"/>
                <w:szCs w:val="22"/>
              </w:rPr>
              <w:t>Tribe</w:t>
            </w:r>
            <w:r>
              <w:rPr>
                <w:rFonts w:asciiTheme="minorHAnsi" w:hAnsiTheme="minorHAnsi"/>
                <w:sz w:val="22"/>
                <w:szCs w:val="22"/>
              </w:rPr>
              <w:t xml:space="preserve"> </w:t>
            </w:r>
            <w:r w:rsidRPr="00E15A60">
              <w:rPr>
                <w:rFonts w:asciiTheme="minorHAnsi" w:hAnsiTheme="minorHAnsi"/>
                <w:sz w:val="22"/>
                <w:szCs w:val="22"/>
              </w:rPr>
              <w:t>on (0</w:t>
            </w:r>
            <w:r>
              <w:rPr>
                <w:rFonts w:asciiTheme="minorHAnsi" w:hAnsiTheme="minorHAnsi"/>
                <w:sz w:val="22"/>
                <w:szCs w:val="22"/>
              </w:rPr>
              <w:t>7</w:t>
            </w:r>
            <w:r w:rsidRPr="00E15A60">
              <w:rPr>
                <w:rFonts w:asciiTheme="minorHAnsi" w:hAnsiTheme="minorHAnsi"/>
                <w:sz w:val="22"/>
                <w:szCs w:val="22"/>
              </w:rPr>
              <w:t xml:space="preserve">) </w:t>
            </w:r>
            <w:r w:rsidRPr="005F0F1E">
              <w:rPr>
                <w:rFonts w:asciiTheme="minorHAnsi" w:hAnsiTheme="minorHAnsi"/>
                <w:sz w:val="22"/>
                <w:szCs w:val="22"/>
              </w:rPr>
              <w:t>3327 4449</w:t>
            </w:r>
            <w:r>
              <w:rPr>
                <w:rFonts w:asciiTheme="minorHAnsi" w:hAnsiTheme="minorHAnsi"/>
                <w:sz w:val="22"/>
                <w:szCs w:val="22"/>
              </w:rPr>
              <w:t xml:space="preserve"> </w:t>
            </w:r>
            <w:r w:rsidRPr="00E15A60">
              <w:rPr>
                <w:rFonts w:asciiTheme="minorHAnsi" w:hAnsiTheme="minorHAnsi"/>
                <w:sz w:val="22"/>
                <w:szCs w:val="22"/>
              </w:rPr>
              <w:t xml:space="preserve">or email </w:t>
            </w:r>
            <w:hyperlink r:id="rId10" w:history="1">
              <w:r w:rsidRPr="005F0F1E">
                <w:rPr>
                  <w:rStyle w:val="Hyperlink"/>
                  <w:rFonts w:asciiTheme="minorHAnsi" w:hAnsiTheme="minorHAnsi" w:cs="Arial"/>
                  <w:sz w:val="22"/>
                  <w:szCs w:val="22"/>
                </w:rPr>
                <w:t>Deirdre</w:t>
              </w:r>
              <w:r w:rsidRPr="002A771B">
                <w:rPr>
                  <w:rStyle w:val="Hyperlink"/>
                  <w:rFonts w:asciiTheme="minorHAnsi" w:hAnsiTheme="minorHAnsi" w:cs="Arial"/>
                  <w:sz w:val="22"/>
                  <w:szCs w:val="22"/>
                </w:rPr>
                <w:t>.Tribe</w:t>
              </w:r>
              <w:r w:rsidRPr="002A771B">
                <w:rPr>
                  <w:rStyle w:val="Hyperlink"/>
                  <w:rFonts w:asciiTheme="minorHAnsi" w:hAnsiTheme="minorHAnsi"/>
                  <w:sz w:val="22"/>
                  <w:szCs w:val="22"/>
                </w:rPr>
                <w:t>@csiro.au</w:t>
              </w:r>
            </w:hyperlink>
          </w:p>
        </w:tc>
      </w:tr>
      <w:tr w:rsidR="000E1F9F" w:rsidRPr="00356C58" w:rsidTr="00460FB4">
        <w:tc>
          <w:tcPr>
            <w:tcW w:w="1277" w:type="dxa"/>
          </w:tcPr>
          <w:p w:rsidR="000E1F9F" w:rsidRPr="00356C58" w:rsidRDefault="000E1F9F" w:rsidP="000E1F9F">
            <w:pPr>
              <w:spacing w:before="120"/>
              <w:ind w:right="96"/>
              <w:jc w:val="center"/>
              <w:rPr>
                <w:rFonts w:asciiTheme="minorHAnsi" w:hAnsiTheme="minorHAnsi"/>
                <w:b/>
                <w:sz w:val="22"/>
                <w:szCs w:val="22"/>
              </w:rPr>
            </w:pPr>
            <w:r>
              <w:rPr>
                <w:rFonts w:asciiTheme="minorHAnsi" w:hAnsiTheme="minorHAnsi"/>
                <w:b/>
                <w:sz w:val="22"/>
                <w:szCs w:val="22"/>
              </w:rPr>
              <w:t>Mineral</w:t>
            </w:r>
            <w:r w:rsidRPr="004555B7">
              <w:rPr>
                <w:rFonts w:asciiTheme="minorHAnsi" w:hAnsiTheme="minorHAnsi"/>
                <w:b/>
                <w:sz w:val="22"/>
                <w:szCs w:val="22"/>
              </w:rPr>
              <w:t>s</w:t>
            </w:r>
            <w:r>
              <w:rPr>
                <w:rFonts w:asciiTheme="minorHAnsi" w:hAnsiTheme="minorHAnsi"/>
                <w:b/>
                <w:sz w:val="22"/>
                <w:szCs w:val="22"/>
              </w:rPr>
              <w:t xml:space="preserve"> 2</w:t>
            </w:r>
          </w:p>
        </w:tc>
        <w:tc>
          <w:tcPr>
            <w:tcW w:w="9214" w:type="dxa"/>
          </w:tcPr>
          <w:p w:rsidR="000E1F9F" w:rsidRPr="00356C58" w:rsidRDefault="000E1F9F"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8F13CB" w:rsidRDefault="008F13CB" w:rsidP="002F1C80">
            <w:pPr>
              <w:spacing w:before="60" w:after="60"/>
              <w:ind w:right="96"/>
              <w:jc w:val="both"/>
              <w:rPr>
                <w:rFonts w:asciiTheme="minorHAnsi" w:hAnsiTheme="minorHAnsi"/>
                <w:sz w:val="22"/>
                <w:szCs w:val="22"/>
              </w:rPr>
            </w:pPr>
            <w:r w:rsidRPr="008F13CB">
              <w:rPr>
                <w:rFonts w:asciiTheme="minorHAnsi" w:hAnsiTheme="minorHAnsi"/>
                <w:sz w:val="22"/>
                <w:szCs w:val="22"/>
              </w:rPr>
              <w:t>Resource characterisation</w:t>
            </w:r>
          </w:p>
          <w:p w:rsidR="000E1F9F" w:rsidRPr="00356C58" w:rsidRDefault="000E1F9F" w:rsidP="002F1C80">
            <w:pPr>
              <w:spacing w:before="6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0E1F9F" w:rsidRPr="00356C58" w:rsidRDefault="008F13CB" w:rsidP="002F1C80">
            <w:pPr>
              <w:spacing w:before="60" w:after="60"/>
              <w:ind w:right="96"/>
              <w:jc w:val="both"/>
              <w:rPr>
                <w:rFonts w:asciiTheme="minorHAnsi" w:hAnsiTheme="minorHAnsi"/>
                <w:b/>
                <w:bCs/>
                <w:sz w:val="22"/>
                <w:szCs w:val="22"/>
              </w:rPr>
            </w:pPr>
            <w:r w:rsidRPr="008F13CB">
              <w:rPr>
                <w:rFonts w:asciiTheme="minorHAnsi" w:hAnsiTheme="minorHAnsi"/>
                <w:sz w:val="22"/>
                <w:szCs w:val="22"/>
              </w:rPr>
              <w:t>Mineral exploration or mineral deposit studies will be undertaken that incorporate advanced (lab-based) and multi-scale characteri</w:t>
            </w:r>
            <w:r w:rsidR="00460FB4">
              <w:rPr>
                <w:rFonts w:asciiTheme="minorHAnsi" w:hAnsiTheme="minorHAnsi"/>
                <w:sz w:val="22"/>
                <w:szCs w:val="22"/>
              </w:rPr>
              <w:t>s</w:t>
            </w:r>
            <w:r w:rsidRPr="008F13CB">
              <w:rPr>
                <w:rFonts w:asciiTheme="minorHAnsi" w:hAnsiTheme="minorHAnsi"/>
                <w:sz w:val="22"/>
                <w:szCs w:val="22"/>
              </w:rPr>
              <w:t>ation methods.</w:t>
            </w:r>
            <w:r w:rsidR="000E1F9F">
              <w:rPr>
                <w:rFonts w:asciiTheme="minorHAnsi" w:hAnsiTheme="minorHAnsi"/>
                <w:sz w:val="22"/>
                <w:szCs w:val="22"/>
              </w:rPr>
              <w:t xml:space="preserve">  </w:t>
            </w:r>
          </w:p>
          <w:p w:rsidR="000E1F9F" w:rsidRPr="00356C58" w:rsidRDefault="000E1F9F" w:rsidP="002F1C80">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Pr="005F0F1E">
              <w:rPr>
                <w:rFonts w:asciiTheme="minorHAnsi" w:hAnsiTheme="minorHAnsi"/>
                <w:sz w:val="22"/>
                <w:szCs w:val="22"/>
              </w:rPr>
              <w:t>Deirdre</w:t>
            </w:r>
            <w:r>
              <w:rPr>
                <w:rFonts w:asciiTheme="minorHAnsi" w:hAnsiTheme="minorHAnsi"/>
                <w:sz w:val="22"/>
                <w:szCs w:val="22"/>
              </w:rPr>
              <w:t xml:space="preserve"> </w:t>
            </w:r>
            <w:r w:rsidRPr="005F0F1E">
              <w:rPr>
                <w:rFonts w:asciiTheme="minorHAnsi" w:hAnsiTheme="minorHAnsi"/>
                <w:sz w:val="22"/>
                <w:szCs w:val="22"/>
              </w:rPr>
              <w:t>Tribe</w:t>
            </w:r>
            <w:r>
              <w:rPr>
                <w:rFonts w:asciiTheme="minorHAnsi" w:hAnsiTheme="minorHAnsi"/>
                <w:sz w:val="22"/>
                <w:szCs w:val="22"/>
              </w:rPr>
              <w:t xml:space="preserve"> </w:t>
            </w:r>
            <w:r w:rsidRPr="00E15A60">
              <w:rPr>
                <w:rFonts w:asciiTheme="minorHAnsi" w:hAnsiTheme="minorHAnsi"/>
                <w:sz w:val="22"/>
                <w:szCs w:val="22"/>
              </w:rPr>
              <w:t>on (0</w:t>
            </w:r>
            <w:r>
              <w:rPr>
                <w:rFonts w:asciiTheme="minorHAnsi" w:hAnsiTheme="minorHAnsi"/>
                <w:sz w:val="22"/>
                <w:szCs w:val="22"/>
              </w:rPr>
              <w:t>7</w:t>
            </w:r>
            <w:r w:rsidRPr="00E15A60">
              <w:rPr>
                <w:rFonts w:asciiTheme="minorHAnsi" w:hAnsiTheme="minorHAnsi"/>
                <w:sz w:val="22"/>
                <w:szCs w:val="22"/>
              </w:rPr>
              <w:t xml:space="preserve">) </w:t>
            </w:r>
            <w:r w:rsidRPr="005F0F1E">
              <w:rPr>
                <w:rFonts w:asciiTheme="minorHAnsi" w:hAnsiTheme="minorHAnsi"/>
                <w:sz w:val="22"/>
                <w:szCs w:val="22"/>
              </w:rPr>
              <w:t>3327 4449</w:t>
            </w:r>
            <w:r>
              <w:rPr>
                <w:rFonts w:asciiTheme="minorHAnsi" w:hAnsiTheme="minorHAnsi"/>
                <w:sz w:val="22"/>
                <w:szCs w:val="22"/>
              </w:rPr>
              <w:t xml:space="preserve"> </w:t>
            </w:r>
            <w:r w:rsidRPr="00E15A60">
              <w:rPr>
                <w:rFonts w:asciiTheme="minorHAnsi" w:hAnsiTheme="minorHAnsi"/>
                <w:sz w:val="22"/>
                <w:szCs w:val="22"/>
              </w:rPr>
              <w:t xml:space="preserve">or email </w:t>
            </w:r>
            <w:hyperlink r:id="rId11" w:history="1">
              <w:r w:rsidRPr="005F0F1E">
                <w:rPr>
                  <w:rStyle w:val="Hyperlink"/>
                  <w:rFonts w:asciiTheme="minorHAnsi" w:hAnsiTheme="minorHAnsi" w:cs="Arial"/>
                  <w:sz w:val="22"/>
                  <w:szCs w:val="22"/>
                </w:rPr>
                <w:t>Deirdre</w:t>
              </w:r>
              <w:r w:rsidRPr="002A771B">
                <w:rPr>
                  <w:rStyle w:val="Hyperlink"/>
                  <w:rFonts w:asciiTheme="minorHAnsi" w:hAnsiTheme="minorHAnsi" w:cs="Arial"/>
                  <w:sz w:val="22"/>
                  <w:szCs w:val="22"/>
                </w:rPr>
                <w:t>.Tribe</w:t>
              </w:r>
              <w:r w:rsidRPr="002A771B">
                <w:rPr>
                  <w:rStyle w:val="Hyperlink"/>
                  <w:rFonts w:asciiTheme="minorHAnsi" w:hAnsiTheme="minorHAnsi"/>
                  <w:sz w:val="22"/>
                  <w:szCs w:val="22"/>
                </w:rPr>
                <w:t>@csiro.au</w:t>
              </w:r>
            </w:hyperlink>
          </w:p>
        </w:tc>
      </w:tr>
      <w:tr w:rsidR="003B5EA8" w:rsidRPr="00356C58" w:rsidTr="00460FB4">
        <w:tc>
          <w:tcPr>
            <w:tcW w:w="1277" w:type="dxa"/>
          </w:tcPr>
          <w:p w:rsidR="003B5EA8" w:rsidRPr="00356C58" w:rsidRDefault="000E1F9F" w:rsidP="002F1C80">
            <w:pPr>
              <w:spacing w:before="120"/>
              <w:ind w:right="96"/>
              <w:jc w:val="center"/>
              <w:rPr>
                <w:rFonts w:asciiTheme="minorHAnsi" w:hAnsiTheme="minorHAnsi"/>
                <w:b/>
                <w:sz w:val="22"/>
                <w:szCs w:val="22"/>
              </w:rPr>
            </w:pPr>
            <w:r>
              <w:rPr>
                <w:rFonts w:asciiTheme="minorHAnsi" w:hAnsiTheme="minorHAnsi"/>
                <w:b/>
                <w:sz w:val="22"/>
                <w:szCs w:val="22"/>
              </w:rPr>
              <w:t>Mineral</w:t>
            </w:r>
            <w:r w:rsidRPr="004555B7">
              <w:rPr>
                <w:rFonts w:asciiTheme="minorHAnsi" w:hAnsiTheme="minorHAnsi"/>
                <w:b/>
                <w:sz w:val="22"/>
                <w:szCs w:val="22"/>
              </w:rPr>
              <w:t>s</w:t>
            </w:r>
            <w:r>
              <w:rPr>
                <w:rFonts w:asciiTheme="minorHAnsi" w:hAnsiTheme="minorHAnsi"/>
                <w:b/>
                <w:sz w:val="22"/>
                <w:szCs w:val="22"/>
              </w:rPr>
              <w:t xml:space="preserve"> 3</w:t>
            </w:r>
          </w:p>
        </w:tc>
        <w:tc>
          <w:tcPr>
            <w:tcW w:w="9214" w:type="dxa"/>
          </w:tcPr>
          <w:p w:rsidR="003B5EA8" w:rsidRPr="00356C58" w:rsidRDefault="003B5EA8"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8F13CB" w:rsidRDefault="008F13CB" w:rsidP="002F1C80">
            <w:pPr>
              <w:spacing w:before="60" w:after="60"/>
              <w:ind w:right="96"/>
              <w:jc w:val="both"/>
              <w:rPr>
                <w:rFonts w:ascii="Calibri" w:hAnsi="Calibri"/>
                <w:sz w:val="22"/>
                <w:szCs w:val="22"/>
              </w:rPr>
            </w:pPr>
            <w:r w:rsidRPr="008F13CB">
              <w:rPr>
                <w:rFonts w:ascii="Calibri" w:hAnsi="Calibri"/>
                <w:sz w:val="22"/>
                <w:szCs w:val="22"/>
              </w:rPr>
              <w:t xml:space="preserve">Airborne data fusion for automated underground mine characterisation </w:t>
            </w:r>
          </w:p>
          <w:p w:rsidR="003B5EA8" w:rsidRPr="00356C58" w:rsidRDefault="003B5EA8" w:rsidP="002F1C80">
            <w:pPr>
              <w:spacing w:before="6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3B5EA8" w:rsidRPr="000E1F9F" w:rsidRDefault="008F13CB" w:rsidP="000E1F9F">
            <w:pPr>
              <w:jc w:val="both"/>
              <w:rPr>
                <w:rFonts w:ascii="Calibri" w:hAnsi="Calibri" w:cs="Times New Roman"/>
                <w:sz w:val="22"/>
                <w:szCs w:val="22"/>
                <w:lang w:eastAsia="en-AU"/>
              </w:rPr>
            </w:pPr>
            <w:r w:rsidRPr="008F13CB">
              <w:rPr>
                <w:rFonts w:ascii="Calibri" w:hAnsi="Calibri"/>
                <w:sz w:val="22"/>
                <w:szCs w:val="22"/>
              </w:rPr>
              <w:t>Data from UAV (or drone) sensors will be analysed in a 3D data system (</w:t>
            </w:r>
            <w:proofErr w:type="spellStart"/>
            <w:r w:rsidRPr="008F13CB">
              <w:rPr>
                <w:rFonts w:ascii="Calibri" w:hAnsi="Calibri"/>
                <w:sz w:val="22"/>
                <w:szCs w:val="22"/>
              </w:rPr>
              <w:t>VoxelNET</w:t>
            </w:r>
            <w:proofErr w:type="spellEnd"/>
            <w:r w:rsidRPr="008F13CB">
              <w:rPr>
                <w:rFonts w:ascii="Calibri" w:hAnsi="Calibri"/>
                <w:sz w:val="22"/>
                <w:szCs w:val="22"/>
              </w:rPr>
              <w:t>) for automated characterisation of an underground void space to better facilitate mine design.</w:t>
            </w:r>
          </w:p>
          <w:p w:rsidR="003B5EA8" w:rsidRPr="00356C58" w:rsidRDefault="000E1F9F" w:rsidP="002F1C80">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Pr="005F0F1E">
              <w:rPr>
                <w:rFonts w:asciiTheme="minorHAnsi" w:hAnsiTheme="minorHAnsi"/>
                <w:sz w:val="22"/>
                <w:szCs w:val="22"/>
              </w:rPr>
              <w:t>Deirdre</w:t>
            </w:r>
            <w:r>
              <w:rPr>
                <w:rFonts w:asciiTheme="minorHAnsi" w:hAnsiTheme="minorHAnsi"/>
                <w:sz w:val="22"/>
                <w:szCs w:val="22"/>
              </w:rPr>
              <w:t xml:space="preserve"> </w:t>
            </w:r>
            <w:r w:rsidRPr="005F0F1E">
              <w:rPr>
                <w:rFonts w:asciiTheme="minorHAnsi" w:hAnsiTheme="minorHAnsi"/>
                <w:sz w:val="22"/>
                <w:szCs w:val="22"/>
              </w:rPr>
              <w:t>Tribe</w:t>
            </w:r>
            <w:r>
              <w:rPr>
                <w:rFonts w:asciiTheme="minorHAnsi" w:hAnsiTheme="minorHAnsi"/>
                <w:sz w:val="22"/>
                <w:szCs w:val="22"/>
              </w:rPr>
              <w:t xml:space="preserve"> </w:t>
            </w:r>
            <w:r w:rsidRPr="00E15A60">
              <w:rPr>
                <w:rFonts w:asciiTheme="minorHAnsi" w:hAnsiTheme="minorHAnsi"/>
                <w:sz w:val="22"/>
                <w:szCs w:val="22"/>
              </w:rPr>
              <w:t>on (0</w:t>
            </w:r>
            <w:r>
              <w:rPr>
                <w:rFonts w:asciiTheme="minorHAnsi" w:hAnsiTheme="minorHAnsi"/>
                <w:sz w:val="22"/>
                <w:szCs w:val="22"/>
              </w:rPr>
              <w:t>7</w:t>
            </w:r>
            <w:r w:rsidRPr="00E15A60">
              <w:rPr>
                <w:rFonts w:asciiTheme="minorHAnsi" w:hAnsiTheme="minorHAnsi"/>
                <w:sz w:val="22"/>
                <w:szCs w:val="22"/>
              </w:rPr>
              <w:t xml:space="preserve">) </w:t>
            </w:r>
            <w:r w:rsidRPr="005F0F1E">
              <w:rPr>
                <w:rFonts w:asciiTheme="minorHAnsi" w:hAnsiTheme="minorHAnsi"/>
                <w:sz w:val="22"/>
                <w:szCs w:val="22"/>
              </w:rPr>
              <w:t>3327 4449</w:t>
            </w:r>
            <w:r>
              <w:rPr>
                <w:rFonts w:asciiTheme="minorHAnsi" w:hAnsiTheme="minorHAnsi"/>
                <w:sz w:val="22"/>
                <w:szCs w:val="22"/>
              </w:rPr>
              <w:t xml:space="preserve"> </w:t>
            </w:r>
            <w:r w:rsidRPr="00E15A60">
              <w:rPr>
                <w:rFonts w:asciiTheme="minorHAnsi" w:hAnsiTheme="minorHAnsi"/>
                <w:sz w:val="22"/>
                <w:szCs w:val="22"/>
              </w:rPr>
              <w:t xml:space="preserve">or email </w:t>
            </w:r>
            <w:hyperlink r:id="rId12" w:history="1">
              <w:r w:rsidRPr="005F0F1E">
                <w:rPr>
                  <w:rStyle w:val="Hyperlink"/>
                  <w:rFonts w:asciiTheme="minorHAnsi" w:hAnsiTheme="minorHAnsi" w:cs="Arial"/>
                  <w:sz w:val="22"/>
                  <w:szCs w:val="22"/>
                </w:rPr>
                <w:t>Deirdre</w:t>
              </w:r>
              <w:r w:rsidRPr="002A771B">
                <w:rPr>
                  <w:rStyle w:val="Hyperlink"/>
                  <w:rFonts w:asciiTheme="minorHAnsi" w:hAnsiTheme="minorHAnsi" w:cs="Arial"/>
                  <w:sz w:val="22"/>
                  <w:szCs w:val="22"/>
                </w:rPr>
                <w:t>.Tribe</w:t>
              </w:r>
              <w:r w:rsidRPr="002A771B">
                <w:rPr>
                  <w:rStyle w:val="Hyperlink"/>
                  <w:rFonts w:asciiTheme="minorHAnsi" w:hAnsiTheme="minorHAnsi"/>
                  <w:sz w:val="22"/>
                  <w:szCs w:val="22"/>
                </w:rPr>
                <w:t>@csiro.au</w:t>
              </w:r>
            </w:hyperlink>
          </w:p>
        </w:tc>
      </w:tr>
      <w:tr w:rsidR="000E1F9F" w:rsidRPr="00356C58" w:rsidTr="00460FB4">
        <w:tc>
          <w:tcPr>
            <w:tcW w:w="1277" w:type="dxa"/>
          </w:tcPr>
          <w:p w:rsidR="000E1F9F" w:rsidRPr="00356C58" w:rsidRDefault="000E1F9F" w:rsidP="000E1F9F">
            <w:pPr>
              <w:spacing w:before="120"/>
              <w:ind w:right="96"/>
              <w:jc w:val="center"/>
              <w:rPr>
                <w:rFonts w:asciiTheme="minorHAnsi" w:hAnsiTheme="minorHAnsi"/>
                <w:b/>
                <w:sz w:val="22"/>
                <w:szCs w:val="22"/>
              </w:rPr>
            </w:pPr>
            <w:r>
              <w:rPr>
                <w:rFonts w:asciiTheme="minorHAnsi" w:hAnsiTheme="minorHAnsi"/>
                <w:b/>
                <w:sz w:val="22"/>
                <w:szCs w:val="22"/>
              </w:rPr>
              <w:t>Mineral</w:t>
            </w:r>
            <w:r w:rsidRPr="004555B7">
              <w:rPr>
                <w:rFonts w:asciiTheme="minorHAnsi" w:hAnsiTheme="minorHAnsi"/>
                <w:b/>
                <w:sz w:val="22"/>
                <w:szCs w:val="22"/>
              </w:rPr>
              <w:t>s</w:t>
            </w:r>
            <w:r>
              <w:rPr>
                <w:rFonts w:asciiTheme="minorHAnsi" w:hAnsiTheme="minorHAnsi"/>
                <w:b/>
                <w:sz w:val="22"/>
                <w:szCs w:val="22"/>
              </w:rPr>
              <w:t xml:space="preserve"> 4</w:t>
            </w:r>
          </w:p>
        </w:tc>
        <w:tc>
          <w:tcPr>
            <w:tcW w:w="9214" w:type="dxa"/>
          </w:tcPr>
          <w:p w:rsidR="000E1F9F" w:rsidRPr="00356C58" w:rsidRDefault="000E1F9F"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8F13CB" w:rsidRDefault="008F13CB" w:rsidP="002F1C80">
            <w:pPr>
              <w:spacing w:before="60" w:after="60"/>
              <w:ind w:right="96"/>
              <w:jc w:val="both"/>
              <w:rPr>
                <w:rFonts w:ascii="Calibri" w:hAnsi="Calibri"/>
                <w:sz w:val="22"/>
                <w:szCs w:val="22"/>
              </w:rPr>
            </w:pPr>
            <w:r w:rsidRPr="008F13CB">
              <w:rPr>
                <w:rFonts w:ascii="Calibri" w:hAnsi="Calibri"/>
                <w:sz w:val="22"/>
                <w:szCs w:val="22"/>
              </w:rPr>
              <w:t xml:space="preserve">Energy efficient rock breakage </w:t>
            </w:r>
          </w:p>
          <w:p w:rsidR="000E1F9F" w:rsidRPr="00356C58" w:rsidRDefault="000E1F9F" w:rsidP="002F1C80">
            <w:pPr>
              <w:spacing w:before="6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0E1F9F" w:rsidRPr="000E1F9F" w:rsidRDefault="008F13CB" w:rsidP="002F1C80">
            <w:pPr>
              <w:jc w:val="both"/>
              <w:rPr>
                <w:rFonts w:ascii="Calibri" w:hAnsi="Calibri" w:cs="Times New Roman"/>
                <w:sz w:val="22"/>
                <w:szCs w:val="22"/>
                <w:lang w:eastAsia="en-AU"/>
              </w:rPr>
            </w:pPr>
            <w:r w:rsidRPr="008F13CB">
              <w:rPr>
                <w:rFonts w:ascii="Calibri" w:hAnsi="Calibri"/>
                <w:sz w:val="22"/>
                <w:szCs w:val="22"/>
              </w:rPr>
              <w:t>The project aims to challenge the energy and environmental footprint of mining operations by investigating alternative solutions for reducing th</w:t>
            </w:r>
            <w:r w:rsidR="00460FB4">
              <w:rPr>
                <w:rFonts w:ascii="Calibri" w:hAnsi="Calibri"/>
                <w:sz w:val="22"/>
                <w:szCs w:val="22"/>
              </w:rPr>
              <w:t>e energy requirement of mechanis</w:t>
            </w:r>
            <w:r w:rsidRPr="008F13CB">
              <w:rPr>
                <w:rFonts w:ascii="Calibri" w:hAnsi="Calibri"/>
                <w:sz w:val="22"/>
                <w:szCs w:val="22"/>
              </w:rPr>
              <w:t>ed breakage systems.</w:t>
            </w:r>
          </w:p>
          <w:p w:rsidR="000E1F9F" w:rsidRPr="00356C58" w:rsidRDefault="000E1F9F" w:rsidP="002F1C80">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Pr="005F0F1E">
              <w:rPr>
                <w:rFonts w:asciiTheme="minorHAnsi" w:hAnsiTheme="minorHAnsi"/>
                <w:sz w:val="22"/>
                <w:szCs w:val="22"/>
              </w:rPr>
              <w:t>Deirdre</w:t>
            </w:r>
            <w:r>
              <w:rPr>
                <w:rFonts w:asciiTheme="minorHAnsi" w:hAnsiTheme="minorHAnsi"/>
                <w:sz w:val="22"/>
                <w:szCs w:val="22"/>
              </w:rPr>
              <w:t xml:space="preserve"> </w:t>
            </w:r>
            <w:r w:rsidRPr="005F0F1E">
              <w:rPr>
                <w:rFonts w:asciiTheme="minorHAnsi" w:hAnsiTheme="minorHAnsi"/>
                <w:sz w:val="22"/>
                <w:szCs w:val="22"/>
              </w:rPr>
              <w:t>Tribe</w:t>
            </w:r>
            <w:r>
              <w:rPr>
                <w:rFonts w:asciiTheme="minorHAnsi" w:hAnsiTheme="minorHAnsi"/>
                <w:sz w:val="22"/>
                <w:szCs w:val="22"/>
              </w:rPr>
              <w:t xml:space="preserve"> </w:t>
            </w:r>
            <w:r w:rsidRPr="00E15A60">
              <w:rPr>
                <w:rFonts w:asciiTheme="minorHAnsi" w:hAnsiTheme="minorHAnsi"/>
                <w:sz w:val="22"/>
                <w:szCs w:val="22"/>
              </w:rPr>
              <w:t>on (0</w:t>
            </w:r>
            <w:r>
              <w:rPr>
                <w:rFonts w:asciiTheme="minorHAnsi" w:hAnsiTheme="minorHAnsi"/>
                <w:sz w:val="22"/>
                <w:szCs w:val="22"/>
              </w:rPr>
              <w:t>7</w:t>
            </w:r>
            <w:r w:rsidRPr="00E15A60">
              <w:rPr>
                <w:rFonts w:asciiTheme="minorHAnsi" w:hAnsiTheme="minorHAnsi"/>
                <w:sz w:val="22"/>
                <w:szCs w:val="22"/>
              </w:rPr>
              <w:t xml:space="preserve">) </w:t>
            </w:r>
            <w:r w:rsidRPr="005F0F1E">
              <w:rPr>
                <w:rFonts w:asciiTheme="minorHAnsi" w:hAnsiTheme="minorHAnsi"/>
                <w:sz w:val="22"/>
                <w:szCs w:val="22"/>
              </w:rPr>
              <w:t>3327 4449</w:t>
            </w:r>
            <w:r>
              <w:rPr>
                <w:rFonts w:asciiTheme="minorHAnsi" w:hAnsiTheme="minorHAnsi"/>
                <w:sz w:val="22"/>
                <w:szCs w:val="22"/>
              </w:rPr>
              <w:t xml:space="preserve"> </w:t>
            </w:r>
            <w:r w:rsidRPr="00E15A60">
              <w:rPr>
                <w:rFonts w:asciiTheme="minorHAnsi" w:hAnsiTheme="minorHAnsi"/>
                <w:sz w:val="22"/>
                <w:szCs w:val="22"/>
              </w:rPr>
              <w:t xml:space="preserve">or email </w:t>
            </w:r>
            <w:hyperlink r:id="rId13" w:history="1">
              <w:r w:rsidRPr="005F0F1E">
                <w:rPr>
                  <w:rStyle w:val="Hyperlink"/>
                  <w:rFonts w:asciiTheme="minorHAnsi" w:hAnsiTheme="minorHAnsi" w:cs="Arial"/>
                  <w:sz w:val="22"/>
                  <w:szCs w:val="22"/>
                </w:rPr>
                <w:t>Deirdre</w:t>
              </w:r>
              <w:r w:rsidRPr="002A771B">
                <w:rPr>
                  <w:rStyle w:val="Hyperlink"/>
                  <w:rFonts w:asciiTheme="minorHAnsi" w:hAnsiTheme="minorHAnsi" w:cs="Arial"/>
                  <w:sz w:val="22"/>
                  <w:szCs w:val="22"/>
                </w:rPr>
                <w:t>.Tribe</w:t>
              </w:r>
              <w:r w:rsidRPr="002A771B">
                <w:rPr>
                  <w:rStyle w:val="Hyperlink"/>
                  <w:rFonts w:asciiTheme="minorHAnsi" w:hAnsiTheme="minorHAnsi"/>
                  <w:sz w:val="22"/>
                  <w:szCs w:val="22"/>
                </w:rPr>
                <w:t>@csiro.au</w:t>
              </w:r>
            </w:hyperlink>
          </w:p>
        </w:tc>
      </w:tr>
      <w:tr w:rsidR="000E1F9F" w:rsidRPr="00356C58" w:rsidTr="00460FB4">
        <w:tc>
          <w:tcPr>
            <w:tcW w:w="1277" w:type="dxa"/>
          </w:tcPr>
          <w:p w:rsidR="000E1F9F" w:rsidRPr="00356C58" w:rsidRDefault="000E1F9F" w:rsidP="000E1F9F">
            <w:pPr>
              <w:spacing w:before="120"/>
              <w:ind w:right="96"/>
              <w:jc w:val="center"/>
              <w:rPr>
                <w:rFonts w:asciiTheme="minorHAnsi" w:hAnsiTheme="minorHAnsi"/>
                <w:b/>
                <w:sz w:val="22"/>
                <w:szCs w:val="22"/>
              </w:rPr>
            </w:pPr>
            <w:r>
              <w:rPr>
                <w:rFonts w:asciiTheme="minorHAnsi" w:hAnsiTheme="minorHAnsi"/>
                <w:b/>
                <w:sz w:val="22"/>
                <w:szCs w:val="22"/>
              </w:rPr>
              <w:t>Mineral</w:t>
            </w:r>
            <w:r w:rsidRPr="004555B7">
              <w:rPr>
                <w:rFonts w:asciiTheme="minorHAnsi" w:hAnsiTheme="minorHAnsi"/>
                <w:b/>
                <w:sz w:val="22"/>
                <w:szCs w:val="22"/>
              </w:rPr>
              <w:t>s</w:t>
            </w:r>
            <w:r>
              <w:rPr>
                <w:rFonts w:asciiTheme="minorHAnsi" w:hAnsiTheme="minorHAnsi"/>
                <w:b/>
                <w:sz w:val="22"/>
                <w:szCs w:val="22"/>
              </w:rPr>
              <w:t xml:space="preserve"> 5</w:t>
            </w:r>
          </w:p>
        </w:tc>
        <w:tc>
          <w:tcPr>
            <w:tcW w:w="9214" w:type="dxa"/>
          </w:tcPr>
          <w:p w:rsidR="000E1F9F" w:rsidRPr="00356C58" w:rsidRDefault="000E1F9F"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8F13CB" w:rsidRDefault="008F13CB" w:rsidP="002F1C80">
            <w:pPr>
              <w:spacing w:before="60" w:after="60"/>
              <w:ind w:right="96"/>
              <w:jc w:val="both"/>
              <w:rPr>
                <w:rFonts w:ascii="Calibri" w:hAnsi="Calibri"/>
                <w:sz w:val="22"/>
                <w:szCs w:val="22"/>
              </w:rPr>
            </w:pPr>
            <w:r w:rsidRPr="008F13CB">
              <w:rPr>
                <w:rFonts w:ascii="Calibri" w:hAnsi="Calibri"/>
                <w:sz w:val="22"/>
                <w:szCs w:val="22"/>
              </w:rPr>
              <w:t>Investigating the complex interactions of neutrons and gamma-rays in ores to optimise detection of precious metals</w:t>
            </w:r>
          </w:p>
          <w:p w:rsidR="000E1F9F" w:rsidRPr="00356C58" w:rsidRDefault="000E1F9F" w:rsidP="00460FB4">
            <w:pPr>
              <w:spacing w:before="60" w:after="40"/>
              <w:ind w:right="96"/>
              <w:jc w:val="both"/>
              <w:rPr>
                <w:rFonts w:asciiTheme="minorHAnsi" w:hAnsiTheme="minorHAnsi"/>
                <w:b/>
                <w:sz w:val="22"/>
                <w:szCs w:val="22"/>
              </w:rPr>
            </w:pPr>
            <w:r w:rsidRPr="00356C58">
              <w:rPr>
                <w:rFonts w:asciiTheme="minorHAnsi" w:hAnsiTheme="minorHAnsi"/>
                <w:b/>
                <w:sz w:val="22"/>
                <w:szCs w:val="22"/>
              </w:rPr>
              <w:t>Project Description</w:t>
            </w:r>
          </w:p>
          <w:p w:rsidR="000E1F9F" w:rsidRPr="000E1F9F" w:rsidRDefault="008F13CB" w:rsidP="002F1C80">
            <w:pPr>
              <w:jc w:val="both"/>
              <w:rPr>
                <w:rFonts w:ascii="Calibri" w:hAnsi="Calibri" w:cs="Times New Roman"/>
                <w:sz w:val="22"/>
                <w:szCs w:val="22"/>
                <w:lang w:eastAsia="en-AU"/>
              </w:rPr>
            </w:pPr>
            <w:r w:rsidRPr="008F13CB">
              <w:rPr>
                <w:rFonts w:ascii="Calibri" w:hAnsi="Calibri"/>
                <w:sz w:val="22"/>
                <w:szCs w:val="22"/>
              </w:rPr>
              <w:t>Gamma activation analysis is a key technology under development for rapid analysis of gold and other minerals. A number of fundamental studies will advance the technology for a range of applications.</w:t>
            </w:r>
          </w:p>
          <w:p w:rsidR="000E1F9F" w:rsidRPr="00356C58" w:rsidRDefault="000E1F9F" w:rsidP="002F1C80">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Pr="005F0F1E">
              <w:rPr>
                <w:rFonts w:asciiTheme="minorHAnsi" w:hAnsiTheme="minorHAnsi"/>
                <w:sz w:val="22"/>
                <w:szCs w:val="22"/>
              </w:rPr>
              <w:t>Deirdre</w:t>
            </w:r>
            <w:r>
              <w:rPr>
                <w:rFonts w:asciiTheme="minorHAnsi" w:hAnsiTheme="minorHAnsi"/>
                <w:sz w:val="22"/>
                <w:szCs w:val="22"/>
              </w:rPr>
              <w:t xml:space="preserve"> </w:t>
            </w:r>
            <w:r w:rsidRPr="005F0F1E">
              <w:rPr>
                <w:rFonts w:asciiTheme="minorHAnsi" w:hAnsiTheme="minorHAnsi"/>
                <w:sz w:val="22"/>
                <w:szCs w:val="22"/>
              </w:rPr>
              <w:t>Tribe</w:t>
            </w:r>
            <w:r>
              <w:rPr>
                <w:rFonts w:asciiTheme="minorHAnsi" w:hAnsiTheme="minorHAnsi"/>
                <w:sz w:val="22"/>
                <w:szCs w:val="22"/>
              </w:rPr>
              <w:t xml:space="preserve"> </w:t>
            </w:r>
            <w:r w:rsidRPr="00E15A60">
              <w:rPr>
                <w:rFonts w:asciiTheme="minorHAnsi" w:hAnsiTheme="minorHAnsi"/>
                <w:sz w:val="22"/>
                <w:szCs w:val="22"/>
              </w:rPr>
              <w:t>on (0</w:t>
            </w:r>
            <w:r>
              <w:rPr>
                <w:rFonts w:asciiTheme="minorHAnsi" w:hAnsiTheme="minorHAnsi"/>
                <w:sz w:val="22"/>
                <w:szCs w:val="22"/>
              </w:rPr>
              <w:t>7</w:t>
            </w:r>
            <w:r w:rsidRPr="00E15A60">
              <w:rPr>
                <w:rFonts w:asciiTheme="minorHAnsi" w:hAnsiTheme="minorHAnsi"/>
                <w:sz w:val="22"/>
                <w:szCs w:val="22"/>
              </w:rPr>
              <w:t xml:space="preserve">) </w:t>
            </w:r>
            <w:r w:rsidRPr="005F0F1E">
              <w:rPr>
                <w:rFonts w:asciiTheme="minorHAnsi" w:hAnsiTheme="minorHAnsi"/>
                <w:sz w:val="22"/>
                <w:szCs w:val="22"/>
              </w:rPr>
              <w:t>3327 4449</w:t>
            </w:r>
            <w:r>
              <w:rPr>
                <w:rFonts w:asciiTheme="minorHAnsi" w:hAnsiTheme="minorHAnsi"/>
                <w:sz w:val="22"/>
                <w:szCs w:val="22"/>
              </w:rPr>
              <w:t xml:space="preserve"> </w:t>
            </w:r>
            <w:r w:rsidRPr="00E15A60">
              <w:rPr>
                <w:rFonts w:asciiTheme="minorHAnsi" w:hAnsiTheme="minorHAnsi"/>
                <w:sz w:val="22"/>
                <w:szCs w:val="22"/>
              </w:rPr>
              <w:t xml:space="preserve">or email </w:t>
            </w:r>
            <w:hyperlink r:id="rId14" w:history="1">
              <w:r w:rsidRPr="005F0F1E">
                <w:rPr>
                  <w:rStyle w:val="Hyperlink"/>
                  <w:rFonts w:asciiTheme="minorHAnsi" w:hAnsiTheme="minorHAnsi" w:cs="Arial"/>
                  <w:sz w:val="22"/>
                  <w:szCs w:val="22"/>
                </w:rPr>
                <w:t>Deirdre</w:t>
              </w:r>
              <w:r w:rsidRPr="002A771B">
                <w:rPr>
                  <w:rStyle w:val="Hyperlink"/>
                  <w:rFonts w:asciiTheme="minorHAnsi" w:hAnsiTheme="minorHAnsi" w:cs="Arial"/>
                  <w:sz w:val="22"/>
                  <w:szCs w:val="22"/>
                </w:rPr>
                <w:t>.Tribe</w:t>
              </w:r>
              <w:r w:rsidRPr="002A771B">
                <w:rPr>
                  <w:rStyle w:val="Hyperlink"/>
                  <w:rFonts w:asciiTheme="minorHAnsi" w:hAnsiTheme="minorHAnsi"/>
                  <w:sz w:val="22"/>
                  <w:szCs w:val="22"/>
                </w:rPr>
                <w:t>@csiro.au</w:t>
              </w:r>
            </w:hyperlink>
          </w:p>
        </w:tc>
      </w:tr>
    </w:tbl>
    <w:p w:rsidR="00E333CE" w:rsidRPr="00460FB4" w:rsidRDefault="00E333CE" w:rsidP="00060395">
      <w:pPr>
        <w:rPr>
          <w:sz w:val="8"/>
          <w:szCs w:val="8"/>
        </w:rPr>
      </w:pPr>
    </w:p>
    <w:sectPr w:rsidR="00E333CE" w:rsidRPr="00460FB4" w:rsidSect="00460FB4">
      <w:headerReference w:type="first" r:id="rId15"/>
      <w:pgSz w:w="11906" w:h="16838" w:code="9"/>
      <w:pgMar w:top="851" w:right="1418" w:bottom="142"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D81" w:rsidRDefault="00C26D81">
      <w:r>
        <w:separator/>
      </w:r>
    </w:p>
  </w:endnote>
  <w:endnote w:type="continuationSeparator" w:id="0">
    <w:p w:rsidR="00C26D81" w:rsidRDefault="00C2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D81" w:rsidRDefault="00C26D81">
      <w:r>
        <w:separator/>
      </w:r>
    </w:p>
  </w:footnote>
  <w:footnote w:type="continuationSeparator" w:id="0">
    <w:p w:rsidR="00C26D81" w:rsidRDefault="00C26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3"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8"/>
  </w:num>
  <w:num w:numId="6">
    <w:abstractNumId w:val="3"/>
  </w:num>
  <w:num w:numId="7">
    <w:abstractNumId w:val="0"/>
  </w:num>
  <w:num w:numId="8">
    <w:abstractNumId w:val="16"/>
  </w:num>
  <w:num w:numId="9">
    <w:abstractNumId w:val="10"/>
  </w:num>
  <w:num w:numId="10">
    <w:abstractNumId w:val="21"/>
  </w:num>
  <w:num w:numId="11">
    <w:abstractNumId w:val="28"/>
  </w:num>
  <w:num w:numId="12">
    <w:abstractNumId w:val="22"/>
  </w:num>
  <w:num w:numId="13">
    <w:abstractNumId w:val="2"/>
  </w:num>
  <w:num w:numId="14">
    <w:abstractNumId w:val="11"/>
  </w:num>
  <w:num w:numId="15">
    <w:abstractNumId w:val="25"/>
  </w:num>
  <w:num w:numId="16">
    <w:abstractNumId w:val="12"/>
  </w:num>
  <w:num w:numId="17">
    <w:abstractNumId w:val="26"/>
  </w:num>
  <w:num w:numId="18">
    <w:abstractNumId w:val="5"/>
  </w:num>
  <w:num w:numId="19">
    <w:abstractNumId w:val="23"/>
  </w:num>
  <w:num w:numId="20">
    <w:abstractNumId w:val="27"/>
  </w:num>
  <w:num w:numId="21">
    <w:abstractNumId w:val="9"/>
  </w:num>
  <w:num w:numId="22">
    <w:abstractNumId w:val="20"/>
  </w:num>
  <w:num w:numId="23">
    <w:abstractNumId w:val="18"/>
  </w:num>
  <w:num w:numId="24">
    <w:abstractNumId w:val="13"/>
  </w:num>
  <w:num w:numId="25">
    <w:abstractNumId w:val="24"/>
  </w:num>
  <w:num w:numId="26">
    <w:abstractNumId w:val="17"/>
  </w:num>
  <w:num w:numId="27">
    <w:abstractNumId w:val="4"/>
  </w:num>
  <w:num w:numId="28">
    <w:abstractNumId w:val="15"/>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124"/>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2206"/>
    <w:rsid w:val="000D375D"/>
    <w:rsid w:val="000D581B"/>
    <w:rsid w:val="000D6EBC"/>
    <w:rsid w:val="000D72AF"/>
    <w:rsid w:val="000E06B5"/>
    <w:rsid w:val="000E1F9F"/>
    <w:rsid w:val="000E5F46"/>
    <w:rsid w:val="000F1363"/>
    <w:rsid w:val="000F2F84"/>
    <w:rsid w:val="000F37D9"/>
    <w:rsid w:val="000F7BBF"/>
    <w:rsid w:val="00106163"/>
    <w:rsid w:val="001123EC"/>
    <w:rsid w:val="001238CE"/>
    <w:rsid w:val="001339DE"/>
    <w:rsid w:val="001364CB"/>
    <w:rsid w:val="0014142E"/>
    <w:rsid w:val="001448B6"/>
    <w:rsid w:val="00144D9B"/>
    <w:rsid w:val="001474C7"/>
    <w:rsid w:val="00150BB3"/>
    <w:rsid w:val="0015340E"/>
    <w:rsid w:val="00154050"/>
    <w:rsid w:val="0015558D"/>
    <w:rsid w:val="00155F81"/>
    <w:rsid w:val="00166319"/>
    <w:rsid w:val="001940D6"/>
    <w:rsid w:val="001A0AFE"/>
    <w:rsid w:val="001A2856"/>
    <w:rsid w:val="001A482B"/>
    <w:rsid w:val="001A5098"/>
    <w:rsid w:val="001A6ADF"/>
    <w:rsid w:val="001B14CA"/>
    <w:rsid w:val="001B6C26"/>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19C6"/>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5610"/>
    <w:rsid w:val="003A0030"/>
    <w:rsid w:val="003A0708"/>
    <w:rsid w:val="003A26E7"/>
    <w:rsid w:val="003A682C"/>
    <w:rsid w:val="003B17F4"/>
    <w:rsid w:val="003B2CB1"/>
    <w:rsid w:val="003B392F"/>
    <w:rsid w:val="003B5EA8"/>
    <w:rsid w:val="003C0B40"/>
    <w:rsid w:val="003C41BB"/>
    <w:rsid w:val="003C4810"/>
    <w:rsid w:val="003C7CA3"/>
    <w:rsid w:val="003D020A"/>
    <w:rsid w:val="003D2AB7"/>
    <w:rsid w:val="003D4741"/>
    <w:rsid w:val="003D4C4C"/>
    <w:rsid w:val="003D5453"/>
    <w:rsid w:val="003D59C3"/>
    <w:rsid w:val="003D797B"/>
    <w:rsid w:val="003D7FB9"/>
    <w:rsid w:val="003E01F8"/>
    <w:rsid w:val="003E3D1B"/>
    <w:rsid w:val="003E671F"/>
    <w:rsid w:val="003E733D"/>
    <w:rsid w:val="003F1084"/>
    <w:rsid w:val="00400E4D"/>
    <w:rsid w:val="00401290"/>
    <w:rsid w:val="0040165A"/>
    <w:rsid w:val="004111D3"/>
    <w:rsid w:val="004133EF"/>
    <w:rsid w:val="004139EA"/>
    <w:rsid w:val="00414BE7"/>
    <w:rsid w:val="00424E93"/>
    <w:rsid w:val="00426642"/>
    <w:rsid w:val="004277E3"/>
    <w:rsid w:val="004328BE"/>
    <w:rsid w:val="00433A77"/>
    <w:rsid w:val="00433CE1"/>
    <w:rsid w:val="00434D61"/>
    <w:rsid w:val="00435E0B"/>
    <w:rsid w:val="0043791C"/>
    <w:rsid w:val="004440A0"/>
    <w:rsid w:val="00446DD3"/>
    <w:rsid w:val="004501A0"/>
    <w:rsid w:val="004518BD"/>
    <w:rsid w:val="004555B7"/>
    <w:rsid w:val="00460FB4"/>
    <w:rsid w:val="00462662"/>
    <w:rsid w:val="00474192"/>
    <w:rsid w:val="00474D1F"/>
    <w:rsid w:val="004804FC"/>
    <w:rsid w:val="004831FE"/>
    <w:rsid w:val="0048580D"/>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D7C"/>
    <w:rsid w:val="00592D3B"/>
    <w:rsid w:val="00592E42"/>
    <w:rsid w:val="0059432C"/>
    <w:rsid w:val="0059751A"/>
    <w:rsid w:val="005A0895"/>
    <w:rsid w:val="005A5B16"/>
    <w:rsid w:val="005B1C7A"/>
    <w:rsid w:val="005B3F60"/>
    <w:rsid w:val="005B4F50"/>
    <w:rsid w:val="005B654F"/>
    <w:rsid w:val="005B7709"/>
    <w:rsid w:val="005C63EF"/>
    <w:rsid w:val="005D05AF"/>
    <w:rsid w:val="005D283B"/>
    <w:rsid w:val="005D3AA1"/>
    <w:rsid w:val="005D423A"/>
    <w:rsid w:val="005E1E95"/>
    <w:rsid w:val="005E3636"/>
    <w:rsid w:val="005E5161"/>
    <w:rsid w:val="005F0F1E"/>
    <w:rsid w:val="005F35B0"/>
    <w:rsid w:val="0060112F"/>
    <w:rsid w:val="00604679"/>
    <w:rsid w:val="006054E3"/>
    <w:rsid w:val="00607230"/>
    <w:rsid w:val="00610CDB"/>
    <w:rsid w:val="00620B1F"/>
    <w:rsid w:val="006228E0"/>
    <w:rsid w:val="00623FA7"/>
    <w:rsid w:val="00630664"/>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767"/>
    <w:rsid w:val="007370BE"/>
    <w:rsid w:val="00737D17"/>
    <w:rsid w:val="007507C9"/>
    <w:rsid w:val="0075765F"/>
    <w:rsid w:val="007612F2"/>
    <w:rsid w:val="00767C7F"/>
    <w:rsid w:val="0077604C"/>
    <w:rsid w:val="0077698D"/>
    <w:rsid w:val="00781499"/>
    <w:rsid w:val="007814FD"/>
    <w:rsid w:val="007A3843"/>
    <w:rsid w:val="007B341C"/>
    <w:rsid w:val="007C024E"/>
    <w:rsid w:val="007C18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D22C2"/>
    <w:rsid w:val="008D737A"/>
    <w:rsid w:val="008E4B21"/>
    <w:rsid w:val="008F04E5"/>
    <w:rsid w:val="008F13CB"/>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41CF"/>
    <w:rsid w:val="00A366A8"/>
    <w:rsid w:val="00A41080"/>
    <w:rsid w:val="00A41D82"/>
    <w:rsid w:val="00A42CF0"/>
    <w:rsid w:val="00A46F33"/>
    <w:rsid w:val="00A479D1"/>
    <w:rsid w:val="00A535A5"/>
    <w:rsid w:val="00A6204B"/>
    <w:rsid w:val="00A62742"/>
    <w:rsid w:val="00A70AEF"/>
    <w:rsid w:val="00A70FD2"/>
    <w:rsid w:val="00A7119A"/>
    <w:rsid w:val="00A73FB0"/>
    <w:rsid w:val="00A74FB1"/>
    <w:rsid w:val="00A84592"/>
    <w:rsid w:val="00A85849"/>
    <w:rsid w:val="00A92183"/>
    <w:rsid w:val="00A97C37"/>
    <w:rsid w:val="00AA3C7E"/>
    <w:rsid w:val="00AA5D11"/>
    <w:rsid w:val="00AA6C72"/>
    <w:rsid w:val="00AC39C3"/>
    <w:rsid w:val="00AC463C"/>
    <w:rsid w:val="00AC5015"/>
    <w:rsid w:val="00AD04BF"/>
    <w:rsid w:val="00AD0971"/>
    <w:rsid w:val="00AD39D7"/>
    <w:rsid w:val="00AE10BC"/>
    <w:rsid w:val="00AE2F9D"/>
    <w:rsid w:val="00AE33EC"/>
    <w:rsid w:val="00AE352B"/>
    <w:rsid w:val="00AE6BBA"/>
    <w:rsid w:val="00AE7DF9"/>
    <w:rsid w:val="00AF4728"/>
    <w:rsid w:val="00AF72E2"/>
    <w:rsid w:val="00B014EA"/>
    <w:rsid w:val="00B02549"/>
    <w:rsid w:val="00B03A01"/>
    <w:rsid w:val="00B04967"/>
    <w:rsid w:val="00B05FBF"/>
    <w:rsid w:val="00B07CE1"/>
    <w:rsid w:val="00B148AE"/>
    <w:rsid w:val="00B1495D"/>
    <w:rsid w:val="00B15F77"/>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85223"/>
    <w:rsid w:val="00B85A89"/>
    <w:rsid w:val="00B85FAD"/>
    <w:rsid w:val="00B90330"/>
    <w:rsid w:val="00B92548"/>
    <w:rsid w:val="00B92822"/>
    <w:rsid w:val="00B95448"/>
    <w:rsid w:val="00BA1680"/>
    <w:rsid w:val="00BA746B"/>
    <w:rsid w:val="00BB2BB5"/>
    <w:rsid w:val="00BB6E2D"/>
    <w:rsid w:val="00BC2345"/>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1F37"/>
    <w:rsid w:val="00CA2B0F"/>
    <w:rsid w:val="00CA6B3B"/>
    <w:rsid w:val="00CA78EB"/>
    <w:rsid w:val="00CB19B5"/>
    <w:rsid w:val="00CB20C5"/>
    <w:rsid w:val="00CB5A16"/>
    <w:rsid w:val="00CB653C"/>
    <w:rsid w:val="00CB6BCD"/>
    <w:rsid w:val="00CB7AD2"/>
    <w:rsid w:val="00CB7CA4"/>
    <w:rsid w:val="00CC5164"/>
    <w:rsid w:val="00CD26B2"/>
    <w:rsid w:val="00CD2E83"/>
    <w:rsid w:val="00CE269D"/>
    <w:rsid w:val="00CE6AE7"/>
    <w:rsid w:val="00CF146C"/>
    <w:rsid w:val="00D00168"/>
    <w:rsid w:val="00D02B23"/>
    <w:rsid w:val="00D233BD"/>
    <w:rsid w:val="00D26220"/>
    <w:rsid w:val="00D33B28"/>
    <w:rsid w:val="00D3447B"/>
    <w:rsid w:val="00D36371"/>
    <w:rsid w:val="00D37840"/>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9559A"/>
    <w:rsid w:val="00DA28E4"/>
    <w:rsid w:val="00DA3EFA"/>
    <w:rsid w:val="00DA601C"/>
    <w:rsid w:val="00DA60FC"/>
    <w:rsid w:val="00DA6572"/>
    <w:rsid w:val="00DA66CF"/>
    <w:rsid w:val="00DB1BF6"/>
    <w:rsid w:val="00DB3795"/>
    <w:rsid w:val="00DB7BD7"/>
    <w:rsid w:val="00DD042E"/>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534B"/>
    <w:rsid w:val="00E11A62"/>
    <w:rsid w:val="00E136C4"/>
    <w:rsid w:val="00E13C61"/>
    <w:rsid w:val="00E15A60"/>
    <w:rsid w:val="00E220AE"/>
    <w:rsid w:val="00E248D5"/>
    <w:rsid w:val="00E26D79"/>
    <w:rsid w:val="00E333CE"/>
    <w:rsid w:val="00E36858"/>
    <w:rsid w:val="00E4407C"/>
    <w:rsid w:val="00E4530D"/>
    <w:rsid w:val="00E47DFE"/>
    <w:rsid w:val="00E54326"/>
    <w:rsid w:val="00E611CD"/>
    <w:rsid w:val="00E641DA"/>
    <w:rsid w:val="00E6521E"/>
    <w:rsid w:val="00E65BBC"/>
    <w:rsid w:val="00E76DAD"/>
    <w:rsid w:val="00E83C2B"/>
    <w:rsid w:val="00E83DB0"/>
    <w:rsid w:val="00E8531C"/>
    <w:rsid w:val="00E91FFF"/>
    <w:rsid w:val="00EA514B"/>
    <w:rsid w:val="00EA51BB"/>
    <w:rsid w:val="00EA550A"/>
    <w:rsid w:val="00EB5DC7"/>
    <w:rsid w:val="00EC252D"/>
    <w:rsid w:val="00EE243C"/>
    <w:rsid w:val="00EE25C5"/>
    <w:rsid w:val="00EE2D84"/>
    <w:rsid w:val="00EF05A2"/>
    <w:rsid w:val="00EF0DF5"/>
    <w:rsid w:val="00EF5E3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2D85"/>
    <w:rsid w:val="00F7337F"/>
    <w:rsid w:val="00F77738"/>
    <w:rsid w:val="00F802B5"/>
    <w:rsid w:val="00F80840"/>
    <w:rsid w:val="00F81E0C"/>
    <w:rsid w:val="00F844B1"/>
    <w:rsid w:val="00F8784D"/>
    <w:rsid w:val="00F95F0A"/>
    <w:rsid w:val="00F9609C"/>
    <w:rsid w:val="00F965F2"/>
    <w:rsid w:val="00F96FAC"/>
    <w:rsid w:val="00FA2836"/>
    <w:rsid w:val="00FA731C"/>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5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665937040">
      <w:bodyDiv w:val="1"/>
      <w:marLeft w:val="0"/>
      <w:marRight w:val="0"/>
      <w:marTop w:val="0"/>
      <w:marBottom w:val="0"/>
      <w:divBdr>
        <w:top w:val="none" w:sz="0" w:space="0" w:color="auto"/>
        <w:left w:val="none" w:sz="0" w:space="0" w:color="auto"/>
        <w:bottom w:val="none" w:sz="0" w:space="0" w:color="auto"/>
        <w:right w:val="none" w:sz="0" w:space="0" w:color="auto"/>
      </w:divBdr>
    </w:div>
    <w:div w:id="1445690244">
      <w:bodyDiv w:val="1"/>
      <w:marLeft w:val="0"/>
      <w:marRight w:val="0"/>
      <w:marTop w:val="0"/>
      <w:marBottom w:val="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mailto:Deidre.Tribe@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idre.Tribe@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idre.Tribe@csiro.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eidre.Tribe@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Deidre.Tribe@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CFC99-5483-4972-9B0E-64148FFBB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1352</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9688</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7</cp:revision>
  <cp:lastPrinted>2014-02-06T02:28:00Z</cp:lastPrinted>
  <dcterms:created xsi:type="dcterms:W3CDTF">2017-09-08T07:33:00Z</dcterms:created>
  <dcterms:modified xsi:type="dcterms:W3CDTF">2017-09-13T02:00:00Z</dcterms:modified>
</cp:coreProperties>
</file>