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721D9" w14:textId="24939FF6" w:rsidR="00955583" w:rsidRPr="00E31D52" w:rsidRDefault="006629FB" w:rsidP="00E31D52">
      <w:pPr>
        <w:tabs>
          <w:tab w:val="right" w:pos="9923"/>
        </w:tabs>
        <w:spacing w:after="120"/>
        <w:ind w:left="-142"/>
        <w:rPr>
          <w:sz w:val="36"/>
        </w:rPr>
      </w:pPr>
      <w:r>
        <w:rPr>
          <w:sz w:val="36"/>
        </w:rPr>
        <w:t>Administration</w:t>
      </w:r>
      <w:r w:rsidR="002D0A40">
        <w:rPr>
          <w:sz w:val="36"/>
        </w:rPr>
        <w:t xml:space="preserve"> </w:t>
      </w:r>
      <w:r w:rsidR="0026714F">
        <w:rPr>
          <w:sz w:val="36"/>
        </w:rPr>
        <w:t>Coordinator</w:t>
      </w:r>
      <w:r w:rsidR="00E31D52">
        <w:rPr>
          <w:sz w:val="36"/>
        </w:rPr>
        <w:t xml:space="preserve"> – CSOF3</w:t>
      </w:r>
    </w:p>
    <w:p w14:paraId="6A3EB59D" w14:textId="3AB12646" w:rsidR="00396A3C" w:rsidRDefault="003D59C3" w:rsidP="00396A3C">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396A3C">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396A3C" w:rsidRPr="00E641DA" w14:paraId="41B5E3EF" w14:textId="77777777" w:rsidTr="00EC1A41">
        <w:trPr>
          <w:trHeight w:val="488"/>
        </w:trPr>
        <w:tc>
          <w:tcPr>
            <w:tcW w:w="2766" w:type="dxa"/>
            <w:shd w:val="clear" w:color="auto" w:fill="F2F2F2"/>
            <w:vAlign w:val="center"/>
          </w:tcPr>
          <w:p w14:paraId="02CA37AF" w14:textId="77777777" w:rsidR="00396A3C" w:rsidRPr="00B51B86" w:rsidRDefault="00396A3C" w:rsidP="00EC1A41">
            <w:pPr>
              <w:rPr>
                <w:b/>
                <w:bCs/>
              </w:rPr>
            </w:pPr>
            <w:r w:rsidRPr="00B51B86">
              <w:rPr>
                <w:rStyle w:val="BlindHyperlink"/>
                <w:rFonts w:cs="Arial"/>
              </w:rPr>
              <w:t>Advertised Job Title</w:t>
            </w:r>
            <w:r w:rsidRPr="00B51B86">
              <w:rPr>
                <w:b/>
                <w:bCs/>
              </w:rPr>
              <w:t>:</w:t>
            </w:r>
          </w:p>
        </w:tc>
        <w:tc>
          <w:tcPr>
            <w:tcW w:w="6804" w:type="dxa"/>
          </w:tcPr>
          <w:p w14:paraId="22C6DA6A" w14:textId="4E6C6753" w:rsidR="00396A3C" w:rsidRPr="00382F58" w:rsidRDefault="00396A3C" w:rsidP="00EC1A41">
            <w:pPr>
              <w:tabs>
                <w:tab w:val="left" w:pos="6093"/>
              </w:tabs>
              <w:spacing w:before="120" w:after="60"/>
              <w:rPr>
                <w:rFonts w:ascii="Calibri" w:hAnsi="Calibri"/>
                <w:sz w:val="22"/>
                <w:szCs w:val="22"/>
              </w:rPr>
            </w:pPr>
            <w:r>
              <w:rPr>
                <w:rFonts w:ascii="Calibri" w:hAnsi="Calibri"/>
                <w:sz w:val="22"/>
                <w:szCs w:val="22"/>
              </w:rPr>
              <w:t>Product, Program &amp; Marketing</w:t>
            </w:r>
            <w:r w:rsidR="006629FB">
              <w:rPr>
                <w:rFonts w:ascii="Calibri" w:hAnsi="Calibri"/>
                <w:sz w:val="22"/>
                <w:szCs w:val="22"/>
              </w:rPr>
              <w:t xml:space="preserve"> - Administration</w:t>
            </w:r>
            <w:r>
              <w:rPr>
                <w:rFonts w:ascii="Calibri" w:hAnsi="Calibri"/>
                <w:sz w:val="22"/>
                <w:szCs w:val="22"/>
              </w:rPr>
              <w:t xml:space="preserve"> Coordinator</w:t>
            </w:r>
          </w:p>
        </w:tc>
      </w:tr>
      <w:tr w:rsidR="00396A3C" w:rsidRPr="00E641DA" w14:paraId="544CDBA9" w14:textId="77777777" w:rsidTr="00EC1A41">
        <w:trPr>
          <w:trHeight w:val="423"/>
        </w:trPr>
        <w:tc>
          <w:tcPr>
            <w:tcW w:w="2766" w:type="dxa"/>
            <w:shd w:val="clear" w:color="auto" w:fill="F2F2F2"/>
            <w:vAlign w:val="center"/>
          </w:tcPr>
          <w:p w14:paraId="79F626FB" w14:textId="77777777" w:rsidR="00396A3C" w:rsidRPr="00B51B86" w:rsidRDefault="00396A3C" w:rsidP="00EC1A41">
            <w:pPr>
              <w:rPr>
                <w:b/>
                <w:bCs/>
              </w:rPr>
            </w:pPr>
            <w:r w:rsidRPr="00B51B86">
              <w:rPr>
                <w:rStyle w:val="BlindHyperlink"/>
                <w:rFonts w:cs="Arial"/>
              </w:rPr>
              <w:t>Reference Number</w:t>
            </w:r>
            <w:r w:rsidRPr="00B51B86">
              <w:rPr>
                <w:b/>
                <w:bCs/>
              </w:rPr>
              <w:t>:</w:t>
            </w:r>
          </w:p>
        </w:tc>
        <w:tc>
          <w:tcPr>
            <w:tcW w:w="6804" w:type="dxa"/>
            <w:vAlign w:val="center"/>
          </w:tcPr>
          <w:p w14:paraId="73425F3F" w14:textId="4AED94A6" w:rsidR="00396A3C" w:rsidRPr="009040D3" w:rsidRDefault="00396A3C" w:rsidP="00EC1A41">
            <w:pPr>
              <w:rPr>
                <w:rFonts w:ascii="Calibri" w:hAnsi="Calibri"/>
                <w:sz w:val="22"/>
                <w:szCs w:val="22"/>
              </w:rPr>
            </w:pPr>
            <w:r>
              <w:rPr>
                <w:rFonts w:ascii="Calibri" w:hAnsi="Calibri"/>
                <w:sz w:val="22"/>
                <w:szCs w:val="22"/>
              </w:rPr>
              <w:t>35683</w:t>
            </w:r>
          </w:p>
        </w:tc>
      </w:tr>
      <w:tr w:rsidR="00396A3C" w:rsidRPr="00E641DA" w14:paraId="186D3FD7" w14:textId="77777777" w:rsidTr="00EC1A41">
        <w:trPr>
          <w:trHeight w:val="415"/>
        </w:trPr>
        <w:tc>
          <w:tcPr>
            <w:tcW w:w="2766" w:type="dxa"/>
            <w:shd w:val="clear" w:color="auto" w:fill="F2F2F2"/>
            <w:vAlign w:val="center"/>
          </w:tcPr>
          <w:p w14:paraId="2393D244" w14:textId="77777777" w:rsidR="00396A3C" w:rsidRPr="00B51B86" w:rsidRDefault="00396A3C" w:rsidP="00EC1A41">
            <w:pPr>
              <w:rPr>
                <w:b/>
                <w:bCs/>
              </w:rPr>
            </w:pPr>
            <w:r w:rsidRPr="00B51B86">
              <w:rPr>
                <w:rStyle w:val="BlindHyperlink"/>
                <w:rFonts w:cs="Arial"/>
              </w:rPr>
              <w:t>Classification</w:t>
            </w:r>
            <w:r w:rsidRPr="00B51B86">
              <w:rPr>
                <w:b/>
                <w:bCs/>
              </w:rPr>
              <w:t>:</w:t>
            </w:r>
          </w:p>
        </w:tc>
        <w:tc>
          <w:tcPr>
            <w:tcW w:w="6804" w:type="dxa"/>
            <w:vAlign w:val="center"/>
          </w:tcPr>
          <w:p w14:paraId="78F63572" w14:textId="77777777" w:rsidR="00396A3C" w:rsidRPr="00E641DA" w:rsidRDefault="00396A3C" w:rsidP="00EC1A41">
            <w:pPr>
              <w:rPr>
                <w:rFonts w:ascii="Calibri" w:hAnsi="Calibri"/>
                <w:sz w:val="22"/>
                <w:szCs w:val="22"/>
              </w:rPr>
            </w:pPr>
            <w:bookmarkStart w:id="0" w:name="CSOFLevel"/>
            <w:bookmarkEnd w:id="0"/>
            <w:r>
              <w:rPr>
                <w:rFonts w:ascii="Calibri" w:hAnsi="Calibri"/>
                <w:sz w:val="22"/>
                <w:szCs w:val="22"/>
              </w:rPr>
              <w:t xml:space="preserve">CSOF3 </w:t>
            </w:r>
          </w:p>
        </w:tc>
      </w:tr>
      <w:tr w:rsidR="00396A3C" w:rsidRPr="00E641DA" w14:paraId="0BDC88F0" w14:textId="77777777" w:rsidTr="00EC1A41">
        <w:trPr>
          <w:trHeight w:val="407"/>
        </w:trPr>
        <w:tc>
          <w:tcPr>
            <w:tcW w:w="2766" w:type="dxa"/>
            <w:shd w:val="clear" w:color="auto" w:fill="F2F2F2"/>
            <w:vAlign w:val="center"/>
          </w:tcPr>
          <w:p w14:paraId="3236E476" w14:textId="77777777" w:rsidR="00396A3C" w:rsidRPr="00B51B86" w:rsidRDefault="00396A3C" w:rsidP="00EC1A41">
            <w:pPr>
              <w:rPr>
                <w:rStyle w:val="BlindHyperlink"/>
                <w:rFonts w:cs="Arial"/>
              </w:rPr>
            </w:pPr>
            <w:r w:rsidRPr="00B51B86">
              <w:rPr>
                <w:rStyle w:val="BlindHyperlink"/>
                <w:rFonts w:cs="Arial"/>
              </w:rPr>
              <w:t>Salary Range:</w:t>
            </w:r>
          </w:p>
        </w:tc>
        <w:tc>
          <w:tcPr>
            <w:tcW w:w="6804" w:type="dxa"/>
            <w:vAlign w:val="center"/>
          </w:tcPr>
          <w:p w14:paraId="7EE75609" w14:textId="77777777" w:rsidR="00396A3C" w:rsidRPr="00E641DA" w:rsidRDefault="00396A3C" w:rsidP="00EC1A41">
            <w:pPr>
              <w:rPr>
                <w:rFonts w:ascii="Calibri" w:hAnsi="Calibri"/>
                <w:sz w:val="22"/>
                <w:szCs w:val="22"/>
              </w:rPr>
            </w:pPr>
            <w:r>
              <w:rPr>
                <w:rFonts w:ascii="Calibri" w:hAnsi="Calibri"/>
                <w:sz w:val="22"/>
                <w:szCs w:val="22"/>
              </w:rPr>
              <w:t>$59,636 to</w:t>
            </w:r>
            <w:r w:rsidRPr="00430B3B">
              <w:rPr>
                <w:rFonts w:ascii="Calibri" w:hAnsi="Calibri"/>
                <w:sz w:val="22"/>
                <w:szCs w:val="22"/>
              </w:rPr>
              <w:t xml:space="preserve"> $75,900</w:t>
            </w:r>
            <w:r>
              <w:rPr>
                <w:rFonts w:ascii="Calibri" w:hAnsi="Calibri"/>
                <w:sz w:val="22"/>
                <w:szCs w:val="22"/>
              </w:rPr>
              <w:t xml:space="preserve"> plus</w:t>
            </w:r>
            <w:r w:rsidRPr="00B51B86">
              <w:rPr>
                <w:rFonts w:ascii="Calibri" w:hAnsi="Calibri"/>
                <w:sz w:val="22"/>
                <w:szCs w:val="22"/>
              </w:rPr>
              <w:t xml:space="preserve"> up to 15.4% superannuation</w:t>
            </w:r>
            <w:r>
              <w:rPr>
                <w:rFonts w:ascii="Calibri" w:hAnsi="Calibri"/>
                <w:sz w:val="22"/>
                <w:szCs w:val="22"/>
              </w:rPr>
              <w:t xml:space="preserve"> </w:t>
            </w:r>
          </w:p>
        </w:tc>
      </w:tr>
      <w:tr w:rsidR="00396A3C" w:rsidRPr="00E641DA" w14:paraId="5AFF5B84" w14:textId="77777777" w:rsidTr="00EC1A41">
        <w:trPr>
          <w:trHeight w:val="433"/>
        </w:trPr>
        <w:tc>
          <w:tcPr>
            <w:tcW w:w="2766" w:type="dxa"/>
            <w:shd w:val="clear" w:color="auto" w:fill="F2F2F2"/>
            <w:vAlign w:val="center"/>
          </w:tcPr>
          <w:p w14:paraId="267E27CB" w14:textId="77777777" w:rsidR="00396A3C" w:rsidRPr="00B51B86" w:rsidRDefault="00396A3C" w:rsidP="00EC1A41">
            <w:pPr>
              <w:rPr>
                <w:b/>
                <w:bCs/>
              </w:rPr>
            </w:pPr>
            <w:r w:rsidRPr="00B51B86">
              <w:rPr>
                <w:rStyle w:val="BlindHyperlink"/>
                <w:rFonts w:cs="Arial"/>
              </w:rPr>
              <w:t>Location</w:t>
            </w:r>
            <w:r w:rsidRPr="00B51B86">
              <w:rPr>
                <w:b/>
                <w:bCs/>
              </w:rPr>
              <w:t>:</w:t>
            </w:r>
          </w:p>
        </w:tc>
        <w:tc>
          <w:tcPr>
            <w:tcW w:w="6804" w:type="dxa"/>
            <w:vAlign w:val="center"/>
          </w:tcPr>
          <w:p w14:paraId="50C970F6" w14:textId="4D105B27" w:rsidR="00396A3C" w:rsidRPr="00E641DA" w:rsidRDefault="00396A3C" w:rsidP="00EC1A41">
            <w:pPr>
              <w:tabs>
                <w:tab w:val="left" w:pos="6093"/>
              </w:tabs>
              <w:rPr>
                <w:rFonts w:ascii="Calibri" w:hAnsi="Calibri"/>
                <w:sz w:val="22"/>
                <w:szCs w:val="22"/>
              </w:rPr>
            </w:pPr>
            <w:r>
              <w:rPr>
                <w:rFonts w:ascii="Calibri" w:hAnsi="Calibri"/>
                <w:sz w:val="22"/>
                <w:szCs w:val="22"/>
              </w:rPr>
              <w:t>Canberra CRL, ACT</w:t>
            </w:r>
            <w:r w:rsidR="002D6CC6">
              <w:rPr>
                <w:rFonts w:ascii="Calibri" w:hAnsi="Calibri"/>
                <w:sz w:val="22"/>
                <w:szCs w:val="22"/>
              </w:rPr>
              <w:t xml:space="preserve"> (</w:t>
            </w:r>
            <w:r w:rsidR="002D6CC6">
              <w:rPr>
                <w:rFonts w:ascii="Calibri" w:hAnsi="Calibri"/>
                <w:b/>
                <w:sz w:val="22"/>
                <w:szCs w:val="22"/>
              </w:rPr>
              <w:t>Please note:</w:t>
            </w:r>
            <w:r w:rsidR="002D6CC6">
              <w:rPr>
                <w:rFonts w:ascii="Calibri" w:hAnsi="Calibri"/>
                <w:sz w:val="22"/>
                <w:szCs w:val="22"/>
              </w:rPr>
              <w:t xml:space="preserve"> This role will be held initially at Canberra City and moving to Acton thereafter.)</w:t>
            </w:r>
          </w:p>
        </w:tc>
      </w:tr>
      <w:tr w:rsidR="00396A3C" w:rsidRPr="00E641DA" w14:paraId="2FF9C801" w14:textId="77777777" w:rsidTr="00EC1A41">
        <w:trPr>
          <w:trHeight w:val="405"/>
        </w:trPr>
        <w:tc>
          <w:tcPr>
            <w:tcW w:w="2766" w:type="dxa"/>
            <w:shd w:val="clear" w:color="auto" w:fill="F2F2F2"/>
            <w:vAlign w:val="center"/>
          </w:tcPr>
          <w:p w14:paraId="1166C21B" w14:textId="77777777" w:rsidR="00396A3C" w:rsidRPr="00B51B86" w:rsidRDefault="00396A3C" w:rsidP="00EC1A41">
            <w:pPr>
              <w:rPr>
                <w:rStyle w:val="BlindHyperlink"/>
                <w:rFonts w:cs="Arial"/>
              </w:rPr>
            </w:pPr>
            <w:r w:rsidRPr="00B51B86">
              <w:rPr>
                <w:rStyle w:val="BlindHyperlink"/>
                <w:rFonts w:cs="Arial"/>
              </w:rPr>
              <w:t>Tenure:</w:t>
            </w:r>
          </w:p>
        </w:tc>
        <w:tc>
          <w:tcPr>
            <w:tcW w:w="6804" w:type="dxa"/>
            <w:vAlign w:val="center"/>
          </w:tcPr>
          <w:p w14:paraId="2E312F8C" w14:textId="2A67044F" w:rsidR="00396A3C" w:rsidRPr="00E641DA" w:rsidRDefault="00396A3C" w:rsidP="00EC1A41">
            <w:pPr>
              <w:rPr>
                <w:rFonts w:ascii="Calibri" w:hAnsi="Calibri"/>
                <w:sz w:val="22"/>
                <w:szCs w:val="22"/>
              </w:rPr>
            </w:pPr>
            <w:r>
              <w:rPr>
                <w:rFonts w:ascii="Calibri" w:hAnsi="Calibri"/>
                <w:sz w:val="22"/>
                <w:szCs w:val="22"/>
              </w:rPr>
              <w:t>2 year specified term appointment</w:t>
            </w:r>
          </w:p>
        </w:tc>
      </w:tr>
      <w:tr w:rsidR="00396A3C" w:rsidRPr="00E641DA" w14:paraId="6C831453" w14:textId="77777777" w:rsidTr="00EC1A41">
        <w:trPr>
          <w:trHeight w:val="429"/>
        </w:trPr>
        <w:tc>
          <w:tcPr>
            <w:tcW w:w="2766" w:type="dxa"/>
            <w:shd w:val="clear" w:color="auto" w:fill="F2F2F2"/>
            <w:vAlign w:val="center"/>
          </w:tcPr>
          <w:p w14:paraId="1C7AA668" w14:textId="77777777" w:rsidR="00396A3C" w:rsidRPr="00B51B86" w:rsidRDefault="00396A3C" w:rsidP="00EC1A41">
            <w:pPr>
              <w:rPr>
                <w:b/>
              </w:rPr>
            </w:pPr>
            <w:r w:rsidRPr="00B51B86">
              <w:rPr>
                <w:rStyle w:val="BlindHyperlink"/>
                <w:rFonts w:cs="Arial"/>
              </w:rPr>
              <w:t>Relocation assistance</w:t>
            </w:r>
            <w:r w:rsidRPr="00B51B86">
              <w:rPr>
                <w:b/>
              </w:rPr>
              <w:t>:</w:t>
            </w:r>
          </w:p>
        </w:tc>
        <w:tc>
          <w:tcPr>
            <w:tcW w:w="6804" w:type="dxa"/>
            <w:vAlign w:val="center"/>
          </w:tcPr>
          <w:p w14:paraId="284EA7AB" w14:textId="77777777" w:rsidR="00396A3C" w:rsidRPr="00E641DA" w:rsidRDefault="00396A3C" w:rsidP="00EC1A41">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396A3C" w:rsidRPr="00E641DA" w14:paraId="0C319778" w14:textId="77777777" w:rsidTr="00EC1A41">
        <w:trPr>
          <w:trHeight w:val="427"/>
        </w:trPr>
        <w:tc>
          <w:tcPr>
            <w:tcW w:w="2766" w:type="dxa"/>
            <w:shd w:val="clear" w:color="auto" w:fill="F2F2F2"/>
            <w:vAlign w:val="center"/>
          </w:tcPr>
          <w:p w14:paraId="7BAF9FBF" w14:textId="77777777" w:rsidR="00396A3C" w:rsidRPr="00B51B86" w:rsidRDefault="00396A3C" w:rsidP="00EC1A41">
            <w:pPr>
              <w:rPr>
                <w:rStyle w:val="BlindHyperlink"/>
                <w:rFonts w:cs="Arial"/>
              </w:rPr>
            </w:pPr>
            <w:r w:rsidRPr="00B51B86">
              <w:rPr>
                <w:rStyle w:val="BlindHyperlink"/>
                <w:rFonts w:cs="Arial"/>
              </w:rPr>
              <w:t>Applications are open to:</w:t>
            </w:r>
          </w:p>
        </w:tc>
        <w:tc>
          <w:tcPr>
            <w:tcW w:w="6804" w:type="dxa"/>
            <w:vAlign w:val="center"/>
          </w:tcPr>
          <w:p w14:paraId="5DDAD558" w14:textId="77777777" w:rsidR="00396A3C" w:rsidRDefault="00396A3C" w:rsidP="00EC1A41">
            <w:pPr>
              <w:pStyle w:val="ListParagraph"/>
              <w:numPr>
                <w:ilvl w:val="0"/>
                <w:numId w:val="3"/>
              </w:numPr>
              <w:ind w:left="0"/>
              <w:rPr>
                <w:rFonts w:ascii="Calibri" w:hAnsi="Calibri"/>
                <w:sz w:val="22"/>
                <w:szCs w:val="22"/>
              </w:rPr>
            </w:pPr>
            <w:r>
              <w:rPr>
                <w:rFonts w:ascii="Calibri" w:hAnsi="Calibri"/>
                <w:sz w:val="22"/>
                <w:szCs w:val="22"/>
              </w:rPr>
              <w:t>Australian/New Zealand Citizens &amp;</w:t>
            </w:r>
            <w:r w:rsidRPr="00CB0240">
              <w:rPr>
                <w:rFonts w:ascii="Calibri" w:hAnsi="Calibri"/>
                <w:sz w:val="22"/>
                <w:szCs w:val="22"/>
              </w:rPr>
              <w:t xml:space="preserve"> </w:t>
            </w:r>
            <w:r>
              <w:rPr>
                <w:rFonts w:ascii="Calibri" w:hAnsi="Calibri"/>
                <w:sz w:val="22"/>
                <w:szCs w:val="22"/>
              </w:rPr>
              <w:t xml:space="preserve">Australian </w:t>
            </w:r>
            <w:r w:rsidRPr="00CB0240">
              <w:rPr>
                <w:rFonts w:ascii="Calibri" w:hAnsi="Calibri"/>
                <w:sz w:val="22"/>
                <w:szCs w:val="22"/>
              </w:rPr>
              <w:t>Permanent Residents</w:t>
            </w:r>
            <w:r>
              <w:rPr>
                <w:rFonts w:ascii="Calibri" w:hAnsi="Calibri"/>
                <w:sz w:val="22"/>
                <w:szCs w:val="22"/>
              </w:rPr>
              <w:t xml:space="preserve"> </w:t>
            </w:r>
          </w:p>
          <w:p w14:paraId="1B905C4C" w14:textId="2F378868" w:rsidR="00396A3C" w:rsidRPr="00040962" w:rsidRDefault="00396A3C" w:rsidP="00396A3C">
            <w:pPr>
              <w:pStyle w:val="ListParagraph"/>
              <w:ind w:left="0"/>
              <w:rPr>
                <w:rFonts w:ascii="Calibri" w:hAnsi="Calibri"/>
                <w:sz w:val="22"/>
                <w:szCs w:val="22"/>
              </w:rPr>
            </w:pPr>
            <w:r w:rsidRPr="0038234C">
              <w:rPr>
                <w:i/>
                <w:iCs/>
                <w:color w:val="1F497D"/>
                <w:sz w:val="16"/>
                <w:szCs w:val="16"/>
              </w:rPr>
              <w:t>For Specified Term positions, we will accept applications from Temporary Residents with working rights for the length of the term</w:t>
            </w:r>
            <w:r>
              <w:rPr>
                <w:i/>
                <w:iCs/>
                <w:color w:val="1F497D"/>
                <w:sz w:val="16"/>
                <w:szCs w:val="16"/>
              </w:rPr>
              <w:t>,</w:t>
            </w:r>
            <w:r w:rsidRPr="0038234C">
              <w:rPr>
                <w:i/>
                <w:iCs/>
                <w:color w:val="1F497D"/>
                <w:sz w:val="16"/>
                <w:szCs w:val="16"/>
              </w:rPr>
              <w:t xml:space="preserve"> who do not require sponsorship.</w:t>
            </w:r>
          </w:p>
        </w:tc>
      </w:tr>
      <w:tr w:rsidR="00396A3C" w:rsidRPr="00E641DA" w14:paraId="55C5322E" w14:textId="77777777" w:rsidTr="00EC1A41">
        <w:trPr>
          <w:trHeight w:val="420"/>
        </w:trPr>
        <w:tc>
          <w:tcPr>
            <w:tcW w:w="2766" w:type="dxa"/>
            <w:shd w:val="clear" w:color="auto" w:fill="F2F2F2"/>
            <w:vAlign w:val="center"/>
          </w:tcPr>
          <w:p w14:paraId="658C917C" w14:textId="77777777" w:rsidR="00396A3C" w:rsidRPr="00B51B86" w:rsidRDefault="00396A3C" w:rsidP="00EC1A41">
            <w:pPr>
              <w:rPr>
                <w:b/>
              </w:rPr>
            </w:pPr>
            <w:r w:rsidRPr="00B51B86">
              <w:rPr>
                <w:b/>
              </w:rPr>
              <w:t>Functional Area:</w:t>
            </w:r>
          </w:p>
        </w:tc>
        <w:tc>
          <w:tcPr>
            <w:tcW w:w="6804" w:type="dxa"/>
            <w:vAlign w:val="center"/>
          </w:tcPr>
          <w:p w14:paraId="5CB63968" w14:textId="77777777" w:rsidR="00396A3C" w:rsidRPr="00B51B86" w:rsidRDefault="00396A3C" w:rsidP="00EC1A41">
            <w:pPr>
              <w:rPr>
                <w:rFonts w:asciiTheme="minorHAnsi" w:hAnsiTheme="minorHAnsi"/>
                <w:sz w:val="22"/>
                <w:szCs w:val="22"/>
              </w:rPr>
            </w:pPr>
            <w:r>
              <w:rPr>
                <w:rFonts w:ascii="Calibri"/>
                <w:spacing w:val="-2"/>
                <w:sz w:val="22"/>
              </w:rPr>
              <w:t>Administrative</w:t>
            </w:r>
            <w:r>
              <w:rPr>
                <w:rFonts w:ascii="Calibri"/>
                <w:spacing w:val="16"/>
                <w:sz w:val="22"/>
              </w:rPr>
              <w:t xml:space="preserve"> </w:t>
            </w:r>
            <w:r>
              <w:rPr>
                <w:rFonts w:ascii="Calibri"/>
                <w:spacing w:val="-2"/>
                <w:sz w:val="22"/>
              </w:rPr>
              <w:t>Services</w:t>
            </w:r>
          </w:p>
        </w:tc>
      </w:tr>
      <w:tr w:rsidR="00396A3C" w:rsidRPr="00E641DA" w14:paraId="7FA4DF67" w14:textId="77777777" w:rsidTr="00EC1A41">
        <w:trPr>
          <w:trHeight w:val="411"/>
        </w:trPr>
        <w:tc>
          <w:tcPr>
            <w:tcW w:w="2766" w:type="dxa"/>
            <w:shd w:val="clear" w:color="auto" w:fill="F2F2F2"/>
            <w:vAlign w:val="center"/>
          </w:tcPr>
          <w:p w14:paraId="09230207" w14:textId="77777777" w:rsidR="00396A3C" w:rsidRPr="00B51B86" w:rsidRDefault="00396A3C" w:rsidP="00EC1A41">
            <w:pPr>
              <w:rPr>
                <w:rStyle w:val="BlindHyperlink"/>
                <w:rFonts w:cs="Arial"/>
              </w:rPr>
            </w:pPr>
            <w:r w:rsidRPr="00B51B86">
              <w:rPr>
                <w:rStyle w:val="BlindHyperlink"/>
                <w:rFonts w:cs="Arial"/>
              </w:rPr>
              <w:t>Reports to the:</w:t>
            </w:r>
          </w:p>
        </w:tc>
        <w:tc>
          <w:tcPr>
            <w:tcW w:w="6804" w:type="dxa"/>
            <w:vAlign w:val="center"/>
          </w:tcPr>
          <w:p w14:paraId="1F118EED" w14:textId="6C8A0FEE" w:rsidR="00396A3C" w:rsidRPr="00E641DA" w:rsidRDefault="00856BFB" w:rsidP="00EC1A41">
            <w:pPr>
              <w:pStyle w:val="ListParagraph"/>
              <w:ind w:left="0"/>
              <w:rPr>
                <w:rFonts w:ascii="Calibri" w:hAnsi="Calibri"/>
                <w:sz w:val="22"/>
                <w:szCs w:val="22"/>
              </w:rPr>
            </w:pPr>
            <w:r>
              <w:rPr>
                <w:rFonts w:ascii="Calibri" w:hAnsi="Calibri"/>
                <w:sz w:val="22"/>
                <w:szCs w:val="22"/>
              </w:rPr>
              <w:t>Group Leader, Data61</w:t>
            </w:r>
          </w:p>
        </w:tc>
      </w:tr>
      <w:tr w:rsidR="00396A3C" w:rsidRPr="00E641DA" w14:paraId="7A1BA7CD" w14:textId="77777777" w:rsidTr="00EC1A41">
        <w:trPr>
          <w:trHeight w:val="411"/>
        </w:trPr>
        <w:tc>
          <w:tcPr>
            <w:tcW w:w="2766" w:type="dxa"/>
            <w:shd w:val="clear" w:color="auto" w:fill="F2F2F2"/>
            <w:vAlign w:val="center"/>
          </w:tcPr>
          <w:p w14:paraId="731B734B" w14:textId="77777777" w:rsidR="00396A3C" w:rsidRPr="00B51B86" w:rsidRDefault="00396A3C" w:rsidP="00EC1A41">
            <w:pPr>
              <w:rPr>
                <w:rStyle w:val="BlindHyperlink"/>
                <w:rFonts w:cs="Arial"/>
              </w:rPr>
            </w:pPr>
            <w:r w:rsidRPr="00B51B86">
              <w:rPr>
                <w:rStyle w:val="BlindHyperlink"/>
                <w:rFonts w:cs="Arial"/>
              </w:rPr>
              <w:t>Number of Direct Reports:</w:t>
            </w:r>
          </w:p>
        </w:tc>
        <w:tc>
          <w:tcPr>
            <w:tcW w:w="6804" w:type="dxa"/>
            <w:vAlign w:val="center"/>
          </w:tcPr>
          <w:p w14:paraId="7F22EE44" w14:textId="77777777" w:rsidR="00396A3C" w:rsidRPr="00E641DA" w:rsidRDefault="00396A3C" w:rsidP="00EC1A41">
            <w:pPr>
              <w:pStyle w:val="ListParagraph"/>
              <w:ind w:left="0"/>
              <w:rPr>
                <w:rFonts w:ascii="Calibri" w:hAnsi="Calibri"/>
                <w:sz w:val="22"/>
                <w:szCs w:val="22"/>
              </w:rPr>
            </w:pPr>
            <w:r>
              <w:rPr>
                <w:rFonts w:ascii="Calibri" w:hAnsi="Calibri"/>
                <w:sz w:val="22"/>
                <w:szCs w:val="22"/>
              </w:rPr>
              <w:t>0</w:t>
            </w:r>
          </w:p>
        </w:tc>
      </w:tr>
    </w:tbl>
    <w:p w14:paraId="3EE6186A" w14:textId="77777777" w:rsidR="00955583" w:rsidRPr="00E641DA"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50C7265" w14:textId="77777777" w:rsidTr="00CB7CA4">
        <w:trPr>
          <w:trHeight w:val="619"/>
        </w:trPr>
        <w:tc>
          <w:tcPr>
            <w:tcW w:w="9574" w:type="dxa"/>
            <w:shd w:val="clear" w:color="auto" w:fill="F2F2F2"/>
            <w:vAlign w:val="center"/>
          </w:tcPr>
          <w:p w14:paraId="1C43832F"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3DD5C6E0" w14:textId="77777777" w:rsidTr="008834DF">
        <w:trPr>
          <w:trHeight w:val="1002"/>
        </w:trPr>
        <w:tc>
          <w:tcPr>
            <w:tcW w:w="9574" w:type="dxa"/>
          </w:tcPr>
          <w:p w14:paraId="6C579E02" w14:textId="30D14FCF" w:rsidR="0026714F" w:rsidRDefault="0026714F" w:rsidP="00D43EF2">
            <w:pPr>
              <w:jc w:val="both"/>
              <w:rPr>
                <w:rFonts w:ascii="Calibri" w:hAnsi="Calibri"/>
                <w:sz w:val="22"/>
                <w:szCs w:val="22"/>
              </w:rPr>
            </w:pPr>
          </w:p>
          <w:p w14:paraId="5642DA5C" w14:textId="3601C500" w:rsidR="00BD5BFD" w:rsidRDefault="00BD5BFD" w:rsidP="00BD5BFD">
            <w:pPr>
              <w:jc w:val="both"/>
              <w:rPr>
                <w:rFonts w:ascii="Calibri" w:hAnsi="Calibri"/>
                <w:sz w:val="22"/>
                <w:szCs w:val="22"/>
              </w:rPr>
            </w:pPr>
            <w:r w:rsidRPr="00762857">
              <w:rPr>
                <w:rFonts w:ascii="Calibri" w:hAnsi="Calibri"/>
                <w:sz w:val="22"/>
                <w:szCs w:val="22"/>
              </w:rPr>
              <w:t>Data61 is the largest data innovation group in Australia. Bringing together CSIRO’s Productivity team and</w:t>
            </w:r>
            <w:r w:rsidR="00590357">
              <w:rPr>
                <w:rFonts w:ascii="Calibri" w:hAnsi="Calibri"/>
                <w:sz w:val="22"/>
                <w:szCs w:val="22"/>
              </w:rPr>
              <w:t xml:space="preserve"> National ICT Australia (NICTA). W</w:t>
            </w:r>
            <w:r w:rsidRPr="00762857">
              <w:rPr>
                <w:rFonts w:ascii="Calibri" w:hAnsi="Calibri"/>
                <w:sz w:val="22"/>
                <w:szCs w:val="22"/>
              </w:rPr>
              <w:t>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w:t>
            </w:r>
            <w:r>
              <w:rPr>
                <w:rFonts w:ascii="Calibri" w:hAnsi="Calibri"/>
                <w:sz w:val="22"/>
                <w:szCs w:val="22"/>
              </w:rPr>
              <w:t>ersities across Australia.</w:t>
            </w:r>
          </w:p>
          <w:p w14:paraId="188B94D5" w14:textId="46C3C45B" w:rsidR="002D0A40" w:rsidRDefault="002D0A40" w:rsidP="001917F8">
            <w:pPr>
              <w:spacing w:before="180" w:after="120"/>
              <w:jc w:val="both"/>
              <w:rPr>
                <w:rFonts w:ascii="Calibri" w:hAnsi="Calibri"/>
                <w:sz w:val="22"/>
                <w:szCs w:val="22"/>
              </w:rPr>
            </w:pPr>
            <w:r>
              <w:rPr>
                <w:rFonts w:ascii="Calibri" w:hAnsi="Calibri"/>
                <w:sz w:val="22"/>
                <w:szCs w:val="22"/>
              </w:rPr>
              <w:t xml:space="preserve">The Product, Program &amp; Marketing (PPM) team leads the product management, program delivery and marketing function within Data61, providing strategic leadership across other functions including the development if strategic roadmaps and identification of thematic areas to focus research outcomes. </w:t>
            </w:r>
          </w:p>
          <w:p w14:paraId="3EE9AEB6" w14:textId="34CD62AB" w:rsidR="001917F8" w:rsidRDefault="001917F8" w:rsidP="001917F8">
            <w:pPr>
              <w:spacing w:before="180" w:after="120"/>
              <w:jc w:val="both"/>
              <w:rPr>
                <w:rFonts w:ascii="Calibri" w:hAnsi="Calibri"/>
                <w:sz w:val="22"/>
                <w:szCs w:val="22"/>
              </w:rPr>
            </w:pPr>
            <w:r>
              <w:rPr>
                <w:rFonts w:ascii="Calibri" w:hAnsi="Calibri"/>
                <w:sz w:val="22"/>
                <w:szCs w:val="22"/>
              </w:rPr>
              <w:t>The role of Pro</w:t>
            </w:r>
            <w:r w:rsidR="002D0A40">
              <w:rPr>
                <w:rFonts w:ascii="Calibri" w:hAnsi="Calibri"/>
                <w:sz w:val="22"/>
                <w:szCs w:val="22"/>
              </w:rPr>
              <w:t xml:space="preserve">duct, Program &amp; Marketing </w:t>
            </w:r>
            <w:r>
              <w:rPr>
                <w:rFonts w:ascii="Calibri" w:hAnsi="Calibri"/>
                <w:sz w:val="22"/>
                <w:szCs w:val="22"/>
              </w:rPr>
              <w:t xml:space="preserve">Coordinator is to provide administrative and management services to support the effective provision of PPM activities.  This involves the development and implementation of systems and procedures that assist the team to achieve their objectives.  </w:t>
            </w:r>
          </w:p>
          <w:p w14:paraId="4C552168" w14:textId="2A2DA127" w:rsidR="00126CEB" w:rsidRDefault="001917F8" w:rsidP="002D0A40">
            <w:pPr>
              <w:spacing w:before="180" w:after="120"/>
              <w:rPr>
                <w:rFonts w:ascii="Calibri" w:hAnsi="Calibri"/>
                <w:sz w:val="22"/>
                <w:szCs w:val="22"/>
              </w:rPr>
            </w:pPr>
            <w:r>
              <w:rPr>
                <w:rFonts w:ascii="Calibri" w:hAnsi="Calibri"/>
                <w:sz w:val="22"/>
                <w:szCs w:val="22"/>
              </w:rPr>
              <w:t xml:space="preserve">The successful </w:t>
            </w:r>
            <w:r w:rsidR="006629FB">
              <w:rPr>
                <w:rFonts w:ascii="Calibri" w:hAnsi="Calibri"/>
                <w:sz w:val="22"/>
                <w:szCs w:val="22"/>
              </w:rPr>
              <w:t>Administration</w:t>
            </w:r>
            <w:r>
              <w:rPr>
                <w:rFonts w:ascii="Calibri" w:hAnsi="Calibri"/>
                <w:sz w:val="22"/>
                <w:szCs w:val="22"/>
              </w:rPr>
              <w:t xml:space="preserve"> Coordinator will have strong communications and engagement skills, demonstrated experience in event management and </w:t>
            </w:r>
            <w:r w:rsidR="00590357">
              <w:rPr>
                <w:rFonts w:ascii="Calibri" w:hAnsi="Calibri"/>
                <w:sz w:val="22"/>
                <w:szCs w:val="22"/>
              </w:rPr>
              <w:t xml:space="preserve">a </w:t>
            </w:r>
            <w:r>
              <w:rPr>
                <w:rFonts w:ascii="Calibri" w:hAnsi="Calibri"/>
                <w:sz w:val="22"/>
                <w:szCs w:val="22"/>
              </w:rPr>
              <w:t xml:space="preserve">strong customer focus. </w:t>
            </w:r>
            <w:r w:rsidR="00230A9D">
              <w:rPr>
                <w:rFonts w:ascii="Calibri" w:hAnsi="Calibri"/>
                <w:sz w:val="22"/>
                <w:szCs w:val="22"/>
              </w:rPr>
              <w:t>The role requires</w:t>
            </w:r>
            <w:r w:rsidR="000666DB" w:rsidRPr="00EB554F">
              <w:rPr>
                <w:rFonts w:ascii="Calibri" w:hAnsi="Calibri"/>
                <w:sz w:val="22"/>
                <w:szCs w:val="22"/>
              </w:rPr>
              <w:t xml:space="preserve"> high levels of team work, collaboration, cooperative problem solving, initiative and independence</w:t>
            </w:r>
            <w:r w:rsidR="00185789">
              <w:rPr>
                <w:rFonts w:ascii="Calibri" w:hAnsi="Calibri"/>
                <w:sz w:val="22"/>
                <w:szCs w:val="22"/>
              </w:rPr>
              <w:t xml:space="preserve"> and will</w:t>
            </w:r>
            <w:r w:rsidR="000666DB" w:rsidRPr="00EB554F">
              <w:rPr>
                <w:rFonts w:ascii="Calibri" w:hAnsi="Calibri"/>
                <w:sz w:val="22"/>
                <w:szCs w:val="22"/>
              </w:rPr>
              <w:t xml:space="preserve"> </w:t>
            </w:r>
            <w:r w:rsidR="00914A69" w:rsidRPr="00BD5BFD">
              <w:rPr>
                <w:rFonts w:ascii="Calibri" w:hAnsi="Calibri"/>
                <w:sz w:val="22"/>
                <w:szCs w:val="22"/>
              </w:rPr>
              <w:t>contribute to a</w:t>
            </w:r>
            <w:r>
              <w:rPr>
                <w:rFonts w:ascii="Calibri" w:hAnsi="Calibri"/>
                <w:sz w:val="22"/>
                <w:szCs w:val="22"/>
              </w:rPr>
              <w:t xml:space="preserve"> team effort by working closely </w:t>
            </w:r>
            <w:r w:rsidR="00590357">
              <w:rPr>
                <w:rFonts w:ascii="Calibri" w:hAnsi="Calibri"/>
                <w:sz w:val="22"/>
                <w:szCs w:val="22"/>
              </w:rPr>
              <w:t>with administrative</w:t>
            </w:r>
            <w:r>
              <w:rPr>
                <w:rFonts w:ascii="Calibri" w:hAnsi="Calibri"/>
                <w:sz w:val="22"/>
                <w:szCs w:val="22"/>
              </w:rPr>
              <w:t xml:space="preserve"> support</w:t>
            </w:r>
            <w:r w:rsidR="00590357">
              <w:rPr>
                <w:rFonts w:ascii="Calibri" w:hAnsi="Calibri"/>
                <w:sz w:val="22"/>
                <w:szCs w:val="22"/>
              </w:rPr>
              <w:t xml:space="preserve"> and</w:t>
            </w:r>
            <w:r>
              <w:rPr>
                <w:rFonts w:ascii="Calibri" w:hAnsi="Calibri"/>
                <w:sz w:val="22"/>
                <w:szCs w:val="22"/>
              </w:rPr>
              <w:t xml:space="preserve"> marketing </w:t>
            </w:r>
            <w:r w:rsidR="00590357">
              <w:rPr>
                <w:rFonts w:ascii="Calibri" w:hAnsi="Calibri"/>
                <w:sz w:val="22"/>
                <w:szCs w:val="22"/>
              </w:rPr>
              <w:t>teams</w:t>
            </w:r>
            <w:r>
              <w:rPr>
                <w:rFonts w:ascii="Calibri" w:hAnsi="Calibri"/>
                <w:sz w:val="22"/>
                <w:szCs w:val="22"/>
              </w:rPr>
              <w:t xml:space="preserve"> </w:t>
            </w:r>
            <w:r w:rsidR="00590357">
              <w:rPr>
                <w:rFonts w:ascii="Calibri" w:hAnsi="Calibri"/>
                <w:sz w:val="22"/>
                <w:szCs w:val="22"/>
              </w:rPr>
              <w:t>as well as</w:t>
            </w:r>
            <w:r>
              <w:rPr>
                <w:rFonts w:ascii="Calibri" w:hAnsi="Calibri"/>
                <w:sz w:val="22"/>
                <w:szCs w:val="22"/>
              </w:rPr>
              <w:t xml:space="preserve"> </w:t>
            </w:r>
            <w:r w:rsidR="000666DB">
              <w:rPr>
                <w:rFonts w:ascii="Calibri" w:hAnsi="Calibri"/>
                <w:sz w:val="22"/>
                <w:szCs w:val="22"/>
              </w:rPr>
              <w:t>supporting</w:t>
            </w:r>
            <w:r>
              <w:rPr>
                <w:rFonts w:ascii="Calibri" w:hAnsi="Calibri"/>
                <w:sz w:val="22"/>
                <w:szCs w:val="22"/>
              </w:rPr>
              <w:t xml:space="preserve"> </w:t>
            </w:r>
            <w:r w:rsidR="002D0A40">
              <w:rPr>
                <w:rFonts w:ascii="Calibri" w:hAnsi="Calibri"/>
                <w:sz w:val="22"/>
                <w:szCs w:val="22"/>
              </w:rPr>
              <w:t xml:space="preserve">PPM </w:t>
            </w:r>
            <w:r w:rsidR="000666DB">
              <w:rPr>
                <w:rFonts w:ascii="Calibri" w:hAnsi="Calibri"/>
                <w:sz w:val="22"/>
                <w:szCs w:val="22"/>
              </w:rPr>
              <w:t>leaders</w:t>
            </w:r>
            <w:r>
              <w:rPr>
                <w:rFonts w:ascii="Calibri" w:hAnsi="Calibri"/>
                <w:sz w:val="22"/>
                <w:szCs w:val="22"/>
              </w:rPr>
              <w:t xml:space="preserve">.  </w:t>
            </w:r>
            <w:bookmarkStart w:id="1" w:name="_GoBack"/>
            <w:bookmarkEnd w:id="1"/>
          </w:p>
          <w:p w14:paraId="073CAD6C" w14:textId="0BA13F40" w:rsidR="00173C60" w:rsidRPr="00A03D00" w:rsidRDefault="00126CEB" w:rsidP="001D095F">
            <w:pPr>
              <w:spacing w:before="180" w:after="120"/>
              <w:rPr>
                <w:rFonts w:ascii="Calibri" w:hAnsi="Calibri"/>
                <w:sz w:val="22"/>
                <w:szCs w:val="22"/>
              </w:rPr>
            </w:pPr>
            <w:r>
              <w:rPr>
                <w:rFonts w:ascii="Calibri" w:hAnsi="Calibri"/>
                <w:sz w:val="22"/>
                <w:szCs w:val="22"/>
              </w:rPr>
              <w:lastRenderedPageBreak/>
              <w:t>This role may also require occasional work outside normal working hours to facilitate the coordination of events and/or meetings.</w:t>
            </w:r>
          </w:p>
        </w:tc>
      </w:tr>
    </w:tbl>
    <w:p w14:paraId="2102636F" w14:textId="77777777" w:rsidR="002D0A40" w:rsidRDefault="002D0A40" w:rsidP="00502363">
      <w:pPr>
        <w:rPr>
          <w:rFonts w:ascii="Calibri" w:hAnsi="Calibri"/>
          <w:sz w:val="22"/>
          <w:szCs w:val="22"/>
        </w:rPr>
      </w:pPr>
    </w:p>
    <w:p w14:paraId="73AD5AE2" w14:textId="77777777" w:rsidR="002D0A40" w:rsidRDefault="002D0A4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5D1B316" w14:textId="77777777" w:rsidTr="00CB7CA4">
        <w:trPr>
          <w:trHeight w:val="647"/>
        </w:trPr>
        <w:tc>
          <w:tcPr>
            <w:tcW w:w="9574" w:type="dxa"/>
            <w:shd w:val="clear" w:color="auto" w:fill="F2F2F2"/>
            <w:vAlign w:val="center"/>
          </w:tcPr>
          <w:p w14:paraId="7D1E7DEC"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5D5D21D" w14:textId="77777777" w:rsidTr="00CB7CA4">
        <w:trPr>
          <w:trHeight w:val="1188"/>
        </w:trPr>
        <w:tc>
          <w:tcPr>
            <w:tcW w:w="9574" w:type="dxa"/>
          </w:tcPr>
          <w:p w14:paraId="62F8D892" w14:textId="7F9956B1" w:rsidR="002D0A40" w:rsidRPr="002D0A40" w:rsidRDefault="002D0A40" w:rsidP="002D0A40">
            <w:pPr>
              <w:spacing w:before="120" w:after="60"/>
              <w:jc w:val="both"/>
              <w:rPr>
                <w:rFonts w:ascii="Calibri" w:hAnsi="Calibri"/>
                <w:b/>
                <w:sz w:val="22"/>
                <w:szCs w:val="22"/>
              </w:rPr>
            </w:pPr>
            <w:r w:rsidRPr="002D0A40">
              <w:rPr>
                <w:rFonts w:ascii="Calibri" w:hAnsi="Calibri"/>
                <w:b/>
                <w:sz w:val="22"/>
                <w:szCs w:val="22"/>
              </w:rPr>
              <w:t xml:space="preserve">Support </w:t>
            </w:r>
          </w:p>
          <w:p w14:paraId="25A4EF65" w14:textId="2443DA89" w:rsidR="003C4AE3" w:rsidRPr="003C4AE3" w:rsidRDefault="003C4AE3" w:rsidP="001410C2">
            <w:pPr>
              <w:pStyle w:val="ListParagraph"/>
              <w:numPr>
                <w:ilvl w:val="0"/>
                <w:numId w:val="7"/>
              </w:numPr>
              <w:spacing w:before="120" w:after="60"/>
              <w:jc w:val="both"/>
              <w:rPr>
                <w:rFonts w:ascii="Calibri" w:hAnsi="Calibri"/>
                <w:sz w:val="22"/>
                <w:szCs w:val="22"/>
              </w:rPr>
            </w:pPr>
            <w:r w:rsidRPr="003C4AE3">
              <w:rPr>
                <w:rFonts w:ascii="Calibri" w:hAnsi="Calibri"/>
                <w:sz w:val="22"/>
                <w:szCs w:val="22"/>
              </w:rPr>
              <w:t>Provide support as needed in day-to-day operational and strategic activities</w:t>
            </w:r>
            <w:r>
              <w:rPr>
                <w:rFonts w:ascii="Calibri" w:hAnsi="Calibri"/>
                <w:sz w:val="22"/>
                <w:szCs w:val="22"/>
              </w:rPr>
              <w:t>.</w:t>
            </w:r>
          </w:p>
          <w:p w14:paraId="692D5EF4" w14:textId="3448ABF0" w:rsidR="001917F8" w:rsidRDefault="003C4AE3" w:rsidP="001917F8">
            <w:pPr>
              <w:pStyle w:val="ListParagraph"/>
              <w:numPr>
                <w:ilvl w:val="0"/>
                <w:numId w:val="7"/>
              </w:numPr>
              <w:spacing w:before="120" w:after="60"/>
              <w:jc w:val="both"/>
              <w:rPr>
                <w:rFonts w:ascii="Calibri" w:hAnsi="Calibri"/>
                <w:sz w:val="22"/>
                <w:szCs w:val="22"/>
              </w:rPr>
            </w:pPr>
            <w:r w:rsidRPr="003C4AE3">
              <w:rPr>
                <w:rFonts w:ascii="Calibri" w:hAnsi="Calibri"/>
                <w:sz w:val="22"/>
                <w:szCs w:val="22"/>
              </w:rPr>
              <w:t>Provide suppor</w:t>
            </w:r>
            <w:r>
              <w:rPr>
                <w:rFonts w:ascii="Calibri" w:hAnsi="Calibri"/>
                <w:sz w:val="22"/>
                <w:szCs w:val="22"/>
              </w:rPr>
              <w:t xml:space="preserve">t </w:t>
            </w:r>
            <w:r w:rsidRPr="003C4AE3">
              <w:rPr>
                <w:rFonts w:ascii="Calibri" w:hAnsi="Calibri"/>
                <w:sz w:val="22"/>
                <w:szCs w:val="22"/>
              </w:rPr>
              <w:t>in managing pipeline of even</w:t>
            </w:r>
            <w:r w:rsidR="001410C2">
              <w:rPr>
                <w:rFonts w:ascii="Calibri" w:hAnsi="Calibri"/>
                <w:sz w:val="22"/>
                <w:szCs w:val="22"/>
              </w:rPr>
              <w:t xml:space="preserve">ts for potential sponsorship and </w:t>
            </w:r>
            <w:r w:rsidRPr="003C4AE3">
              <w:rPr>
                <w:rFonts w:ascii="Calibri" w:hAnsi="Calibri"/>
                <w:sz w:val="22"/>
                <w:szCs w:val="22"/>
              </w:rPr>
              <w:t>participation</w:t>
            </w:r>
            <w:r>
              <w:rPr>
                <w:rFonts w:ascii="Calibri" w:hAnsi="Calibri"/>
                <w:sz w:val="22"/>
                <w:szCs w:val="22"/>
              </w:rPr>
              <w:t>.</w:t>
            </w:r>
          </w:p>
          <w:p w14:paraId="6658870E" w14:textId="6D420F75" w:rsidR="00590357" w:rsidRDefault="00590357" w:rsidP="00590357">
            <w:pPr>
              <w:pStyle w:val="ListParagraph"/>
              <w:numPr>
                <w:ilvl w:val="0"/>
                <w:numId w:val="7"/>
              </w:numPr>
              <w:spacing w:before="120" w:after="60"/>
              <w:jc w:val="both"/>
              <w:rPr>
                <w:rFonts w:ascii="Calibri" w:hAnsi="Calibri"/>
                <w:sz w:val="22"/>
                <w:szCs w:val="22"/>
              </w:rPr>
            </w:pPr>
            <w:r w:rsidRPr="001917F8">
              <w:rPr>
                <w:rFonts w:ascii="Calibri" w:hAnsi="Calibri"/>
                <w:sz w:val="22"/>
                <w:szCs w:val="22"/>
              </w:rPr>
              <w:t>Work proactively as part of an often regionally dispersed team, to carry out administrative tasks and provide personal assistance, under the general direction of senior staff.</w:t>
            </w:r>
          </w:p>
          <w:p w14:paraId="37CE19D9" w14:textId="3B327E77" w:rsidR="001917F8" w:rsidRDefault="001917F8" w:rsidP="001917F8">
            <w:pPr>
              <w:pStyle w:val="ListParagraph"/>
              <w:numPr>
                <w:ilvl w:val="0"/>
                <w:numId w:val="7"/>
              </w:numPr>
              <w:spacing w:before="120" w:after="60"/>
              <w:jc w:val="both"/>
              <w:rPr>
                <w:rFonts w:ascii="Calibri" w:hAnsi="Calibri"/>
                <w:sz w:val="22"/>
                <w:szCs w:val="22"/>
              </w:rPr>
            </w:pPr>
            <w:r w:rsidRPr="001917F8">
              <w:rPr>
                <w:rFonts w:ascii="Calibri" w:hAnsi="Calibri"/>
                <w:sz w:val="22"/>
                <w:szCs w:val="22"/>
              </w:rPr>
              <w:t xml:space="preserve">Communicate effectively and respectfully with all staff, clients and suppliers in the interests of good business practice, collaboration and enhancement of </w:t>
            </w:r>
            <w:r>
              <w:rPr>
                <w:rFonts w:ascii="Calibri" w:hAnsi="Calibri"/>
                <w:sz w:val="22"/>
                <w:szCs w:val="22"/>
              </w:rPr>
              <w:t xml:space="preserve">Data61’s </w:t>
            </w:r>
            <w:r w:rsidRPr="001917F8">
              <w:rPr>
                <w:rFonts w:ascii="Calibri" w:hAnsi="Calibri"/>
                <w:sz w:val="22"/>
                <w:szCs w:val="22"/>
              </w:rPr>
              <w:t>reputation.</w:t>
            </w:r>
          </w:p>
          <w:p w14:paraId="5EA405A1" w14:textId="384CAF5F" w:rsidR="001917F8" w:rsidRDefault="001917F8" w:rsidP="001917F8">
            <w:pPr>
              <w:pStyle w:val="ListParagraph"/>
              <w:numPr>
                <w:ilvl w:val="0"/>
                <w:numId w:val="7"/>
              </w:numPr>
              <w:spacing w:before="120" w:after="60"/>
              <w:jc w:val="both"/>
              <w:rPr>
                <w:rFonts w:ascii="Calibri" w:hAnsi="Calibri"/>
                <w:sz w:val="22"/>
                <w:szCs w:val="22"/>
              </w:rPr>
            </w:pPr>
            <w:r w:rsidRPr="001917F8">
              <w:rPr>
                <w:rFonts w:ascii="Calibri" w:hAnsi="Calibri"/>
                <w:sz w:val="22"/>
                <w:szCs w:val="22"/>
              </w:rPr>
              <w:t>Work collaboratively with colleagues within your team, the business unit and across</w:t>
            </w:r>
            <w:r w:rsidR="00590357">
              <w:rPr>
                <w:rFonts w:ascii="Calibri" w:hAnsi="Calibri"/>
                <w:sz w:val="22"/>
                <w:szCs w:val="22"/>
              </w:rPr>
              <w:t xml:space="preserve"> Data61</w:t>
            </w:r>
            <w:r w:rsidRPr="001917F8">
              <w:rPr>
                <w:rFonts w:ascii="Calibri" w:hAnsi="Calibri"/>
                <w:sz w:val="22"/>
                <w:szCs w:val="22"/>
              </w:rPr>
              <w:t>, to reach objectives.</w:t>
            </w:r>
          </w:p>
          <w:p w14:paraId="47658728" w14:textId="6A63E1FF" w:rsidR="001917F8" w:rsidRDefault="001917F8" w:rsidP="001917F8">
            <w:pPr>
              <w:pStyle w:val="ListParagraph"/>
              <w:numPr>
                <w:ilvl w:val="0"/>
                <w:numId w:val="7"/>
              </w:numPr>
              <w:spacing w:before="120" w:after="60"/>
              <w:jc w:val="both"/>
              <w:rPr>
                <w:rFonts w:ascii="Calibri" w:hAnsi="Calibri"/>
                <w:sz w:val="22"/>
                <w:szCs w:val="22"/>
              </w:rPr>
            </w:pPr>
            <w:r w:rsidRPr="001917F8">
              <w:rPr>
                <w:rFonts w:ascii="Calibri" w:hAnsi="Calibri"/>
                <w:sz w:val="22"/>
                <w:szCs w:val="22"/>
              </w:rPr>
              <w:t xml:space="preserve">Provide </w:t>
            </w:r>
            <w:r w:rsidR="00590357">
              <w:rPr>
                <w:rFonts w:ascii="Calibri" w:hAnsi="Calibri"/>
                <w:sz w:val="22"/>
                <w:szCs w:val="22"/>
              </w:rPr>
              <w:t>a</w:t>
            </w:r>
            <w:r w:rsidRPr="001917F8">
              <w:rPr>
                <w:rFonts w:ascii="Calibri" w:hAnsi="Calibri"/>
                <w:sz w:val="22"/>
                <w:szCs w:val="22"/>
              </w:rPr>
              <w:t>ssist</w:t>
            </w:r>
            <w:r w:rsidR="00590357">
              <w:rPr>
                <w:rFonts w:ascii="Calibri" w:hAnsi="Calibri"/>
                <w:sz w:val="22"/>
                <w:szCs w:val="22"/>
              </w:rPr>
              <w:t>ance with other team members</w:t>
            </w:r>
            <w:r w:rsidRPr="001917F8">
              <w:rPr>
                <w:rFonts w:ascii="Calibri" w:hAnsi="Calibri"/>
                <w:sz w:val="22"/>
                <w:szCs w:val="22"/>
              </w:rPr>
              <w:t xml:space="preserve"> to complete allocated tasks and activities.</w:t>
            </w:r>
          </w:p>
          <w:p w14:paraId="5F44B95F" w14:textId="77777777" w:rsidR="00590357" w:rsidRDefault="001917F8" w:rsidP="00590357">
            <w:pPr>
              <w:pStyle w:val="ListParagraph"/>
              <w:numPr>
                <w:ilvl w:val="0"/>
                <w:numId w:val="7"/>
              </w:numPr>
              <w:spacing w:before="120" w:after="60"/>
              <w:jc w:val="both"/>
              <w:rPr>
                <w:rFonts w:ascii="Calibri" w:hAnsi="Calibri"/>
                <w:sz w:val="22"/>
                <w:szCs w:val="22"/>
              </w:rPr>
            </w:pPr>
            <w:r w:rsidRPr="001917F8">
              <w:rPr>
                <w:rFonts w:ascii="Calibri" w:hAnsi="Calibri"/>
                <w:sz w:val="22"/>
                <w:szCs w:val="22"/>
              </w:rPr>
              <w:t>Provide instruction on activities pertaining to the immediate work area and responsibilities, as required and provide training to other staff.</w:t>
            </w:r>
          </w:p>
          <w:p w14:paraId="2C482D68" w14:textId="77777777" w:rsidR="001410C2" w:rsidRDefault="001917F8" w:rsidP="00590357">
            <w:pPr>
              <w:pStyle w:val="ListParagraph"/>
              <w:numPr>
                <w:ilvl w:val="0"/>
                <w:numId w:val="7"/>
              </w:numPr>
              <w:spacing w:before="120" w:after="60"/>
              <w:jc w:val="both"/>
              <w:rPr>
                <w:rFonts w:ascii="Calibri" w:hAnsi="Calibri"/>
                <w:sz w:val="22"/>
                <w:szCs w:val="22"/>
              </w:rPr>
            </w:pPr>
            <w:r w:rsidRPr="00590357">
              <w:rPr>
                <w:rFonts w:ascii="Calibri" w:hAnsi="Calibri"/>
                <w:sz w:val="22"/>
                <w:szCs w:val="22"/>
              </w:rPr>
              <w:t>Generate improved solutions in work situations, trying creative ways to deal with problems and opportunities.</w:t>
            </w:r>
          </w:p>
          <w:p w14:paraId="6802C579" w14:textId="77777777" w:rsidR="002D0A40" w:rsidRPr="002D0A40" w:rsidRDefault="002D0A40" w:rsidP="002D0A40">
            <w:pPr>
              <w:spacing w:before="120" w:after="60"/>
              <w:ind w:left="360"/>
              <w:jc w:val="both"/>
              <w:rPr>
                <w:rFonts w:ascii="Calibri" w:hAnsi="Calibri"/>
                <w:b/>
                <w:sz w:val="22"/>
                <w:szCs w:val="22"/>
              </w:rPr>
            </w:pPr>
            <w:r w:rsidRPr="002D0A40">
              <w:rPr>
                <w:rFonts w:ascii="Calibri" w:hAnsi="Calibri"/>
                <w:b/>
                <w:sz w:val="22"/>
                <w:szCs w:val="22"/>
              </w:rPr>
              <w:t>Issues Management</w:t>
            </w:r>
          </w:p>
          <w:p w14:paraId="4D5E92DD"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Provide practical support to the Director(s) on dealing with issues and interactions with key stakeholders and external parties</w:t>
            </w:r>
          </w:p>
          <w:p w14:paraId="4035154E"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Ensure prioritised issues for the Director(s) attention are effectively managed</w:t>
            </w:r>
          </w:p>
          <w:p w14:paraId="4F7F3630"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Prepare and review correspondence and reports that deal with routine matters</w:t>
            </w:r>
          </w:p>
          <w:p w14:paraId="0D8F7A23" w14:textId="2E93685D"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Monitor and follow up on issues that need to be drawn to the Director’s attention in a timely manner</w:t>
            </w:r>
          </w:p>
          <w:p w14:paraId="544D4949" w14:textId="77777777" w:rsidR="002D0A40" w:rsidRPr="002D0A40" w:rsidRDefault="002D0A40" w:rsidP="002D0A40">
            <w:pPr>
              <w:spacing w:before="120" w:after="60"/>
              <w:ind w:left="360"/>
              <w:jc w:val="both"/>
              <w:rPr>
                <w:rFonts w:ascii="Calibri" w:hAnsi="Calibri"/>
                <w:b/>
                <w:sz w:val="22"/>
                <w:szCs w:val="22"/>
              </w:rPr>
            </w:pPr>
            <w:r w:rsidRPr="002D0A40">
              <w:rPr>
                <w:rFonts w:ascii="Calibri" w:hAnsi="Calibri"/>
                <w:b/>
                <w:sz w:val="22"/>
                <w:szCs w:val="22"/>
              </w:rPr>
              <w:t>Coordination</w:t>
            </w:r>
          </w:p>
          <w:p w14:paraId="340154AE"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Coordinate material needed for reviews, reports or to respond to information requests</w:t>
            </w:r>
          </w:p>
          <w:p w14:paraId="321A64EA"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Manage or contribute to administrative projects or issues as necessary (e.g. scholarship program, visiting scientists, publication records)</w:t>
            </w:r>
          </w:p>
          <w:p w14:paraId="399E2659"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Coordinate internal and external meetings or other events, including booking rooms, resources, travel, transport, equipment and catering</w:t>
            </w:r>
          </w:p>
          <w:p w14:paraId="0331E6CC"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Prepare meeting minutes and initiate follow‐up action</w:t>
            </w:r>
          </w:p>
          <w:p w14:paraId="59BE8B89" w14:textId="20B7CD09"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Provide general administrative support for program, group and team activities</w:t>
            </w:r>
          </w:p>
          <w:p w14:paraId="7DFBEA32" w14:textId="77777777" w:rsidR="002D0A40" w:rsidRPr="002D0A40" w:rsidRDefault="002D0A40" w:rsidP="002D0A40">
            <w:pPr>
              <w:spacing w:before="120" w:after="60"/>
              <w:ind w:left="360"/>
              <w:jc w:val="both"/>
              <w:rPr>
                <w:rFonts w:ascii="Calibri" w:hAnsi="Calibri"/>
                <w:b/>
                <w:sz w:val="22"/>
                <w:szCs w:val="22"/>
              </w:rPr>
            </w:pPr>
            <w:r w:rsidRPr="002D0A40">
              <w:rPr>
                <w:rFonts w:ascii="Calibri" w:hAnsi="Calibri"/>
                <w:b/>
                <w:sz w:val="22"/>
                <w:szCs w:val="22"/>
              </w:rPr>
              <w:t>Compliance</w:t>
            </w:r>
          </w:p>
          <w:p w14:paraId="445481CA"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Establish and maintain electronic document management systems in accordance with CSIRO’s record management standards</w:t>
            </w:r>
          </w:p>
          <w:p w14:paraId="2A545858" w14:textId="00A7168E"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Maintain registers/logs related to specific operational requirements relevant to Data61 operations</w:t>
            </w:r>
          </w:p>
          <w:p w14:paraId="00CDF539" w14:textId="77777777" w:rsidR="002D0A40" w:rsidRPr="002D0A40" w:rsidRDefault="002D0A40" w:rsidP="002D0A40">
            <w:pPr>
              <w:spacing w:before="120" w:after="60"/>
              <w:ind w:left="360"/>
              <w:jc w:val="both"/>
              <w:rPr>
                <w:rFonts w:ascii="Calibri" w:hAnsi="Calibri"/>
                <w:b/>
                <w:sz w:val="22"/>
                <w:szCs w:val="22"/>
              </w:rPr>
            </w:pPr>
            <w:r w:rsidRPr="002D0A40">
              <w:rPr>
                <w:rFonts w:ascii="Calibri" w:hAnsi="Calibri"/>
                <w:b/>
                <w:sz w:val="22"/>
                <w:szCs w:val="22"/>
              </w:rPr>
              <w:lastRenderedPageBreak/>
              <w:t>Communication</w:t>
            </w:r>
          </w:p>
          <w:p w14:paraId="78454998"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Draft routine responses and correspondence, and monitor follow‐up actions</w:t>
            </w:r>
          </w:p>
          <w:p w14:paraId="15254DC6"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Develop and maintain functional networks to facilitate effective operations</w:t>
            </w:r>
          </w:p>
          <w:p w14:paraId="5CCE47A8" w14:textId="03916AB1"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Prepare or assist in the preparation of technical documents and presentation material</w:t>
            </w:r>
          </w:p>
          <w:p w14:paraId="709FDA69" w14:textId="77777777" w:rsidR="002D0A40" w:rsidRPr="002D0A40" w:rsidRDefault="002D0A40" w:rsidP="002D0A40">
            <w:pPr>
              <w:spacing w:before="120" w:after="60"/>
              <w:ind w:left="360"/>
              <w:jc w:val="both"/>
              <w:rPr>
                <w:rFonts w:ascii="Calibri" w:hAnsi="Calibri"/>
                <w:b/>
                <w:sz w:val="22"/>
                <w:szCs w:val="22"/>
              </w:rPr>
            </w:pPr>
            <w:r w:rsidRPr="002D0A40">
              <w:rPr>
                <w:rFonts w:ascii="Calibri" w:hAnsi="Calibri"/>
                <w:b/>
                <w:sz w:val="22"/>
                <w:szCs w:val="22"/>
              </w:rPr>
              <w:t>Diary Management</w:t>
            </w:r>
          </w:p>
          <w:p w14:paraId="3F8ADAF1"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Assist the Director(s) to manage email, prioritise tasks and meet deadlines</w:t>
            </w:r>
          </w:p>
          <w:p w14:paraId="4C0B4412" w14:textId="7DCDC79F"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Resolve conflicting appointments and deadlines</w:t>
            </w:r>
          </w:p>
          <w:p w14:paraId="673F46D2" w14:textId="77777777" w:rsidR="002D0A40" w:rsidRPr="002D0A40" w:rsidRDefault="002D0A40" w:rsidP="002D0A40">
            <w:pPr>
              <w:spacing w:before="120" w:after="60"/>
              <w:ind w:left="360"/>
              <w:jc w:val="both"/>
              <w:rPr>
                <w:rFonts w:ascii="Calibri" w:hAnsi="Calibri"/>
                <w:b/>
                <w:sz w:val="22"/>
                <w:szCs w:val="22"/>
              </w:rPr>
            </w:pPr>
            <w:r w:rsidRPr="002D0A40">
              <w:rPr>
                <w:rFonts w:ascii="Calibri" w:hAnsi="Calibri"/>
                <w:b/>
                <w:sz w:val="22"/>
                <w:szCs w:val="22"/>
              </w:rPr>
              <w:t>Travel</w:t>
            </w:r>
          </w:p>
          <w:p w14:paraId="018CCFCB"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Assist in or coordinate domestic and international travel arrangements for the Director(s) and other program/function/site staff as required</w:t>
            </w:r>
          </w:p>
          <w:p w14:paraId="7C4B36EE" w14:textId="29B02460"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Acquit travel expenses, and reconcile credit card statements, process payments, and raise invoices as required</w:t>
            </w:r>
          </w:p>
          <w:p w14:paraId="6C874A1F" w14:textId="77777777" w:rsidR="002D0A40" w:rsidRPr="002D0A40" w:rsidRDefault="002D0A40" w:rsidP="002D0A40">
            <w:pPr>
              <w:spacing w:before="120" w:after="60"/>
              <w:ind w:left="360"/>
              <w:jc w:val="both"/>
              <w:rPr>
                <w:rFonts w:ascii="Calibri" w:hAnsi="Calibri"/>
                <w:b/>
                <w:sz w:val="22"/>
                <w:szCs w:val="22"/>
              </w:rPr>
            </w:pPr>
            <w:r w:rsidRPr="002D0A40">
              <w:rPr>
                <w:rFonts w:ascii="Calibri" w:hAnsi="Calibri"/>
                <w:b/>
                <w:sz w:val="22"/>
                <w:szCs w:val="22"/>
              </w:rPr>
              <w:t>Office Efficiency</w:t>
            </w:r>
          </w:p>
          <w:p w14:paraId="1D338106" w14:textId="7777777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Maintain office supplies and equipment for the site/office/unit</w:t>
            </w:r>
          </w:p>
          <w:p w14:paraId="27711195" w14:textId="603D5B07"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Maintain (site) vehicle pool by scheduling maintenance, record usage for charge‐back journals, and managing bookings</w:t>
            </w:r>
          </w:p>
          <w:p w14:paraId="37BC5161" w14:textId="77777777" w:rsidR="002D0A40" w:rsidRPr="002D0A40" w:rsidRDefault="002D0A40" w:rsidP="002D0A40">
            <w:pPr>
              <w:spacing w:before="120" w:after="60"/>
              <w:ind w:left="360"/>
              <w:jc w:val="both"/>
              <w:rPr>
                <w:rFonts w:ascii="Calibri" w:hAnsi="Calibri"/>
                <w:b/>
                <w:sz w:val="22"/>
                <w:szCs w:val="22"/>
              </w:rPr>
            </w:pPr>
            <w:r w:rsidRPr="002D0A40">
              <w:rPr>
                <w:rFonts w:ascii="Calibri" w:hAnsi="Calibri"/>
                <w:b/>
                <w:sz w:val="22"/>
                <w:szCs w:val="22"/>
              </w:rPr>
              <w:t>HSE</w:t>
            </w:r>
          </w:p>
          <w:p w14:paraId="3BB41F97" w14:textId="26DC66E9" w:rsidR="002D0A40" w:rsidRP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Coordinate HSE matters (e.g. safety contacts) on behalf of the Director(s)</w:t>
            </w:r>
          </w:p>
          <w:p w14:paraId="5DF02F8D" w14:textId="77777777" w:rsidR="002D0A40" w:rsidRDefault="002D0A40" w:rsidP="002D0A40">
            <w:pPr>
              <w:pStyle w:val="ListParagraph"/>
              <w:numPr>
                <w:ilvl w:val="0"/>
                <w:numId w:val="7"/>
              </w:numPr>
              <w:spacing w:before="120" w:after="60"/>
              <w:jc w:val="both"/>
              <w:rPr>
                <w:rFonts w:ascii="Calibri" w:hAnsi="Calibri"/>
                <w:sz w:val="22"/>
                <w:szCs w:val="22"/>
              </w:rPr>
            </w:pPr>
            <w:r w:rsidRPr="002D0A40">
              <w:rPr>
                <w:rFonts w:ascii="Calibri" w:hAnsi="Calibri"/>
                <w:sz w:val="22"/>
                <w:szCs w:val="22"/>
              </w:rPr>
              <w:t>Other duties as directed by line management ie. reception relief, cover for absences, etc.</w:t>
            </w:r>
          </w:p>
          <w:p w14:paraId="0A5BFBC1" w14:textId="310C759B" w:rsidR="00126CEB" w:rsidRPr="00126CEB" w:rsidRDefault="00126CEB" w:rsidP="00126CEB">
            <w:pPr>
              <w:spacing w:before="120" w:after="60"/>
              <w:jc w:val="both"/>
              <w:rPr>
                <w:rFonts w:ascii="Calibri" w:hAnsi="Calibri"/>
                <w:sz w:val="22"/>
                <w:szCs w:val="22"/>
              </w:rPr>
            </w:pPr>
            <w:r>
              <w:rPr>
                <w:rFonts w:ascii="Calibri" w:hAnsi="Calibri"/>
                <w:b/>
                <w:sz w:val="22"/>
                <w:szCs w:val="22"/>
              </w:rPr>
              <w:t>Please note:</w:t>
            </w:r>
            <w:r>
              <w:rPr>
                <w:rFonts w:ascii="Calibri" w:hAnsi="Calibri"/>
                <w:sz w:val="22"/>
                <w:szCs w:val="22"/>
              </w:rPr>
              <w:t xml:space="preserve"> This role will be held initially at Canberra City and moving to Acton thereafter. </w:t>
            </w:r>
          </w:p>
        </w:tc>
      </w:tr>
    </w:tbl>
    <w:p w14:paraId="76EA6272" w14:textId="77777777" w:rsidR="00955583" w:rsidRDefault="00955583" w:rsidP="00502363">
      <w:pPr>
        <w:rPr>
          <w:rFonts w:ascii="Calibri" w:hAnsi="Calibri"/>
          <w:sz w:val="22"/>
          <w:szCs w:val="22"/>
        </w:rPr>
      </w:pPr>
    </w:p>
    <w:p w14:paraId="18CFAD4C"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7E84351" w14:textId="77777777" w:rsidTr="00CB7CA4">
        <w:trPr>
          <w:trHeight w:val="703"/>
        </w:trPr>
        <w:tc>
          <w:tcPr>
            <w:tcW w:w="9574" w:type="dxa"/>
            <w:shd w:val="clear" w:color="auto" w:fill="F2F2F2"/>
            <w:vAlign w:val="center"/>
          </w:tcPr>
          <w:p w14:paraId="7237F61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69CD721" w14:textId="77777777" w:rsidTr="00CB7CA4">
        <w:trPr>
          <w:trHeight w:val="703"/>
        </w:trPr>
        <w:tc>
          <w:tcPr>
            <w:tcW w:w="9574" w:type="dxa"/>
            <w:shd w:val="clear" w:color="auto" w:fill="FFFFFF"/>
          </w:tcPr>
          <w:p w14:paraId="738DC5AD" w14:textId="3E9777D7" w:rsidR="0026714F" w:rsidRDefault="0026714F" w:rsidP="0026714F">
            <w:pPr>
              <w:spacing w:before="120" w:after="120"/>
              <w:jc w:val="both"/>
              <w:rPr>
                <w:rFonts w:ascii="Calibri" w:hAnsi="Calibri"/>
                <w:i/>
                <w:iCs/>
                <w:sz w:val="22"/>
                <w:szCs w:val="22"/>
              </w:rPr>
            </w:pPr>
            <w:r>
              <w:rPr>
                <w:rFonts w:ascii="Calibri" w:hAnsi="Calibri"/>
                <w:i/>
                <w:iCs/>
                <w:sz w:val="22"/>
                <w:szCs w:val="22"/>
              </w:rPr>
              <w:t>Under CSIRO policy only those who meet all essential criteria can be appointed</w:t>
            </w:r>
          </w:p>
          <w:p w14:paraId="5BEB985E" w14:textId="77777777" w:rsidR="008F4B51" w:rsidRDefault="008F4B51" w:rsidP="008F4B51">
            <w:pPr>
              <w:spacing w:after="120"/>
              <w:jc w:val="both"/>
              <w:rPr>
                <w:rFonts w:ascii="Calibri" w:hAnsi="Calibri"/>
                <w:bCs/>
                <w:i/>
                <w:iCs/>
                <w:sz w:val="22"/>
                <w:szCs w:val="22"/>
              </w:rPr>
            </w:pPr>
            <w:r>
              <w:rPr>
                <w:rFonts w:ascii="Calibri" w:hAnsi="Calibri"/>
                <w:b/>
                <w:bCs/>
                <w:i/>
                <w:iCs/>
                <w:sz w:val="22"/>
                <w:szCs w:val="22"/>
              </w:rPr>
              <w:t>Pre-Requisites:</w:t>
            </w:r>
          </w:p>
          <w:p w14:paraId="09C01C50" w14:textId="77777777" w:rsidR="00856BFB" w:rsidRDefault="00856BFB" w:rsidP="00856BFB">
            <w:pPr>
              <w:pStyle w:val="ListParagraph"/>
              <w:numPr>
                <w:ilvl w:val="0"/>
                <w:numId w:val="39"/>
              </w:numPr>
              <w:spacing w:after="60"/>
              <w:jc w:val="both"/>
              <w:rPr>
                <w:rFonts w:ascii="Calibri" w:hAnsi="Calibri"/>
                <w:sz w:val="22"/>
                <w:szCs w:val="22"/>
              </w:rPr>
            </w:pPr>
            <w:r w:rsidRPr="00520570">
              <w:rPr>
                <w:rFonts w:ascii="Calibri" w:hAnsi="Calibri"/>
                <w:b/>
                <w:sz w:val="22"/>
                <w:szCs w:val="22"/>
              </w:rPr>
              <w:t xml:space="preserve">Education/Qualifications:  </w:t>
            </w:r>
            <w:r>
              <w:rPr>
                <w:rFonts w:ascii="Calibri" w:hAnsi="Calibri"/>
                <w:sz w:val="22"/>
                <w:szCs w:val="22"/>
              </w:rPr>
              <w:t>A relevant Certificate or tertiary qualification and/or relevant work experience.</w:t>
            </w:r>
          </w:p>
          <w:p w14:paraId="0F4C3024" w14:textId="77777777" w:rsidR="00856BFB" w:rsidRDefault="00856BFB" w:rsidP="00856BFB">
            <w:pPr>
              <w:pStyle w:val="ListParagraph"/>
              <w:numPr>
                <w:ilvl w:val="0"/>
                <w:numId w:val="39"/>
              </w:numPr>
              <w:spacing w:after="60"/>
              <w:jc w:val="both"/>
              <w:rPr>
                <w:rFonts w:ascii="Calibri" w:hAnsi="Calibri"/>
                <w:sz w:val="22"/>
                <w:szCs w:val="22"/>
              </w:rPr>
            </w:pPr>
            <w:r w:rsidRPr="00856BFB">
              <w:rPr>
                <w:rFonts w:ascii="Calibri" w:hAnsi="Calibri"/>
                <w:b/>
                <w:sz w:val="22"/>
                <w:szCs w:val="22"/>
              </w:rPr>
              <w:t>Communication:</w:t>
            </w:r>
            <w:r w:rsidRPr="00856BFB">
              <w:rPr>
                <w:rFonts w:ascii="Calibri" w:hAnsi="Calibri"/>
                <w:sz w:val="22"/>
                <w:szCs w:val="22"/>
              </w:rPr>
              <w:t xml:space="preserve">  The ability to clearly convey information and ideas, select the most appropriate method of communication, and establish effective interpersonal relationships with key internal and external stakeholders.</w:t>
            </w:r>
          </w:p>
          <w:p w14:paraId="797C168E" w14:textId="77777777" w:rsidR="00856BFB" w:rsidRDefault="00856BFB" w:rsidP="00856BFB">
            <w:pPr>
              <w:pStyle w:val="ListParagraph"/>
              <w:numPr>
                <w:ilvl w:val="0"/>
                <w:numId w:val="39"/>
              </w:numPr>
              <w:spacing w:after="60"/>
              <w:jc w:val="both"/>
              <w:rPr>
                <w:rFonts w:ascii="Calibri" w:hAnsi="Calibri"/>
                <w:sz w:val="22"/>
                <w:szCs w:val="22"/>
              </w:rPr>
            </w:pPr>
            <w:r w:rsidRPr="00856BFB">
              <w:rPr>
                <w:rFonts w:ascii="Calibri" w:hAnsi="Calibri"/>
                <w:b/>
                <w:sz w:val="22"/>
                <w:szCs w:val="22"/>
              </w:rPr>
              <w:t xml:space="preserve">Behaviours: </w:t>
            </w:r>
            <w:r w:rsidRPr="00856BFB">
              <w:rPr>
                <w:rFonts w:ascii="Calibri" w:hAnsi="Calibri"/>
                <w:sz w:val="22"/>
                <w:szCs w:val="22"/>
              </w:rPr>
              <w:t xml:space="preserve">  A history of professional and respectful behaviours and attitudes in a collaborative environment.</w:t>
            </w:r>
          </w:p>
          <w:p w14:paraId="439A8E7C" w14:textId="77777777" w:rsidR="00856BFB" w:rsidRDefault="00856BFB" w:rsidP="00856BFB">
            <w:pPr>
              <w:pStyle w:val="ListParagraph"/>
              <w:numPr>
                <w:ilvl w:val="0"/>
                <w:numId w:val="39"/>
              </w:numPr>
              <w:spacing w:after="60"/>
              <w:jc w:val="both"/>
              <w:rPr>
                <w:rFonts w:ascii="Calibri" w:hAnsi="Calibri"/>
                <w:sz w:val="22"/>
                <w:szCs w:val="22"/>
              </w:rPr>
            </w:pPr>
            <w:r w:rsidRPr="00856BFB">
              <w:rPr>
                <w:rFonts w:ascii="Calibri" w:hAnsi="Calibri"/>
                <w:b/>
                <w:sz w:val="22"/>
                <w:szCs w:val="22"/>
              </w:rPr>
              <w:t xml:space="preserve">Adaptability: </w:t>
            </w:r>
            <w:r w:rsidRPr="00856BFB">
              <w:rPr>
                <w:rFonts w:ascii="Calibri" w:hAnsi="Calibri"/>
                <w:sz w:val="22"/>
                <w:szCs w:val="22"/>
              </w:rPr>
              <w:t xml:space="preserve"> Demonstrated ability and willingness to change ideas, try different approaches and maintain professionalism and flexibility.</w:t>
            </w:r>
          </w:p>
          <w:p w14:paraId="46A5353F" w14:textId="77106760" w:rsidR="00856BFB" w:rsidRPr="00856BFB" w:rsidRDefault="00856BFB" w:rsidP="00856BFB">
            <w:pPr>
              <w:pStyle w:val="ListParagraph"/>
              <w:numPr>
                <w:ilvl w:val="0"/>
                <w:numId w:val="39"/>
              </w:numPr>
              <w:spacing w:after="60"/>
              <w:jc w:val="both"/>
              <w:rPr>
                <w:rFonts w:ascii="Calibri" w:hAnsi="Calibri"/>
                <w:sz w:val="22"/>
                <w:szCs w:val="22"/>
              </w:rPr>
            </w:pPr>
            <w:r w:rsidRPr="00856BFB">
              <w:rPr>
                <w:rFonts w:ascii="Calibri" w:hAnsi="Calibri"/>
                <w:b/>
                <w:sz w:val="22"/>
                <w:szCs w:val="22"/>
              </w:rPr>
              <w:t>Problem Solving:</w:t>
            </w:r>
            <w:r w:rsidRPr="00856BFB">
              <w:rPr>
                <w:rFonts w:ascii="Calibri" w:hAnsi="Calibri"/>
                <w:sz w:val="22"/>
                <w:szCs w:val="22"/>
              </w:rPr>
              <w:t xml:space="preserve">  Proven ability to investigate routine problems by identifying and considering the implications of a range of available alternative solutions.</w:t>
            </w:r>
          </w:p>
          <w:p w14:paraId="5CD93F2E" w14:textId="77777777" w:rsidR="001410C2" w:rsidRPr="00520570" w:rsidRDefault="001410C2" w:rsidP="001410C2">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739FF931" w14:textId="77777777" w:rsidR="000666DB" w:rsidRDefault="000666DB" w:rsidP="000666DB">
            <w:pPr>
              <w:pStyle w:val="ListParagraph"/>
              <w:numPr>
                <w:ilvl w:val="0"/>
                <w:numId w:val="34"/>
              </w:numPr>
              <w:spacing w:after="60"/>
              <w:jc w:val="both"/>
              <w:rPr>
                <w:rFonts w:ascii="Calibri" w:hAnsi="Calibri"/>
                <w:sz w:val="22"/>
                <w:szCs w:val="22"/>
              </w:rPr>
            </w:pPr>
            <w:r>
              <w:rPr>
                <w:rFonts w:ascii="Calibri" w:hAnsi="Calibri"/>
                <w:sz w:val="22"/>
                <w:szCs w:val="22"/>
              </w:rPr>
              <w:t xml:space="preserve">Demonstrated proficiency in Microsoft application including Word, Excel, Access, PowerPoint, Outlook, Project and in using record management and travel system. </w:t>
            </w:r>
          </w:p>
          <w:p w14:paraId="5B27BB3E" w14:textId="194E8517" w:rsidR="000666DB" w:rsidRDefault="000666DB" w:rsidP="000666DB">
            <w:pPr>
              <w:pStyle w:val="ListParagraph"/>
              <w:numPr>
                <w:ilvl w:val="0"/>
                <w:numId w:val="34"/>
              </w:numPr>
              <w:spacing w:after="60"/>
              <w:jc w:val="both"/>
              <w:rPr>
                <w:rFonts w:ascii="Calibri" w:hAnsi="Calibri"/>
                <w:sz w:val="22"/>
                <w:szCs w:val="22"/>
              </w:rPr>
            </w:pPr>
            <w:r>
              <w:rPr>
                <w:rFonts w:ascii="Calibri" w:hAnsi="Calibri"/>
                <w:sz w:val="22"/>
                <w:szCs w:val="22"/>
              </w:rPr>
              <w:t xml:space="preserve">Ability to work independently under limited direction but also effectively with a small team to ensure all tasks are organised and followed up. </w:t>
            </w:r>
          </w:p>
          <w:p w14:paraId="1E472FD6" w14:textId="77777777" w:rsidR="000666DB" w:rsidRDefault="000666DB" w:rsidP="000666DB">
            <w:pPr>
              <w:pStyle w:val="ListParagraph"/>
              <w:numPr>
                <w:ilvl w:val="0"/>
                <w:numId w:val="34"/>
              </w:numPr>
              <w:spacing w:after="60"/>
              <w:jc w:val="both"/>
              <w:rPr>
                <w:rFonts w:ascii="Calibri" w:hAnsi="Calibri"/>
                <w:sz w:val="22"/>
                <w:szCs w:val="22"/>
              </w:rPr>
            </w:pPr>
            <w:r>
              <w:rPr>
                <w:rFonts w:ascii="Calibri" w:hAnsi="Calibri"/>
                <w:sz w:val="22"/>
                <w:szCs w:val="22"/>
              </w:rPr>
              <w:lastRenderedPageBreak/>
              <w:t xml:space="preserve">Well-developed interpersonal skills and ability to communicate accurately, effectively and to convey information and ideas both orally and in writing with key internal and external stakeholders. </w:t>
            </w:r>
          </w:p>
          <w:p w14:paraId="2C02F751" w14:textId="77777777" w:rsidR="000666DB" w:rsidRDefault="000666DB" w:rsidP="000666DB">
            <w:pPr>
              <w:pStyle w:val="ListParagraph"/>
              <w:numPr>
                <w:ilvl w:val="0"/>
                <w:numId w:val="34"/>
              </w:numPr>
              <w:spacing w:after="60"/>
              <w:jc w:val="both"/>
              <w:rPr>
                <w:rFonts w:ascii="Calibri" w:hAnsi="Calibri"/>
                <w:sz w:val="22"/>
                <w:szCs w:val="22"/>
              </w:rPr>
            </w:pPr>
            <w:r>
              <w:rPr>
                <w:rFonts w:ascii="Calibri" w:hAnsi="Calibri"/>
                <w:sz w:val="22"/>
                <w:szCs w:val="22"/>
              </w:rPr>
              <w:t xml:space="preserve">Advanced time management and organisational skills, with particular attention to detail, proven ability to establish priorities for managing multiple tasks and deadlines, cope with pressure and maintain a flexible approach. </w:t>
            </w:r>
          </w:p>
          <w:p w14:paraId="7AF687AF" w14:textId="1F4641D3" w:rsidR="001917F8" w:rsidRPr="000666DB" w:rsidRDefault="000666DB" w:rsidP="000666DB">
            <w:pPr>
              <w:pStyle w:val="ListParagraph"/>
              <w:numPr>
                <w:ilvl w:val="0"/>
                <w:numId w:val="34"/>
              </w:numPr>
              <w:spacing w:after="60"/>
              <w:jc w:val="both"/>
              <w:rPr>
                <w:rStyle w:val="Emphasis"/>
                <w:rFonts w:ascii="Calibri" w:hAnsi="Calibri" w:cs="Arial"/>
                <w:i w:val="0"/>
                <w:sz w:val="22"/>
                <w:szCs w:val="22"/>
              </w:rPr>
            </w:pPr>
            <w:r>
              <w:rPr>
                <w:rFonts w:ascii="Calibri" w:hAnsi="Calibri"/>
                <w:sz w:val="22"/>
                <w:szCs w:val="22"/>
              </w:rPr>
              <w:t>Evidence of ability to anticipate needs and use initiative, judgement and tact and maintain strict confidentiality.</w:t>
            </w:r>
          </w:p>
          <w:p w14:paraId="7437B4D2" w14:textId="77777777" w:rsidR="002D6CC6" w:rsidRPr="00520570" w:rsidRDefault="002D6CC6" w:rsidP="002D6CC6">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1820E21D" w14:textId="77777777" w:rsidR="002D6CC6" w:rsidRPr="00520570" w:rsidRDefault="002D6CC6" w:rsidP="002D6CC6">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408F35E5" w14:textId="77777777" w:rsidR="002D6CC6" w:rsidRPr="00520570" w:rsidRDefault="002D6CC6" w:rsidP="002D6CC6">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51137758" w14:textId="77777777" w:rsidR="002D6CC6" w:rsidRPr="00520570" w:rsidRDefault="002D6CC6" w:rsidP="002D6CC6">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14:paraId="72D64D0C" w14:textId="77777777" w:rsidR="002D6CC6" w:rsidRPr="00520570" w:rsidRDefault="002D6CC6" w:rsidP="002D6CC6">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2256BCA6" w14:textId="77777777" w:rsidR="002D6CC6" w:rsidRPr="00520570" w:rsidRDefault="002D6CC6" w:rsidP="002D6CC6">
            <w:pPr>
              <w:numPr>
                <w:ilvl w:val="0"/>
                <w:numId w:val="2"/>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p w14:paraId="7E50F07F" w14:textId="77777777" w:rsidR="00762857" w:rsidRPr="00762857" w:rsidRDefault="00762857" w:rsidP="00762857">
            <w:pPr>
              <w:spacing w:after="120"/>
              <w:jc w:val="both"/>
              <w:rPr>
                <w:rFonts w:ascii="Calibri" w:hAnsi="Calibri"/>
                <w:sz w:val="22"/>
                <w:szCs w:val="22"/>
                <w:lang w:eastAsia="en-AU"/>
              </w:rPr>
            </w:pPr>
            <w:r w:rsidRPr="00762857">
              <w:rPr>
                <w:rFonts w:ascii="Calibri" w:hAnsi="Calibri"/>
                <w:bCs/>
                <w:sz w:val="22"/>
                <w:szCs w:val="22"/>
                <w:lang w:eastAsia="en-AU"/>
              </w:rPr>
              <w:t xml:space="preserve">Data61 is a values based organisation. Our leaders will be expected to demonstrate the following values: </w:t>
            </w:r>
          </w:p>
          <w:p w14:paraId="0227314D" w14:textId="77777777" w:rsidR="00762857" w:rsidRP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Hierarchy</w:t>
            </w:r>
            <w:r w:rsidRPr="00762857">
              <w:rPr>
                <w:rFonts w:ascii="Calibri" w:hAnsi="Calibri"/>
                <w:bCs/>
                <w:sz w:val="22"/>
                <w:szCs w:val="22"/>
                <w:lang w:val="en-US" w:eastAsia="en-AU"/>
              </w:rPr>
              <w:t>: Country, Company, Team, Individual</w:t>
            </w:r>
          </w:p>
          <w:p w14:paraId="349AFF83" w14:textId="77777777" w:rsidR="00762857" w:rsidRP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Openness</w:t>
            </w:r>
            <w:r w:rsidRPr="00762857">
              <w:rPr>
                <w:rFonts w:ascii="Calibri" w:hAnsi="Calibri"/>
                <w:bCs/>
                <w:sz w:val="22"/>
                <w:szCs w:val="22"/>
                <w:lang w:val="en-US" w:eastAsia="en-AU"/>
              </w:rPr>
              <w:t>: Open debate, collaboration, full commitment</w:t>
            </w:r>
          </w:p>
          <w:p w14:paraId="39490255" w14:textId="77777777" w:rsidR="00762857" w:rsidRP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Learning</w:t>
            </w:r>
            <w:r w:rsidRPr="00762857">
              <w:rPr>
                <w:rFonts w:ascii="Calibri" w:hAnsi="Calibri"/>
                <w:bCs/>
                <w:sz w:val="22"/>
                <w:szCs w:val="22"/>
                <w:lang w:val="en-US" w:eastAsia="en-AU"/>
              </w:rPr>
              <w:t>: Calculated risks, institutionalise learning, fast cadence</w:t>
            </w:r>
          </w:p>
          <w:p w14:paraId="40631501" w14:textId="77777777" w:rsid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Impact</w:t>
            </w:r>
            <w:r w:rsidRPr="00762857">
              <w:rPr>
                <w:rFonts w:ascii="Calibri" w:hAnsi="Calibri"/>
                <w:bCs/>
                <w:sz w:val="22"/>
                <w:szCs w:val="22"/>
                <w:lang w:val="en-US" w:eastAsia="en-AU"/>
              </w:rPr>
              <w:t>: Tackle hard problems, create the future, focus on outcomes</w:t>
            </w:r>
          </w:p>
          <w:p w14:paraId="54720E56" w14:textId="7100BCAD" w:rsidR="008F4B51" w:rsidRPr="00762857" w:rsidRDefault="00762857" w:rsidP="008F4B51">
            <w:pPr>
              <w:spacing w:after="180"/>
              <w:ind w:left="360"/>
              <w:jc w:val="both"/>
              <w:rPr>
                <w:rFonts w:ascii="Calibri" w:hAnsi="Calibri"/>
                <w:sz w:val="22"/>
                <w:szCs w:val="22"/>
                <w:lang w:eastAsia="en-AU"/>
              </w:rPr>
            </w:pPr>
            <w:r w:rsidRPr="00762857">
              <w:rPr>
                <w:rFonts w:ascii="Calibri" w:hAnsi="Calibri"/>
                <w:b/>
                <w:bCs/>
                <w:sz w:val="22"/>
                <w:szCs w:val="22"/>
                <w:lang w:val="en-US" w:eastAsia="en-AU"/>
              </w:rPr>
              <w:t>Stewardship</w:t>
            </w:r>
            <w:r w:rsidRPr="00762857">
              <w:rPr>
                <w:rFonts w:ascii="Calibri" w:hAnsi="Calibri"/>
                <w:bCs/>
                <w:sz w:val="22"/>
                <w:szCs w:val="22"/>
                <w:lang w:val="en-US" w:eastAsia="en-AU"/>
              </w:rPr>
              <w:t>: Lead, make each function and co. stronger over time</w:t>
            </w:r>
          </w:p>
        </w:tc>
      </w:tr>
    </w:tbl>
    <w:p w14:paraId="007FCFDD" w14:textId="77777777" w:rsidR="00D43EF2" w:rsidRDefault="00D43EF2" w:rsidP="00502363">
      <w:pPr>
        <w:rPr>
          <w:rFonts w:ascii="Calibri" w:hAnsi="Calibri"/>
          <w:sz w:val="22"/>
          <w:szCs w:val="22"/>
        </w:rPr>
      </w:pPr>
    </w:p>
    <w:p w14:paraId="2F3E6061" w14:textId="77777777" w:rsidR="00AD29F2" w:rsidRPr="00BE2D3C" w:rsidRDefault="00AD29F2"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12F372CB" w14:textId="77777777" w:rsidTr="007344EE">
        <w:trPr>
          <w:trHeight w:val="703"/>
        </w:trPr>
        <w:tc>
          <w:tcPr>
            <w:tcW w:w="9574" w:type="dxa"/>
            <w:tcBorders>
              <w:bottom w:val="single" w:sz="4" w:space="0" w:color="auto"/>
            </w:tcBorders>
            <w:shd w:val="clear" w:color="auto" w:fill="F2F2F2"/>
            <w:vAlign w:val="center"/>
          </w:tcPr>
          <w:p w14:paraId="7CA2F73A"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57D1D56C" w14:textId="77777777" w:rsidTr="00CB7CA4">
        <w:trPr>
          <w:trHeight w:val="827"/>
        </w:trPr>
        <w:tc>
          <w:tcPr>
            <w:tcW w:w="9574" w:type="dxa"/>
            <w:shd w:val="clear" w:color="auto" w:fill="FFFFFF"/>
          </w:tcPr>
          <w:p w14:paraId="2087A001" w14:textId="3A94A169"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0E11FA11" w14:textId="77777777" w:rsidR="00955583" w:rsidRDefault="00955583" w:rsidP="00955583">
            <w:pPr>
              <w:jc w:val="both"/>
              <w:rPr>
                <w:rFonts w:ascii="Calibri" w:hAnsi="Calibri"/>
                <w:sz w:val="22"/>
                <w:szCs w:val="22"/>
              </w:rPr>
            </w:pPr>
            <w:r w:rsidRPr="00A87BC6">
              <w:rPr>
                <w:rFonts w:ascii="Calibri" w:hAnsi="Calibri"/>
                <w:sz w:val="22"/>
                <w:szCs w:val="22"/>
              </w:rPr>
              <w:t xml:space="preserve">Please apply for this position online at </w:t>
            </w:r>
            <w:hyperlink r:id="rId8"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sidRPr="00A87BC6">
              <w:rPr>
                <w:rFonts w:ascii="Calibri" w:hAnsi="Calibri"/>
                <w:sz w:val="22"/>
                <w:szCs w:val="22"/>
                <w:u w:val="single"/>
              </w:rPr>
              <w:t>one</w:t>
            </w:r>
            <w:r w:rsidR="004E64BE">
              <w:rPr>
                <w:rFonts w:ascii="Calibri" w:hAnsi="Calibri"/>
                <w:sz w:val="22"/>
                <w:szCs w:val="22"/>
              </w:rPr>
              <w:t xml:space="preserve"> document, expressing your interest in the role and broadly addressing your suitability.</w:t>
            </w:r>
            <w:r w:rsidRPr="00A87BC6">
              <w:rPr>
                <w:rFonts w:ascii="Calibri" w:hAnsi="Calibri"/>
                <w:sz w:val="22"/>
                <w:szCs w:val="22"/>
              </w:rPr>
              <w:t xml:space="preserve"> Please provide sufficient relevant information to enable the selection panel to assess your suitability.  Should your application proceeds to the next step, you may be asked to provide additional information.</w:t>
            </w:r>
          </w:p>
          <w:p w14:paraId="62B31E63" w14:textId="77777777" w:rsidR="00955583" w:rsidRPr="00A87BC6" w:rsidRDefault="00955583" w:rsidP="00955583">
            <w:pPr>
              <w:jc w:val="both"/>
              <w:rPr>
                <w:rFonts w:ascii="Calibri" w:hAnsi="Calibri"/>
                <w:sz w:val="22"/>
                <w:szCs w:val="22"/>
              </w:rPr>
            </w:pPr>
          </w:p>
          <w:p w14:paraId="0CA1AF5C" w14:textId="6141BAAF" w:rsidR="00955583" w:rsidRDefault="00955583" w:rsidP="00955583">
            <w:pPr>
              <w:jc w:val="both"/>
            </w:pPr>
            <w:r w:rsidRPr="00A87BC6">
              <w:rPr>
                <w:rFonts w:ascii="Calibri" w:hAnsi="Calibri"/>
                <w:sz w:val="22"/>
                <w:szCs w:val="22"/>
              </w:rPr>
              <w:t xml:space="preserve">If you experience difficulties applying online call 1300 984 220 and someone will be able to assist you.  Outside business hours please email:  </w:t>
            </w:r>
            <w:hyperlink r:id="rId9" w:history="1">
              <w:r w:rsidR="002D6CC6" w:rsidRPr="0089746F">
                <w:rPr>
                  <w:rStyle w:val="Hyperlink"/>
                  <w:rFonts w:cs="Arial"/>
                </w:rPr>
                <w:t>careers.online@csiro.au</w:t>
              </w:r>
            </w:hyperlink>
          </w:p>
          <w:p w14:paraId="31D10569" w14:textId="77777777" w:rsidR="00955583" w:rsidRPr="00A87BC6" w:rsidRDefault="00955583" w:rsidP="00955583">
            <w:pPr>
              <w:jc w:val="both"/>
              <w:rPr>
                <w:rFonts w:ascii="Calibri" w:hAnsi="Calibri"/>
                <w:sz w:val="22"/>
                <w:szCs w:val="22"/>
              </w:rPr>
            </w:pPr>
          </w:p>
          <w:p w14:paraId="3AC94E55" w14:textId="77777777" w:rsidR="00955583" w:rsidRPr="00A87BC6" w:rsidRDefault="00955583" w:rsidP="00955583">
            <w:pPr>
              <w:jc w:val="both"/>
              <w:rPr>
                <w:rFonts w:ascii="Calibri" w:hAnsi="Calibri"/>
                <w:sz w:val="22"/>
                <w:szCs w:val="22"/>
              </w:rPr>
            </w:pPr>
            <w:r w:rsidRPr="00A87BC6">
              <w:rPr>
                <w:rFonts w:ascii="Calibri" w:hAnsi="Calibri"/>
                <w:b/>
                <w:bCs/>
                <w:sz w:val="22"/>
                <w:szCs w:val="22"/>
              </w:rPr>
              <w:t>Referees</w:t>
            </w:r>
            <w:r w:rsidRPr="00A87BC6">
              <w:rPr>
                <w:rFonts w:ascii="Calibri" w:hAnsi="Calibri"/>
                <w:bCs/>
                <w:sz w:val="22"/>
                <w:szCs w:val="22"/>
              </w:rPr>
              <w:t xml:space="preserve">:  </w:t>
            </w:r>
            <w:r w:rsidR="00DD31EE" w:rsidRPr="00A87BC6">
              <w:rPr>
                <w:rFonts w:ascii="Calibri" w:hAnsi="Calibri"/>
                <w:bCs/>
                <w:sz w:val="22"/>
                <w:szCs w:val="22"/>
              </w:rPr>
              <w:br/>
            </w:r>
            <w:r w:rsidRPr="00A87BC6">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57CEEDC4" w14:textId="77777777" w:rsidR="00955583" w:rsidRPr="00D43EF2" w:rsidRDefault="00955583" w:rsidP="00955583">
            <w:pPr>
              <w:spacing w:after="60"/>
              <w:jc w:val="both"/>
              <w:rPr>
                <w:rFonts w:ascii="Calibri" w:hAnsi="Calibri"/>
                <w:bCs/>
                <w:sz w:val="22"/>
                <w:szCs w:val="22"/>
              </w:rPr>
            </w:pPr>
          </w:p>
          <w:p w14:paraId="01EFEDF8" w14:textId="77777777" w:rsidR="002D6CC6" w:rsidRPr="00520570" w:rsidRDefault="002D6CC6" w:rsidP="002D6CC6">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6C88F1D9" w14:textId="4719E267" w:rsidR="002D6CC6" w:rsidRPr="00520570" w:rsidRDefault="002D6CC6" w:rsidP="002D6CC6">
            <w:pPr>
              <w:spacing w:after="120"/>
              <w:ind w:right="-108"/>
              <w:jc w:val="both"/>
              <w:rPr>
                <w:rFonts w:ascii="Calibri" w:hAnsi="Calibri"/>
                <w:bCs/>
                <w:sz w:val="22"/>
                <w:szCs w:val="22"/>
              </w:rPr>
            </w:pPr>
            <w:r w:rsidRPr="00726C73">
              <w:rPr>
                <w:rFonts w:ascii="Calibri" w:hAnsi="Calibri"/>
                <w:bCs/>
                <w:sz w:val="22"/>
                <w:szCs w:val="22"/>
              </w:rPr>
              <w:tab/>
            </w:r>
            <w:r>
              <w:rPr>
                <w:rFonts w:ascii="Calibri" w:hAnsi="Calibri"/>
                <w:bCs/>
                <w:sz w:val="22"/>
                <w:szCs w:val="22"/>
              </w:rPr>
              <w:t xml:space="preserve">    </w:t>
            </w:r>
            <w:r>
              <w:rPr>
                <w:rFonts w:ascii="Calibri" w:hAnsi="Calibri"/>
                <w:sz w:val="22"/>
                <w:szCs w:val="22"/>
              </w:rPr>
              <w:t>Ms Tiffany Karitzis</w:t>
            </w:r>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 xml:space="preserve">Tiffany.Karitzis@csiro.au </w:t>
            </w:r>
          </w:p>
          <w:p w14:paraId="3760010C" w14:textId="377F8B01" w:rsidR="00D43EF2" w:rsidRPr="00A87BC6" w:rsidRDefault="002D6CC6" w:rsidP="00230A9D">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Ms Karitzis. </w:t>
            </w:r>
            <w:r w:rsidRPr="00520570">
              <w:rPr>
                <w:rFonts w:ascii="Calibri" w:hAnsi="Calibri"/>
                <w:bCs/>
                <w:sz w:val="22"/>
                <w:szCs w:val="22"/>
              </w:rPr>
              <w:t>Applications received via this method will not be consider</w:t>
            </w:r>
            <w:r w:rsidR="00230A9D">
              <w:rPr>
                <w:rFonts w:ascii="Calibri" w:hAnsi="Calibri"/>
                <w:bCs/>
                <w:sz w:val="22"/>
                <w:szCs w:val="22"/>
              </w:rPr>
              <w:t>ed.</w:t>
            </w:r>
          </w:p>
          <w:p w14:paraId="1FFBFE09" w14:textId="77777777" w:rsidR="00955583" w:rsidRPr="00A87BC6" w:rsidRDefault="00955583" w:rsidP="00955583">
            <w:pPr>
              <w:spacing w:after="60"/>
              <w:jc w:val="both"/>
              <w:rPr>
                <w:rFonts w:ascii="Calibri" w:hAnsi="Calibri"/>
                <w:b/>
                <w:bCs/>
                <w:sz w:val="22"/>
                <w:szCs w:val="22"/>
              </w:rPr>
            </w:pPr>
            <w:r w:rsidRPr="00A87BC6">
              <w:rPr>
                <w:rFonts w:ascii="Calibri" w:hAnsi="Calibri"/>
                <w:b/>
                <w:bCs/>
                <w:sz w:val="22"/>
                <w:szCs w:val="22"/>
              </w:rPr>
              <w:t>About CSIRO</w:t>
            </w:r>
          </w:p>
          <w:p w14:paraId="214D6016" w14:textId="77777777" w:rsidR="00955583" w:rsidRPr="00A87BC6" w:rsidRDefault="00955583" w:rsidP="00955583">
            <w:pPr>
              <w:spacing w:after="60"/>
              <w:jc w:val="both"/>
              <w:rPr>
                <w:rFonts w:ascii="Calibri" w:hAnsi="Calibri"/>
                <w:bCs/>
                <w:sz w:val="22"/>
                <w:szCs w:val="22"/>
              </w:rPr>
            </w:pPr>
            <w:r w:rsidRPr="00A87BC6">
              <w:rPr>
                <w:rFonts w:ascii="Calibri" w:hAnsi="Calibri"/>
                <w:bCs/>
                <w:sz w:val="22"/>
                <w:szCs w:val="22"/>
              </w:rPr>
              <w:lastRenderedPageBreak/>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5D6C481E" w14:textId="31A3B48D" w:rsidR="00D43EF2" w:rsidRPr="00A87BC6" w:rsidRDefault="00955583" w:rsidP="00955583">
            <w:pPr>
              <w:spacing w:after="120"/>
              <w:jc w:val="both"/>
              <w:rPr>
                <w:rFonts w:ascii="Calibri" w:hAnsi="Calibri"/>
                <w:bCs/>
                <w:sz w:val="22"/>
                <w:szCs w:val="22"/>
              </w:rPr>
            </w:pPr>
            <w:r w:rsidRPr="00A87BC6">
              <w:rPr>
                <w:rFonts w:ascii="Calibri" w:hAnsi="Calibri"/>
                <w:bCs/>
                <w:sz w:val="22"/>
                <w:szCs w:val="22"/>
              </w:rPr>
              <w:t xml:space="preserve">Find out more! </w:t>
            </w:r>
            <w:hyperlink r:id="rId10" w:history="1">
              <w:r w:rsidRPr="00A87BC6">
                <w:rPr>
                  <w:rStyle w:val="Hyperlink"/>
                  <w:rFonts w:ascii="Calibri" w:hAnsi="Calibri"/>
                  <w:bCs/>
                  <w:sz w:val="22"/>
                  <w:szCs w:val="22"/>
                </w:rPr>
                <w:t>www.csiro.au</w:t>
              </w:r>
            </w:hyperlink>
            <w:r w:rsidRPr="00A87BC6">
              <w:rPr>
                <w:rFonts w:ascii="Calibri" w:hAnsi="Calibri"/>
                <w:bCs/>
                <w:sz w:val="22"/>
                <w:szCs w:val="22"/>
              </w:rPr>
              <w:t xml:space="preserve">.  </w:t>
            </w:r>
          </w:p>
          <w:p w14:paraId="36182861" w14:textId="77777777" w:rsidR="00502363" w:rsidRPr="00A87BC6" w:rsidRDefault="00955583" w:rsidP="00955583">
            <w:pPr>
              <w:spacing w:after="180"/>
              <w:jc w:val="both"/>
              <w:rPr>
                <w:rFonts w:ascii="Calibri" w:hAnsi="Calibri"/>
                <w:b/>
                <w:bCs/>
                <w:sz w:val="22"/>
                <w:szCs w:val="22"/>
              </w:rPr>
            </w:pPr>
            <w:r w:rsidRPr="00A87BC6">
              <w:rPr>
                <w:rFonts w:ascii="Calibri" w:hAnsi="Calibri"/>
                <w:b/>
                <w:sz w:val="22"/>
                <w:szCs w:val="22"/>
              </w:rPr>
              <w:t>Data61</w:t>
            </w:r>
            <w:r w:rsidRPr="00A87BC6">
              <w:rPr>
                <w:rFonts w:ascii="Calibri" w:hAnsi="Calibri"/>
                <w:sz w:val="22"/>
                <w:szCs w:val="22"/>
              </w:rPr>
              <w:t xml:space="preserve"> is the largest data innovation group in Australia. Bringing together our Digital Productivity team and National ICT Australia (NICTA), we are unrivalled in our intellectual capital and our network with the global technology marketplace. </w:t>
            </w:r>
            <w:r w:rsidR="00A87BC6">
              <w:rPr>
                <w:rFonts w:ascii="Calibri" w:hAnsi="Calibri"/>
                <w:sz w:val="22"/>
                <w:szCs w:val="22"/>
              </w:rPr>
              <w:t xml:space="preserve">Find out more! </w:t>
            </w:r>
            <w:hyperlink r:id="rId11" w:history="1">
              <w:r w:rsidR="00A87BC6" w:rsidRPr="00CF2D91">
                <w:rPr>
                  <w:rStyle w:val="Hyperlink"/>
                  <w:rFonts w:ascii="Calibri" w:hAnsi="Calibri" w:cs="Arial"/>
                  <w:sz w:val="22"/>
                  <w:szCs w:val="22"/>
                </w:rPr>
                <w:t>http://www.csiro.au/en/Research/D61</w:t>
              </w:r>
            </w:hyperlink>
          </w:p>
        </w:tc>
      </w:tr>
    </w:tbl>
    <w:p w14:paraId="27F57550" w14:textId="77777777" w:rsidR="00502363" w:rsidRPr="00A87BC6" w:rsidRDefault="00502363" w:rsidP="00502363">
      <w:pPr>
        <w:jc w:val="both"/>
        <w:rPr>
          <w:rFonts w:ascii="Calibri" w:hAnsi="Calibri"/>
          <w:sz w:val="22"/>
          <w:szCs w:val="22"/>
        </w:rPr>
      </w:pPr>
    </w:p>
    <w:p w14:paraId="0EA2592E" w14:textId="77777777" w:rsidR="003D59C3" w:rsidRPr="00A87BC6" w:rsidRDefault="003D59C3" w:rsidP="00502363">
      <w:pPr>
        <w:rPr>
          <w:rFonts w:ascii="Calibri" w:hAnsi="Calibri"/>
          <w:sz w:val="22"/>
          <w:szCs w:val="22"/>
        </w:rPr>
      </w:pPr>
    </w:p>
    <w:sectPr w:rsidR="003D59C3" w:rsidRPr="00A87BC6" w:rsidSect="00DD31EE">
      <w:headerReference w:type="first" r:id="rId12"/>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5BDE4" w14:textId="77777777" w:rsidR="00CE3BC1" w:rsidRDefault="00CE3BC1">
      <w:r>
        <w:separator/>
      </w:r>
    </w:p>
  </w:endnote>
  <w:endnote w:type="continuationSeparator" w:id="0">
    <w:p w14:paraId="6A5CAD61" w14:textId="77777777" w:rsidR="00CE3BC1" w:rsidRDefault="00CE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8F65F" w14:textId="77777777" w:rsidR="00CE3BC1" w:rsidRDefault="00CE3BC1">
      <w:r>
        <w:separator/>
      </w:r>
    </w:p>
  </w:footnote>
  <w:footnote w:type="continuationSeparator" w:id="0">
    <w:p w14:paraId="18B87EC9" w14:textId="77777777" w:rsidR="00CE3BC1" w:rsidRDefault="00CE3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0C7F" w14:textId="77777777" w:rsidR="002D0A40" w:rsidRPr="00792CF7" w:rsidRDefault="002D0A40" w:rsidP="00792CF7">
    <w:pPr>
      <w:pStyle w:val="Header"/>
    </w:pPr>
    <w:r>
      <w:rPr>
        <w:noProof/>
        <w:lang w:eastAsia="en-AU"/>
      </w:rPr>
      <w:drawing>
        <wp:anchor distT="0" distB="360045" distL="114300" distR="114300" simplePos="0" relativeHeight="251657216" behindDoc="1" locked="1" layoutInCell="1" allowOverlap="1" wp14:anchorId="6A65C5E0" wp14:editId="5D6500A2">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1" layoutInCell="1" allowOverlap="1" wp14:anchorId="06D63407" wp14:editId="6296969B">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316F8A"/>
    <w:multiLevelType w:val="hybridMultilevel"/>
    <w:tmpl w:val="7D78F65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54A26"/>
    <w:multiLevelType w:val="hybridMultilevel"/>
    <w:tmpl w:val="B6E61C90"/>
    <w:lvl w:ilvl="0" w:tplc="4948E28C">
      <w:start w:val="1"/>
      <w:numFmt w:val="bullet"/>
      <w:lvlText w:val=""/>
      <w:lvlJc w:val="left"/>
      <w:pPr>
        <w:ind w:left="2031" w:hanging="360"/>
      </w:pPr>
      <w:rPr>
        <w:rFonts w:ascii="Symbol" w:eastAsia="Symbol" w:hAnsi="Symbol" w:hint="default"/>
        <w:w w:val="99"/>
        <w:sz w:val="22"/>
        <w:szCs w:val="22"/>
      </w:rPr>
    </w:lvl>
    <w:lvl w:ilvl="1" w:tplc="DB549F22">
      <w:start w:val="1"/>
      <w:numFmt w:val="bullet"/>
      <w:lvlText w:val="•"/>
      <w:lvlJc w:val="left"/>
      <w:pPr>
        <w:ind w:left="3018" w:hanging="360"/>
      </w:pPr>
      <w:rPr>
        <w:rFonts w:hint="default"/>
      </w:rPr>
    </w:lvl>
    <w:lvl w:ilvl="2" w:tplc="6BBC7D48">
      <w:start w:val="1"/>
      <w:numFmt w:val="bullet"/>
      <w:lvlText w:val="•"/>
      <w:lvlJc w:val="left"/>
      <w:pPr>
        <w:ind w:left="4006" w:hanging="360"/>
      </w:pPr>
      <w:rPr>
        <w:rFonts w:hint="default"/>
      </w:rPr>
    </w:lvl>
    <w:lvl w:ilvl="3" w:tplc="D5B666D8">
      <w:start w:val="1"/>
      <w:numFmt w:val="bullet"/>
      <w:lvlText w:val="•"/>
      <w:lvlJc w:val="left"/>
      <w:pPr>
        <w:ind w:left="4993" w:hanging="360"/>
      </w:pPr>
      <w:rPr>
        <w:rFonts w:hint="default"/>
      </w:rPr>
    </w:lvl>
    <w:lvl w:ilvl="4" w:tplc="DC181F62">
      <w:start w:val="1"/>
      <w:numFmt w:val="bullet"/>
      <w:lvlText w:val="•"/>
      <w:lvlJc w:val="left"/>
      <w:pPr>
        <w:ind w:left="5980" w:hanging="360"/>
      </w:pPr>
      <w:rPr>
        <w:rFonts w:hint="default"/>
      </w:rPr>
    </w:lvl>
    <w:lvl w:ilvl="5" w:tplc="69B0F5B6">
      <w:start w:val="1"/>
      <w:numFmt w:val="bullet"/>
      <w:lvlText w:val="•"/>
      <w:lvlJc w:val="left"/>
      <w:pPr>
        <w:ind w:left="6968" w:hanging="360"/>
      </w:pPr>
      <w:rPr>
        <w:rFonts w:hint="default"/>
      </w:rPr>
    </w:lvl>
    <w:lvl w:ilvl="6" w:tplc="C72A0D88">
      <w:start w:val="1"/>
      <w:numFmt w:val="bullet"/>
      <w:lvlText w:val="•"/>
      <w:lvlJc w:val="left"/>
      <w:pPr>
        <w:ind w:left="7955" w:hanging="360"/>
      </w:pPr>
      <w:rPr>
        <w:rFonts w:hint="default"/>
      </w:rPr>
    </w:lvl>
    <w:lvl w:ilvl="7" w:tplc="91D28C8A">
      <w:start w:val="1"/>
      <w:numFmt w:val="bullet"/>
      <w:lvlText w:val="•"/>
      <w:lvlJc w:val="left"/>
      <w:pPr>
        <w:ind w:left="8942" w:hanging="360"/>
      </w:pPr>
      <w:rPr>
        <w:rFonts w:hint="default"/>
      </w:rPr>
    </w:lvl>
    <w:lvl w:ilvl="8" w:tplc="EB4A3E56">
      <w:start w:val="1"/>
      <w:numFmt w:val="bullet"/>
      <w:lvlText w:val="•"/>
      <w:lvlJc w:val="left"/>
      <w:pPr>
        <w:ind w:left="9929" w:hanging="360"/>
      </w:pPr>
      <w:rPr>
        <w:rFonts w:hint="default"/>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1C38D7"/>
    <w:multiLevelType w:val="hybridMultilevel"/>
    <w:tmpl w:val="09820B00"/>
    <w:lvl w:ilvl="0" w:tplc="376EC10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3"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59B29F2"/>
    <w:multiLevelType w:val="hybridMultilevel"/>
    <w:tmpl w:val="C61239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E736BC"/>
    <w:multiLevelType w:val="hybridMultilevel"/>
    <w:tmpl w:val="1CA08A06"/>
    <w:lvl w:ilvl="0" w:tplc="AD1C8156">
      <w:start w:val="1"/>
      <w:numFmt w:val="bullet"/>
      <w:lvlText w:val=""/>
      <w:lvlJc w:val="left"/>
      <w:pPr>
        <w:ind w:left="820" w:hanging="360"/>
      </w:pPr>
      <w:rPr>
        <w:rFonts w:ascii="Symbol" w:eastAsia="Symbol" w:hAnsi="Symbol" w:hint="default"/>
        <w:w w:val="99"/>
        <w:sz w:val="22"/>
        <w:szCs w:val="22"/>
      </w:rPr>
    </w:lvl>
    <w:lvl w:ilvl="1" w:tplc="5C28C026">
      <w:start w:val="1"/>
      <w:numFmt w:val="bullet"/>
      <w:lvlText w:val="•"/>
      <w:lvlJc w:val="left"/>
      <w:pPr>
        <w:ind w:left="1694" w:hanging="360"/>
      </w:pPr>
      <w:rPr>
        <w:rFonts w:hint="default"/>
      </w:rPr>
    </w:lvl>
    <w:lvl w:ilvl="2" w:tplc="2342DE56">
      <w:start w:val="1"/>
      <w:numFmt w:val="bullet"/>
      <w:lvlText w:val="•"/>
      <w:lvlJc w:val="left"/>
      <w:pPr>
        <w:ind w:left="2569" w:hanging="360"/>
      </w:pPr>
      <w:rPr>
        <w:rFonts w:hint="default"/>
      </w:rPr>
    </w:lvl>
    <w:lvl w:ilvl="3" w:tplc="1B5E30A0">
      <w:start w:val="1"/>
      <w:numFmt w:val="bullet"/>
      <w:lvlText w:val="•"/>
      <w:lvlJc w:val="left"/>
      <w:pPr>
        <w:ind w:left="3443" w:hanging="360"/>
      </w:pPr>
      <w:rPr>
        <w:rFonts w:hint="default"/>
      </w:rPr>
    </w:lvl>
    <w:lvl w:ilvl="4" w:tplc="ED9033F6">
      <w:start w:val="1"/>
      <w:numFmt w:val="bullet"/>
      <w:lvlText w:val="•"/>
      <w:lvlJc w:val="left"/>
      <w:pPr>
        <w:ind w:left="4317" w:hanging="360"/>
      </w:pPr>
      <w:rPr>
        <w:rFonts w:hint="default"/>
      </w:rPr>
    </w:lvl>
    <w:lvl w:ilvl="5" w:tplc="B15819A0">
      <w:start w:val="1"/>
      <w:numFmt w:val="bullet"/>
      <w:lvlText w:val="•"/>
      <w:lvlJc w:val="left"/>
      <w:pPr>
        <w:ind w:left="5191" w:hanging="360"/>
      </w:pPr>
      <w:rPr>
        <w:rFonts w:hint="default"/>
      </w:rPr>
    </w:lvl>
    <w:lvl w:ilvl="6" w:tplc="5F6C48D8">
      <w:start w:val="1"/>
      <w:numFmt w:val="bullet"/>
      <w:lvlText w:val="•"/>
      <w:lvlJc w:val="left"/>
      <w:pPr>
        <w:ind w:left="6065" w:hanging="360"/>
      </w:pPr>
      <w:rPr>
        <w:rFonts w:hint="default"/>
      </w:rPr>
    </w:lvl>
    <w:lvl w:ilvl="7" w:tplc="F0B279F4">
      <w:start w:val="1"/>
      <w:numFmt w:val="bullet"/>
      <w:lvlText w:val="•"/>
      <w:lvlJc w:val="left"/>
      <w:pPr>
        <w:ind w:left="6939" w:hanging="360"/>
      </w:pPr>
      <w:rPr>
        <w:rFonts w:hint="default"/>
      </w:rPr>
    </w:lvl>
    <w:lvl w:ilvl="8" w:tplc="F18057D0">
      <w:start w:val="1"/>
      <w:numFmt w:val="bullet"/>
      <w:lvlText w:val="•"/>
      <w:lvlJc w:val="left"/>
      <w:pPr>
        <w:ind w:left="7813" w:hanging="360"/>
      </w:pPr>
      <w:rPr>
        <w:rFonts w:hint="default"/>
      </w:rPr>
    </w:lvl>
  </w:abstractNum>
  <w:abstractNum w:abstractNumId="18"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0" w15:restartNumberingAfterBreak="0">
    <w:nsid w:val="44EA0D56"/>
    <w:multiLevelType w:val="hybridMultilevel"/>
    <w:tmpl w:val="C10455CA"/>
    <w:lvl w:ilvl="0" w:tplc="DCAC3584">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5D42400"/>
    <w:multiLevelType w:val="hybridMultilevel"/>
    <w:tmpl w:val="A724905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080D12"/>
    <w:multiLevelType w:val="hybridMultilevel"/>
    <w:tmpl w:val="4DB23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DB439B7"/>
    <w:multiLevelType w:val="multilevel"/>
    <w:tmpl w:val="B1F8F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6012D3"/>
    <w:multiLevelType w:val="hybridMultilevel"/>
    <w:tmpl w:val="B97C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D70B3E"/>
    <w:multiLevelType w:val="hybridMultilevel"/>
    <w:tmpl w:val="D6425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080AAE"/>
    <w:multiLevelType w:val="hybridMultilevel"/>
    <w:tmpl w:val="E3EC5D08"/>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8" w15:restartNumberingAfterBreak="0">
    <w:nsid w:val="5E2E5C05"/>
    <w:multiLevelType w:val="hybridMultilevel"/>
    <w:tmpl w:val="C57CA1DC"/>
    <w:lvl w:ilvl="0" w:tplc="FECC5E8A">
      <w:start w:val="1"/>
      <w:numFmt w:val="bullet"/>
      <w:lvlText w:val=""/>
      <w:lvlJc w:val="left"/>
      <w:pPr>
        <w:ind w:left="2033" w:hanging="360"/>
      </w:pPr>
      <w:rPr>
        <w:rFonts w:ascii="Symbol" w:eastAsia="Symbol" w:hAnsi="Symbol" w:hint="default"/>
        <w:sz w:val="22"/>
        <w:szCs w:val="22"/>
      </w:rPr>
    </w:lvl>
    <w:lvl w:ilvl="1" w:tplc="2D60063C">
      <w:start w:val="1"/>
      <w:numFmt w:val="bullet"/>
      <w:lvlText w:val="•"/>
      <w:lvlJc w:val="left"/>
      <w:pPr>
        <w:ind w:left="3020" w:hanging="360"/>
      </w:pPr>
      <w:rPr>
        <w:rFonts w:hint="default"/>
      </w:rPr>
    </w:lvl>
    <w:lvl w:ilvl="2" w:tplc="923EBC10">
      <w:start w:val="1"/>
      <w:numFmt w:val="bullet"/>
      <w:lvlText w:val="•"/>
      <w:lvlJc w:val="left"/>
      <w:pPr>
        <w:ind w:left="4007" w:hanging="360"/>
      </w:pPr>
      <w:rPr>
        <w:rFonts w:hint="default"/>
      </w:rPr>
    </w:lvl>
    <w:lvl w:ilvl="3" w:tplc="24A65970">
      <w:start w:val="1"/>
      <w:numFmt w:val="bullet"/>
      <w:lvlText w:val="•"/>
      <w:lvlJc w:val="left"/>
      <w:pPr>
        <w:ind w:left="4995" w:hanging="360"/>
      </w:pPr>
      <w:rPr>
        <w:rFonts w:hint="default"/>
      </w:rPr>
    </w:lvl>
    <w:lvl w:ilvl="4" w:tplc="9090676C">
      <w:start w:val="1"/>
      <w:numFmt w:val="bullet"/>
      <w:lvlText w:val="•"/>
      <w:lvlJc w:val="left"/>
      <w:pPr>
        <w:ind w:left="5982" w:hanging="360"/>
      </w:pPr>
      <w:rPr>
        <w:rFonts w:hint="default"/>
      </w:rPr>
    </w:lvl>
    <w:lvl w:ilvl="5" w:tplc="2F4E1392">
      <w:start w:val="1"/>
      <w:numFmt w:val="bullet"/>
      <w:lvlText w:val="•"/>
      <w:lvlJc w:val="left"/>
      <w:pPr>
        <w:ind w:left="6969" w:hanging="360"/>
      </w:pPr>
      <w:rPr>
        <w:rFonts w:hint="default"/>
      </w:rPr>
    </w:lvl>
    <w:lvl w:ilvl="6" w:tplc="20BC0C66">
      <w:start w:val="1"/>
      <w:numFmt w:val="bullet"/>
      <w:lvlText w:val="•"/>
      <w:lvlJc w:val="left"/>
      <w:pPr>
        <w:ind w:left="7957" w:hanging="360"/>
      </w:pPr>
      <w:rPr>
        <w:rFonts w:hint="default"/>
      </w:rPr>
    </w:lvl>
    <w:lvl w:ilvl="7" w:tplc="DF6AA152">
      <w:start w:val="1"/>
      <w:numFmt w:val="bullet"/>
      <w:lvlText w:val="•"/>
      <w:lvlJc w:val="left"/>
      <w:pPr>
        <w:ind w:left="8944" w:hanging="360"/>
      </w:pPr>
      <w:rPr>
        <w:rFonts w:hint="default"/>
      </w:rPr>
    </w:lvl>
    <w:lvl w:ilvl="8" w:tplc="4E6604B2">
      <w:start w:val="1"/>
      <w:numFmt w:val="bullet"/>
      <w:lvlText w:val="•"/>
      <w:lvlJc w:val="left"/>
      <w:pPr>
        <w:ind w:left="9931" w:hanging="360"/>
      </w:pPr>
      <w:rPr>
        <w:rFonts w:hint="default"/>
      </w:rPr>
    </w:lvl>
  </w:abstractNum>
  <w:abstractNum w:abstractNumId="29" w15:restartNumberingAfterBreak="0">
    <w:nsid w:val="61E97503"/>
    <w:multiLevelType w:val="hybridMultilevel"/>
    <w:tmpl w:val="9D08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6"/>
  </w:num>
  <w:num w:numId="3">
    <w:abstractNumId w:val="23"/>
  </w:num>
  <w:num w:numId="4">
    <w:abstractNumId w:val="9"/>
  </w:num>
  <w:num w:numId="5">
    <w:abstractNumId w:val="10"/>
  </w:num>
  <w:num w:numId="6">
    <w:abstractNumId w:val="6"/>
  </w:num>
  <w:num w:numId="7">
    <w:abstractNumId w:val="3"/>
  </w:num>
  <w:num w:numId="8">
    <w:abstractNumId w:val="19"/>
  </w:num>
  <w:num w:numId="9">
    <w:abstractNumId w:val="12"/>
  </w:num>
  <w:num w:numId="10">
    <w:abstractNumId w:val="7"/>
  </w:num>
  <w:num w:numId="11">
    <w:abstractNumId w:val="30"/>
  </w:num>
  <w:num w:numId="12">
    <w:abstractNumId w:val="33"/>
  </w:num>
  <w:num w:numId="13">
    <w:abstractNumId w:val="32"/>
  </w:num>
  <w:num w:numId="14">
    <w:abstractNumId w:val="18"/>
  </w:num>
  <w:num w:numId="15">
    <w:abstractNumId w:val="31"/>
  </w:num>
  <w:num w:numId="16">
    <w:abstractNumId w:val="14"/>
  </w:num>
  <w:num w:numId="17">
    <w:abstractNumId w:val="13"/>
  </w:num>
  <w:num w:numId="18">
    <w:abstractNumId w:val="22"/>
  </w:num>
  <w:num w:numId="19">
    <w:abstractNumId w:val="25"/>
  </w:num>
  <w:num w:numId="20">
    <w:abstractNumId w:val="26"/>
  </w:num>
  <w:num w:numId="21">
    <w:abstractNumId w:val="21"/>
  </w:num>
  <w:num w:numId="22">
    <w:abstractNumId w:val="0"/>
  </w:num>
  <w:num w:numId="23">
    <w:abstractNumId w:val="1"/>
  </w:num>
  <w:num w:numId="24">
    <w:abstractNumId w:val="2"/>
  </w:num>
  <w:num w:numId="25">
    <w:abstractNumId w:val="29"/>
  </w:num>
  <w:num w:numId="26">
    <w:abstractNumId w:val="4"/>
  </w:num>
  <w:num w:numId="27">
    <w:abstractNumId w:val="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
  </w:num>
  <w:num w:numId="36">
    <w:abstractNumId w:val="28"/>
  </w:num>
  <w:num w:numId="37">
    <w:abstractNumId w:val="8"/>
  </w:num>
  <w:num w:numId="38">
    <w:abstractNumId w:val="17"/>
  </w:num>
  <w:num w:numId="3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proofState w:spelling="clean" w:grammar="clean"/>
  <w:documentProtection w:edit="readOnly" w:formatting="1"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40391"/>
    <w:rsid w:val="00045C91"/>
    <w:rsid w:val="0004618E"/>
    <w:rsid w:val="00046A29"/>
    <w:rsid w:val="000474B0"/>
    <w:rsid w:val="00054DDD"/>
    <w:rsid w:val="00055E9F"/>
    <w:rsid w:val="00060902"/>
    <w:rsid w:val="0006226B"/>
    <w:rsid w:val="000625C0"/>
    <w:rsid w:val="000658F4"/>
    <w:rsid w:val="000666DB"/>
    <w:rsid w:val="0006717F"/>
    <w:rsid w:val="000762A2"/>
    <w:rsid w:val="0008212C"/>
    <w:rsid w:val="00085BA8"/>
    <w:rsid w:val="00087963"/>
    <w:rsid w:val="0009125D"/>
    <w:rsid w:val="00091F71"/>
    <w:rsid w:val="000A0599"/>
    <w:rsid w:val="000A21CD"/>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F84"/>
    <w:rsid w:val="000F37D9"/>
    <w:rsid w:val="000F5C1A"/>
    <w:rsid w:val="000F7BBF"/>
    <w:rsid w:val="00104D44"/>
    <w:rsid w:val="00106163"/>
    <w:rsid w:val="00126CEB"/>
    <w:rsid w:val="001339DE"/>
    <w:rsid w:val="001364CB"/>
    <w:rsid w:val="001410C2"/>
    <w:rsid w:val="0014142E"/>
    <w:rsid w:val="001448B6"/>
    <w:rsid w:val="00144D9B"/>
    <w:rsid w:val="001474C7"/>
    <w:rsid w:val="0015340E"/>
    <w:rsid w:val="0015558D"/>
    <w:rsid w:val="00155F81"/>
    <w:rsid w:val="001621F7"/>
    <w:rsid w:val="00163C66"/>
    <w:rsid w:val="00166319"/>
    <w:rsid w:val="00173C60"/>
    <w:rsid w:val="00185789"/>
    <w:rsid w:val="001917F8"/>
    <w:rsid w:val="001A0AFE"/>
    <w:rsid w:val="001A2856"/>
    <w:rsid w:val="001A482B"/>
    <w:rsid w:val="001A5098"/>
    <w:rsid w:val="001A6ADF"/>
    <w:rsid w:val="001B14CA"/>
    <w:rsid w:val="001B6C26"/>
    <w:rsid w:val="001D095F"/>
    <w:rsid w:val="001D7DD1"/>
    <w:rsid w:val="001E3EE0"/>
    <w:rsid w:val="001E495E"/>
    <w:rsid w:val="001F2264"/>
    <w:rsid w:val="001F4404"/>
    <w:rsid w:val="00205A4A"/>
    <w:rsid w:val="00212958"/>
    <w:rsid w:val="00222800"/>
    <w:rsid w:val="00224B7A"/>
    <w:rsid w:val="002262DC"/>
    <w:rsid w:val="00230A9D"/>
    <w:rsid w:val="00230B6A"/>
    <w:rsid w:val="00235783"/>
    <w:rsid w:val="002407E7"/>
    <w:rsid w:val="00240A35"/>
    <w:rsid w:val="002415E6"/>
    <w:rsid w:val="00254313"/>
    <w:rsid w:val="00254B22"/>
    <w:rsid w:val="00257CA1"/>
    <w:rsid w:val="00257DE1"/>
    <w:rsid w:val="00262649"/>
    <w:rsid w:val="00262C46"/>
    <w:rsid w:val="0026714F"/>
    <w:rsid w:val="00271E7F"/>
    <w:rsid w:val="00274A92"/>
    <w:rsid w:val="002848C3"/>
    <w:rsid w:val="002923ED"/>
    <w:rsid w:val="00292FDB"/>
    <w:rsid w:val="00293F77"/>
    <w:rsid w:val="00294F90"/>
    <w:rsid w:val="00295F32"/>
    <w:rsid w:val="002B060F"/>
    <w:rsid w:val="002B389F"/>
    <w:rsid w:val="002C4E6A"/>
    <w:rsid w:val="002D0A40"/>
    <w:rsid w:val="002D204B"/>
    <w:rsid w:val="002D2824"/>
    <w:rsid w:val="002D3829"/>
    <w:rsid w:val="002D5835"/>
    <w:rsid w:val="002D6CC6"/>
    <w:rsid w:val="002D78C5"/>
    <w:rsid w:val="002F2B0A"/>
    <w:rsid w:val="002F3237"/>
    <w:rsid w:val="002F41F8"/>
    <w:rsid w:val="00300CDD"/>
    <w:rsid w:val="0030302E"/>
    <w:rsid w:val="00320792"/>
    <w:rsid w:val="00322503"/>
    <w:rsid w:val="003246B4"/>
    <w:rsid w:val="003276AC"/>
    <w:rsid w:val="0033343D"/>
    <w:rsid w:val="00340FC3"/>
    <w:rsid w:val="00342F0C"/>
    <w:rsid w:val="00346B6D"/>
    <w:rsid w:val="00360ED2"/>
    <w:rsid w:val="003617E5"/>
    <w:rsid w:val="003627A5"/>
    <w:rsid w:val="0036422F"/>
    <w:rsid w:val="00375015"/>
    <w:rsid w:val="00375B41"/>
    <w:rsid w:val="00381D43"/>
    <w:rsid w:val="0038234C"/>
    <w:rsid w:val="00382A5F"/>
    <w:rsid w:val="00382F58"/>
    <w:rsid w:val="00383634"/>
    <w:rsid w:val="00395610"/>
    <w:rsid w:val="00396A3C"/>
    <w:rsid w:val="003A0030"/>
    <w:rsid w:val="003A0708"/>
    <w:rsid w:val="003A2AB2"/>
    <w:rsid w:val="003A6645"/>
    <w:rsid w:val="003A682C"/>
    <w:rsid w:val="003B17F4"/>
    <w:rsid w:val="003B2CB1"/>
    <w:rsid w:val="003C0B40"/>
    <w:rsid w:val="003C4810"/>
    <w:rsid w:val="003C4AE3"/>
    <w:rsid w:val="003C6B4E"/>
    <w:rsid w:val="003C7CA3"/>
    <w:rsid w:val="003D020A"/>
    <w:rsid w:val="003D4741"/>
    <w:rsid w:val="003D4C4C"/>
    <w:rsid w:val="003D5453"/>
    <w:rsid w:val="003D59C3"/>
    <w:rsid w:val="003D797B"/>
    <w:rsid w:val="003E3D1B"/>
    <w:rsid w:val="003E671F"/>
    <w:rsid w:val="003F1084"/>
    <w:rsid w:val="00400E4D"/>
    <w:rsid w:val="00401290"/>
    <w:rsid w:val="004111D3"/>
    <w:rsid w:val="00414BE7"/>
    <w:rsid w:val="00424E93"/>
    <w:rsid w:val="00426642"/>
    <w:rsid w:val="004277E3"/>
    <w:rsid w:val="00433A77"/>
    <w:rsid w:val="00435E0B"/>
    <w:rsid w:val="0043791C"/>
    <w:rsid w:val="004440A0"/>
    <w:rsid w:val="00447C1A"/>
    <w:rsid w:val="004501A0"/>
    <w:rsid w:val="004518BD"/>
    <w:rsid w:val="00462662"/>
    <w:rsid w:val="004635C9"/>
    <w:rsid w:val="00474192"/>
    <w:rsid w:val="004804FC"/>
    <w:rsid w:val="004831FE"/>
    <w:rsid w:val="004B76E8"/>
    <w:rsid w:val="004C18D1"/>
    <w:rsid w:val="004C2E35"/>
    <w:rsid w:val="004C5604"/>
    <w:rsid w:val="004C7552"/>
    <w:rsid w:val="004D1800"/>
    <w:rsid w:val="004D1CD9"/>
    <w:rsid w:val="004D6F3A"/>
    <w:rsid w:val="004D6F3C"/>
    <w:rsid w:val="004D6FCB"/>
    <w:rsid w:val="004E5600"/>
    <w:rsid w:val="004E64BE"/>
    <w:rsid w:val="004E6DFD"/>
    <w:rsid w:val="00500066"/>
    <w:rsid w:val="00502363"/>
    <w:rsid w:val="00507292"/>
    <w:rsid w:val="00514A2E"/>
    <w:rsid w:val="00516428"/>
    <w:rsid w:val="00516483"/>
    <w:rsid w:val="00520570"/>
    <w:rsid w:val="005236AB"/>
    <w:rsid w:val="00525DB0"/>
    <w:rsid w:val="00526B26"/>
    <w:rsid w:val="00533CFF"/>
    <w:rsid w:val="00534031"/>
    <w:rsid w:val="00536855"/>
    <w:rsid w:val="00543736"/>
    <w:rsid w:val="005468E6"/>
    <w:rsid w:val="00547EE1"/>
    <w:rsid w:val="00550C5F"/>
    <w:rsid w:val="0055572D"/>
    <w:rsid w:val="00561C50"/>
    <w:rsid w:val="00563B9B"/>
    <w:rsid w:val="00570617"/>
    <w:rsid w:val="00583303"/>
    <w:rsid w:val="00585169"/>
    <w:rsid w:val="00586F41"/>
    <w:rsid w:val="00587D7C"/>
    <w:rsid w:val="00590357"/>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33A1"/>
    <w:rsid w:val="005D3AA1"/>
    <w:rsid w:val="005D423A"/>
    <w:rsid w:val="005E1E95"/>
    <w:rsid w:val="005E5161"/>
    <w:rsid w:val="005F35B0"/>
    <w:rsid w:val="0060112F"/>
    <w:rsid w:val="006012EA"/>
    <w:rsid w:val="00604679"/>
    <w:rsid w:val="006054E3"/>
    <w:rsid w:val="00607230"/>
    <w:rsid w:val="00620B1F"/>
    <w:rsid w:val="006228E0"/>
    <w:rsid w:val="00630664"/>
    <w:rsid w:val="006328C7"/>
    <w:rsid w:val="00633BCB"/>
    <w:rsid w:val="00634F90"/>
    <w:rsid w:val="00635350"/>
    <w:rsid w:val="006354AE"/>
    <w:rsid w:val="00636E8C"/>
    <w:rsid w:val="00643C5C"/>
    <w:rsid w:val="00644EEB"/>
    <w:rsid w:val="00657088"/>
    <w:rsid w:val="006606C5"/>
    <w:rsid w:val="006629FB"/>
    <w:rsid w:val="00663F6B"/>
    <w:rsid w:val="00672A7A"/>
    <w:rsid w:val="00674F5B"/>
    <w:rsid w:val="00675C52"/>
    <w:rsid w:val="00683121"/>
    <w:rsid w:val="006921E1"/>
    <w:rsid w:val="006946F7"/>
    <w:rsid w:val="006A7A50"/>
    <w:rsid w:val="006B390B"/>
    <w:rsid w:val="006B5933"/>
    <w:rsid w:val="006B64AE"/>
    <w:rsid w:val="006C2388"/>
    <w:rsid w:val="006C30A1"/>
    <w:rsid w:val="006C6BB3"/>
    <w:rsid w:val="006C77B1"/>
    <w:rsid w:val="006D3B78"/>
    <w:rsid w:val="006D42F9"/>
    <w:rsid w:val="006D6DA7"/>
    <w:rsid w:val="006F0F5C"/>
    <w:rsid w:val="006F0FF2"/>
    <w:rsid w:val="006F18A9"/>
    <w:rsid w:val="006F1B5D"/>
    <w:rsid w:val="006F1E85"/>
    <w:rsid w:val="006F5713"/>
    <w:rsid w:val="006F58C5"/>
    <w:rsid w:val="006F7A39"/>
    <w:rsid w:val="00704EB5"/>
    <w:rsid w:val="00706535"/>
    <w:rsid w:val="00707E84"/>
    <w:rsid w:val="007161B0"/>
    <w:rsid w:val="007207B0"/>
    <w:rsid w:val="00725E7F"/>
    <w:rsid w:val="00726C73"/>
    <w:rsid w:val="00726DF7"/>
    <w:rsid w:val="007344EE"/>
    <w:rsid w:val="00735767"/>
    <w:rsid w:val="007407EB"/>
    <w:rsid w:val="007507C9"/>
    <w:rsid w:val="0075765F"/>
    <w:rsid w:val="00762857"/>
    <w:rsid w:val="0077604C"/>
    <w:rsid w:val="0077698D"/>
    <w:rsid w:val="00781499"/>
    <w:rsid w:val="00792CF7"/>
    <w:rsid w:val="007A12B3"/>
    <w:rsid w:val="007A3843"/>
    <w:rsid w:val="007B102F"/>
    <w:rsid w:val="007B36E7"/>
    <w:rsid w:val="007C024E"/>
    <w:rsid w:val="007C3398"/>
    <w:rsid w:val="007C4F66"/>
    <w:rsid w:val="007D5D08"/>
    <w:rsid w:val="007D689A"/>
    <w:rsid w:val="007D7CC4"/>
    <w:rsid w:val="007E1693"/>
    <w:rsid w:val="007E2135"/>
    <w:rsid w:val="007E2796"/>
    <w:rsid w:val="00800147"/>
    <w:rsid w:val="00800994"/>
    <w:rsid w:val="00804E9E"/>
    <w:rsid w:val="00804F48"/>
    <w:rsid w:val="00804FD2"/>
    <w:rsid w:val="0080685F"/>
    <w:rsid w:val="00807901"/>
    <w:rsid w:val="00812404"/>
    <w:rsid w:val="00816F5F"/>
    <w:rsid w:val="008211C8"/>
    <w:rsid w:val="00822C33"/>
    <w:rsid w:val="008231D1"/>
    <w:rsid w:val="00826067"/>
    <w:rsid w:val="0082681D"/>
    <w:rsid w:val="00833B3B"/>
    <w:rsid w:val="00837222"/>
    <w:rsid w:val="008379F0"/>
    <w:rsid w:val="008379FE"/>
    <w:rsid w:val="0084125F"/>
    <w:rsid w:val="00856BFB"/>
    <w:rsid w:val="0086185F"/>
    <w:rsid w:val="008638E0"/>
    <w:rsid w:val="0086574F"/>
    <w:rsid w:val="00867FD0"/>
    <w:rsid w:val="00870546"/>
    <w:rsid w:val="0087664F"/>
    <w:rsid w:val="00880C71"/>
    <w:rsid w:val="008834DF"/>
    <w:rsid w:val="008A23FE"/>
    <w:rsid w:val="008A6ABD"/>
    <w:rsid w:val="008B4713"/>
    <w:rsid w:val="008B6C85"/>
    <w:rsid w:val="008C0B66"/>
    <w:rsid w:val="008C57FC"/>
    <w:rsid w:val="008D22C2"/>
    <w:rsid w:val="008E4B21"/>
    <w:rsid w:val="008F1E3B"/>
    <w:rsid w:val="008F4B51"/>
    <w:rsid w:val="009003FA"/>
    <w:rsid w:val="00901BB0"/>
    <w:rsid w:val="009040D3"/>
    <w:rsid w:val="009073AB"/>
    <w:rsid w:val="009148B9"/>
    <w:rsid w:val="00914A69"/>
    <w:rsid w:val="00915EB1"/>
    <w:rsid w:val="00924902"/>
    <w:rsid w:val="0092574D"/>
    <w:rsid w:val="00927293"/>
    <w:rsid w:val="0092729A"/>
    <w:rsid w:val="0093106D"/>
    <w:rsid w:val="00932F59"/>
    <w:rsid w:val="00935C27"/>
    <w:rsid w:val="00936310"/>
    <w:rsid w:val="009363F5"/>
    <w:rsid w:val="00936882"/>
    <w:rsid w:val="00936BEE"/>
    <w:rsid w:val="00936F4A"/>
    <w:rsid w:val="00937F27"/>
    <w:rsid w:val="0094401C"/>
    <w:rsid w:val="00945251"/>
    <w:rsid w:val="00947778"/>
    <w:rsid w:val="00954E4E"/>
    <w:rsid w:val="00955583"/>
    <w:rsid w:val="00955F65"/>
    <w:rsid w:val="009561EA"/>
    <w:rsid w:val="00957CFD"/>
    <w:rsid w:val="00960A62"/>
    <w:rsid w:val="009629E2"/>
    <w:rsid w:val="00965A94"/>
    <w:rsid w:val="00970B75"/>
    <w:rsid w:val="00974165"/>
    <w:rsid w:val="009753C7"/>
    <w:rsid w:val="00977B17"/>
    <w:rsid w:val="00980915"/>
    <w:rsid w:val="009833D0"/>
    <w:rsid w:val="00983ACA"/>
    <w:rsid w:val="009859E5"/>
    <w:rsid w:val="009A1510"/>
    <w:rsid w:val="009A33E8"/>
    <w:rsid w:val="009B4BFE"/>
    <w:rsid w:val="009B675F"/>
    <w:rsid w:val="009C0DDA"/>
    <w:rsid w:val="009C70C6"/>
    <w:rsid w:val="009D04C6"/>
    <w:rsid w:val="009D5F90"/>
    <w:rsid w:val="009D68CE"/>
    <w:rsid w:val="009E3806"/>
    <w:rsid w:val="009F05E3"/>
    <w:rsid w:val="009F24BD"/>
    <w:rsid w:val="009F43A9"/>
    <w:rsid w:val="009F541F"/>
    <w:rsid w:val="009F6731"/>
    <w:rsid w:val="00A00A9E"/>
    <w:rsid w:val="00A0184C"/>
    <w:rsid w:val="00A02708"/>
    <w:rsid w:val="00A03D00"/>
    <w:rsid w:val="00A06799"/>
    <w:rsid w:val="00A12E7C"/>
    <w:rsid w:val="00A12EE1"/>
    <w:rsid w:val="00A15548"/>
    <w:rsid w:val="00A21AF9"/>
    <w:rsid w:val="00A238D3"/>
    <w:rsid w:val="00A2394F"/>
    <w:rsid w:val="00A27685"/>
    <w:rsid w:val="00A366A8"/>
    <w:rsid w:val="00A41D82"/>
    <w:rsid w:val="00A42CF0"/>
    <w:rsid w:val="00A46F33"/>
    <w:rsid w:val="00A6204B"/>
    <w:rsid w:val="00A62742"/>
    <w:rsid w:val="00A70AEF"/>
    <w:rsid w:val="00A70FD2"/>
    <w:rsid w:val="00A7119A"/>
    <w:rsid w:val="00A73FB0"/>
    <w:rsid w:val="00A74FB1"/>
    <w:rsid w:val="00A84592"/>
    <w:rsid w:val="00A85849"/>
    <w:rsid w:val="00A87BC6"/>
    <w:rsid w:val="00A9382E"/>
    <w:rsid w:val="00A97C37"/>
    <w:rsid w:val="00AA6C72"/>
    <w:rsid w:val="00AC39C3"/>
    <w:rsid w:val="00AC463C"/>
    <w:rsid w:val="00AC5015"/>
    <w:rsid w:val="00AD04BF"/>
    <w:rsid w:val="00AD0971"/>
    <w:rsid w:val="00AD29F2"/>
    <w:rsid w:val="00AD39D7"/>
    <w:rsid w:val="00AE10BC"/>
    <w:rsid w:val="00AE2F9D"/>
    <w:rsid w:val="00AE33EC"/>
    <w:rsid w:val="00AE352B"/>
    <w:rsid w:val="00AE6BBA"/>
    <w:rsid w:val="00AE7DF9"/>
    <w:rsid w:val="00AF4728"/>
    <w:rsid w:val="00B014EA"/>
    <w:rsid w:val="00B02549"/>
    <w:rsid w:val="00B04967"/>
    <w:rsid w:val="00B05FBF"/>
    <w:rsid w:val="00B07CE1"/>
    <w:rsid w:val="00B148AE"/>
    <w:rsid w:val="00B307D9"/>
    <w:rsid w:val="00B37B2C"/>
    <w:rsid w:val="00B42585"/>
    <w:rsid w:val="00B42E58"/>
    <w:rsid w:val="00B45C9A"/>
    <w:rsid w:val="00B50851"/>
    <w:rsid w:val="00B50F82"/>
    <w:rsid w:val="00B533F0"/>
    <w:rsid w:val="00B62266"/>
    <w:rsid w:val="00B6536B"/>
    <w:rsid w:val="00B708BF"/>
    <w:rsid w:val="00B72C64"/>
    <w:rsid w:val="00B7359B"/>
    <w:rsid w:val="00B77072"/>
    <w:rsid w:val="00B85A89"/>
    <w:rsid w:val="00B90330"/>
    <w:rsid w:val="00B92822"/>
    <w:rsid w:val="00B95448"/>
    <w:rsid w:val="00BA1680"/>
    <w:rsid w:val="00BA64F5"/>
    <w:rsid w:val="00BA746B"/>
    <w:rsid w:val="00BA7EAA"/>
    <w:rsid w:val="00BB3C47"/>
    <w:rsid w:val="00BB6E2D"/>
    <w:rsid w:val="00BC2345"/>
    <w:rsid w:val="00BC6348"/>
    <w:rsid w:val="00BD1DB3"/>
    <w:rsid w:val="00BD5BFD"/>
    <w:rsid w:val="00BE2D3C"/>
    <w:rsid w:val="00BE5CFF"/>
    <w:rsid w:val="00BE6C32"/>
    <w:rsid w:val="00BF06D3"/>
    <w:rsid w:val="00BF770D"/>
    <w:rsid w:val="00C01DF0"/>
    <w:rsid w:val="00C0719B"/>
    <w:rsid w:val="00C10A23"/>
    <w:rsid w:val="00C34CA6"/>
    <w:rsid w:val="00C40A38"/>
    <w:rsid w:val="00C41899"/>
    <w:rsid w:val="00C43943"/>
    <w:rsid w:val="00C45AFC"/>
    <w:rsid w:val="00C46712"/>
    <w:rsid w:val="00C50222"/>
    <w:rsid w:val="00C55539"/>
    <w:rsid w:val="00C57D01"/>
    <w:rsid w:val="00C61A23"/>
    <w:rsid w:val="00C729C8"/>
    <w:rsid w:val="00C748EF"/>
    <w:rsid w:val="00C755F7"/>
    <w:rsid w:val="00C761AE"/>
    <w:rsid w:val="00C76499"/>
    <w:rsid w:val="00C779E0"/>
    <w:rsid w:val="00C9228A"/>
    <w:rsid w:val="00C96567"/>
    <w:rsid w:val="00CA00FC"/>
    <w:rsid w:val="00CA071D"/>
    <w:rsid w:val="00CA1F37"/>
    <w:rsid w:val="00CA34FF"/>
    <w:rsid w:val="00CA6AB2"/>
    <w:rsid w:val="00CA6B3B"/>
    <w:rsid w:val="00CA78EB"/>
    <w:rsid w:val="00CB19B5"/>
    <w:rsid w:val="00CB5A16"/>
    <w:rsid w:val="00CB653C"/>
    <w:rsid w:val="00CB6BCD"/>
    <w:rsid w:val="00CB7CA4"/>
    <w:rsid w:val="00CC5164"/>
    <w:rsid w:val="00CD2E83"/>
    <w:rsid w:val="00CE1D80"/>
    <w:rsid w:val="00CE269D"/>
    <w:rsid w:val="00CE3415"/>
    <w:rsid w:val="00CE3BC1"/>
    <w:rsid w:val="00D00168"/>
    <w:rsid w:val="00D233BD"/>
    <w:rsid w:val="00D26220"/>
    <w:rsid w:val="00D33B28"/>
    <w:rsid w:val="00D3447B"/>
    <w:rsid w:val="00D36371"/>
    <w:rsid w:val="00D40BFB"/>
    <w:rsid w:val="00D42388"/>
    <w:rsid w:val="00D43EF2"/>
    <w:rsid w:val="00D44B3B"/>
    <w:rsid w:val="00D45B26"/>
    <w:rsid w:val="00D468D5"/>
    <w:rsid w:val="00D706B3"/>
    <w:rsid w:val="00D707D5"/>
    <w:rsid w:val="00D76C51"/>
    <w:rsid w:val="00D8313E"/>
    <w:rsid w:val="00D853A6"/>
    <w:rsid w:val="00D86691"/>
    <w:rsid w:val="00D8698A"/>
    <w:rsid w:val="00D90088"/>
    <w:rsid w:val="00DA601C"/>
    <w:rsid w:val="00DA60FC"/>
    <w:rsid w:val="00DA66CF"/>
    <w:rsid w:val="00DB3795"/>
    <w:rsid w:val="00DB7BD7"/>
    <w:rsid w:val="00DD042E"/>
    <w:rsid w:val="00DD1453"/>
    <w:rsid w:val="00DD23EE"/>
    <w:rsid w:val="00DD31EE"/>
    <w:rsid w:val="00DD4B0C"/>
    <w:rsid w:val="00DE0FE2"/>
    <w:rsid w:val="00DE17E3"/>
    <w:rsid w:val="00DE2302"/>
    <w:rsid w:val="00DE48B1"/>
    <w:rsid w:val="00DE4E5E"/>
    <w:rsid w:val="00DE5E69"/>
    <w:rsid w:val="00DE64D5"/>
    <w:rsid w:val="00DE754F"/>
    <w:rsid w:val="00DE7C16"/>
    <w:rsid w:val="00DF66A8"/>
    <w:rsid w:val="00DF7204"/>
    <w:rsid w:val="00DF7B88"/>
    <w:rsid w:val="00E0534B"/>
    <w:rsid w:val="00E11A62"/>
    <w:rsid w:val="00E136C4"/>
    <w:rsid w:val="00E220AE"/>
    <w:rsid w:val="00E248D5"/>
    <w:rsid w:val="00E31D52"/>
    <w:rsid w:val="00E36858"/>
    <w:rsid w:val="00E4407C"/>
    <w:rsid w:val="00E4530D"/>
    <w:rsid w:val="00E47DFE"/>
    <w:rsid w:val="00E54326"/>
    <w:rsid w:val="00E611CD"/>
    <w:rsid w:val="00E641DA"/>
    <w:rsid w:val="00E6521E"/>
    <w:rsid w:val="00E76DAD"/>
    <w:rsid w:val="00E83C2B"/>
    <w:rsid w:val="00E83DB0"/>
    <w:rsid w:val="00E8531C"/>
    <w:rsid w:val="00E91FFF"/>
    <w:rsid w:val="00EA51BB"/>
    <w:rsid w:val="00EA550A"/>
    <w:rsid w:val="00EB5A93"/>
    <w:rsid w:val="00EB5DC7"/>
    <w:rsid w:val="00EE243C"/>
    <w:rsid w:val="00EF05A2"/>
    <w:rsid w:val="00EF0DF5"/>
    <w:rsid w:val="00EF5E3C"/>
    <w:rsid w:val="00F02538"/>
    <w:rsid w:val="00F11F45"/>
    <w:rsid w:val="00F16962"/>
    <w:rsid w:val="00F17A94"/>
    <w:rsid w:val="00F25869"/>
    <w:rsid w:val="00F32371"/>
    <w:rsid w:val="00F336A3"/>
    <w:rsid w:val="00F353AE"/>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B1FB5F"/>
  <w15:docId w15:val="{FB60219D-FD14-4B08-B6FD-36A82154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1"/>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762857"/>
    <w:pPr>
      <w:autoSpaceDE w:val="0"/>
      <w:autoSpaceDN w:val="0"/>
      <w:adjustRightInd w:val="0"/>
    </w:pPr>
    <w:rPr>
      <w:rFonts w:ascii="Calibri" w:hAnsi="Calibri" w:cs="Calibri"/>
      <w:color w:val="000000"/>
      <w:sz w:val="24"/>
      <w:szCs w:val="24"/>
    </w:rPr>
  </w:style>
  <w:style w:type="paragraph" w:customStyle="1" w:styleId="FormBullet">
    <w:name w:val="Form Bullet"/>
    <w:basedOn w:val="Normal"/>
    <w:qFormat/>
    <w:rsid w:val="001410C2"/>
    <w:pPr>
      <w:spacing w:before="60" w:after="60"/>
      <w:ind w:left="720" w:hanging="360"/>
    </w:pPr>
    <w:rPr>
      <w:rFonts w:ascii="Calibri" w:hAnsi="Calibri"/>
      <w:color w:val="00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8403">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57858700">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73907519">
      <w:bodyDiv w:val="1"/>
      <w:marLeft w:val="0"/>
      <w:marRight w:val="0"/>
      <w:marTop w:val="0"/>
      <w:marBottom w:val="0"/>
      <w:divBdr>
        <w:top w:val="none" w:sz="0" w:space="0" w:color="auto"/>
        <w:left w:val="none" w:sz="0" w:space="0" w:color="auto"/>
        <w:bottom w:val="none" w:sz="0" w:space="0" w:color="auto"/>
        <w:right w:val="none" w:sz="0" w:space="0" w:color="auto"/>
      </w:divBdr>
    </w:div>
    <w:div w:id="536045853">
      <w:bodyDiv w:val="1"/>
      <w:marLeft w:val="0"/>
      <w:marRight w:val="0"/>
      <w:marTop w:val="0"/>
      <w:marBottom w:val="0"/>
      <w:divBdr>
        <w:top w:val="none" w:sz="0" w:space="0" w:color="auto"/>
        <w:left w:val="none" w:sz="0" w:space="0" w:color="auto"/>
        <w:bottom w:val="none" w:sz="0" w:space="0" w:color="auto"/>
        <w:right w:val="none" w:sz="0" w:space="0" w:color="auto"/>
      </w:divBdr>
    </w:div>
    <w:div w:id="539633808">
      <w:bodyDiv w:val="1"/>
      <w:marLeft w:val="0"/>
      <w:marRight w:val="0"/>
      <w:marTop w:val="0"/>
      <w:marBottom w:val="0"/>
      <w:divBdr>
        <w:top w:val="none" w:sz="0" w:space="0" w:color="auto"/>
        <w:left w:val="none" w:sz="0" w:space="0" w:color="auto"/>
        <w:bottom w:val="none" w:sz="0" w:space="0" w:color="auto"/>
        <w:right w:val="none" w:sz="0" w:space="0" w:color="auto"/>
      </w:divBdr>
    </w:div>
    <w:div w:id="970983853">
      <w:bodyDiv w:val="1"/>
      <w:marLeft w:val="0"/>
      <w:marRight w:val="0"/>
      <w:marTop w:val="0"/>
      <w:marBottom w:val="0"/>
      <w:divBdr>
        <w:top w:val="none" w:sz="0" w:space="0" w:color="auto"/>
        <w:left w:val="none" w:sz="0" w:space="0" w:color="auto"/>
        <w:bottom w:val="none" w:sz="0" w:space="0" w:color="auto"/>
        <w:right w:val="none" w:sz="0" w:space="0" w:color="auto"/>
      </w:divBdr>
    </w:div>
    <w:div w:id="991062185">
      <w:bodyDiv w:val="1"/>
      <w:marLeft w:val="0"/>
      <w:marRight w:val="0"/>
      <w:marTop w:val="0"/>
      <w:marBottom w:val="0"/>
      <w:divBdr>
        <w:top w:val="none" w:sz="0" w:space="0" w:color="auto"/>
        <w:left w:val="none" w:sz="0" w:space="0" w:color="auto"/>
        <w:bottom w:val="none" w:sz="0" w:space="0" w:color="auto"/>
        <w:right w:val="none" w:sz="0" w:space="0" w:color="auto"/>
      </w:divBdr>
    </w:div>
    <w:div w:id="1206599190">
      <w:bodyDiv w:val="1"/>
      <w:marLeft w:val="0"/>
      <w:marRight w:val="0"/>
      <w:marTop w:val="0"/>
      <w:marBottom w:val="0"/>
      <w:divBdr>
        <w:top w:val="none" w:sz="0" w:space="0" w:color="auto"/>
        <w:left w:val="none" w:sz="0" w:space="0" w:color="auto"/>
        <w:bottom w:val="none" w:sz="0" w:space="0" w:color="auto"/>
        <w:right w:val="none" w:sz="0" w:space="0" w:color="auto"/>
      </w:divBdr>
    </w:div>
    <w:div w:id="1660620210">
      <w:bodyDiv w:val="1"/>
      <w:marLeft w:val="0"/>
      <w:marRight w:val="0"/>
      <w:marTop w:val="0"/>
      <w:marBottom w:val="0"/>
      <w:divBdr>
        <w:top w:val="none" w:sz="0" w:space="0" w:color="auto"/>
        <w:left w:val="none" w:sz="0" w:space="0" w:color="auto"/>
        <w:bottom w:val="none" w:sz="0" w:space="0" w:color="auto"/>
        <w:right w:val="none" w:sz="0" w:space="0" w:color="auto"/>
      </w:divBdr>
    </w:div>
    <w:div w:id="1739861914">
      <w:bodyDiv w:val="1"/>
      <w:marLeft w:val="0"/>
      <w:marRight w:val="0"/>
      <w:marTop w:val="0"/>
      <w:marBottom w:val="0"/>
      <w:divBdr>
        <w:top w:val="none" w:sz="0" w:space="0" w:color="auto"/>
        <w:left w:val="none" w:sz="0" w:space="0" w:color="auto"/>
        <w:bottom w:val="none" w:sz="0" w:space="0" w:color="auto"/>
        <w:right w:val="none" w:sz="0" w:space="0" w:color="auto"/>
      </w:divBdr>
    </w:div>
    <w:div w:id="1816675757">
      <w:bodyDiv w:val="1"/>
      <w:marLeft w:val="0"/>
      <w:marRight w:val="0"/>
      <w:marTop w:val="0"/>
      <w:marBottom w:val="0"/>
      <w:divBdr>
        <w:top w:val="none" w:sz="0" w:space="0" w:color="auto"/>
        <w:left w:val="none" w:sz="0" w:space="0" w:color="auto"/>
        <w:bottom w:val="none" w:sz="0" w:space="0" w:color="auto"/>
        <w:right w:val="none" w:sz="0" w:space="0" w:color="auto"/>
      </w:divBdr>
    </w:div>
    <w:div w:id="20461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Research/D61" TargetMode="Externa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380F7-43E2-486C-9DCB-12602F5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1372</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10188</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Dejanovic, Jessica (HR, St. Lucia)</cp:lastModifiedBy>
  <cp:revision>7</cp:revision>
  <cp:lastPrinted>2014-02-06T01:28:00Z</cp:lastPrinted>
  <dcterms:created xsi:type="dcterms:W3CDTF">2017-03-16T05:02:00Z</dcterms:created>
  <dcterms:modified xsi:type="dcterms:W3CDTF">2017-03-27T01:43:00Z</dcterms:modified>
</cp:coreProperties>
</file>