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EFA0B5" w14:textId="77777777" w:rsidR="004C7A80" w:rsidRPr="00B45C9A" w:rsidRDefault="004C7A80" w:rsidP="004C7A80">
      <w:pPr>
        <w:pStyle w:val="Heading1"/>
        <w:spacing w:before="480"/>
        <w:ind w:left="-142"/>
        <w:rPr>
          <w:rFonts w:ascii="Calibri" w:hAnsi="Calibri"/>
          <w:sz w:val="36"/>
          <w:szCs w:val="22"/>
          <w:lang w:val="en-US"/>
        </w:rPr>
      </w:pPr>
      <w:r w:rsidRPr="003E3D1B">
        <w:rPr>
          <w:rFonts w:ascii="Calibri" w:hAnsi="Calibri"/>
          <w:sz w:val="36"/>
          <w:szCs w:val="22"/>
        </w:rPr>
        <w:t>Research Projects</w:t>
      </w:r>
      <w:r w:rsidRPr="00E641DA">
        <w:rPr>
          <w:rFonts w:ascii="Calibri" w:hAnsi="Calibri"/>
          <w:sz w:val="36"/>
          <w:szCs w:val="22"/>
        </w:rPr>
        <w:t xml:space="preserve"> – CSOF</w:t>
      </w:r>
      <w:r>
        <w:rPr>
          <w:rFonts w:ascii="Calibri" w:hAnsi="Calibri"/>
          <w:sz w:val="36"/>
          <w:szCs w:val="22"/>
          <w:lang w:val="en-US"/>
        </w:rPr>
        <w:t>3</w:t>
      </w:r>
    </w:p>
    <w:p w14:paraId="36C03D40" w14:textId="08F517F3" w:rsidR="00AD29F2" w:rsidRDefault="004C7A80" w:rsidP="004C7A8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AD29F2" w:rsidRPr="00E641DA" w14:paraId="6A9C1FE5" w14:textId="77777777" w:rsidTr="00DD4199">
        <w:trPr>
          <w:trHeight w:val="488"/>
        </w:trPr>
        <w:tc>
          <w:tcPr>
            <w:tcW w:w="2766" w:type="dxa"/>
            <w:shd w:val="clear" w:color="auto" w:fill="F2F2F2"/>
            <w:vAlign w:val="center"/>
          </w:tcPr>
          <w:p w14:paraId="61EB396F" w14:textId="77777777" w:rsidR="00AD29F2" w:rsidRPr="00E641DA" w:rsidRDefault="00AD29F2" w:rsidP="00DD4199">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18074985" w14:textId="05EE917F" w:rsidR="00AD29F2" w:rsidRPr="00382F58" w:rsidRDefault="004C7A80" w:rsidP="00D95F02">
            <w:pPr>
              <w:tabs>
                <w:tab w:val="left" w:pos="6093"/>
              </w:tabs>
              <w:spacing w:before="120" w:after="60"/>
              <w:rPr>
                <w:rFonts w:ascii="Calibri" w:hAnsi="Calibri"/>
                <w:sz w:val="22"/>
                <w:szCs w:val="22"/>
              </w:rPr>
            </w:pPr>
            <w:r>
              <w:rPr>
                <w:rFonts w:ascii="Calibri" w:hAnsi="Calibri"/>
                <w:sz w:val="22"/>
                <w:szCs w:val="22"/>
              </w:rPr>
              <w:t>Embedded Software Engineer</w:t>
            </w:r>
          </w:p>
        </w:tc>
      </w:tr>
      <w:tr w:rsidR="00AD29F2" w:rsidRPr="00E641DA" w14:paraId="376CC2EA" w14:textId="77777777" w:rsidTr="00DD4199">
        <w:trPr>
          <w:trHeight w:val="423"/>
        </w:trPr>
        <w:tc>
          <w:tcPr>
            <w:tcW w:w="2766" w:type="dxa"/>
            <w:shd w:val="clear" w:color="auto" w:fill="F2F2F2"/>
            <w:vAlign w:val="center"/>
          </w:tcPr>
          <w:p w14:paraId="02809752" w14:textId="77777777" w:rsidR="00AD29F2" w:rsidRPr="00E641DA" w:rsidRDefault="00AD29F2" w:rsidP="00DD4199">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1A39D352" w14:textId="253ADE85" w:rsidR="00AD29F2" w:rsidRPr="009040D3" w:rsidRDefault="004C7A80" w:rsidP="001917F8">
            <w:pPr>
              <w:tabs>
                <w:tab w:val="left" w:pos="6093"/>
              </w:tabs>
              <w:spacing w:before="120" w:after="60"/>
              <w:rPr>
                <w:rFonts w:ascii="Calibri" w:hAnsi="Calibri"/>
                <w:sz w:val="22"/>
                <w:szCs w:val="22"/>
              </w:rPr>
            </w:pPr>
            <w:r>
              <w:rPr>
                <w:rFonts w:ascii="Calibri" w:hAnsi="Calibri"/>
                <w:sz w:val="22"/>
                <w:szCs w:val="22"/>
              </w:rPr>
              <w:t>36641</w:t>
            </w:r>
          </w:p>
        </w:tc>
      </w:tr>
      <w:tr w:rsidR="00AD29F2" w:rsidRPr="00E641DA" w14:paraId="630AB04B" w14:textId="77777777" w:rsidTr="00DD4199">
        <w:trPr>
          <w:trHeight w:val="415"/>
        </w:trPr>
        <w:tc>
          <w:tcPr>
            <w:tcW w:w="2766" w:type="dxa"/>
            <w:shd w:val="clear" w:color="auto" w:fill="F2F2F2"/>
            <w:vAlign w:val="center"/>
          </w:tcPr>
          <w:p w14:paraId="627E587B" w14:textId="77777777" w:rsidR="00AD29F2" w:rsidRPr="00E641DA" w:rsidRDefault="00AD29F2" w:rsidP="00DD4199">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24155FD8" w14:textId="7C19DF72" w:rsidR="00AD29F2" w:rsidRPr="00E641DA" w:rsidRDefault="004024FD" w:rsidP="00DD4199">
            <w:pPr>
              <w:rPr>
                <w:rFonts w:ascii="Calibri" w:hAnsi="Calibri"/>
                <w:sz w:val="22"/>
                <w:szCs w:val="22"/>
              </w:rPr>
            </w:pPr>
            <w:r>
              <w:rPr>
                <w:rFonts w:ascii="Calibri" w:hAnsi="Calibri"/>
                <w:sz w:val="22"/>
                <w:szCs w:val="22"/>
              </w:rPr>
              <w:t>CSOF</w:t>
            </w:r>
            <w:r w:rsidR="004C7A80">
              <w:rPr>
                <w:rFonts w:ascii="Calibri" w:hAnsi="Calibri"/>
                <w:sz w:val="22"/>
                <w:szCs w:val="22"/>
              </w:rPr>
              <w:t>3</w:t>
            </w:r>
          </w:p>
        </w:tc>
      </w:tr>
      <w:tr w:rsidR="00AD29F2" w:rsidRPr="00E641DA" w14:paraId="59038E56" w14:textId="77777777" w:rsidTr="00DD4199">
        <w:trPr>
          <w:trHeight w:val="407"/>
        </w:trPr>
        <w:tc>
          <w:tcPr>
            <w:tcW w:w="2766" w:type="dxa"/>
            <w:shd w:val="clear" w:color="auto" w:fill="F2F2F2"/>
            <w:vAlign w:val="center"/>
          </w:tcPr>
          <w:p w14:paraId="2C1A0A62" w14:textId="77777777" w:rsidR="00AD29F2" w:rsidRPr="00D8313E" w:rsidRDefault="00AD29F2" w:rsidP="00DD4199">
            <w:pPr>
              <w:rPr>
                <w:rStyle w:val="BlindHyperlink"/>
              </w:rPr>
            </w:pPr>
            <w:r w:rsidRPr="00D8313E">
              <w:rPr>
                <w:rStyle w:val="BlindHyperlink"/>
              </w:rPr>
              <w:t>Salary Range:</w:t>
            </w:r>
          </w:p>
        </w:tc>
        <w:tc>
          <w:tcPr>
            <w:tcW w:w="6804" w:type="dxa"/>
            <w:vAlign w:val="center"/>
          </w:tcPr>
          <w:p w14:paraId="7E0D22F8" w14:textId="2BC528E9" w:rsidR="00AD29F2" w:rsidRPr="00E641DA" w:rsidRDefault="004C7A80" w:rsidP="00D4482D">
            <w:pPr>
              <w:rPr>
                <w:rFonts w:ascii="Calibri" w:hAnsi="Calibri"/>
                <w:sz w:val="22"/>
                <w:szCs w:val="22"/>
              </w:rPr>
            </w:pPr>
            <w:bookmarkStart w:id="0" w:name="SalaryRange"/>
            <w:r>
              <w:rPr>
                <w:rFonts w:ascii="Calibri" w:hAnsi="Calibri"/>
                <w:sz w:val="22"/>
                <w:szCs w:val="22"/>
              </w:rPr>
              <w:t>AU $59,636</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AU $75,900</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AD29F2" w:rsidRPr="00E641DA" w14:paraId="15769626" w14:textId="77777777" w:rsidTr="00DD4199">
        <w:trPr>
          <w:trHeight w:val="433"/>
        </w:trPr>
        <w:tc>
          <w:tcPr>
            <w:tcW w:w="2766" w:type="dxa"/>
            <w:shd w:val="clear" w:color="auto" w:fill="F2F2F2"/>
            <w:vAlign w:val="center"/>
          </w:tcPr>
          <w:p w14:paraId="78785806" w14:textId="77777777" w:rsidR="00AD29F2" w:rsidRPr="00E641DA" w:rsidRDefault="00AD29F2" w:rsidP="00DD4199">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3BD5D5C4" w14:textId="0AEEC34C" w:rsidR="00AD29F2" w:rsidRPr="00E641DA" w:rsidRDefault="004C7A80" w:rsidP="00DD4199">
            <w:pPr>
              <w:tabs>
                <w:tab w:val="left" w:pos="6093"/>
              </w:tabs>
              <w:rPr>
                <w:rFonts w:ascii="Calibri" w:hAnsi="Calibri"/>
                <w:sz w:val="22"/>
                <w:szCs w:val="22"/>
              </w:rPr>
            </w:pPr>
            <w:r>
              <w:rPr>
                <w:rFonts w:ascii="Calibri" w:hAnsi="Calibri"/>
                <w:sz w:val="22"/>
                <w:szCs w:val="22"/>
              </w:rPr>
              <w:t>Pullenvale, QLD</w:t>
            </w:r>
          </w:p>
        </w:tc>
      </w:tr>
      <w:tr w:rsidR="00AD29F2" w:rsidRPr="00E641DA" w14:paraId="39678B46" w14:textId="77777777" w:rsidTr="00DD4199">
        <w:trPr>
          <w:trHeight w:val="405"/>
        </w:trPr>
        <w:tc>
          <w:tcPr>
            <w:tcW w:w="2766" w:type="dxa"/>
            <w:shd w:val="clear" w:color="auto" w:fill="F2F2F2"/>
            <w:vAlign w:val="center"/>
          </w:tcPr>
          <w:p w14:paraId="016AF066" w14:textId="77777777" w:rsidR="00AD29F2" w:rsidRPr="00D8313E" w:rsidRDefault="00AD29F2" w:rsidP="00DD4199">
            <w:pPr>
              <w:rPr>
                <w:rStyle w:val="BlindHyperlink"/>
              </w:rPr>
            </w:pPr>
            <w:r w:rsidRPr="00D8313E">
              <w:rPr>
                <w:rStyle w:val="BlindHyperlink"/>
              </w:rPr>
              <w:t>Tenure:</w:t>
            </w:r>
          </w:p>
        </w:tc>
        <w:bookmarkStart w:id="1" w:name="Tenure"/>
        <w:tc>
          <w:tcPr>
            <w:tcW w:w="6804" w:type="dxa"/>
            <w:vAlign w:val="center"/>
          </w:tcPr>
          <w:p w14:paraId="7E951C31" w14:textId="3489B344" w:rsidR="00AD29F2" w:rsidRPr="00E641DA" w:rsidRDefault="004C7A80" w:rsidP="00DD4199">
            <w:pPr>
              <w:rPr>
                <w:rFonts w:ascii="Calibri" w:hAnsi="Calibri"/>
                <w:sz w:val="22"/>
                <w:szCs w:val="22"/>
              </w:rPr>
            </w:pPr>
            <w:r>
              <w:rPr>
                <w:rFonts w:ascii="Calibri" w:hAnsi="Calibri"/>
                <w:sz w:val="22"/>
                <w:szCs w:val="22"/>
              </w:rPr>
              <w:fldChar w:fldCharType="begin">
                <w:ffData>
                  <w:name w:val=""/>
                  <w:enabled/>
                  <w:calcOnExit w:val="0"/>
                  <w:helpText w:type="text" w:val="Tenure at CSIRO is either indefinite and without an end date or a term appointment requiring the length of the term.&#10;&#10;Check this box if the tenure is term and add the number of years and months required in the term."/>
                  <w:statusText w:type="text" w:val="Check this box if the tenure is term."/>
                  <w:checkBox>
                    <w:sizeAuto/>
                    <w:default w:val="1"/>
                  </w:checkBox>
                </w:ffData>
              </w:fldChar>
            </w:r>
            <w:r>
              <w:rPr>
                <w:rFonts w:ascii="Calibri" w:hAnsi="Calibri"/>
                <w:sz w:val="22"/>
                <w:szCs w:val="22"/>
              </w:rPr>
              <w:instrText xml:space="preserve"> FORMCHECKBOX </w:instrText>
            </w:r>
            <w:r w:rsidR="00475749">
              <w:rPr>
                <w:rFonts w:ascii="Calibri" w:hAnsi="Calibri"/>
                <w:sz w:val="22"/>
                <w:szCs w:val="22"/>
              </w:rPr>
            </w:r>
            <w:r w:rsidR="00475749">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 Specified Term of  </w:t>
            </w:r>
            <w:bookmarkEnd w:id="1"/>
            <w:r>
              <w:rPr>
                <w:rFonts w:ascii="Calibri" w:hAnsi="Calibri"/>
                <w:sz w:val="22"/>
                <w:szCs w:val="22"/>
              </w:rPr>
              <w:t>2 years and 2 months</w:t>
            </w:r>
          </w:p>
        </w:tc>
      </w:tr>
      <w:tr w:rsidR="004969AC" w:rsidRPr="00E641DA" w14:paraId="586FF9C5" w14:textId="77777777" w:rsidTr="00DD4199">
        <w:trPr>
          <w:trHeight w:val="427"/>
        </w:trPr>
        <w:tc>
          <w:tcPr>
            <w:tcW w:w="2766" w:type="dxa"/>
            <w:shd w:val="clear" w:color="auto" w:fill="F2F2F2"/>
            <w:vAlign w:val="center"/>
          </w:tcPr>
          <w:p w14:paraId="427E7D76" w14:textId="28570E34" w:rsidR="004969AC" w:rsidRPr="00D8313E" w:rsidRDefault="004969AC" w:rsidP="00DD4199">
            <w:pPr>
              <w:rPr>
                <w:rStyle w:val="BlindHyperlink"/>
              </w:rPr>
            </w:pPr>
            <w:r w:rsidRPr="00346B6D">
              <w:rPr>
                <w:rStyle w:val="BlindHyperlink"/>
              </w:rPr>
              <w:t>Relocation assistance</w:t>
            </w:r>
            <w:r w:rsidRPr="00E641DA">
              <w:rPr>
                <w:rFonts w:ascii="Calibri" w:hAnsi="Calibri"/>
                <w:b/>
                <w:sz w:val="22"/>
                <w:szCs w:val="22"/>
              </w:rPr>
              <w:t>:</w:t>
            </w:r>
          </w:p>
        </w:tc>
        <w:tc>
          <w:tcPr>
            <w:tcW w:w="6804" w:type="dxa"/>
            <w:vAlign w:val="center"/>
          </w:tcPr>
          <w:p w14:paraId="099FF468" w14:textId="4F8FCFFA" w:rsidR="004969AC" w:rsidRDefault="004969AC" w:rsidP="00DD4199">
            <w:pPr>
              <w:pStyle w:val="ListParagraph"/>
              <w:numPr>
                <w:ilvl w:val="0"/>
                <w:numId w:val="3"/>
              </w:numPr>
              <w:ind w:left="0"/>
              <w:rPr>
                <w:rFonts w:ascii="Calibri" w:hAnsi="Calibri"/>
                <w:sz w:val="22"/>
                <w:szCs w:val="22"/>
              </w:rPr>
            </w:pPr>
            <w:r w:rsidRPr="00E641DA">
              <w:rPr>
                <w:rFonts w:ascii="Calibri" w:hAnsi="Calibri"/>
                <w:sz w:val="22"/>
                <w:szCs w:val="22"/>
              </w:rPr>
              <w:t>Will be provided to the successful candidate if required.</w:t>
            </w:r>
          </w:p>
        </w:tc>
      </w:tr>
      <w:tr w:rsidR="00AD29F2" w:rsidRPr="00E641DA" w14:paraId="436CAE73" w14:textId="77777777" w:rsidTr="00DD4199">
        <w:trPr>
          <w:trHeight w:val="427"/>
        </w:trPr>
        <w:tc>
          <w:tcPr>
            <w:tcW w:w="2766" w:type="dxa"/>
            <w:shd w:val="clear" w:color="auto" w:fill="F2F2F2"/>
            <w:vAlign w:val="center"/>
          </w:tcPr>
          <w:p w14:paraId="5456CB07" w14:textId="77777777" w:rsidR="00AD29F2" w:rsidRPr="00D8313E" w:rsidRDefault="00AD29F2" w:rsidP="00DD4199">
            <w:pPr>
              <w:rPr>
                <w:rStyle w:val="BlindHyperlink"/>
              </w:rPr>
            </w:pPr>
            <w:r w:rsidRPr="00D8313E">
              <w:rPr>
                <w:rStyle w:val="BlindHyperlink"/>
              </w:rPr>
              <w:t>Applications are open to:</w:t>
            </w:r>
          </w:p>
        </w:tc>
        <w:bookmarkStart w:id="2" w:name="Citizenship"/>
        <w:tc>
          <w:tcPr>
            <w:tcW w:w="6804" w:type="dxa"/>
            <w:vAlign w:val="center"/>
          </w:tcPr>
          <w:p w14:paraId="41566162" w14:textId="77777777" w:rsidR="004C7A80" w:rsidRPr="00E641DA" w:rsidRDefault="004C7A80" w:rsidP="004C7A8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rFonts w:ascii="Calibri" w:hAnsi="Calibri"/>
                <w:sz w:val="22"/>
                <w:szCs w:val="22"/>
              </w:rPr>
              <w:instrText xml:space="preserve"> FORMCHECKBOX </w:instrText>
            </w:r>
            <w:r w:rsidR="00475749">
              <w:rPr>
                <w:rFonts w:ascii="Calibri" w:hAnsi="Calibri"/>
                <w:sz w:val="22"/>
                <w:szCs w:val="22"/>
              </w:rPr>
            </w:r>
            <w:r w:rsidR="00475749">
              <w:rPr>
                <w:rFonts w:ascii="Calibri" w:hAnsi="Calibri"/>
                <w:sz w:val="22"/>
                <w:szCs w:val="22"/>
              </w:rPr>
              <w:fldChar w:fldCharType="separate"/>
            </w:r>
            <w:r>
              <w:rPr>
                <w:rFonts w:ascii="Calibri" w:hAnsi="Calibri"/>
                <w:sz w:val="22"/>
                <w:szCs w:val="22"/>
              </w:rPr>
              <w:fldChar w:fldCharType="end"/>
            </w:r>
            <w:bookmarkEnd w:id="3"/>
            <w:r w:rsidRPr="00E641DA">
              <w:rPr>
                <w:rFonts w:ascii="Calibri" w:hAnsi="Calibri"/>
                <w:sz w:val="22"/>
                <w:szCs w:val="22"/>
              </w:rPr>
              <w:t xml:space="preserve">  Australian Citizens Only</w:t>
            </w:r>
          </w:p>
          <w:p w14:paraId="29E2BE80" w14:textId="77777777" w:rsidR="004C7A80" w:rsidRPr="00E641DA" w:rsidRDefault="004C7A80" w:rsidP="004C7A8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475749">
              <w:rPr>
                <w:rFonts w:ascii="Calibri" w:hAnsi="Calibri"/>
                <w:sz w:val="22"/>
                <w:szCs w:val="22"/>
              </w:rPr>
            </w:r>
            <w:r w:rsidR="00475749">
              <w:rPr>
                <w:rFonts w:ascii="Calibri" w:hAnsi="Calibri"/>
                <w:sz w:val="22"/>
                <w:szCs w:val="22"/>
              </w:rPr>
              <w:fldChar w:fldCharType="separate"/>
            </w:r>
            <w:r>
              <w:rPr>
                <w:rFonts w:ascii="Calibri" w:hAnsi="Calibri"/>
                <w:sz w:val="22"/>
                <w:szCs w:val="22"/>
              </w:rPr>
              <w:fldChar w:fldCharType="end"/>
            </w:r>
            <w:r w:rsidRPr="00E641DA">
              <w:rPr>
                <w:rFonts w:ascii="Calibri" w:hAnsi="Calibri"/>
                <w:sz w:val="22"/>
                <w:szCs w:val="22"/>
              </w:rPr>
              <w:t xml:space="preserve">  Australian Citizens and Permanent Residents Only</w:t>
            </w:r>
          </w:p>
          <w:p w14:paraId="7AB2FC6E" w14:textId="77777777" w:rsidR="004C7A80" w:rsidRDefault="004C7A80" w:rsidP="004C7A80">
            <w:pPr>
              <w:pStyle w:val="ListParagraph"/>
              <w:numPr>
                <w:ilvl w:val="0"/>
                <w:numId w:val="3"/>
              </w:numPr>
              <w:ind w:left="0"/>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4" w:name="Check5"/>
            <w:r>
              <w:rPr>
                <w:rFonts w:ascii="Calibri" w:hAnsi="Calibri"/>
                <w:sz w:val="22"/>
                <w:szCs w:val="22"/>
              </w:rPr>
              <w:instrText xml:space="preserve"> FORMCHECKBOX </w:instrText>
            </w:r>
            <w:r w:rsidR="00475749">
              <w:rPr>
                <w:rFonts w:ascii="Calibri" w:hAnsi="Calibri"/>
                <w:sz w:val="22"/>
                <w:szCs w:val="22"/>
              </w:rPr>
            </w:r>
            <w:r w:rsidR="00475749">
              <w:rPr>
                <w:rFonts w:ascii="Calibri" w:hAnsi="Calibri"/>
                <w:sz w:val="22"/>
                <w:szCs w:val="22"/>
              </w:rPr>
              <w:fldChar w:fldCharType="separate"/>
            </w:r>
            <w:r>
              <w:rPr>
                <w:rFonts w:ascii="Calibri" w:hAnsi="Calibri"/>
                <w:sz w:val="22"/>
                <w:szCs w:val="22"/>
              </w:rPr>
              <w:fldChar w:fldCharType="end"/>
            </w:r>
            <w:bookmarkEnd w:id="4"/>
            <w:r w:rsidRPr="00E641DA">
              <w:rPr>
                <w:rFonts w:ascii="Calibri" w:hAnsi="Calibri"/>
                <w:sz w:val="22"/>
                <w:szCs w:val="22"/>
              </w:rPr>
              <w:t xml:space="preserve">  All Candidates</w:t>
            </w:r>
            <w:bookmarkEnd w:id="2"/>
          </w:p>
          <w:p w14:paraId="20B7BA24" w14:textId="3F8AF030" w:rsidR="00916A7A" w:rsidRPr="00D4482D" w:rsidRDefault="004C7A80" w:rsidP="004C7A80">
            <w:pPr>
              <w:pStyle w:val="ListParagraph"/>
              <w:numPr>
                <w:ilvl w:val="0"/>
                <w:numId w:val="3"/>
              </w:numPr>
              <w:ind w:left="0"/>
              <w:rPr>
                <w:rFonts w:ascii="Calibri" w:hAnsi="Calibri"/>
                <w:sz w:val="22"/>
                <w:szCs w:val="22"/>
              </w:rPr>
            </w:pPr>
            <w:r w:rsidRPr="0038234C">
              <w:rPr>
                <w:i/>
                <w:iCs/>
                <w:color w:val="1F497D"/>
                <w:sz w:val="16"/>
                <w:szCs w:val="16"/>
              </w:rPr>
              <w:t>For Specified Term positions, we will accept applications from Temporary Residents with working rights for the length of the term</w:t>
            </w:r>
            <w:r>
              <w:rPr>
                <w:i/>
                <w:iCs/>
                <w:color w:val="1F497D"/>
                <w:sz w:val="16"/>
                <w:szCs w:val="16"/>
              </w:rPr>
              <w:t>,</w:t>
            </w:r>
            <w:r w:rsidRPr="0038234C">
              <w:rPr>
                <w:i/>
                <w:iCs/>
                <w:color w:val="1F497D"/>
                <w:sz w:val="16"/>
                <w:szCs w:val="16"/>
              </w:rPr>
              <w:t xml:space="preserve"> who do not require sponsorship.</w:t>
            </w:r>
          </w:p>
        </w:tc>
      </w:tr>
      <w:tr w:rsidR="004969AC" w:rsidRPr="00E641DA" w14:paraId="35A1694B" w14:textId="77777777" w:rsidTr="00DD4199">
        <w:trPr>
          <w:trHeight w:val="427"/>
        </w:trPr>
        <w:tc>
          <w:tcPr>
            <w:tcW w:w="2766" w:type="dxa"/>
            <w:shd w:val="clear" w:color="auto" w:fill="F2F2F2"/>
            <w:vAlign w:val="center"/>
          </w:tcPr>
          <w:p w14:paraId="5F9CF132" w14:textId="09FDFCC8" w:rsidR="004969AC" w:rsidRPr="00D8313E" w:rsidRDefault="004969AC" w:rsidP="00DD4199">
            <w:pPr>
              <w:rPr>
                <w:rStyle w:val="BlindHyperlink"/>
              </w:rPr>
            </w:pPr>
            <w:r w:rsidRPr="00346B6D">
              <w:rPr>
                <w:rStyle w:val="BlindHyperlink"/>
              </w:rPr>
              <w:t>Functional Area</w:t>
            </w:r>
            <w:r w:rsidRPr="00E641DA">
              <w:rPr>
                <w:rFonts w:ascii="Calibri" w:hAnsi="Calibri"/>
                <w:b/>
                <w:sz w:val="22"/>
                <w:szCs w:val="22"/>
              </w:rPr>
              <w:t>:</w:t>
            </w:r>
          </w:p>
        </w:tc>
        <w:tc>
          <w:tcPr>
            <w:tcW w:w="6804" w:type="dxa"/>
            <w:vAlign w:val="center"/>
          </w:tcPr>
          <w:p w14:paraId="22DDE4DB" w14:textId="359DF930" w:rsidR="004969AC" w:rsidRDefault="004C7A80" w:rsidP="00DD4199">
            <w:pPr>
              <w:pStyle w:val="ListParagraph"/>
              <w:numPr>
                <w:ilvl w:val="0"/>
                <w:numId w:val="3"/>
              </w:numPr>
              <w:ind w:left="0"/>
              <w:rPr>
                <w:rFonts w:ascii="Calibri" w:hAnsi="Calibri"/>
                <w:sz w:val="22"/>
                <w:szCs w:val="22"/>
              </w:rPr>
            </w:pPr>
            <w:r>
              <w:rPr>
                <w:rFonts w:ascii="Calibri" w:hAnsi="Calibri"/>
                <w:sz w:val="22"/>
                <w:szCs w:val="22"/>
              </w:rPr>
              <w:t>Research Projects</w:t>
            </w:r>
          </w:p>
        </w:tc>
      </w:tr>
      <w:tr w:rsidR="00916A7A" w:rsidRPr="00E641DA" w14:paraId="07995979" w14:textId="77777777" w:rsidTr="00DD4199">
        <w:trPr>
          <w:trHeight w:val="427"/>
        </w:trPr>
        <w:tc>
          <w:tcPr>
            <w:tcW w:w="2766" w:type="dxa"/>
            <w:shd w:val="clear" w:color="auto" w:fill="F2F2F2"/>
            <w:vAlign w:val="center"/>
          </w:tcPr>
          <w:p w14:paraId="2B10E188" w14:textId="4F77C8C0" w:rsidR="00916A7A" w:rsidRPr="00916A7A" w:rsidRDefault="00916A7A" w:rsidP="00DD4199">
            <w:pPr>
              <w:rPr>
                <w:rStyle w:val="BlindHyperlink"/>
              </w:rPr>
            </w:pPr>
            <w:r w:rsidRPr="00916A7A">
              <w:rPr>
                <w:rStyle w:val="BlindHyperlink"/>
              </w:rPr>
              <w:t>Number of Direct Reports:</w:t>
            </w:r>
          </w:p>
        </w:tc>
        <w:tc>
          <w:tcPr>
            <w:tcW w:w="6804" w:type="dxa"/>
            <w:vAlign w:val="center"/>
          </w:tcPr>
          <w:p w14:paraId="41A8E656" w14:textId="5DA328C1" w:rsidR="00916A7A" w:rsidRPr="00916A7A" w:rsidRDefault="000D5067" w:rsidP="00DD4199">
            <w:pPr>
              <w:pStyle w:val="ListParagraph"/>
              <w:numPr>
                <w:ilvl w:val="0"/>
                <w:numId w:val="3"/>
              </w:numPr>
              <w:ind w:left="0"/>
              <w:rPr>
                <w:rFonts w:ascii="Calibri" w:hAnsi="Calibri"/>
                <w:sz w:val="22"/>
                <w:szCs w:val="22"/>
              </w:rPr>
            </w:pPr>
            <w:r>
              <w:rPr>
                <w:rFonts w:ascii="Calibri" w:hAnsi="Calibri"/>
                <w:sz w:val="22"/>
                <w:szCs w:val="22"/>
              </w:rPr>
              <w:t>0</w:t>
            </w:r>
            <w:bookmarkStart w:id="5" w:name="_GoBack"/>
            <w:bookmarkEnd w:id="5"/>
            <w:permStart w:id="1895057992" w:edGrp="everyone"/>
            <w:permEnd w:id="1895057992"/>
          </w:p>
        </w:tc>
      </w:tr>
      <w:tr w:rsidR="004969AC" w:rsidRPr="00E641DA" w14:paraId="5018AF36" w14:textId="77777777" w:rsidTr="00DD4199">
        <w:trPr>
          <w:trHeight w:val="427"/>
        </w:trPr>
        <w:tc>
          <w:tcPr>
            <w:tcW w:w="2766" w:type="dxa"/>
            <w:shd w:val="clear" w:color="auto" w:fill="F2F2F2"/>
            <w:vAlign w:val="center"/>
          </w:tcPr>
          <w:p w14:paraId="6096A7A9" w14:textId="432FEBB7" w:rsidR="004969AC" w:rsidRPr="00D8313E" w:rsidRDefault="004969AC" w:rsidP="00DD4199">
            <w:pPr>
              <w:rPr>
                <w:rStyle w:val="BlindHyperlink"/>
              </w:rPr>
            </w:pPr>
            <w:r w:rsidRPr="00D8313E">
              <w:rPr>
                <w:rStyle w:val="BlindHyperlink"/>
              </w:rPr>
              <w:t>Reports to the:</w:t>
            </w:r>
          </w:p>
        </w:tc>
        <w:tc>
          <w:tcPr>
            <w:tcW w:w="6804" w:type="dxa"/>
            <w:vAlign w:val="center"/>
          </w:tcPr>
          <w:p w14:paraId="0EAAF8D5" w14:textId="0016DD48" w:rsidR="004969AC" w:rsidRDefault="00654336" w:rsidP="00DD4199">
            <w:pPr>
              <w:pStyle w:val="ListParagraph"/>
              <w:numPr>
                <w:ilvl w:val="0"/>
                <w:numId w:val="3"/>
              </w:numPr>
              <w:ind w:left="0"/>
              <w:rPr>
                <w:rFonts w:ascii="Calibri" w:hAnsi="Calibri"/>
                <w:sz w:val="22"/>
                <w:szCs w:val="22"/>
              </w:rPr>
            </w:pPr>
            <w:r>
              <w:rPr>
                <w:rFonts w:ascii="Calibri" w:hAnsi="Calibri"/>
                <w:sz w:val="22"/>
                <w:szCs w:val="22"/>
              </w:rPr>
              <w:t>Research Team Leader</w:t>
            </w:r>
          </w:p>
        </w:tc>
      </w:tr>
    </w:tbl>
    <w:p w14:paraId="3EE6186A" w14:textId="77777777" w:rsidR="00955583" w:rsidRPr="00E641DA"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50C7265" w14:textId="77777777" w:rsidTr="00CB7CA4">
        <w:trPr>
          <w:trHeight w:val="619"/>
        </w:trPr>
        <w:tc>
          <w:tcPr>
            <w:tcW w:w="9574" w:type="dxa"/>
            <w:shd w:val="clear" w:color="auto" w:fill="F2F2F2"/>
            <w:vAlign w:val="center"/>
          </w:tcPr>
          <w:p w14:paraId="1C43832F"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3DD5C6E0" w14:textId="77777777" w:rsidTr="00475749">
        <w:trPr>
          <w:trHeight w:val="547"/>
        </w:trPr>
        <w:tc>
          <w:tcPr>
            <w:tcW w:w="9574" w:type="dxa"/>
          </w:tcPr>
          <w:p w14:paraId="5B3BBBC5" w14:textId="77777777" w:rsidR="004C7A80" w:rsidRDefault="004C7A80" w:rsidP="004C7A80">
            <w:pPr>
              <w:spacing w:before="180" w:after="120"/>
              <w:jc w:val="both"/>
              <w:rPr>
                <w:rFonts w:ascii="Calibri" w:hAnsi="Calibri"/>
                <w:sz w:val="22"/>
                <w:szCs w:val="22"/>
              </w:rPr>
            </w:pPr>
            <w:r w:rsidRPr="00697922">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w:t>
            </w:r>
          </w:p>
          <w:p w14:paraId="2F57D792" w14:textId="77777777" w:rsidR="00654336" w:rsidRPr="00654336" w:rsidRDefault="00654336" w:rsidP="00654336">
            <w:pPr>
              <w:jc w:val="both"/>
              <w:rPr>
                <w:rFonts w:ascii="Calibri" w:hAnsi="Calibri"/>
                <w:sz w:val="22"/>
                <w:szCs w:val="22"/>
              </w:rPr>
            </w:pPr>
            <w:r w:rsidRPr="00654336">
              <w:rPr>
                <w:rFonts w:ascii="Calibri" w:hAnsi="Calibri"/>
                <w:sz w:val="22"/>
                <w:szCs w:val="22"/>
              </w:rPr>
              <w:t>We are seeking a motivated individual for an Embedded Software Engineering position in the Pervasive Computing Systems Research Team. The position will fill a critical role in a highly motivated research team with over a decade experience in developing low power wireless sensor network technologies for real-time tracking and measurement of location, behaviour, and environmental context of animals, people, or mobile assets. The team conducts world leading research on networked embedded algorithms, wireless communication protocols, and in-situ machine learning techniques and applies the research across real-world application domains, including agriculture, animal and asset tracking, and mining.</w:t>
            </w:r>
          </w:p>
          <w:p w14:paraId="073CAD6C" w14:textId="588E57DA" w:rsidR="00D4482D" w:rsidRPr="00654336" w:rsidRDefault="00654336" w:rsidP="004C7A80">
            <w:pPr>
              <w:jc w:val="both"/>
              <w:rPr>
                <w:rFonts w:ascii="Calibri" w:hAnsi="Calibri"/>
                <w:sz w:val="22"/>
                <w:szCs w:val="22"/>
                <w:lang w:val="en-US"/>
              </w:rPr>
            </w:pPr>
            <w:r w:rsidRPr="00654336">
              <w:rPr>
                <w:rFonts w:ascii="Calibri" w:hAnsi="Calibri"/>
                <w:sz w:val="22"/>
                <w:szCs w:val="22"/>
              </w:rPr>
              <w:t xml:space="preserve">The main responsibilities of the Engineer will be to develop user interfaces for networked embedded devices, including 1) web interfaces on a cloud server, 2) smart device (phone, tablet) applications that directly communicate and interface a network of embedded devices, and 3) web interfaces hosted at an edge gateway node that can be directly access by users through Bluetooth or Wi-Fi. The role involves design and implementation of the user interfaces as well as their testing and deployment in laboratory and field trials, implementation of statistical and analytical software libraries for data processing on the server backend from spatially distributed sensor systems. </w:t>
            </w:r>
            <w:r w:rsidRPr="00654336">
              <w:rPr>
                <w:rFonts w:ascii="Calibri" w:hAnsi="Calibri"/>
                <w:sz w:val="22"/>
                <w:szCs w:val="22"/>
                <w:lang w:val="en-US"/>
              </w:rPr>
              <w:t xml:space="preserve">The Engineer will also assist with the </w:t>
            </w:r>
            <w:r w:rsidRPr="00654336">
              <w:rPr>
                <w:rFonts w:ascii="Calibri" w:hAnsi="Calibri"/>
                <w:sz w:val="22"/>
                <w:szCs w:val="22"/>
                <w:lang w:val="en-US"/>
              </w:rPr>
              <w:lastRenderedPageBreak/>
              <w:t>specification and implementation of scalable, low power wireless networks.</w:t>
            </w:r>
          </w:p>
        </w:tc>
      </w:tr>
    </w:tbl>
    <w:p w14:paraId="4D3B5385" w14:textId="77777777" w:rsidR="000474B0" w:rsidRDefault="000474B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5D1B316" w14:textId="77777777" w:rsidTr="00CB7CA4">
        <w:trPr>
          <w:trHeight w:val="647"/>
        </w:trPr>
        <w:tc>
          <w:tcPr>
            <w:tcW w:w="9574" w:type="dxa"/>
            <w:shd w:val="clear" w:color="auto" w:fill="F2F2F2"/>
            <w:vAlign w:val="center"/>
          </w:tcPr>
          <w:p w14:paraId="7D1E7DEC"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5D5D21D" w14:textId="77777777" w:rsidTr="00CB7CA4">
        <w:trPr>
          <w:trHeight w:val="1188"/>
        </w:trPr>
        <w:tc>
          <w:tcPr>
            <w:tcW w:w="9574" w:type="dxa"/>
          </w:tcPr>
          <w:p w14:paraId="178122D4" w14:textId="77777777" w:rsidR="00654336" w:rsidRPr="00333E3A" w:rsidRDefault="00654336" w:rsidP="00654336">
            <w:pPr>
              <w:pStyle w:val="ListParagraph"/>
              <w:numPr>
                <w:ilvl w:val="0"/>
                <w:numId w:val="42"/>
              </w:numPr>
              <w:spacing w:after="60"/>
              <w:jc w:val="both"/>
              <w:rPr>
                <w:rFonts w:ascii="Calibri" w:hAnsi="Calibri"/>
                <w:sz w:val="22"/>
                <w:szCs w:val="22"/>
              </w:rPr>
            </w:pPr>
            <w:r>
              <w:rPr>
                <w:rFonts w:ascii="Calibri" w:hAnsi="Calibri"/>
                <w:sz w:val="22"/>
                <w:szCs w:val="22"/>
              </w:rPr>
              <w:t>Design, development, testing, and deployment of user interfaces (web, smart phone app) for networked embedded systems.</w:t>
            </w:r>
          </w:p>
          <w:p w14:paraId="5021DD48" w14:textId="77777777" w:rsidR="00654336" w:rsidRDefault="00654336" w:rsidP="00654336">
            <w:pPr>
              <w:pStyle w:val="ListParagraph"/>
              <w:numPr>
                <w:ilvl w:val="0"/>
                <w:numId w:val="42"/>
              </w:numPr>
              <w:spacing w:after="60"/>
              <w:jc w:val="both"/>
              <w:rPr>
                <w:rFonts w:ascii="Calibri" w:hAnsi="Calibri"/>
                <w:sz w:val="22"/>
                <w:szCs w:val="22"/>
              </w:rPr>
            </w:pPr>
            <w:r>
              <w:rPr>
                <w:rFonts w:ascii="Calibri" w:hAnsi="Calibri"/>
                <w:sz w:val="22"/>
                <w:szCs w:val="22"/>
              </w:rPr>
              <w:t>Design, development, and testing of database schemes and queries to support visualization tools available through user interfaces.</w:t>
            </w:r>
          </w:p>
          <w:p w14:paraId="11955160" w14:textId="29A622C2" w:rsidR="00654336" w:rsidRPr="00654336" w:rsidRDefault="00654336" w:rsidP="00654336">
            <w:pPr>
              <w:pStyle w:val="ListParagraph"/>
              <w:numPr>
                <w:ilvl w:val="0"/>
                <w:numId w:val="42"/>
              </w:numPr>
              <w:spacing w:after="60"/>
              <w:jc w:val="both"/>
              <w:rPr>
                <w:rFonts w:ascii="Calibri" w:hAnsi="Calibri"/>
                <w:sz w:val="22"/>
                <w:szCs w:val="22"/>
              </w:rPr>
            </w:pPr>
            <w:r>
              <w:rPr>
                <w:rFonts w:ascii="Calibri" w:hAnsi="Calibri"/>
                <w:sz w:val="22"/>
                <w:szCs w:val="22"/>
              </w:rPr>
              <w:t>Design and conduct user trials to test and evaluate the developed algorithms in target environments.</w:t>
            </w:r>
          </w:p>
          <w:p w14:paraId="42089D9C" w14:textId="77777777" w:rsidR="004C7A80" w:rsidRDefault="004C7A80" w:rsidP="00654336">
            <w:pPr>
              <w:pStyle w:val="ListParagraph"/>
              <w:numPr>
                <w:ilvl w:val="0"/>
                <w:numId w:val="42"/>
              </w:numPr>
              <w:spacing w:after="60"/>
              <w:jc w:val="both"/>
              <w:rPr>
                <w:rFonts w:ascii="Calibri" w:hAnsi="Calibri"/>
                <w:sz w:val="22"/>
                <w:szCs w:val="22"/>
              </w:rPr>
            </w:pPr>
            <w:r>
              <w:rPr>
                <w:rFonts w:ascii="Calibri" w:hAnsi="Calibri"/>
                <w:sz w:val="22"/>
                <w:szCs w:val="22"/>
              </w:rPr>
              <w:t>Communicate effectively and respectfully with all staff, clients and suppliers in the interests of good business practice, collaboration and enhancement of CSIRO’s reputation.</w:t>
            </w:r>
          </w:p>
          <w:p w14:paraId="5F933C77" w14:textId="77777777" w:rsidR="004C7A80" w:rsidRDefault="004C7A80" w:rsidP="00654336">
            <w:pPr>
              <w:pStyle w:val="ListParagraph"/>
              <w:numPr>
                <w:ilvl w:val="0"/>
                <w:numId w:val="42"/>
              </w:numPr>
              <w:spacing w:after="60"/>
              <w:jc w:val="both"/>
              <w:rPr>
                <w:rFonts w:ascii="Calibri" w:hAnsi="Calibri"/>
                <w:sz w:val="22"/>
                <w:szCs w:val="22"/>
              </w:rPr>
            </w:pPr>
            <w:r>
              <w:rPr>
                <w:rFonts w:ascii="Calibri" w:hAnsi="Calibri"/>
                <w:sz w:val="22"/>
                <w:szCs w:val="22"/>
              </w:rPr>
              <w:t>Work as part of a multi-disciplinary, often regionally dispersed research team, to carry out tasks under limited direction in support of scientific research.</w:t>
            </w:r>
          </w:p>
          <w:p w14:paraId="2E83966B" w14:textId="77777777" w:rsidR="004C7A80" w:rsidRDefault="004C7A80" w:rsidP="00654336">
            <w:pPr>
              <w:pStyle w:val="ListParagraph"/>
              <w:numPr>
                <w:ilvl w:val="0"/>
                <w:numId w:val="42"/>
              </w:numPr>
              <w:spacing w:after="60"/>
              <w:jc w:val="both"/>
              <w:rPr>
                <w:rFonts w:ascii="Calibri" w:hAnsi="Calibri"/>
                <w:sz w:val="22"/>
                <w:szCs w:val="22"/>
              </w:rPr>
            </w:pPr>
            <w:r>
              <w:rPr>
                <w:rFonts w:ascii="Calibri" w:hAnsi="Calibri"/>
                <w:sz w:val="22"/>
                <w:szCs w:val="22"/>
              </w:rPr>
              <w:t>Work collaboratively with colleagues within your team, the business unit and across CSIRO, to reach objectives.</w:t>
            </w:r>
          </w:p>
          <w:p w14:paraId="092E6403" w14:textId="77777777" w:rsidR="004C7A80" w:rsidRDefault="004C7A80" w:rsidP="00654336">
            <w:pPr>
              <w:pStyle w:val="ListParagraph"/>
              <w:numPr>
                <w:ilvl w:val="0"/>
                <w:numId w:val="42"/>
              </w:numPr>
              <w:spacing w:after="60"/>
              <w:jc w:val="both"/>
              <w:rPr>
                <w:rFonts w:ascii="Calibri" w:hAnsi="Calibri"/>
                <w:sz w:val="22"/>
                <w:szCs w:val="22"/>
              </w:rPr>
            </w:pPr>
            <w:r w:rsidRPr="006C780D">
              <w:rPr>
                <w:rFonts w:ascii="Calibri" w:hAnsi="Calibri"/>
                <w:sz w:val="22"/>
                <w:szCs w:val="22"/>
              </w:rPr>
              <w:t>Provide instruction on activities pertaining to the immediate work area and responsibilities, as required</w:t>
            </w:r>
            <w:r>
              <w:rPr>
                <w:rFonts w:ascii="Calibri" w:hAnsi="Calibri"/>
                <w:sz w:val="22"/>
                <w:szCs w:val="22"/>
              </w:rPr>
              <w:t>.</w:t>
            </w:r>
          </w:p>
          <w:p w14:paraId="53BF7219" w14:textId="77777777" w:rsidR="004C7A80" w:rsidRDefault="004C7A80" w:rsidP="00654336">
            <w:pPr>
              <w:pStyle w:val="ListParagraph"/>
              <w:numPr>
                <w:ilvl w:val="0"/>
                <w:numId w:val="42"/>
              </w:numPr>
              <w:spacing w:after="60"/>
              <w:jc w:val="both"/>
              <w:rPr>
                <w:rFonts w:ascii="Calibri" w:hAnsi="Calibri"/>
                <w:sz w:val="22"/>
                <w:szCs w:val="22"/>
              </w:rPr>
            </w:pPr>
            <w:r>
              <w:rPr>
                <w:rFonts w:ascii="Calibri" w:hAnsi="Calibri"/>
                <w:sz w:val="22"/>
                <w:szCs w:val="22"/>
              </w:rPr>
              <w:t>Adapt and/or develop original experimental methods/equipment/software/concepts/ ideas in support of existing and further research.</w:t>
            </w:r>
          </w:p>
          <w:p w14:paraId="62BC599B" w14:textId="77777777" w:rsidR="004C7A80" w:rsidRDefault="004C7A80" w:rsidP="00654336">
            <w:pPr>
              <w:pStyle w:val="ListParagraph"/>
              <w:numPr>
                <w:ilvl w:val="0"/>
                <w:numId w:val="42"/>
              </w:numPr>
              <w:spacing w:after="60"/>
              <w:jc w:val="both"/>
              <w:rPr>
                <w:rFonts w:ascii="Calibri" w:hAnsi="Calibri"/>
                <w:sz w:val="22"/>
                <w:szCs w:val="22"/>
              </w:rPr>
            </w:pPr>
            <w:r>
              <w:rPr>
                <w:rFonts w:ascii="Calibri" w:hAnsi="Calibri"/>
                <w:sz w:val="22"/>
                <w:szCs w:val="22"/>
              </w:rPr>
              <w:t>Adhere to the spirit and practice of CSIRO’s Values, Health, Safety and Environment plans and policies, Diversity initiatives and Zero Harm goals.</w:t>
            </w:r>
          </w:p>
          <w:p w14:paraId="0A5BFBC1" w14:textId="6EC6725C" w:rsidR="001410C2" w:rsidRPr="004C7A80" w:rsidRDefault="004C7A80" w:rsidP="00654336">
            <w:pPr>
              <w:pStyle w:val="ListParagraph"/>
              <w:numPr>
                <w:ilvl w:val="0"/>
                <w:numId w:val="42"/>
              </w:numPr>
              <w:spacing w:after="60"/>
              <w:jc w:val="both"/>
              <w:rPr>
                <w:rFonts w:ascii="Calibri" w:hAnsi="Calibri"/>
                <w:sz w:val="22"/>
                <w:szCs w:val="22"/>
              </w:rPr>
            </w:pPr>
            <w:r w:rsidRPr="004C7A80">
              <w:rPr>
                <w:rFonts w:ascii="Calibri" w:hAnsi="Calibri"/>
                <w:sz w:val="22"/>
                <w:szCs w:val="22"/>
              </w:rPr>
              <w:t>Other duties as directed.</w:t>
            </w:r>
          </w:p>
        </w:tc>
      </w:tr>
    </w:tbl>
    <w:p w14:paraId="76EA6272" w14:textId="77777777" w:rsidR="00955583" w:rsidRDefault="00955583" w:rsidP="00502363">
      <w:pPr>
        <w:rPr>
          <w:rFonts w:ascii="Calibri" w:hAnsi="Calibri"/>
          <w:sz w:val="22"/>
          <w:szCs w:val="22"/>
        </w:rPr>
      </w:pPr>
    </w:p>
    <w:p w14:paraId="18CFAD4C"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7E84351" w14:textId="77777777" w:rsidTr="00CB7CA4">
        <w:trPr>
          <w:trHeight w:val="703"/>
        </w:trPr>
        <w:tc>
          <w:tcPr>
            <w:tcW w:w="9574" w:type="dxa"/>
            <w:shd w:val="clear" w:color="auto" w:fill="F2F2F2"/>
            <w:vAlign w:val="center"/>
          </w:tcPr>
          <w:p w14:paraId="7237F61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69CD721" w14:textId="77777777" w:rsidTr="00CB7CA4">
        <w:trPr>
          <w:trHeight w:val="703"/>
        </w:trPr>
        <w:tc>
          <w:tcPr>
            <w:tcW w:w="9574" w:type="dxa"/>
            <w:shd w:val="clear" w:color="auto" w:fill="FFFFFF"/>
          </w:tcPr>
          <w:p w14:paraId="74C8FF02" w14:textId="77777777" w:rsidR="004C7A80" w:rsidRPr="00520570" w:rsidRDefault="004C7A80" w:rsidP="004C7A80">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5DEBEC08" w14:textId="77777777" w:rsidR="004C7A80" w:rsidRPr="00520570" w:rsidRDefault="004C7A80" w:rsidP="004C7A80">
            <w:pPr>
              <w:spacing w:after="120"/>
              <w:jc w:val="both"/>
              <w:rPr>
                <w:rFonts w:ascii="Calibri" w:hAnsi="Calibri"/>
                <w:bCs/>
                <w:i/>
                <w:iCs/>
                <w:sz w:val="22"/>
                <w:szCs w:val="22"/>
              </w:rPr>
            </w:pPr>
            <w:r w:rsidRPr="00520570">
              <w:rPr>
                <w:rFonts w:ascii="Calibri" w:hAnsi="Calibri"/>
                <w:b/>
                <w:bCs/>
                <w:i/>
                <w:iCs/>
                <w:sz w:val="22"/>
                <w:szCs w:val="22"/>
              </w:rPr>
              <w:t>Pre-Requisites:</w:t>
            </w:r>
          </w:p>
          <w:p w14:paraId="3ECAD5EF" w14:textId="79CAF077" w:rsidR="004C7A80" w:rsidRPr="00520570" w:rsidRDefault="00654336" w:rsidP="004C7A80">
            <w:pPr>
              <w:pStyle w:val="ListParagraph"/>
              <w:numPr>
                <w:ilvl w:val="0"/>
                <w:numId w:val="6"/>
              </w:numPr>
              <w:spacing w:after="60"/>
              <w:ind w:left="357" w:hanging="357"/>
              <w:jc w:val="both"/>
              <w:rPr>
                <w:rFonts w:ascii="Calibri" w:hAnsi="Calibri"/>
                <w:sz w:val="22"/>
                <w:szCs w:val="22"/>
              </w:rPr>
            </w:pPr>
            <w:r>
              <w:rPr>
                <w:rFonts w:ascii="Calibri" w:hAnsi="Calibri"/>
                <w:b/>
                <w:sz w:val="22"/>
                <w:szCs w:val="22"/>
              </w:rPr>
              <w:t xml:space="preserve">Education/Qualifications: </w:t>
            </w:r>
            <w:r w:rsidRPr="00654336">
              <w:rPr>
                <w:rFonts w:ascii="Calibri" w:hAnsi="Calibri"/>
                <w:sz w:val="22"/>
                <w:szCs w:val="22"/>
              </w:rPr>
              <w:t>Relevant Bachelors/</w:t>
            </w:r>
            <w:proofErr w:type="spellStart"/>
            <w:r w:rsidRPr="00654336">
              <w:rPr>
                <w:rFonts w:ascii="Calibri" w:hAnsi="Calibri"/>
                <w:sz w:val="22"/>
                <w:szCs w:val="22"/>
              </w:rPr>
              <w:t>Masters</w:t>
            </w:r>
            <w:proofErr w:type="spellEnd"/>
            <w:r w:rsidRPr="00654336">
              <w:rPr>
                <w:rFonts w:ascii="Calibri" w:hAnsi="Calibri"/>
                <w:sz w:val="22"/>
                <w:szCs w:val="22"/>
              </w:rPr>
              <w:t xml:space="preserve"> Degree &amp;/or equivalent experience in Software Engineering or other relevant Information Technologies Field</w:t>
            </w:r>
          </w:p>
          <w:p w14:paraId="067E024D" w14:textId="77777777" w:rsidR="004C7A80" w:rsidRPr="00F856DB" w:rsidRDefault="004C7A80" w:rsidP="004C7A80">
            <w:pPr>
              <w:pStyle w:val="ListParagraph"/>
              <w:numPr>
                <w:ilvl w:val="0"/>
                <w:numId w:val="6"/>
              </w:numPr>
              <w:spacing w:after="60"/>
              <w:ind w:left="357" w:hanging="357"/>
              <w:jc w:val="both"/>
              <w:rPr>
                <w:rFonts w:ascii="Calibri" w:hAnsi="Calibri"/>
              </w:rPr>
            </w:pPr>
            <w:r w:rsidRPr="00530EF0">
              <w:rPr>
                <w:rStyle w:val="Strong"/>
                <w:rFonts w:ascii="Calibri" w:hAnsi="Calibri"/>
                <w:sz w:val="22"/>
                <w:szCs w:val="22"/>
              </w:rPr>
              <w:t xml:space="preserve">Communication:  </w:t>
            </w:r>
            <w:r w:rsidRPr="00530EF0">
              <w:rPr>
                <w:rFonts w:ascii="Calibri" w:hAnsi="Calibri"/>
                <w:sz w:val="22"/>
                <w:szCs w:val="22"/>
              </w:rPr>
              <w:t>Ability to communicate in a fluent and courteous manner, both orally and in writing, offering factual information supported by proven data, and providing appropriate feedback when required.</w:t>
            </w:r>
          </w:p>
          <w:p w14:paraId="2B2AFA99" w14:textId="77777777" w:rsidR="004C7A80" w:rsidRPr="00F856DB" w:rsidRDefault="004C7A80" w:rsidP="004C7A80">
            <w:pPr>
              <w:pStyle w:val="ListParagraph"/>
              <w:numPr>
                <w:ilvl w:val="0"/>
                <w:numId w:val="6"/>
              </w:numPr>
              <w:spacing w:after="60"/>
              <w:ind w:left="357" w:hanging="357"/>
              <w:jc w:val="both"/>
              <w:rPr>
                <w:rFonts w:ascii="Calibri" w:hAnsi="Calibri"/>
              </w:rPr>
            </w:pPr>
            <w:r>
              <w:rPr>
                <w:rStyle w:val="Strong"/>
                <w:rFonts w:ascii="Calibri" w:hAnsi="Calibri"/>
                <w:sz w:val="22"/>
                <w:szCs w:val="22"/>
              </w:rPr>
              <w:t xml:space="preserve">Behaviours: </w:t>
            </w:r>
            <w:r w:rsidRPr="00530EF0">
              <w:rPr>
                <w:rStyle w:val="Strong"/>
                <w:rFonts w:ascii="Calibri" w:hAnsi="Calibri"/>
                <w:sz w:val="22"/>
                <w:szCs w:val="22"/>
              </w:rPr>
              <w:t xml:space="preserve"> </w:t>
            </w:r>
            <w:r w:rsidRPr="00530EF0">
              <w:rPr>
                <w:rFonts w:ascii="Calibri" w:hAnsi="Calibri"/>
                <w:sz w:val="22"/>
                <w:szCs w:val="22"/>
              </w:rPr>
              <w:t>A history of professional and respectful behaviours and attitudes in a collaborative environment.</w:t>
            </w:r>
          </w:p>
          <w:p w14:paraId="2ADC8305" w14:textId="77777777" w:rsidR="004C7A80" w:rsidRPr="00530EF0" w:rsidRDefault="004C7A80" w:rsidP="004C7A80">
            <w:pPr>
              <w:pStyle w:val="ListParagraph"/>
              <w:numPr>
                <w:ilvl w:val="0"/>
                <w:numId w:val="6"/>
              </w:numPr>
              <w:spacing w:after="60"/>
              <w:ind w:left="357" w:hanging="357"/>
              <w:jc w:val="both"/>
              <w:rPr>
                <w:rStyle w:val="Strong"/>
                <w:rFonts w:ascii="Calibri" w:hAnsi="Calibri"/>
                <w:b w:val="0"/>
                <w:sz w:val="22"/>
                <w:szCs w:val="22"/>
              </w:rPr>
            </w:pPr>
            <w:r w:rsidRPr="00530EF0">
              <w:rPr>
                <w:rStyle w:val="Strong"/>
                <w:rFonts w:ascii="Calibri" w:hAnsi="Calibri"/>
                <w:sz w:val="22"/>
                <w:szCs w:val="22"/>
              </w:rPr>
              <w:t xml:space="preserve">Adaptability:  </w:t>
            </w:r>
            <w:r w:rsidRPr="00530EF0">
              <w:rPr>
                <w:rFonts w:ascii="Calibri" w:hAnsi="Calibri"/>
                <w:sz w:val="22"/>
                <w:szCs w:val="22"/>
              </w:rPr>
              <w:t>The ability to effectively manage a number of competing priorities simultaneously, and carry out non-routine tasks under general direction.</w:t>
            </w:r>
          </w:p>
          <w:p w14:paraId="689B1C93" w14:textId="77777777" w:rsidR="004C7A80" w:rsidRPr="00017152" w:rsidRDefault="004C7A80" w:rsidP="004C7A80">
            <w:pPr>
              <w:pStyle w:val="ListParagraph"/>
              <w:numPr>
                <w:ilvl w:val="0"/>
                <w:numId w:val="6"/>
              </w:numPr>
              <w:spacing w:after="60"/>
              <w:ind w:left="357" w:hanging="357"/>
              <w:jc w:val="both"/>
              <w:rPr>
                <w:rFonts w:ascii="Calibri" w:hAnsi="Calibri"/>
                <w:sz w:val="22"/>
                <w:szCs w:val="22"/>
              </w:rPr>
            </w:pPr>
            <w:r w:rsidRPr="00530EF0">
              <w:rPr>
                <w:rStyle w:val="Strong"/>
                <w:rFonts w:ascii="Calibri" w:hAnsi="Calibri"/>
                <w:sz w:val="22"/>
                <w:szCs w:val="22"/>
              </w:rPr>
              <w:t xml:space="preserve">Problem Solving:  </w:t>
            </w:r>
            <w:r w:rsidRPr="00530EF0">
              <w:rPr>
                <w:rFonts w:ascii="Calibri" w:hAnsi="Calibri"/>
                <w:sz w:val="22"/>
                <w:szCs w:val="22"/>
              </w:rPr>
              <w:t>Proven ability to investigate routine problems by identifying and considering the implications of a range of available alternative solutions</w:t>
            </w:r>
            <w:r w:rsidRPr="005A2858">
              <w:rPr>
                <w:rStyle w:val="Strong"/>
                <w:rFonts w:ascii="Calibri" w:hAnsi="Calibri"/>
                <w:b w:val="0"/>
                <w:sz w:val="22"/>
                <w:szCs w:val="22"/>
              </w:rPr>
              <w:t>.</w:t>
            </w:r>
          </w:p>
          <w:p w14:paraId="21A4115D" w14:textId="77777777" w:rsidR="004C7A80" w:rsidRPr="00520570" w:rsidRDefault="004C7A80" w:rsidP="004C7A80">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2EF09D8E" w14:textId="77777777" w:rsidR="00C70ABE" w:rsidRPr="00C70ABE" w:rsidRDefault="00C70ABE" w:rsidP="00C70ABE">
            <w:pPr>
              <w:numPr>
                <w:ilvl w:val="0"/>
                <w:numId w:val="4"/>
              </w:numPr>
              <w:tabs>
                <w:tab w:val="clear" w:pos="486"/>
                <w:tab w:val="num" w:pos="6"/>
              </w:tabs>
              <w:spacing w:after="60"/>
              <w:ind w:left="318" w:hanging="284"/>
              <w:jc w:val="both"/>
              <w:rPr>
                <w:rFonts w:ascii="Calibri" w:hAnsi="Calibri"/>
                <w:b/>
                <w:iCs/>
                <w:sz w:val="22"/>
                <w:szCs w:val="22"/>
              </w:rPr>
            </w:pPr>
            <w:r w:rsidRPr="00C70ABE">
              <w:rPr>
                <w:rFonts w:ascii="Calibri" w:hAnsi="Calibri"/>
                <w:sz w:val="22"/>
                <w:szCs w:val="22"/>
              </w:rPr>
              <w:t xml:space="preserve">Proficiency in design and development of web-based applications for a range of hardware devices, such as (virtual) servers, ARM-class embedded devices (such as raspberry Pi), and low-power embedded devices (such as TI </w:t>
            </w:r>
            <w:proofErr w:type="spellStart"/>
            <w:r w:rsidRPr="00C70ABE">
              <w:rPr>
                <w:rFonts w:ascii="Calibri" w:hAnsi="Calibri"/>
                <w:sz w:val="22"/>
                <w:szCs w:val="22"/>
              </w:rPr>
              <w:t>SensorTag</w:t>
            </w:r>
            <w:proofErr w:type="spellEnd"/>
            <w:r w:rsidRPr="00C70ABE">
              <w:rPr>
                <w:rFonts w:ascii="Calibri" w:hAnsi="Calibri"/>
                <w:sz w:val="22"/>
                <w:szCs w:val="22"/>
              </w:rPr>
              <w:t>). The experience should include both front-end and server backend development, database design.</w:t>
            </w:r>
          </w:p>
          <w:p w14:paraId="5FD90C9A" w14:textId="77777777" w:rsidR="00C70ABE" w:rsidRPr="00C70ABE" w:rsidRDefault="00C70ABE" w:rsidP="00C70ABE">
            <w:pPr>
              <w:numPr>
                <w:ilvl w:val="0"/>
                <w:numId w:val="4"/>
              </w:numPr>
              <w:tabs>
                <w:tab w:val="clear" w:pos="486"/>
                <w:tab w:val="num" w:pos="6"/>
              </w:tabs>
              <w:spacing w:after="60"/>
              <w:ind w:left="318" w:hanging="284"/>
              <w:jc w:val="both"/>
              <w:rPr>
                <w:rStyle w:val="Emphasis"/>
                <w:rFonts w:ascii="Calibri" w:hAnsi="Calibri" w:cs="Arial"/>
                <w:b/>
                <w:i w:val="0"/>
                <w:iCs/>
                <w:sz w:val="22"/>
                <w:szCs w:val="22"/>
              </w:rPr>
            </w:pPr>
            <w:r w:rsidRPr="00C70ABE">
              <w:rPr>
                <w:rStyle w:val="Emphasis"/>
                <w:rFonts w:ascii="Calibri" w:hAnsi="Calibri" w:cs="Arial"/>
                <w:i w:val="0"/>
                <w:iCs/>
                <w:sz w:val="22"/>
                <w:szCs w:val="22"/>
              </w:rPr>
              <w:t xml:space="preserve">Proficiency in development of applications for mainstream smart phone operating systems (Android, </w:t>
            </w:r>
            <w:r w:rsidRPr="00C70ABE">
              <w:rPr>
                <w:rStyle w:val="Emphasis"/>
                <w:rFonts w:ascii="Calibri" w:hAnsi="Calibri" w:cs="Arial"/>
                <w:i w:val="0"/>
                <w:iCs/>
                <w:sz w:val="22"/>
                <w:szCs w:val="22"/>
              </w:rPr>
              <w:lastRenderedPageBreak/>
              <w:t>iOS).</w:t>
            </w:r>
          </w:p>
          <w:p w14:paraId="6D1146AB" w14:textId="33F973F4" w:rsidR="00C70ABE" w:rsidRPr="00C70ABE" w:rsidRDefault="00C70ABE" w:rsidP="00C70ABE">
            <w:pPr>
              <w:numPr>
                <w:ilvl w:val="0"/>
                <w:numId w:val="4"/>
              </w:numPr>
              <w:tabs>
                <w:tab w:val="clear" w:pos="486"/>
                <w:tab w:val="num" w:pos="6"/>
              </w:tabs>
              <w:spacing w:after="60"/>
              <w:ind w:left="318" w:hanging="284"/>
              <w:jc w:val="both"/>
              <w:rPr>
                <w:rFonts w:ascii="Calibri" w:hAnsi="Calibri"/>
                <w:b/>
                <w:iCs/>
                <w:sz w:val="22"/>
                <w:szCs w:val="22"/>
              </w:rPr>
            </w:pPr>
            <w:r>
              <w:rPr>
                <w:rStyle w:val="Emphasis"/>
                <w:rFonts w:ascii="Calibri" w:hAnsi="Calibri" w:cs="Arial"/>
                <w:i w:val="0"/>
                <w:iCs/>
                <w:sz w:val="22"/>
                <w:szCs w:val="22"/>
              </w:rPr>
              <w:t xml:space="preserve">Experience with design and implementation of efficient and scalable applications in the AWS cloud (or similar infrastructure). </w:t>
            </w:r>
          </w:p>
          <w:p w14:paraId="1BE5559D" w14:textId="77777777" w:rsidR="004C7A80" w:rsidRPr="007C1FDA" w:rsidRDefault="004C7A80" w:rsidP="004C7A80">
            <w:pPr>
              <w:numPr>
                <w:ilvl w:val="0"/>
                <w:numId w:val="4"/>
              </w:numPr>
              <w:tabs>
                <w:tab w:val="clear" w:pos="486"/>
                <w:tab w:val="num" w:pos="6"/>
              </w:tabs>
              <w:spacing w:after="60"/>
              <w:ind w:left="318" w:hanging="284"/>
              <w:jc w:val="both"/>
              <w:rPr>
                <w:rFonts w:ascii="Calibri" w:hAnsi="Calibri"/>
                <w:sz w:val="22"/>
                <w:szCs w:val="22"/>
              </w:rPr>
            </w:pPr>
            <w:r w:rsidRPr="007C1FDA">
              <w:rPr>
                <w:rFonts w:ascii="Calibri" w:hAnsi="Calibri"/>
                <w:sz w:val="22"/>
                <w:szCs w:val="22"/>
              </w:rPr>
              <w:t>The ability to work effectively as part of a multi-disciplinary, regionally dispersed research team, and carry out tasks under general direction from Scientific Researchers.</w:t>
            </w:r>
          </w:p>
          <w:p w14:paraId="48121F42" w14:textId="77777777" w:rsidR="004C7A80" w:rsidRPr="007C1FDA" w:rsidRDefault="004C7A80" w:rsidP="004C7A80">
            <w:pPr>
              <w:numPr>
                <w:ilvl w:val="0"/>
                <w:numId w:val="4"/>
              </w:numPr>
              <w:tabs>
                <w:tab w:val="clear" w:pos="486"/>
                <w:tab w:val="num" w:pos="6"/>
              </w:tabs>
              <w:spacing w:after="120"/>
              <w:ind w:left="318" w:hanging="284"/>
              <w:jc w:val="both"/>
              <w:rPr>
                <w:rStyle w:val="Emphasis"/>
                <w:rFonts w:ascii="Calibri" w:hAnsi="Calibri" w:cs="Arial"/>
                <w:b/>
                <w:i w:val="0"/>
                <w:iCs/>
                <w:sz w:val="22"/>
                <w:szCs w:val="22"/>
              </w:rPr>
            </w:pPr>
            <w:r w:rsidRPr="007C1FDA">
              <w:rPr>
                <w:rFonts w:ascii="Calibri" w:hAnsi="Calibri"/>
                <w:sz w:val="22"/>
                <w:szCs w:val="22"/>
              </w:rPr>
              <w:t>The ability &amp; willingness to contribute novel ideas and approaches in support of scientific investigations</w:t>
            </w:r>
            <w:r w:rsidRPr="007C1FDA">
              <w:rPr>
                <w:rStyle w:val="Emphasis"/>
                <w:rFonts w:ascii="Calibri" w:hAnsi="Calibri"/>
                <w:i w:val="0"/>
                <w:sz w:val="22"/>
                <w:szCs w:val="22"/>
              </w:rPr>
              <w:t>.</w:t>
            </w:r>
          </w:p>
          <w:p w14:paraId="7A45FBCB" w14:textId="77777777" w:rsidR="004C7A80" w:rsidRPr="00520570" w:rsidRDefault="004C7A80" w:rsidP="004C7A80">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14:paraId="13EDB819" w14:textId="77777777" w:rsidR="00C70ABE" w:rsidRPr="00C70ABE" w:rsidRDefault="00C70ABE" w:rsidP="00C70ABE">
            <w:pPr>
              <w:numPr>
                <w:ilvl w:val="0"/>
                <w:numId w:val="5"/>
              </w:numPr>
              <w:spacing w:after="120"/>
              <w:jc w:val="both"/>
              <w:rPr>
                <w:rFonts w:ascii="Calibri" w:hAnsi="Calibri"/>
                <w:iCs/>
                <w:sz w:val="22"/>
                <w:szCs w:val="22"/>
              </w:rPr>
            </w:pPr>
            <w:r w:rsidRPr="00C70ABE">
              <w:rPr>
                <w:rFonts w:ascii="Calibri" w:hAnsi="Calibri"/>
                <w:sz w:val="22"/>
                <w:szCs w:val="22"/>
              </w:rPr>
              <w:t xml:space="preserve">Experience with embedded systems, including familiarity with embedded C, embedded operating systems, python, and network protocols. </w:t>
            </w:r>
          </w:p>
          <w:p w14:paraId="79DEC819" w14:textId="1D38D01D" w:rsidR="00C70ABE" w:rsidRPr="00C70ABE" w:rsidRDefault="00C70ABE" w:rsidP="004C7A80">
            <w:pPr>
              <w:numPr>
                <w:ilvl w:val="0"/>
                <w:numId w:val="5"/>
              </w:numPr>
              <w:spacing w:after="120"/>
              <w:jc w:val="both"/>
              <w:rPr>
                <w:rFonts w:ascii="Calibri" w:hAnsi="Calibri"/>
                <w:iCs/>
                <w:sz w:val="22"/>
                <w:szCs w:val="22"/>
              </w:rPr>
            </w:pPr>
            <w:r w:rsidRPr="00C70ABE">
              <w:rPr>
                <w:rFonts w:ascii="Calibri" w:hAnsi="Calibri"/>
                <w:sz w:val="22"/>
                <w:szCs w:val="22"/>
              </w:rPr>
              <w:t>Experience with field-testing of IT systems, including user studies, field experiments, analysis of field trial data, and in-situ debugging.</w:t>
            </w:r>
          </w:p>
          <w:p w14:paraId="057B69F9" w14:textId="77777777" w:rsidR="004C7A80" w:rsidRPr="00520570" w:rsidRDefault="004C7A80" w:rsidP="004C7A80">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6A9D1C7E" w14:textId="77777777" w:rsidR="004C7A80" w:rsidRPr="00520570" w:rsidRDefault="004C7A80" w:rsidP="004C7A80">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285AFFF7" w14:textId="77777777" w:rsidR="004C7A80" w:rsidRPr="00520570" w:rsidRDefault="004C7A80" w:rsidP="004C7A80">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Trust &amp; Respect</w:t>
            </w:r>
          </w:p>
          <w:p w14:paraId="461A79AD" w14:textId="77777777" w:rsidR="004C7A80" w:rsidRPr="00520570" w:rsidRDefault="004C7A80" w:rsidP="004C7A80">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Creative Spirit</w:t>
            </w:r>
          </w:p>
          <w:p w14:paraId="00BABE9D" w14:textId="77777777" w:rsidR="004C7A80" w:rsidRPr="00520570" w:rsidRDefault="004C7A80" w:rsidP="004C7A80">
            <w:pPr>
              <w:numPr>
                <w:ilvl w:val="0"/>
                <w:numId w:val="1"/>
              </w:numPr>
              <w:tabs>
                <w:tab w:val="clear" w:pos="720"/>
              </w:tabs>
              <w:spacing w:after="60"/>
              <w:ind w:left="459" w:hanging="284"/>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172F3B92" w14:textId="77777777" w:rsidR="004C7A80" w:rsidRPr="00520570" w:rsidRDefault="004C7A80" w:rsidP="004C7A80">
            <w:pPr>
              <w:numPr>
                <w:ilvl w:val="0"/>
                <w:numId w:val="2"/>
              </w:numPr>
              <w:tabs>
                <w:tab w:val="clear" w:pos="720"/>
              </w:tabs>
              <w:spacing w:after="180"/>
              <w:ind w:left="459" w:hanging="284"/>
              <w:jc w:val="both"/>
              <w:rPr>
                <w:rFonts w:ascii="Calibri" w:hAnsi="Calibri"/>
                <w:b/>
                <w:sz w:val="22"/>
                <w:szCs w:val="22"/>
              </w:rPr>
            </w:pPr>
            <w:r w:rsidRPr="00520570">
              <w:rPr>
                <w:rFonts w:ascii="Calibri" w:hAnsi="Calibri"/>
                <w:sz w:val="22"/>
                <w:szCs w:val="22"/>
                <w:lang w:eastAsia="en-AU"/>
              </w:rPr>
              <w:t>Health, Safety &amp; Sustainability</w:t>
            </w:r>
          </w:p>
          <w:p w14:paraId="7E50F07F" w14:textId="217F6E5E" w:rsidR="00762857" w:rsidRPr="00762857" w:rsidRDefault="00762857" w:rsidP="004C7A80">
            <w:pPr>
              <w:spacing w:after="120"/>
              <w:jc w:val="both"/>
              <w:rPr>
                <w:rFonts w:ascii="Calibri" w:hAnsi="Calibri"/>
                <w:sz w:val="22"/>
                <w:szCs w:val="22"/>
                <w:lang w:eastAsia="en-AU"/>
              </w:rPr>
            </w:pPr>
            <w:r w:rsidRPr="00762857">
              <w:rPr>
                <w:rFonts w:ascii="Calibri" w:hAnsi="Calibri"/>
                <w:bCs/>
                <w:sz w:val="22"/>
                <w:szCs w:val="22"/>
                <w:lang w:eastAsia="en-AU"/>
              </w:rPr>
              <w:t xml:space="preserve">Data61 is a values based organisation. Our leaders will be expected to demonstrate the following values: </w:t>
            </w:r>
          </w:p>
          <w:p w14:paraId="0227314D" w14:textId="77777777" w:rsidR="00762857" w:rsidRP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Hierarchy</w:t>
            </w:r>
            <w:r w:rsidRPr="00762857">
              <w:rPr>
                <w:rFonts w:ascii="Calibri" w:hAnsi="Calibri"/>
                <w:bCs/>
                <w:sz w:val="22"/>
                <w:szCs w:val="22"/>
                <w:lang w:val="en-US" w:eastAsia="en-AU"/>
              </w:rPr>
              <w:t>: Country, Company, Team, Individual</w:t>
            </w:r>
          </w:p>
          <w:p w14:paraId="349AFF83" w14:textId="77777777" w:rsidR="00762857" w:rsidRP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Openness</w:t>
            </w:r>
            <w:r w:rsidRPr="00762857">
              <w:rPr>
                <w:rFonts w:ascii="Calibri" w:hAnsi="Calibri"/>
                <w:bCs/>
                <w:sz w:val="22"/>
                <w:szCs w:val="22"/>
                <w:lang w:val="en-US" w:eastAsia="en-AU"/>
              </w:rPr>
              <w:t>: Open debate, collaboration, full commitment</w:t>
            </w:r>
          </w:p>
          <w:p w14:paraId="39490255" w14:textId="77777777" w:rsidR="00762857" w:rsidRP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Learning</w:t>
            </w:r>
            <w:r w:rsidRPr="00762857">
              <w:rPr>
                <w:rFonts w:ascii="Calibri" w:hAnsi="Calibri"/>
                <w:bCs/>
                <w:sz w:val="22"/>
                <w:szCs w:val="22"/>
                <w:lang w:val="en-US" w:eastAsia="en-AU"/>
              </w:rPr>
              <w:t>: Calculated risks, institutionalise learning, fast cadence</w:t>
            </w:r>
          </w:p>
          <w:p w14:paraId="40631501" w14:textId="77777777" w:rsidR="00762857" w:rsidRDefault="00762857" w:rsidP="005D33A1">
            <w:pPr>
              <w:spacing w:after="180"/>
              <w:ind w:left="360"/>
              <w:jc w:val="both"/>
              <w:rPr>
                <w:rFonts w:ascii="Calibri" w:hAnsi="Calibri"/>
                <w:sz w:val="22"/>
                <w:szCs w:val="22"/>
                <w:lang w:eastAsia="en-AU"/>
              </w:rPr>
            </w:pPr>
            <w:r w:rsidRPr="00762857">
              <w:rPr>
                <w:rFonts w:ascii="Calibri" w:hAnsi="Calibri"/>
                <w:b/>
                <w:bCs/>
                <w:sz w:val="22"/>
                <w:szCs w:val="22"/>
                <w:lang w:val="en-US" w:eastAsia="en-AU"/>
              </w:rPr>
              <w:t>Impact</w:t>
            </w:r>
            <w:r w:rsidRPr="00762857">
              <w:rPr>
                <w:rFonts w:ascii="Calibri" w:hAnsi="Calibri"/>
                <w:bCs/>
                <w:sz w:val="22"/>
                <w:szCs w:val="22"/>
                <w:lang w:val="en-US" w:eastAsia="en-AU"/>
              </w:rPr>
              <w:t>: Tackle hard problems, create the future, focus on outcomes</w:t>
            </w:r>
          </w:p>
          <w:p w14:paraId="1DDDCE6F" w14:textId="77777777" w:rsidR="008F4B51" w:rsidRDefault="00762857" w:rsidP="008F4B51">
            <w:pPr>
              <w:spacing w:after="180"/>
              <w:ind w:left="360"/>
              <w:jc w:val="both"/>
              <w:rPr>
                <w:rFonts w:ascii="Calibri" w:hAnsi="Calibri"/>
                <w:bCs/>
                <w:sz w:val="22"/>
                <w:szCs w:val="22"/>
                <w:lang w:val="en-US" w:eastAsia="en-AU"/>
              </w:rPr>
            </w:pPr>
            <w:r w:rsidRPr="00762857">
              <w:rPr>
                <w:rFonts w:ascii="Calibri" w:hAnsi="Calibri"/>
                <w:b/>
                <w:bCs/>
                <w:sz w:val="22"/>
                <w:szCs w:val="22"/>
                <w:lang w:val="en-US" w:eastAsia="en-AU"/>
              </w:rPr>
              <w:t>Stewardship</w:t>
            </w:r>
            <w:r w:rsidRPr="00762857">
              <w:rPr>
                <w:rFonts w:ascii="Calibri" w:hAnsi="Calibri"/>
                <w:bCs/>
                <w:sz w:val="22"/>
                <w:szCs w:val="22"/>
                <w:lang w:val="en-US" w:eastAsia="en-AU"/>
              </w:rPr>
              <w:t>: Lead, make each function and co. stronger over time</w:t>
            </w:r>
          </w:p>
          <w:p w14:paraId="623889D1" w14:textId="77777777" w:rsidR="004C7A80" w:rsidRPr="00520570" w:rsidRDefault="004C7A80" w:rsidP="004C7A80">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54720E56" w14:textId="650EDCF8" w:rsidR="00D4482D" w:rsidRPr="004C7A80" w:rsidRDefault="00C70ABE" w:rsidP="004C7A80">
            <w:pPr>
              <w:spacing w:after="120"/>
              <w:jc w:val="both"/>
              <w:rPr>
                <w:rFonts w:ascii="Calibri" w:hAnsi="Calibri"/>
                <w:i/>
                <w:color w:val="FF0000"/>
                <w:sz w:val="22"/>
                <w:szCs w:val="22"/>
              </w:rPr>
            </w:pPr>
            <w:r w:rsidRPr="00C70ABE">
              <w:rPr>
                <w:rFonts w:ascii="Calibri" w:hAnsi="Calibri"/>
                <w:bCs/>
                <w:iCs/>
                <w:color w:val="FF0000"/>
                <w:sz w:val="22"/>
                <w:szCs w:val="22"/>
              </w:rPr>
              <w:t xml:space="preserve">To be eligible for this position you must be willing and able </w:t>
            </w:r>
            <w:r w:rsidRPr="00C70ABE">
              <w:rPr>
                <w:rFonts w:ascii="Calibri" w:hAnsi="Calibri"/>
                <w:b/>
                <w:bCs/>
                <w:iCs/>
                <w:color w:val="FF0000"/>
                <w:sz w:val="22"/>
                <w:szCs w:val="22"/>
              </w:rPr>
              <w:t>to undertake specific non-negotiable activities or tasks, i.e. field work with extended time away, high frequency of trips, remoteness/accessibility of locations, in challenging environments, such as rain forests, or coral reefs at sea.</w:t>
            </w:r>
          </w:p>
        </w:tc>
      </w:tr>
    </w:tbl>
    <w:p w14:paraId="007FCFDD" w14:textId="77777777" w:rsidR="00D43EF2" w:rsidRDefault="00D43EF2" w:rsidP="00502363">
      <w:pPr>
        <w:rPr>
          <w:rFonts w:ascii="Calibri" w:hAnsi="Calibri"/>
          <w:sz w:val="22"/>
          <w:szCs w:val="22"/>
        </w:rPr>
      </w:pPr>
    </w:p>
    <w:p w14:paraId="2F3E6061" w14:textId="77777777" w:rsidR="00AD29F2" w:rsidRPr="00BE2D3C" w:rsidRDefault="00AD29F2"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12F372CB" w14:textId="77777777" w:rsidTr="007344EE">
        <w:trPr>
          <w:trHeight w:val="703"/>
        </w:trPr>
        <w:tc>
          <w:tcPr>
            <w:tcW w:w="9574" w:type="dxa"/>
            <w:tcBorders>
              <w:bottom w:val="single" w:sz="4" w:space="0" w:color="auto"/>
            </w:tcBorders>
            <w:shd w:val="clear" w:color="auto" w:fill="F2F2F2"/>
            <w:vAlign w:val="center"/>
          </w:tcPr>
          <w:p w14:paraId="7CA2F73A"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57D1D56C" w14:textId="77777777" w:rsidTr="00CB7CA4">
        <w:trPr>
          <w:trHeight w:val="827"/>
        </w:trPr>
        <w:tc>
          <w:tcPr>
            <w:tcW w:w="9574" w:type="dxa"/>
            <w:shd w:val="clear" w:color="auto" w:fill="FFFFFF"/>
          </w:tcPr>
          <w:p w14:paraId="2087A001" w14:textId="77777777"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10DCDC28" w14:textId="77777777" w:rsidR="00D4482D" w:rsidRPr="00520570" w:rsidRDefault="00D4482D" w:rsidP="00D4482D">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8" w:history="1">
              <w:r w:rsidRPr="000C1058">
                <w:rPr>
                  <w:rStyle w:val="Hyperlink"/>
                  <w:rFonts w:ascii="Calibri" w:hAnsi="Calibri" w:cs="Arial"/>
                  <w:bCs/>
                  <w:sz w:val="22"/>
                  <w:szCs w:val="22"/>
                </w:rPr>
                <w:t>www.csiro.au/careers</w:t>
              </w:r>
            </w:hyperlink>
            <w:r w:rsidRPr="00520570">
              <w:rPr>
                <w:rFonts w:ascii="Calibri" w:hAnsi="Calibri"/>
                <w:bCs/>
                <w:sz w:val="22"/>
                <w:szCs w:val="22"/>
              </w:rPr>
              <w:t>.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03F6AD72" w14:textId="1D99CCF4" w:rsidR="00D4482D" w:rsidRPr="00520570" w:rsidRDefault="00D4482D" w:rsidP="00D4482D">
            <w:pPr>
              <w:spacing w:after="120"/>
              <w:jc w:val="both"/>
              <w:rPr>
                <w:rFonts w:ascii="Calibri" w:hAnsi="Calibri"/>
                <w:bCs/>
                <w:sz w:val="22"/>
                <w:szCs w:val="22"/>
              </w:rPr>
            </w:pPr>
            <w:r w:rsidRPr="00520570">
              <w:rPr>
                <w:rFonts w:ascii="Calibri" w:hAnsi="Calibri"/>
                <w:bCs/>
                <w:sz w:val="22"/>
                <w:szCs w:val="22"/>
              </w:rPr>
              <w:t xml:space="preserve">If you experience difficulties applying online call 1300 </w:t>
            </w:r>
            <w:r>
              <w:rPr>
                <w:rFonts w:ascii="Calibri" w:hAnsi="Calibri"/>
                <w:bCs/>
                <w:sz w:val="22"/>
                <w:szCs w:val="22"/>
              </w:rPr>
              <w:t xml:space="preserve">984 220 </w:t>
            </w:r>
            <w:r w:rsidRPr="00520570">
              <w:rPr>
                <w:rFonts w:ascii="Calibri" w:hAnsi="Calibri"/>
                <w:bCs/>
                <w:sz w:val="22"/>
                <w:szCs w:val="22"/>
              </w:rPr>
              <w:t xml:space="preserve">and someone will be able to assist you.  Outside business hours please email:   </w:t>
            </w:r>
            <w:hyperlink r:id="rId9" w:history="1">
              <w:r w:rsidR="00AC4DBE" w:rsidRPr="00713831">
                <w:rPr>
                  <w:rStyle w:val="Hyperlink"/>
                  <w:rFonts w:ascii="Calibri" w:hAnsi="Calibri"/>
                  <w:bCs/>
                  <w:sz w:val="22"/>
                  <w:szCs w:val="22"/>
                </w:rPr>
                <w:t>careers.online@csiro.au</w:t>
              </w:r>
            </w:hyperlink>
            <w:r w:rsidRPr="00520570">
              <w:rPr>
                <w:rFonts w:ascii="Calibri" w:hAnsi="Calibri"/>
                <w:bCs/>
                <w:sz w:val="22"/>
                <w:szCs w:val="22"/>
              </w:rPr>
              <w:t xml:space="preserve">. </w:t>
            </w:r>
          </w:p>
          <w:p w14:paraId="57CEEDC4" w14:textId="107E6B6A" w:rsidR="00955583" w:rsidRPr="00D43EF2" w:rsidRDefault="00D4482D" w:rsidP="00D4482D">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xml:space="preserve">:  If you do not already have the names and contact details of two previous supervisors or </w:t>
            </w:r>
            <w:r w:rsidRPr="00520570">
              <w:rPr>
                <w:rFonts w:ascii="Calibri" w:hAnsi="Calibri"/>
                <w:bCs/>
                <w:sz w:val="22"/>
                <w:szCs w:val="22"/>
              </w:rPr>
              <w:lastRenderedPageBreak/>
              <w:t xml:space="preserve">academic/ professional referees included in your resume/CV please add </w:t>
            </w:r>
            <w:r>
              <w:rPr>
                <w:rFonts w:ascii="Calibri" w:hAnsi="Calibri"/>
                <w:bCs/>
                <w:sz w:val="22"/>
                <w:szCs w:val="22"/>
              </w:rPr>
              <w:t>these before uploading your CV.</w:t>
            </w:r>
          </w:p>
          <w:p w14:paraId="6DD3F54B" w14:textId="77777777" w:rsidR="004C7A80" w:rsidRPr="00520570" w:rsidRDefault="004C7A80" w:rsidP="004C7A80">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525BC9D5" w14:textId="77777777" w:rsidR="00C70ABE" w:rsidRPr="00C70ABE" w:rsidRDefault="004C7A80" w:rsidP="00C70ABE">
            <w:pPr>
              <w:spacing w:after="120"/>
              <w:ind w:right="-108"/>
              <w:jc w:val="both"/>
              <w:rPr>
                <w:rFonts w:ascii="Calibri" w:hAnsi="Calibri"/>
                <w:bCs/>
                <w:sz w:val="22"/>
                <w:szCs w:val="22"/>
              </w:rPr>
            </w:pPr>
            <w:r w:rsidRPr="00726C73">
              <w:rPr>
                <w:rFonts w:ascii="Calibri" w:hAnsi="Calibri"/>
                <w:bCs/>
                <w:sz w:val="22"/>
                <w:szCs w:val="22"/>
              </w:rPr>
              <w:tab/>
            </w:r>
            <w:r w:rsidR="00C70ABE" w:rsidRPr="00C70ABE">
              <w:rPr>
                <w:rFonts w:ascii="Calibri" w:hAnsi="Calibri"/>
                <w:sz w:val="22"/>
                <w:szCs w:val="22"/>
              </w:rPr>
              <w:t xml:space="preserve">Dr </w:t>
            </w:r>
            <w:proofErr w:type="spellStart"/>
            <w:r w:rsidR="00C70ABE" w:rsidRPr="00C70ABE">
              <w:rPr>
                <w:rFonts w:ascii="Calibri" w:hAnsi="Calibri"/>
                <w:sz w:val="22"/>
                <w:szCs w:val="22"/>
              </w:rPr>
              <w:t>Brano</w:t>
            </w:r>
            <w:proofErr w:type="spellEnd"/>
            <w:r w:rsidR="00C70ABE" w:rsidRPr="00C70ABE">
              <w:rPr>
                <w:rFonts w:ascii="Calibri" w:hAnsi="Calibri"/>
                <w:sz w:val="22"/>
                <w:szCs w:val="22"/>
              </w:rPr>
              <w:t xml:space="preserve"> </w:t>
            </w:r>
            <w:proofErr w:type="spellStart"/>
            <w:r w:rsidR="00C70ABE" w:rsidRPr="00C70ABE">
              <w:rPr>
                <w:rFonts w:ascii="Calibri" w:hAnsi="Calibri"/>
                <w:sz w:val="22"/>
                <w:szCs w:val="22"/>
              </w:rPr>
              <w:t>Kusy</w:t>
            </w:r>
            <w:proofErr w:type="spellEnd"/>
            <w:r w:rsidR="00C70ABE" w:rsidRPr="00C70ABE">
              <w:rPr>
                <w:rFonts w:ascii="Calibri" w:hAnsi="Calibri"/>
                <w:i/>
                <w:sz w:val="22"/>
                <w:szCs w:val="22"/>
              </w:rPr>
              <w:t xml:space="preserve"> </w:t>
            </w:r>
            <w:r w:rsidR="00C70ABE" w:rsidRPr="00C70ABE">
              <w:rPr>
                <w:rFonts w:ascii="Calibri" w:hAnsi="Calibri"/>
                <w:bCs/>
                <w:sz w:val="22"/>
                <w:szCs w:val="22"/>
              </w:rPr>
              <w:t xml:space="preserve">via email: </w:t>
            </w:r>
            <w:hyperlink r:id="rId10" w:history="1">
              <w:r w:rsidR="00C70ABE" w:rsidRPr="00C70ABE">
                <w:rPr>
                  <w:rStyle w:val="Hyperlink"/>
                  <w:rFonts w:ascii="Calibri" w:hAnsi="Calibri" w:cs="Arial"/>
                  <w:sz w:val="22"/>
                  <w:szCs w:val="22"/>
                </w:rPr>
                <w:t>Brano.Kusy@csiro.au</w:t>
              </w:r>
            </w:hyperlink>
            <w:r w:rsidR="00C70ABE" w:rsidRPr="00C70ABE">
              <w:rPr>
                <w:rFonts w:ascii="Calibri" w:hAnsi="Calibri"/>
                <w:sz w:val="22"/>
                <w:szCs w:val="22"/>
              </w:rPr>
              <w:t xml:space="preserve"> </w:t>
            </w:r>
            <w:r w:rsidR="00C70ABE" w:rsidRPr="00C70ABE">
              <w:rPr>
                <w:rFonts w:ascii="Calibri" w:hAnsi="Calibri"/>
                <w:bCs/>
                <w:sz w:val="22"/>
                <w:szCs w:val="22"/>
              </w:rPr>
              <w:t>or phone:  07 3327 4023</w:t>
            </w:r>
          </w:p>
          <w:p w14:paraId="265AE1AC" w14:textId="78824217" w:rsidR="00C70ABE" w:rsidRPr="00C70ABE" w:rsidRDefault="00C70ABE" w:rsidP="00C70ABE">
            <w:pPr>
              <w:spacing w:after="120"/>
              <w:ind w:right="-108"/>
              <w:jc w:val="both"/>
              <w:rPr>
                <w:rFonts w:ascii="Calibri" w:hAnsi="Calibri"/>
                <w:bCs/>
                <w:sz w:val="22"/>
                <w:szCs w:val="22"/>
              </w:rPr>
            </w:pPr>
            <w:r w:rsidRPr="00C70ABE">
              <w:rPr>
                <w:rFonts w:ascii="Calibri" w:hAnsi="Calibri"/>
                <w:bCs/>
                <w:sz w:val="22"/>
                <w:szCs w:val="22"/>
              </w:rPr>
              <w:t>Please do not email your application directly to</w:t>
            </w:r>
            <w:r w:rsidRPr="00C70ABE">
              <w:rPr>
                <w:rFonts w:ascii="Calibri" w:hAnsi="Calibri"/>
                <w:sz w:val="22"/>
                <w:szCs w:val="22"/>
              </w:rPr>
              <w:t xml:space="preserve"> Dr </w:t>
            </w:r>
            <w:proofErr w:type="spellStart"/>
            <w:r w:rsidRPr="00C70ABE">
              <w:rPr>
                <w:rFonts w:ascii="Calibri" w:hAnsi="Calibri"/>
                <w:sz w:val="22"/>
                <w:szCs w:val="22"/>
              </w:rPr>
              <w:t>Kusy</w:t>
            </w:r>
            <w:proofErr w:type="spellEnd"/>
            <w:r w:rsidR="00024258">
              <w:rPr>
                <w:rFonts w:ascii="Calibri" w:hAnsi="Calibri"/>
                <w:bCs/>
                <w:sz w:val="22"/>
                <w:szCs w:val="22"/>
              </w:rPr>
              <w:t xml:space="preserve">. </w:t>
            </w:r>
            <w:r w:rsidRPr="00C70ABE">
              <w:rPr>
                <w:rFonts w:ascii="Calibri" w:hAnsi="Calibri"/>
                <w:bCs/>
                <w:sz w:val="22"/>
                <w:szCs w:val="22"/>
              </w:rPr>
              <w:t>Applications received via this method will not be considered.</w:t>
            </w:r>
          </w:p>
          <w:p w14:paraId="1FFBFE09" w14:textId="531B1E07" w:rsidR="00955583" w:rsidRPr="00A87BC6" w:rsidRDefault="00955583" w:rsidP="00955583">
            <w:pPr>
              <w:spacing w:after="60"/>
              <w:jc w:val="both"/>
              <w:rPr>
                <w:rFonts w:ascii="Calibri" w:hAnsi="Calibri"/>
                <w:b/>
                <w:bCs/>
                <w:sz w:val="22"/>
                <w:szCs w:val="22"/>
              </w:rPr>
            </w:pPr>
            <w:r w:rsidRPr="00A87BC6">
              <w:rPr>
                <w:rFonts w:ascii="Calibri" w:hAnsi="Calibri"/>
                <w:b/>
                <w:bCs/>
                <w:sz w:val="22"/>
                <w:szCs w:val="22"/>
              </w:rPr>
              <w:t>About CSIRO</w:t>
            </w:r>
          </w:p>
          <w:p w14:paraId="214D6016" w14:textId="77777777" w:rsidR="00955583" w:rsidRPr="00A87BC6" w:rsidRDefault="00955583" w:rsidP="00955583">
            <w:pPr>
              <w:spacing w:after="60"/>
              <w:jc w:val="both"/>
              <w:rPr>
                <w:rFonts w:ascii="Calibri" w:hAnsi="Calibri"/>
                <w:bCs/>
                <w:sz w:val="22"/>
                <w:szCs w:val="22"/>
              </w:rPr>
            </w:pPr>
            <w:r w:rsidRPr="00A87BC6">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6710312B" w14:textId="065F5D31" w:rsidR="00916A7A" w:rsidRPr="00A87BC6" w:rsidRDefault="00955583" w:rsidP="00955583">
            <w:pPr>
              <w:spacing w:after="120"/>
              <w:jc w:val="both"/>
              <w:rPr>
                <w:rFonts w:ascii="Calibri" w:hAnsi="Calibri"/>
                <w:bCs/>
                <w:sz w:val="22"/>
                <w:szCs w:val="22"/>
              </w:rPr>
            </w:pPr>
            <w:r w:rsidRPr="00A87BC6">
              <w:rPr>
                <w:rFonts w:ascii="Calibri" w:hAnsi="Calibri"/>
                <w:bCs/>
                <w:sz w:val="22"/>
                <w:szCs w:val="22"/>
              </w:rPr>
              <w:t xml:space="preserve">Find out more! </w:t>
            </w:r>
            <w:hyperlink r:id="rId11" w:history="1">
              <w:r w:rsidRPr="00A87BC6">
                <w:rPr>
                  <w:rStyle w:val="Hyperlink"/>
                  <w:rFonts w:ascii="Calibri" w:hAnsi="Calibri"/>
                  <w:bCs/>
                  <w:sz w:val="22"/>
                  <w:szCs w:val="22"/>
                </w:rPr>
                <w:t>www.csiro.au</w:t>
              </w:r>
            </w:hyperlink>
            <w:r w:rsidRPr="00A87BC6">
              <w:rPr>
                <w:rFonts w:ascii="Calibri" w:hAnsi="Calibri"/>
                <w:bCs/>
                <w:sz w:val="22"/>
                <w:szCs w:val="22"/>
              </w:rPr>
              <w:t xml:space="preserve">.  </w:t>
            </w:r>
          </w:p>
          <w:p w14:paraId="065FFC52" w14:textId="77777777" w:rsidR="00916A7A" w:rsidRDefault="00955583" w:rsidP="00955583">
            <w:pPr>
              <w:spacing w:after="180"/>
              <w:jc w:val="both"/>
              <w:rPr>
                <w:rFonts w:ascii="Calibri" w:hAnsi="Calibri"/>
                <w:sz w:val="22"/>
                <w:szCs w:val="22"/>
              </w:rPr>
            </w:pPr>
            <w:r w:rsidRPr="00A87BC6">
              <w:rPr>
                <w:rFonts w:ascii="Calibri" w:hAnsi="Calibri"/>
                <w:b/>
                <w:sz w:val="22"/>
                <w:szCs w:val="22"/>
              </w:rPr>
              <w:t>Data61</w:t>
            </w:r>
            <w:r w:rsidRPr="00A87BC6">
              <w:rPr>
                <w:rFonts w:ascii="Calibri" w:hAnsi="Calibri"/>
                <w:sz w:val="22"/>
                <w:szCs w:val="22"/>
              </w:rPr>
              <w:t xml:space="preserve"> is the largest data innovation group in Australia. Bringing together our Digital Productivity team and National ICT Australia (NICTA), we are unrivalled in our intellectual capital and our network with the global technology marketplace. </w:t>
            </w:r>
          </w:p>
          <w:p w14:paraId="36182861" w14:textId="7CB20203" w:rsidR="00AC4DBE" w:rsidRPr="00A33BBC" w:rsidRDefault="00A87BC6" w:rsidP="00A33BBC">
            <w:pPr>
              <w:spacing w:after="180"/>
              <w:jc w:val="both"/>
              <w:rPr>
                <w:rFonts w:ascii="Calibri" w:hAnsi="Calibri"/>
                <w:color w:val="0000FF"/>
                <w:sz w:val="22"/>
                <w:szCs w:val="22"/>
                <w:u w:val="single"/>
              </w:rPr>
            </w:pPr>
            <w:r>
              <w:rPr>
                <w:rFonts w:ascii="Calibri" w:hAnsi="Calibri"/>
                <w:sz w:val="22"/>
                <w:szCs w:val="22"/>
              </w:rPr>
              <w:t xml:space="preserve">Find out more! </w:t>
            </w:r>
            <w:hyperlink r:id="rId12" w:history="1">
              <w:r w:rsidRPr="00CF2D91">
                <w:rPr>
                  <w:rStyle w:val="Hyperlink"/>
                  <w:rFonts w:ascii="Calibri" w:hAnsi="Calibri" w:cs="Arial"/>
                  <w:sz w:val="22"/>
                  <w:szCs w:val="22"/>
                </w:rPr>
                <w:t>http://www.csiro.au/en/Research/D61</w:t>
              </w:r>
            </w:hyperlink>
          </w:p>
        </w:tc>
      </w:tr>
    </w:tbl>
    <w:p w14:paraId="27F57550" w14:textId="77777777" w:rsidR="00502363" w:rsidRPr="00A87BC6" w:rsidRDefault="00502363" w:rsidP="00502363">
      <w:pPr>
        <w:jc w:val="both"/>
        <w:rPr>
          <w:rFonts w:ascii="Calibri" w:hAnsi="Calibri"/>
          <w:sz w:val="22"/>
          <w:szCs w:val="22"/>
        </w:rPr>
      </w:pPr>
    </w:p>
    <w:p w14:paraId="0EA2592E" w14:textId="77777777" w:rsidR="003D59C3" w:rsidRPr="00A87BC6" w:rsidRDefault="003D59C3" w:rsidP="00502363">
      <w:pPr>
        <w:rPr>
          <w:rFonts w:ascii="Calibri" w:hAnsi="Calibri"/>
          <w:sz w:val="22"/>
          <w:szCs w:val="22"/>
        </w:rPr>
      </w:pPr>
    </w:p>
    <w:sectPr w:rsidR="003D59C3" w:rsidRPr="00A87BC6" w:rsidSect="00DD31EE">
      <w:headerReference w:type="first" r:id="rId13"/>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478F9" w14:textId="77777777" w:rsidR="004A3AAC" w:rsidRDefault="004A3AAC">
      <w:r>
        <w:separator/>
      </w:r>
    </w:p>
  </w:endnote>
  <w:endnote w:type="continuationSeparator" w:id="0">
    <w:p w14:paraId="4FA5730C" w14:textId="77777777" w:rsidR="004A3AAC" w:rsidRDefault="004A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E8B25" w14:textId="77777777" w:rsidR="004A3AAC" w:rsidRDefault="004A3AAC">
      <w:r>
        <w:separator/>
      </w:r>
    </w:p>
  </w:footnote>
  <w:footnote w:type="continuationSeparator" w:id="0">
    <w:p w14:paraId="1938BC64" w14:textId="77777777" w:rsidR="004A3AAC" w:rsidRDefault="004A3A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C0C7F" w14:textId="77777777" w:rsidR="004A3AAC" w:rsidRPr="00792CF7" w:rsidRDefault="004A3AAC" w:rsidP="00792CF7">
    <w:pPr>
      <w:pStyle w:val="Header"/>
    </w:pPr>
    <w:r>
      <w:rPr>
        <w:noProof/>
        <w:lang w:eastAsia="en-AU"/>
      </w:rPr>
      <w:drawing>
        <wp:anchor distT="0" distB="360045" distL="114300" distR="114300" simplePos="0" relativeHeight="251657216" behindDoc="1" locked="1" layoutInCell="1" allowOverlap="1" wp14:anchorId="6A65C5E0" wp14:editId="5D6500A2">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1" layoutInCell="1" allowOverlap="1" wp14:anchorId="06D63407" wp14:editId="6296969B">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DF5951"/>
    <w:multiLevelType w:val="hybridMultilevel"/>
    <w:tmpl w:val="DAFC9F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316F8A"/>
    <w:multiLevelType w:val="hybridMultilevel"/>
    <w:tmpl w:val="7D78F65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02E2"/>
    <w:multiLevelType w:val="hybridMultilevel"/>
    <w:tmpl w:val="1058519C"/>
    <w:lvl w:ilvl="0" w:tplc="404AD7BE">
      <w:start w:val="1"/>
      <w:numFmt w:val="decimal"/>
      <w:lvlText w:val="%1."/>
      <w:lvlJc w:val="left"/>
      <w:pPr>
        <w:tabs>
          <w:tab w:val="num" w:pos="486"/>
        </w:tabs>
        <w:ind w:left="486" w:hanging="360"/>
      </w:pPr>
      <w:rPr>
        <w:rFonts w:ascii="Calibri" w:hAnsi="Calibri" w:cs="Times New Roman" w:hint="default"/>
        <w:b w:val="0"/>
        <w:i w:val="0"/>
        <w:sz w:val="22"/>
      </w:rPr>
    </w:lvl>
    <w:lvl w:ilvl="1" w:tplc="0C090019" w:tentative="1">
      <w:start w:val="1"/>
      <w:numFmt w:val="lowerLetter"/>
      <w:lvlText w:val="%2."/>
      <w:lvlJc w:val="left"/>
      <w:pPr>
        <w:tabs>
          <w:tab w:val="num" w:pos="1206"/>
        </w:tabs>
        <w:ind w:left="1206" w:hanging="360"/>
      </w:pPr>
      <w:rPr>
        <w:rFonts w:cs="Times New Roman"/>
      </w:rPr>
    </w:lvl>
    <w:lvl w:ilvl="2" w:tplc="0C09001B" w:tentative="1">
      <w:start w:val="1"/>
      <w:numFmt w:val="lowerRoman"/>
      <w:lvlText w:val="%3."/>
      <w:lvlJc w:val="right"/>
      <w:pPr>
        <w:tabs>
          <w:tab w:val="num" w:pos="1926"/>
        </w:tabs>
        <w:ind w:left="1926" w:hanging="180"/>
      </w:pPr>
      <w:rPr>
        <w:rFonts w:cs="Times New Roman"/>
      </w:rPr>
    </w:lvl>
    <w:lvl w:ilvl="3" w:tplc="0C09000F" w:tentative="1">
      <w:start w:val="1"/>
      <w:numFmt w:val="decimal"/>
      <w:lvlText w:val="%4."/>
      <w:lvlJc w:val="left"/>
      <w:pPr>
        <w:tabs>
          <w:tab w:val="num" w:pos="2646"/>
        </w:tabs>
        <w:ind w:left="2646" w:hanging="360"/>
      </w:pPr>
      <w:rPr>
        <w:rFonts w:cs="Times New Roman"/>
      </w:rPr>
    </w:lvl>
    <w:lvl w:ilvl="4" w:tplc="0C090019" w:tentative="1">
      <w:start w:val="1"/>
      <w:numFmt w:val="lowerLetter"/>
      <w:lvlText w:val="%5."/>
      <w:lvlJc w:val="left"/>
      <w:pPr>
        <w:tabs>
          <w:tab w:val="num" w:pos="3366"/>
        </w:tabs>
        <w:ind w:left="3366" w:hanging="360"/>
      </w:pPr>
      <w:rPr>
        <w:rFonts w:cs="Times New Roman"/>
      </w:rPr>
    </w:lvl>
    <w:lvl w:ilvl="5" w:tplc="0C09001B" w:tentative="1">
      <w:start w:val="1"/>
      <w:numFmt w:val="lowerRoman"/>
      <w:lvlText w:val="%6."/>
      <w:lvlJc w:val="right"/>
      <w:pPr>
        <w:tabs>
          <w:tab w:val="num" w:pos="4086"/>
        </w:tabs>
        <w:ind w:left="4086" w:hanging="180"/>
      </w:pPr>
      <w:rPr>
        <w:rFonts w:cs="Times New Roman"/>
      </w:rPr>
    </w:lvl>
    <w:lvl w:ilvl="6" w:tplc="0C09000F" w:tentative="1">
      <w:start w:val="1"/>
      <w:numFmt w:val="decimal"/>
      <w:lvlText w:val="%7."/>
      <w:lvlJc w:val="left"/>
      <w:pPr>
        <w:tabs>
          <w:tab w:val="num" w:pos="4806"/>
        </w:tabs>
        <w:ind w:left="4806" w:hanging="360"/>
      </w:pPr>
      <w:rPr>
        <w:rFonts w:cs="Times New Roman"/>
      </w:rPr>
    </w:lvl>
    <w:lvl w:ilvl="7" w:tplc="0C090019" w:tentative="1">
      <w:start w:val="1"/>
      <w:numFmt w:val="lowerLetter"/>
      <w:lvlText w:val="%8."/>
      <w:lvlJc w:val="left"/>
      <w:pPr>
        <w:tabs>
          <w:tab w:val="num" w:pos="5526"/>
        </w:tabs>
        <w:ind w:left="5526" w:hanging="360"/>
      </w:pPr>
      <w:rPr>
        <w:rFonts w:cs="Times New Roman"/>
      </w:rPr>
    </w:lvl>
    <w:lvl w:ilvl="8" w:tplc="0C09001B" w:tentative="1">
      <w:start w:val="1"/>
      <w:numFmt w:val="lowerRoman"/>
      <w:lvlText w:val="%9."/>
      <w:lvlJc w:val="right"/>
      <w:pPr>
        <w:tabs>
          <w:tab w:val="num" w:pos="6246"/>
        </w:tabs>
        <w:ind w:left="6246" w:hanging="180"/>
      </w:pPr>
      <w:rPr>
        <w:rFonts w:cs="Times New Roman"/>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FC7112"/>
    <w:multiLevelType w:val="hybridMultilevel"/>
    <w:tmpl w:val="1058519C"/>
    <w:lvl w:ilvl="0" w:tplc="404AD7BE">
      <w:start w:val="1"/>
      <w:numFmt w:val="decimal"/>
      <w:lvlText w:val="%1."/>
      <w:lvlJc w:val="left"/>
      <w:pPr>
        <w:tabs>
          <w:tab w:val="num" w:pos="486"/>
        </w:tabs>
        <w:ind w:left="486" w:hanging="360"/>
      </w:pPr>
      <w:rPr>
        <w:rFonts w:ascii="Calibri" w:hAnsi="Calibri" w:cs="Times New Roman" w:hint="default"/>
        <w:b w:val="0"/>
        <w:i w:val="0"/>
        <w:sz w:val="22"/>
      </w:rPr>
    </w:lvl>
    <w:lvl w:ilvl="1" w:tplc="0C090019" w:tentative="1">
      <w:start w:val="1"/>
      <w:numFmt w:val="lowerLetter"/>
      <w:lvlText w:val="%2."/>
      <w:lvlJc w:val="left"/>
      <w:pPr>
        <w:tabs>
          <w:tab w:val="num" w:pos="1206"/>
        </w:tabs>
        <w:ind w:left="1206" w:hanging="360"/>
      </w:pPr>
      <w:rPr>
        <w:rFonts w:cs="Times New Roman"/>
      </w:rPr>
    </w:lvl>
    <w:lvl w:ilvl="2" w:tplc="0C09001B" w:tentative="1">
      <w:start w:val="1"/>
      <w:numFmt w:val="lowerRoman"/>
      <w:lvlText w:val="%3."/>
      <w:lvlJc w:val="right"/>
      <w:pPr>
        <w:tabs>
          <w:tab w:val="num" w:pos="1926"/>
        </w:tabs>
        <w:ind w:left="1926" w:hanging="180"/>
      </w:pPr>
      <w:rPr>
        <w:rFonts w:cs="Times New Roman"/>
      </w:rPr>
    </w:lvl>
    <w:lvl w:ilvl="3" w:tplc="0C09000F" w:tentative="1">
      <w:start w:val="1"/>
      <w:numFmt w:val="decimal"/>
      <w:lvlText w:val="%4."/>
      <w:lvlJc w:val="left"/>
      <w:pPr>
        <w:tabs>
          <w:tab w:val="num" w:pos="2646"/>
        </w:tabs>
        <w:ind w:left="2646" w:hanging="360"/>
      </w:pPr>
      <w:rPr>
        <w:rFonts w:cs="Times New Roman"/>
      </w:rPr>
    </w:lvl>
    <w:lvl w:ilvl="4" w:tplc="0C090019" w:tentative="1">
      <w:start w:val="1"/>
      <w:numFmt w:val="lowerLetter"/>
      <w:lvlText w:val="%5."/>
      <w:lvlJc w:val="left"/>
      <w:pPr>
        <w:tabs>
          <w:tab w:val="num" w:pos="3366"/>
        </w:tabs>
        <w:ind w:left="3366" w:hanging="360"/>
      </w:pPr>
      <w:rPr>
        <w:rFonts w:cs="Times New Roman"/>
      </w:rPr>
    </w:lvl>
    <w:lvl w:ilvl="5" w:tplc="0C09001B" w:tentative="1">
      <w:start w:val="1"/>
      <w:numFmt w:val="lowerRoman"/>
      <w:lvlText w:val="%6."/>
      <w:lvlJc w:val="right"/>
      <w:pPr>
        <w:tabs>
          <w:tab w:val="num" w:pos="4086"/>
        </w:tabs>
        <w:ind w:left="4086" w:hanging="180"/>
      </w:pPr>
      <w:rPr>
        <w:rFonts w:cs="Times New Roman"/>
      </w:rPr>
    </w:lvl>
    <w:lvl w:ilvl="6" w:tplc="0C09000F" w:tentative="1">
      <w:start w:val="1"/>
      <w:numFmt w:val="decimal"/>
      <w:lvlText w:val="%7."/>
      <w:lvlJc w:val="left"/>
      <w:pPr>
        <w:tabs>
          <w:tab w:val="num" w:pos="4806"/>
        </w:tabs>
        <w:ind w:left="4806" w:hanging="360"/>
      </w:pPr>
      <w:rPr>
        <w:rFonts w:cs="Times New Roman"/>
      </w:rPr>
    </w:lvl>
    <w:lvl w:ilvl="7" w:tplc="0C090019" w:tentative="1">
      <w:start w:val="1"/>
      <w:numFmt w:val="lowerLetter"/>
      <w:lvlText w:val="%8."/>
      <w:lvlJc w:val="left"/>
      <w:pPr>
        <w:tabs>
          <w:tab w:val="num" w:pos="5526"/>
        </w:tabs>
        <w:ind w:left="5526" w:hanging="360"/>
      </w:pPr>
      <w:rPr>
        <w:rFonts w:cs="Times New Roman"/>
      </w:rPr>
    </w:lvl>
    <w:lvl w:ilvl="8" w:tplc="0C09001B" w:tentative="1">
      <w:start w:val="1"/>
      <w:numFmt w:val="lowerRoman"/>
      <w:lvlText w:val="%9."/>
      <w:lvlJc w:val="right"/>
      <w:pPr>
        <w:tabs>
          <w:tab w:val="num" w:pos="6246"/>
        </w:tabs>
        <w:ind w:left="6246" w:hanging="180"/>
      </w:pPr>
      <w:rPr>
        <w:rFonts w:cs="Times New Roman"/>
      </w:rPr>
    </w:lvl>
  </w:abstractNum>
  <w:abstractNum w:abstractNumId="10" w15:restartNumberingAfterBreak="0">
    <w:nsid w:val="1C6D4ACE"/>
    <w:multiLevelType w:val="hybridMultilevel"/>
    <w:tmpl w:val="F8207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6514C2"/>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61C38D7"/>
    <w:multiLevelType w:val="hybridMultilevel"/>
    <w:tmpl w:val="09820B00"/>
    <w:lvl w:ilvl="0" w:tplc="376EC10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4"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9" w15:restartNumberingAfterBreak="0">
    <w:nsid w:val="44EA0D56"/>
    <w:multiLevelType w:val="hybridMultilevel"/>
    <w:tmpl w:val="C10455CA"/>
    <w:lvl w:ilvl="0" w:tplc="DCAC3584">
      <w:start w:val="1"/>
      <w:numFmt w:val="decimal"/>
      <w:lvlText w:val="%1."/>
      <w:lvlJc w:val="left"/>
      <w:pPr>
        <w:tabs>
          <w:tab w:val="num" w:pos="720"/>
        </w:tabs>
        <w:ind w:left="720" w:hanging="360"/>
      </w:pPr>
      <w:rPr>
        <w:rFonts w:ascii="Calibri" w:hAnsi="Calibri" w:cs="Times New Roman" w:hint="default"/>
        <w:b w:val="0"/>
        <w:i w:val="0"/>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45D42400"/>
    <w:multiLevelType w:val="hybridMultilevel"/>
    <w:tmpl w:val="A724905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080D12"/>
    <w:multiLevelType w:val="hybridMultilevel"/>
    <w:tmpl w:val="4DB23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DB439B7"/>
    <w:multiLevelType w:val="multilevel"/>
    <w:tmpl w:val="B1F8F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012D3"/>
    <w:multiLevelType w:val="hybridMultilevel"/>
    <w:tmpl w:val="B97C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D70B3E"/>
    <w:multiLevelType w:val="hybridMultilevel"/>
    <w:tmpl w:val="D6425F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080AAE"/>
    <w:multiLevelType w:val="hybridMultilevel"/>
    <w:tmpl w:val="E3EC5D08"/>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7" w15:restartNumberingAfterBreak="0">
    <w:nsid w:val="5C4B7F50"/>
    <w:multiLevelType w:val="hybridMultilevel"/>
    <w:tmpl w:val="DDE2D2BA"/>
    <w:lvl w:ilvl="0" w:tplc="AF58594A">
      <w:start w:val="1"/>
      <w:numFmt w:val="bullet"/>
      <w:lvlText w:val=""/>
      <w:lvlJc w:val="left"/>
      <w:pPr>
        <w:ind w:left="720" w:hanging="360"/>
      </w:pPr>
      <w:rPr>
        <w:rFonts w:ascii="Symbol" w:eastAsia="MS Mincho"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E97503"/>
    <w:multiLevelType w:val="hybridMultilevel"/>
    <w:tmpl w:val="9D08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59B385B"/>
    <w:multiLevelType w:val="hybridMultilevel"/>
    <w:tmpl w:val="1058519C"/>
    <w:lvl w:ilvl="0" w:tplc="404AD7BE">
      <w:start w:val="1"/>
      <w:numFmt w:val="decimal"/>
      <w:lvlText w:val="%1."/>
      <w:lvlJc w:val="left"/>
      <w:pPr>
        <w:tabs>
          <w:tab w:val="num" w:pos="486"/>
        </w:tabs>
        <w:ind w:left="486" w:hanging="360"/>
      </w:pPr>
      <w:rPr>
        <w:rFonts w:ascii="Calibri" w:hAnsi="Calibri" w:cs="Times New Roman" w:hint="default"/>
        <w:b w:val="0"/>
        <w:i w:val="0"/>
        <w:sz w:val="22"/>
      </w:rPr>
    </w:lvl>
    <w:lvl w:ilvl="1" w:tplc="0C090019" w:tentative="1">
      <w:start w:val="1"/>
      <w:numFmt w:val="lowerLetter"/>
      <w:lvlText w:val="%2."/>
      <w:lvlJc w:val="left"/>
      <w:pPr>
        <w:tabs>
          <w:tab w:val="num" w:pos="1206"/>
        </w:tabs>
        <w:ind w:left="1206" w:hanging="360"/>
      </w:pPr>
      <w:rPr>
        <w:rFonts w:cs="Times New Roman"/>
      </w:rPr>
    </w:lvl>
    <w:lvl w:ilvl="2" w:tplc="0C09001B" w:tentative="1">
      <w:start w:val="1"/>
      <w:numFmt w:val="lowerRoman"/>
      <w:lvlText w:val="%3."/>
      <w:lvlJc w:val="right"/>
      <w:pPr>
        <w:tabs>
          <w:tab w:val="num" w:pos="1926"/>
        </w:tabs>
        <w:ind w:left="1926" w:hanging="180"/>
      </w:pPr>
      <w:rPr>
        <w:rFonts w:cs="Times New Roman"/>
      </w:rPr>
    </w:lvl>
    <w:lvl w:ilvl="3" w:tplc="0C09000F" w:tentative="1">
      <w:start w:val="1"/>
      <w:numFmt w:val="decimal"/>
      <w:lvlText w:val="%4."/>
      <w:lvlJc w:val="left"/>
      <w:pPr>
        <w:tabs>
          <w:tab w:val="num" w:pos="2646"/>
        </w:tabs>
        <w:ind w:left="2646" w:hanging="360"/>
      </w:pPr>
      <w:rPr>
        <w:rFonts w:cs="Times New Roman"/>
      </w:rPr>
    </w:lvl>
    <w:lvl w:ilvl="4" w:tplc="0C090019" w:tentative="1">
      <w:start w:val="1"/>
      <w:numFmt w:val="lowerLetter"/>
      <w:lvlText w:val="%5."/>
      <w:lvlJc w:val="left"/>
      <w:pPr>
        <w:tabs>
          <w:tab w:val="num" w:pos="3366"/>
        </w:tabs>
        <w:ind w:left="3366" w:hanging="360"/>
      </w:pPr>
      <w:rPr>
        <w:rFonts w:cs="Times New Roman"/>
      </w:rPr>
    </w:lvl>
    <w:lvl w:ilvl="5" w:tplc="0C09001B" w:tentative="1">
      <w:start w:val="1"/>
      <w:numFmt w:val="lowerRoman"/>
      <w:lvlText w:val="%6."/>
      <w:lvlJc w:val="right"/>
      <w:pPr>
        <w:tabs>
          <w:tab w:val="num" w:pos="4086"/>
        </w:tabs>
        <w:ind w:left="4086" w:hanging="180"/>
      </w:pPr>
      <w:rPr>
        <w:rFonts w:cs="Times New Roman"/>
      </w:rPr>
    </w:lvl>
    <w:lvl w:ilvl="6" w:tplc="0C09000F" w:tentative="1">
      <w:start w:val="1"/>
      <w:numFmt w:val="decimal"/>
      <w:lvlText w:val="%7."/>
      <w:lvlJc w:val="left"/>
      <w:pPr>
        <w:tabs>
          <w:tab w:val="num" w:pos="4806"/>
        </w:tabs>
        <w:ind w:left="4806" w:hanging="360"/>
      </w:pPr>
      <w:rPr>
        <w:rFonts w:cs="Times New Roman"/>
      </w:rPr>
    </w:lvl>
    <w:lvl w:ilvl="7" w:tplc="0C090019" w:tentative="1">
      <w:start w:val="1"/>
      <w:numFmt w:val="lowerLetter"/>
      <w:lvlText w:val="%8."/>
      <w:lvlJc w:val="left"/>
      <w:pPr>
        <w:tabs>
          <w:tab w:val="num" w:pos="5526"/>
        </w:tabs>
        <w:ind w:left="5526" w:hanging="360"/>
      </w:pPr>
      <w:rPr>
        <w:rFonts w:cs="Times New Roman"/>
      </w:rPr>
    </w:lvl>
    <w:lvl w:ilvl="8" w:tplc="0C09001B" w:tentative="1">
      <w:start w:val="1"/>
      <w:numFmt w:val="lowerRoman"/>
      <w:lvlText w:val="%9."/>
      <w:lvlJc w:val="right"/>
      <w:pPr>
        <w:tabs>
          <w:tab w:val="num" w:pos="6246"/>
        </w:tabs>
        <w:ind w:left="6246" w:hanging="180"/>
      </w:pPr>
      <w:rPr>
        <w:rFonts w:cs="Times New Roman"/>
      </w:rPr>
    </w:lvl>
  </w:abstractNum>
  <w:abstractNum w:abstractNumId="31"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3D4D9D"/>
    <w:multiLevelType w:val="hybridMultilevel"/>
    <w:tmpl w:val="9D8ECF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6"/>
  </w:num>
  <w:num w:numId="3">
    <w:abstractNumId w:val="22"/>
  </w:num>
  <w:num w:numId="4">
    <w:abstractNumId w:val="9"/>
  </w:num>
  <w:num w:numId="5">
    <w:abstractNumId w:val="11"/>
  </w:num>
  <w:num w:numId="6">
    <w:abstractNumId w:val="7"/>
  </w:num>
  <w:num w:numId="7">
    <w:abstractNumId w:val="3"/>
  </w:num>
  <w:num w:numId="8">
    <w:abstractNumId w:val="18"/>
  </w:num>
  <w:num w:numId="9">
    <w:abstractNumId w:val="13"/>
  </w:num>
  <w:num w:numId="10">
    <w:abstractNumId w:val="8"/>
  </w:num>
  <w:num w:numId="11">
    <w:abstractNumId w:val="29"/>
  </w:num>
  <w:num w:numId="12">
    <w:abstractNumId w:val="34"/>
  </w:num>
  <w:num w:numId="13">
    <w:abstractNumId w:val="33"/>
  </w:num>
  <w:num w:numId="14">
    <w:abstractNumId w:val="17"/>
  </w:num>
  <w:num w:numId="15">
    <w:abstractNumId w:val="31"/>
  </w:num>
  <w:num w:numId="16">
    <w:abstractNumId w:val="15"/>
  </w:num>
  <w:num w:numId="17">
    <w:abstractNumId w:val="14"/>
  </w:num>
  <w:num w:numId="18">
    <w:abstractNumId w:val="21"/>
  </w:num>
  <w:num w:numId="19">
    <w:abstractNumId w:val="24"/>
  </w:num>
  <w:num w:numId="20">
    <w:abstractNumId w:val="25"/>
  </w:num>
  <w:num w:numId="21">
    <w:abstractNumId w:val="20"/>
  </w:num>
  <w:num w:numId="22">
    <w:abstractNumId w:val="0"/>
  </w:num>
  <w:num w:numId="23">
    <w:abstractNumId w:val="1"/>
  </w:num>
  <w:num w:numId="24">
    <w:abstractNumId w:val="2"/>
  </w:num>
  <w:num w:numId="25">
    <w:abstractNumId w:val="28"/>
  </w:num>
  <w:num w:numId="26">
    <w:abstractNumId w:val="4"/>
  </w:num>
  <w:num w:numId="27">
    <w:abstractNumId w:val="3"/>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3"/>
  </w:num>
  <w:num w:numId="36">
    <w:abstractNumId w:val="35"/>
  </w:num>
  <w:num w:numId="37">
    <w:abstractNumId w:val="32"/>
  </w:num>
  <w:num w:numId="38">
    <w:abstractNumId w:val="10"/>
  </w:num>
  <w:num w:numId="39">
    <w:abstractNumId w:val="6"/>
  </w:num>
  <w:num w:numId="40">
    <w:abstractNumId w:val="30"/>
  </w:num>
  <w:num w:numId="41">
    <w:abstractNumId w:val="27"/>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embedSystemFonts/>
  <w:proofState w:spelling="clean" w:grammar="clean"/>
  <w:documentProtection w:edit="readOnly" w:formatting="1" w:enforcement="1" w:cryptProviderType="rsaAES" w:cryptAlgorithmClass="hash" w:cryptAlgorithmType="typeAny" w:cryptAlgorithmSid="14" w:cryptSpinCount="100000" w:hash="DRAUr3WY7CxZOSMgjMmkfKh3gaRi0pCb0EnpsNF0BLh/iYN5jQGOdtz1GYgke02EfDAWUJ1opG2bQWgBjGKI2Q==" w:salt="Vq4zRJRL0lB3kw5nEnXlRQ=="/>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DF5"/>
    <w:rsid w:val="000008DE"/>
    <w:rsid w:val="00013109"/>
    <w:rsid w:val="00024258"/>
    <w:rsid w:val="000274EF"/>
    <w:rsid w:val="00033249"/>
    <w:rsid w:val="000366D2"/>
    <w:rsid w:val="00040391"/>
    <w:rsid w:val="00045C91"/>
    <w:rsid w:val="0004618E"/>
    <w:rsid w:val="00046A29"/>
    <w:rsid w:val="000474B0"/>
    <w:rsid w:val="00054DDD"/>
    <w:rsid w:val="00055E9F"/>
    <w:rsid w:val="00060902"/>
    <w:rsid w:val="0006226B"/>
    <w:rsid w:val="000625C0"/>
    <w:rsid w:val="000658F4"/>
    <w:rsid w:val="000666DB"/>
    <w:rsid w:val="0006717F"/>
    <w:rsid w:val="000762A2"/>
    <w:rsid w:val="0008212C"/>
    <w:rsid w:val="00085BA8"/>
    <w:rsid w:val="00087963"/>
    <w:rsid w:val="0009125D"/>
    <w:rsid w:val="00091F71"/>
    <w:rsid w:val="000A0599"/>
    <w:rsid w:val="000A21CD"/>
    <w:rsid w:val="000A43F5"/>
    <w:rsid w:val="000A6826"/>
    <w:rsid w:val="000B1744"/>
    <w:rsid w:val="000B36BB"/>
    <w:rsid w:val="000B5AE5"/>
    <w:rsid w:val="000B6167"/>
    <w:rsid w:val="000B7EFE"/>
    <w:rsid w:val="000C68FC"/>
    <w:rsid w:val="000D2206"/>
    <w:rsid w:val="000D375D"/>
    <w:rsid w:val="000D5067"/>
    <w:rsid w:val="000D6EBC"/>
    <w:rsid w:val="000D72AF"/>
    <w:rsid w:val="000E5F46"/>
    <w:rsid w:val="000F1363"/>
    <w:rsid w:val="000F2F84"/>
    <w:rsid w:val="000F37D9"/>
    <w:rsid w:val="000F5C1A"/>
    <w:rsid w:val="000F7BBF"/>
    <w:rsid w:val="00104D44"/>
    <w:rsid w:val="00106163"/>
    <w:rsid w:val="001339DE"/>
    <w:rsid w:val="001364CB"/>
    <w:rsid w:val="001410C2"/>
    <w:rsid w:val="0014142E"/>
    <w:rsid w:val="001448B6"/>
    <w:rsid w:val="00144D9B"/>
    <w:rsid w:val="001474C7"/>
    <w:rsid w:val="0015340E"/>
    <w:rsid w:val="0015558D"/>
    <w:rsid w:val="00155F81"/>
    <w:rsid w:val="00161E05"/>
    <w:rsid w:val="001621F7"/>
    <w:rsid w:val="00163C66"/>
    <w:rsid w:val="00166319"/>
    <w:rsid w:val="001917F8"/>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262DC"/>
    <w:rsid w:val="00230B6A"/>
    <w:rsid w:val="00235783"/>
    <w:rsid w:val="002407E7"/>
    <w:rsid w:val="00240A35"/>
    <w:rsid w:val="002415E6"/>
    <w:rsid w:val="00254313"/>
    <w:rsid w:val="00254B22"/>
    <w:rsid w:val="00257CA1"/>
    <w:rsid w:val="00257DE1"/>
    <w:rsid w:val="00262649"/>
    <w:rsid w:val="00262C46"/>
    <w:rsid w:val="0026714F"/>
    <w:rsid w:val="00267331"/>
    <w:rsid w:val="00271E7F"/>
    <w:rsid w:val="00274A92"/>
    <w:rsid w:val="002848C3"/>
    <w:rsid w:val="002923ED"/>
    <w:rsid w:val="00292FDB"/>
    <w:rsid w:val="00293F77"/>
    <w:rsid w:val="00294F90"/>
    <w:rsid w:val="00295F32"/>
    <w:rsid w:val="002B060F"/>
    <w:rsid w:val="002B389F"/>
    <w:rsid w:val="002C4E6A"/>
    <w:rsid w:val="002D204B"/>
    <w:rsid w:val="002D2824"/>
    <w:rsid w:val="002D3829"/>
    <w:rsid w:val="002D5835"/>
    <w:rsid w:val="002D732E"/>
    <w:rsid w:val="002D78C5"/>
    <w:rsid w:val="002F2B0A"/>
    <w:rsid w:val="002F3237"/>
    <w:rsid w:val="002F41F8"/>
    <w:rsid w:val="00300CDD"/>
    <w:rsid w:val="0030302E"/>
    <w:rsid w:val="00320792"/>
    <w:rsid w:val="00322503"/>
    <w:rsid w:val="003246B4"/>
    <w:rsid w:val="003276AC"/>
    <w:rsid w:val="0033343D"/>
    <w:rsid w:val="00340FC3"/>
    <w:rsid w:val="00342F0C"/>
    <w:rsid w:val="00346B6D"/>
    <w:rsid w:val="00360ED2"/>
    <w:rsid w:val="003617E5"/>
    <w:rsid w:val="003627A5"/>
    <w:rsid w:val="0036422F"/>
    <w:rsid w:val="00375015"/>
    <w:rsid w:val="00375B41"/>
    <w:rsid w:val="00381D43"/>
    <w:rsid w:val="0038234C"/>
    <w:rsid w:val="00382A5F"/>
    <w:rsid w:val="00382F58"/>
    <w:rsid w:val="00383634"/>
    <w:rsid w:val="00395610"/>
    <w:rsid w:val="003A0030"/>
    <w:rsid w:val="003A0708"/>
    <w:rsid w:val="003A2AB2"/>
    <w:rsid w:val="003A6645"/>
    <w:rsid w:val="003A682C"/>
    <w:rsid w:val="003A76F9"/>
    <w:rsid w:val="003B17F4"/>
    <w:rsid w:val="003B2CB1"/>
    <w:rsid w:val="003C0B40"/>
    <w:rsid w:val="003C4810"/>
    <w:rsid w:val="003C4AE3"/>
    <w:rsid w:val="003C6B4E"/>
    <w:rsid w:val="003C7CA3"/>
    <w:rsid w:val="003D020A"/>
    <w:rsid w:val="003D4741"/>
    <w:rsid w:val="003D4C4C"/>
    <w:rsid w:val="003D5453"/>
    <w:rsid w:val="003D59C3"/>
    <w:rsid w:val="003D797B"/>
    <w:rsid w:val="003E3D1B"/>
    <w:rsid w:val="003E671F"/>
    <w:rsid w:val="003F1084"/>
    <w:rsid w:val="00400E4D"/>
    <w:rsid w:val="004011A4"/>
    <w:rsid w:val="00401290"/>
    <w:rsid w:val="004024FD"/>
    <w:rsid w:val="004111D3"/>
    <w:rsid w:val="00411383"/>
    <w:rsid w:val="00414BE7"/>
    <w:rsid w:val="00424E93"/>
    <w:rsid w:val="00426642"/>
    <w:rsid w:val="004277E3"/>
    <w:rsid w:val="00433A77"/>
    <w:rsid w:val="00435E0B"/>
    <w:rsid w:val="0043791C"/>
    <w:rsid w:val="004440A0"/>
    <w:rsid w:val="00447C1A"/>
    <w:rsid w:val="004501A0"/>
    <w:rsid w:val="004518BD"/>
    <w:rsid w:val="00462662"/>
    <w:rsid w:val="004635C9"/>
    <w:rsid w:val="00474192"/>
    <w:rsid w:val="00475749"/>
    <w:rsid w:val="004804FC"/>
    <w:rsid w:val="004831FE"/>
    <w:rsid w:val="004969AC"/>
    <w:rsid w:val="004A3AAC"/>
    <w:rsid w:val="004B76E8"/>
    <w:rsid w:val="004C18D1"/>
    <w:rsid w:val="004C2E35"/>
    <w:rsid w:val="004C5604"/>
    <w:rsid w:val="004C7552"/>
    <w:rsid w:val="004C7A80"/>
    <w:rsid w:val="004D1800"/>
    <w:rsid w:val="004D1CD9"/>
    <w:rsid w:val="004D6F3A"/>
    <w:rsid w:val="004D6F3C"/>
    <w:rsid w:val="004D6FCB"/>
    <w:rsid w:val="004E5600"/>
    <w:rsid w:val="004E64BE"/>
    <w:rsid w:val="004E6DFD"/>
    <w:rsid w:val="00500066"/>
    <w:rsid w:val="00502363"/>
    <w:rsid w:val="00507292"/>
    <w:rsid w:val="00514A2E"/>
    <w:rsid w:val="00516428"/>
    <w:rsid w:val="00516483"/>
    <w:rsid w:val="00520570"/>
    <w:rsid w:val="005236AB"/>
    <w:rsid w:val="00525DB0"/>
    <w:rsid w:val="00526B26"/>
    <w:rsid w:val="00533CFF"/>
    <w:rsid w:val="00534031"/>
    <w:rsid w:val="00536855"/>
    <w:rsid w:val="00543736"/>
    <w:rsid w:val="005468E6"/>
    <w:rsid w:val="00547EE1"/>
    <w:rsid w:val="00550C5F"/>
    <w:rsid w:val="0055572D"/>
    <w:rsid w:val="00561C50"/>
    <w:rsid w:val="00563B9B"/>
    <w:rsid w:val="00570617"/>
    <w:rsid w:val="00583303"/>
    <w:rsid w:val="00585169"/>
    <w:rsid w:val="00586F41"/>
    <w:rsid w:val="00587D7C"/>
    <w:rsid w:val="00590357"/>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0CAF"/>
    <w:rsid w:val="005D33A1"/>
    <w:rsid w:val="005D3AA1"/>
    <w:rsid w:val="005D423A"/>
    <w:rsid w:val="005E1E95"/>
    <w:rsid w:val="005E5161"/>
    <w:rsid w:val="005F35B0"/>
    <w:rsid w:val="0060112F"/>
    <w:rsid w:val="006012EA"/>
    <w:rsid w:val="00604679"/>
    <w:rsid w:val="006054E3"/>
    <w:rsid w:val="00607230"/>
    <w:rsid w:val="00620B1F"/>
    <w:rsid w:val="006228E0"/>
    <w:rsid w:val="00630664"/>
    <w:rsid w:val="006328C7"/>
    <w:rsid w:val="00633BCB"/>
    <w:rsid w:val="00634F90"/>
    <w:rsid w:val="00635350"/>
    <w:rsid w:val="006354AE"/>
    <w:rsid w:val="00636E8C"/>
    <w:rsid w:val="00643A81"/>
    <w:rsid w:val="00643C5C"/>
    <w:rsid w:val="00644EEB"/>
    <w:rsid w:val="00654336"/>
    <w:rsid w:val="00657088"/>
    <w:rsid w:val="006606C5"/>
    <w:rsid w:val="00663F6B"/>
    <w:rsid w:val="00672A7A"/>
    <w:rsid w:val="00674F5B"/>
    <w:rsid w:val="00675C52"/>
    <w:rsid w:val="00683121"/>
    <w:rsid w:val="006921E1"/>
    <w:rsid w:val="006946F7"/>
    <w:rsid w:val="006A7A50"/>
    <w:rsid w:val="006B390B"/>
    <w:rsid w:val="006B5933"/>
    <w:rsid w:val="006B64AE"/>
    <w:rsid w:val="006C2388"/>
    <w:rsid w:val="006C30A1"/>
    <w:rsid w:val="006C6BB3"/>
    <w:rsid w:val="006C77B1"/>
    <w:rsid w:val="006D3B78"/>
    <w:rsid w:val="006D42F9"/>
    <w:rsid w:val="006D4663"/>
    <w:rsid w:val="006D6DA7"/>
    <w:rsid w:val="006F0F5C"/>
    <w:rsid w:val="006F0FF2"/>
    <w:rsid w:val="006F18A9"/>
    <w:rsid w:val="006F1B5D"/>
    <w:rsid w:val="006F1E85"/>
    <w:rsid w:val="006F5713"/>
    <w:rsid w:val="006F58C5"/>
    <w:rsid w:val="006F7A39"/>
    <w:rsid w:val="00704EB5"/>
    <w:rsid w:val="00706535"/>
    <w:rsid w:val="00707E84"/>
    <w:rsid w:val="007161B0"/>
    <w:rsid w:val="007207B0"/>
    <w:rsid w:val="00725E7F"/>
    <w:rsid w:val="00726C73"/>
    <w:rsid w:val="00726DF7"/>
    <w:rsid w:val="007344EE"/>
    <w:rsid w:val="00735767"/>
    <w:rsid w:val="007407EB"/>
    <w:rsid w:val="00745F21"/>
    <w:rsid w:val="007507C9"/>
    <w:rsid w:val="0075765F"/>
    <w:rsid w:val="00762857"/>
    <w:rsid w:val="0077604C"/>
    <w:rsid w:val="0077698D"/>
    <w:rsid w:val="00781499"/>
    <w:rsid w:val="007828D0"/>
    <w:rsid w:val="00792CF7"/>
    <w:rsid w:val="007A12B3"/>
    <w:rsid w:val="007A3843"/>
    <w:rsid w:val="007B102F"/>
    <w:rsid w:val="007B36E7"/>
    <w:rsid w:val="007C024E"/>
    <w:rsid w:val="007C3398"/>
    <w:rsid w:val="007C4F66"/>
    <w:rsid w:val="007D5D08"/>
    <w:rsid w:val="007D689A"/>
    <w:rsid w:val="007D7CC4"/>
    <w:rsid w:val="007E1693"/>
    <w:rsid w:val="007E2135"/>
    <w:rsid w:val="007E2796"/>
    <w:rsid w:val="00800147"/>
    <w:rsid w:val="00800994"/>
    <w:rsid w:val="00804E9E"/>
    <w:rsid w:val="00804F48"/>
    <w:rsid w:val="00804FD2"/>
    <w:rsid w:val="0080685F"/>
    <w:rsid w:val="00807901"/>
    <w:rsid w:val="00812404"/>
    <w:rsid w:val="00816F5F"/>
    <w:rsid w:val="008211C8"/>
    <w:rsid w:val="00822C33"/>
    <w:rsid w:val="008231D1"/>
    <w:rsid w:val="00826067"/>
    <w:rsid w:val="0082681D"/>
    <w:rsid w:val="00833B3B"/>
    <w:rsid w:val="00837222"/>
    <w:rsid w:val="008379F0"/>
    <w:rsid w:val="008379FE"/>
    <w:rsid w:val="0084125F"/>
    <w:rsid w:val="0086185F"/>
    <w:rsid w:val="008638E0"/>
    <w:rsid w:val="0086574F"/>
    <w:rsid w:val="00867FD0"/>
    <w:rsid w:val="00870546"/>
    <w:rsid w:val="0087664F"/>
    <w:rsid w:val="00880C71"/>
    <w:rsid w:val="008834DF"/>
    <w:rsid w:val="008A23FE"/>
    <w:rsid w:val="008A6ABD"/>
    <w:rsid w:val="008B4713"/>
    <w:rsid w:val="008B6C85"/>
    <w:rsid w:val="008C0B66"/>
    <w:rsid w:val="008C57FC"/>
    <w:rsid w:val="008D22C2"/>
    <w:rsid w:val="008E4B21"/>
    <w:rsid w:val="008F1E3B"/>
    <w:rsid w:val="008F4B51"/>
    <w:rsid w:val="009003FA"/>
    <w:rsid w:val="00901BB0"/>
    <w:rsid w:val="009040D3"/>
    <w:rsid w:val="009073AB"/>
    <w:rsid w:val="009148B9"/>
    <w:rsid w:val="00914A69"/>
    <w:rsid w:val="00915EB1"/>
    <w:rsid w:val="00916A7A"/>
    <w:rsid w:val="00924902"/>
    <w:rsid w:val="0092574D"/>
    <w:rsid w:val="00927293"/>
    <w:rsid w:val="0092729A"/>
    <w:rsid w:val="0093106D"/>
    <w:rsid w:val="00932F59"/>
    <w:rsid w:val="00935C27"/>
    <w:rsid w:val="00936310"/>
    <w:rsid w:val="009363F5"/>
    <w:rsid w:val="00936882"/>
    <w:rsid w:val="00936BEE"/>
    <w:rsid w:val="00936F4A"/>
    <w:rsid w:val="00937F27"/>
    <w:rsid w:val="0094401C"/>
    <w:rsid w:val="00945251"/>
    <w:rsid w:val="00947778"/>
    <w:rsid w:val="00954E4E"/>
    <w:rsid w:val="00955583"/>
    <w:rsid w:val="00955F65"/>
    <w:rsid w:val="009561EA"/>
    <w:rsid w:val="00957CFD"/>
    <w:rsid w:val="00960A62"/>
    <w:rsid w:val="009629E2"/>
    <w:rsid w:val="00965A94"/>
    <w:rsid w:val="00970B75"/>
    <w:rsid w:val="00974165"/>
    <w:rsid w:val="009753C7"/>
    <w:rsid w:val="00977B17"/>
    <w:rsid w:val="00980915"/>
    <w:rsid w:val="009833D0"/>
    <w:rsid w:val="00983ACA"/>
    <w:rsid w:val="009859E5"/>
    <w:rsid w:val="009A1510"/>
    <w:rsid w:val="009A33E8"/>
    <w:rsid w:val="009B0673"/>
    <w:rsid w:val="009B4BFE"/>
    <w:rsid w:val="009B675F"/>
    <w:rsid w:val="009C0DDA"/>
    <w:rsid w:val="009C70C6"/>
    <w:rsid w:val="009D04C6"/>
    <w:rsid w:val="009D5F90"/>
    <w:rsid w:val="009D68CE"/>
    <w:rsid w:val="009E3806"/>
    <w:rsid w:val="009F05E3"/>
    <w:rsid w:val="009F24BD"/>
    <w:rsid w:val="009F43A9"/>
    <w:rsid w:val="009F52FC"/>
    <w:rsid w:val="009F541F"/>
    <w:rsid w:val="009F6731"/>
    <w:rsid w:val="00A00A9E"/>
    <w:rsid w:val="00A0184C"/>
    <w:rsid w:val="00A02708"/>
    <w:rsid w:val="00A03D00"/>
    <w:rsid w:val="00A06799"/>
    <w:rsid w:val="00A12E7C"/>
    <w:rsid w:val="00A12EE1"/>
    <w:rsid w:val="00A15548"/>
    <w:rsid w:val="00A20067"/>
    <w:rsid w:val="00A21AF9"/>
    <w:rsid w:val="00A238D3"/>
    <w:rsid w:val="00A2394F"/>
    <w:rsid w:val="00A27685"/>
    <w:rsid w:val="00A33BBC"/>
    <w:rsid w:val="00A366A8"/>
    <w:rsid w:val="00A41D82"/>
    <w:rsid w:val="00A42CF0"/>
    <w:rsid w:val="00A46F33"/>
    <w:rsid w:val="00A6204B"/>
    <w:rsid w:val="00A62742"/>
    <w:rsid w:val="00A70AEF"/>
    <w:rsid w:val="00A70FD2"/>
    <w:rsid w:val="00A7119A"/>
    <w:rsid w:val="00A73FB0"/>
    <w:rsid w:val="00A74FB1"/>
    <w:rsid w:val="00A84592"/>
    <w:rsid w:val="00A85849"/>
    <w:rsid w:val="00A87BC6"/>
    <w:rsid w:val="00A9382E"/>
    <w:rsid w:val="00A97C37"/>
    <w:rsid w:val="00AA6C72"/>
    <w:rsid w:val="00AC39C3"/>
    <w:rsid w:val="00AC463C"/>
    <w:rsid w:val="00AC4DBE"/>
    <w:rsid w:val="00AC5015"/>
    <w:rsid w:val="00AD04BF"/>
    <w:rsid w:val="00AD0971"/>
    <w:rsid w:val="00AD29F2"/>
    <w:rsid w:val="00AD39D7"/>
    <w:rsid w:val="00AE10BC"/>
    <w:rsid w:val="00AE2F9D"/>
    <w:rsid w:val="00AE33EC"/>
    <w:rsid w:val="00AE352B"/>
    <w:rsid w:val="00AE6BBA"/>
    <w:rsid w:val="00AE7DF9"/>
    <w:rsid w:val="00AF4728"/>
    <w:rsid w:val="00B014EA"/>
    <w:rsid w:val="00B02549"/>
    <w:rsid w:val="00B04967"/>
    <w:rsid w:val="00B05FBF"/>
    <w:rsid w:val="00B07CE1"/>
    <w:rsid w:val="00B148AE"/>
    <w:rsid w:val="00B307D9"/>
    <w:rsid w:val="00B37B2C"/>
    <w:rsid w:val="00B422DE"/>
    <w:rsid w:val="00B42585"/>
    <w:rsid w:val="00B42E58"/>
    <w:rsid w:val="00B45C9A"/>
    <w:rsid w:val="00B50851"/>
    <w:rsid w:val="00B50F82"/>
    <w:rsid w:val="00B533F0"/>
    <w:rsid w:val="00B62266"/>
    <w:rsid w:val="00B6536B"/>
    <w:rsid w:val="00B708BF"/>
    <w:rsid w:val="00B72C64"/>
    <w:rsid w:val="00B7359B"/>
    <w:rsid w:val="00B77072"/>
    <w:rsid w:val="00B85A89"/>
    <w:rsid w:val="00B90330"/>
    <w:rsid w:val="00B92822"/>
    <w:rsid w:val="00B95448"/>
    <w:rsid w:val="00BA1680"/>
    <w:rsid w:val="00BA64F5"/>
    <w:rsid w:val="00BA746B"/>
    <w:rsid w:val="00BB3C47"/>
    <w:rsid w:val="00BB6E2D"/>
    <w:rsid w:val="00BC2345"/>
    <w:rsid w:val="00BC2AF5"/>
    <w:rsid w:val="00BC6348"/>
    <w:rsid w:val="00BD1DB3"/>
    <w:rsid w:val="00BD5BFD"/>
    <w:rsid w:val="00BE2D3C"/>
    <w:rsid w:val="00BE5CFF"/>
    <w:rsid w:val="00BE6C32"/>
    <w:rsid w:val="00BF06D3"/>
    <w:rsid w:val="00BF770D"/>
    <w:rsid w:val="00C01DF0"/>
    <w:rsid w:val="00C0719B"/>
    <w:rsid w:val="00C10A23"/>
    <w:rsid w:val="00C34CA6"/>
    <w:rsid w:val="00C40A38"/>
    <w:rsid w:val="00C41899"/>
    <w:rsid w:val="00C43943"/>
    <w:rsid w:val="00C45AFC"/>
    <w:rsid w:val="00C46712"/>
    <w:rsid w:val="00C50222"/>
    <w:rsid w:val="00C55539"/>
    <w:rsid w:val="00C57D01"/>
    <w:rsid w:val="00C61A23"/>
    <w:rsid w:val="00C70ABE"/>
    <w:rsid w:val="00C729C8"/>
    <w:rsid w:val="00C748EF"/>
    <w:rsid w:val="00C755F7"/>
    <w:rsid w:val="00C761AE"/>
    <w:rsid w:val="00C76499"/>
    <w:rsid w:val="00C779E0"/>
    <w:rsid w:val="00C9228A"/>
    <w:rsid w:val="00C96567"/>
    <w:rsid w:val="00CA00FC"/>
    <w:rsid w:val="00CA071D"/>
    <w:rsid w:val="00CA1F37"/>
    <w:rsid w:val="00CA6AB2"/>
    <w:rsid w:val="00CA6B3B"/>
    <w:rsid w:val="00CA78EB"/>
    <w:rsid w:val="00CB19B5"/>
    <w:rsid w:val="00CB5A16"/>
    <w:rsid w:val="00CB653C"/>
    <w:rsid w:val="00CB6BCD"/>
    <w:rsid w:val="00CB7CA4"/>
    <w:rsid w:val="00CC5164"/>
    <w:rsid w:val="00CD2E83"/>
    <w:rsid w:val="00CD5CC7"/>
    <w:rsid w:val="00CE269D"/>
    <w:rsid w:val="00CE3415"/>
    <w:rsid w:val="00D00168"/>
    <w:rsid w:val="00D06C66"/>
    <w:rsid w:val="00D233BD"/>
    <w:rsid w:val="00D26220"/>
    <w:rsid w:val="00D33B28"/>
    <w:rsid w:val="00D3447B"/>
    <w:rsid w:val="00D36371"/>
    <w:rsid w:val="00D40BFB"/>
    <w:rsid w:val="00D42388"/>
    <w:rsid w:val="00D43EF2"/>
    <w:rsid w:val="00D4482D"/>
    <w:rsid w:val="00D44B3B"/>
    <w:rsid w:val="00D45B26"/>
    <w:rsid w:val="00D468D5"/>
    <w:rsid w:val="00D706B3"/>
    <w:rsid w:val="00D707D5"/>
    <w:rsid w:val="00D76C51"/>
    <w:rsid w:val="00D8313E"/>
    <w:rsid w:val="00D853A6"/>
    <w:rsid w:val="00D86691"/>
    <w:rsid w:val="00D8698A"/>
    <w:rsid w:val="00D90088"/>
    <w:rsid w:val="00D95F02"/>
    <w:rsid w:val="00DA601C"/>
    <w:rsid w:val="00DA60FC"/>
    <w:rsid w:val="00DA66CF"/>
    <w:rsid w:val="00DB3795"/>
    <w:rsid w:val="00DB7BD7"/>
    <w:rsid w:val="00DD042E"/>
    <w:rsid w:val="00DD1453"/>
    <w:rsid w:val="00DD23EE"/>
    <w:rsid w:val="00DD31EE"/>
    <w:rsid w:val="00DD4199"/>
    <w:rsid w:val="00DD4B0C"/>
    <w:rsid w:val="00DE0FE2"/>
    <w:rsid w:val="00DE17E3"/>
    <w:rsid w:val="00DE2302"/>
    <w:rsid w:val="00DE48B1"/>
    <w:rsid w:val="00DE4E5E"/>
    <w:rsid w:val="00DE5E69"/>
    <w:rsid w:val="00DE64D5"/>
    <w:rsid w:val="00DE754F"/>
    <w:rsid w:val="00DE7C16"/>
    <w:rsid w:val="00DF66A8"/>
    <w:rsid w:val="00DF7204"/>
    <w:rsid w:val="00DF7B88"/>
    <w:rsid w:val="00E0534B"/>
    <w:rsid w:val="00E11A62"/>
    <w:rsid w:val="00E136C4"/>
    <w:rsid w:val="00E220AE"/>
    <w:rsid w:val="00E248D5"/>
    <w:rsid w:val="00E36858"/>
    <w:rsid w:val="00E4407C"/>
    <w:rsid w:val="00E4530D"/>
    <w:rsid w:val="00E47DFE"/>
    <w:rsid w:val="00E54326"/>
    <w:rsid w:val="00E611CD"/>
    <w:rsid w:val="00E641DA"/>
    <w:rsid w:val="00E6521E"/>
    <w:rsid w:val="00E76DAD"/>
    <w:rsid w:val="00E83C2B"/>
    <w:rsid w:val="00E83DB0"/>
    <w:rsid w:val="00E8531C"/>
    <w:rsid w:val="00E91FFF"/>
    <w:rsid w:val="00EA51BB"/>
    <w:rsid w:val="00EA550A"/>
    <w:rsid w:val="00EB5A93"/>
    <w:rsid w:val="00EB5DC7"/>
    <w:rsid w:val="00EE243C"/>
    <w:rsid w:val="00EF05A2"/>
    <w:rsid w:val="00EF0DF5"/>
    <w:rsid w:val="00EF5E3C"/>
    <w:rsid w:val="00F02538"/>
    <w:rsid w:val="00F11F45"/>
    <w:rsid w:val="00F16962"/>
    <w:rsid w:val="00F17A94"/>
    <w:rsid w:val="00F24A1E"/>
    <w:rsid w:val="00F25869"/>
    <w:rsid w:val="00F32371"/>
    <w:rsid w:val="00F336A3"/>
    <w:rsid w:val="00F353AE"/>
    <w:rsid w:val="00F3596F"/>
    <w:rsid w:val="00F414B4"/>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AD9"/>
    <w:rsid w:val="00FC2191"/>
    <w:rsid w:val="00FC4FF8"/>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2B1FB5F"/>
  <w15:docId w15:val="{FFB5F38E-4614-4466-BBED-D72BE1E2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762857"/>
    <w:pPr>
      <w:autoSpaceDE w:val="0"/>
      <w:autoSpaceDN w:val="0"/>
      <w:adjustRightInd w:val="0"/>
    </w:pPr>
    <w:rPr>
      <w:rFonts w:ascii="Calibri" w:hAnsi="Calibri" w:cs="Calibri"/>
      <w:color w:val="000000"/>
      <w:sz w:val="24"/>
      <w:szCs w:val="24"/>
    </w:rPr>
  </w:style>
  <w:style w:type="paragraph" w:customStyle="1" w:styleId="FormBullet">
    <w:name w:val="Form Bullet"/>
    <w:basedOn w:val="Normal"/>
    <w:qFormat/>
    <w:rsid w:val="001410C2"/>
    <w:pPr>
      <w:spacing w:before="60" w:after="60"/>
      <w:ind w:left="720" w:hanging="360"/>
    </w:pPr>
    <w:rPr>
      <w:rFonts w:ascii="Calibri" w:hAnsi="Calibri"/>
      <w:color w:val="000000"/>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898403">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57858700">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473907519">
      <w:bodyDiv w:val="1"/>
      <w:marLeft w:val="0"/>
      <w:marRight w:val="0"/>
      <w:marTop w:val="0"/>
      <w:marBottom w:val="0"/>
      <w:divBdr>
        <w:top w:val="none" w:sz="0" w:space="0" w:color="auto"/>
        <w:left w:val="none" w:sz="0" w:space="0" w:color="auto"/>
        <w:bottom w:val="none" w:sz="0" w:space="0" w:color="auto"/>
        <w:right w:val="none" w:sz="0" w:space="0" w:color="auto"/>
      </w:divBdr>
    </w:div>
    <w:div w:id="536045853">
      <w:bodyDiv w:val="1"/>
      <w:marLeft w:val="0"/>
      <w:marRight w:val="0"/>
      <w:marTop w:val="0"/>
      <w:marBottom w:val="0"/>
      <w:divBdr>
        <w:top w:val="none" w:sz="0" w:space="0" w:color="auto"/>
        <w:left w:val="none" w:sz="0" w:space="0" w:color="auto"/>
        <w:bottom w:val="none" w:sz="0" w:space="0" w:color="auto"/>
        <w:right w:val="none" w:sz="0" w:space="0" w:color="auto"/>
      </w:divBdr>
    </w:div>
    <w:div w:id="539633808">
      <w:bodyDiv w:val="1"/>
      <w:marLeft w:val="0"/>
      <w:marRight w:val="0"/>
      <w:marTop w:val="0"/>
      <w:marBottom w:val="0"/>
      <w:divBdr>
        <w:top w:val="none" w:sz="0" w:space="0" w:color="auto"/>
        <w:left w:val="none" w:sz="0" w:space="0" w:color="auto"/>
        <w:bottom w:val="none" w:sz="0" w:space="0" w:color="auto"/>
        <w:right w:val="none" w:sz="0" w:space="0" w:color="auto"/>
      </w:divBdr>
    </w:div>
    <w:div w:id="970983853">
      <w:bodyDiv w:val="1"/>
      <w:marLeft w:val="0"/>
      <w:marRight w:val="0"/>
      <w:marTop w:val="0"/>
      <w:marBottom w:val="0"/>
      <w:divBdr>
        <w:top w:val="none" w:sz="0" w:space="0" w:color="auto"/>
        <w:left w:val="none" w:sz="0" w:space="0" w:color="auto"/>
        <w:bottom w:val="none" w:sz="0" w:space="0" w:color="auto"/>
        <w:right w:val="none" w:sz="0" w:space="0" w:color="auto"/>
      </w:divBdr>
    </w:div>
    <w:div w:id="991062185">
      <w:bodyDiv w:val="1"/>
      <w:marLeft w:val="0"/>
      <w:marRight w:val="0"/>
      <w:marTop w:val="0"/>
      <w:marBottom w:val="0"/>
      <w:divBdr>
        <w:top w:val="none" w:sz="0" w:space="0" w:color="auto"/>
        <w:left w:val="none" w:sz="0" w:space="0" w:color="auto"/>
        <w:bottom w:val="none" w:sz="0" w:space="0" w:color="auto"/>
        <w:right w:val="none" w:sz="0" w:space="0" w:color="auto"/>
      </w:divBdr>
    </w:div>
    <w:div w:id="1206599190">
      <w:bodyDiv w:val="1"/>
      <w:marLeft w:val="0"/>
      <w:marRight w:val="0"/>
      <w:marTop w:val="0"/>
      <w:marBottom w:val="0"/>
      <w:divBdr>
        <w:top w:val="none" w:sz="0" w:space="0" w:color="auto"/>
        <w:left w:val="none" w:sz="0" w:space="0" w:color="auto"/>
        <w:bottom w:val="none" w:sz="0" w:space="0" w:color="auto"/>
        <w:right w:val="none" w:sz="0" w:space="0" w:color="auto"/>
      </w:divBdr>
    </w:div>
    <w:div w:id="1660620210">
      <w:bodyDiv w:val="1"/>
      <w:marLeft w:val="0"/>
      <w:marRight w:val="0"/>
      <w:marTop w:val="0"/>
      <w:marBottom w:val="0"/>
      <w:divBdr>
        <w:top w:val="none" w:sz="0" w:space="0" w:color="auto"/>
        <w:left w:val="none" w:sz="0" w:space="0" w:color="auto"/>
        <w:bottom w:val="none" w:sz="0" w:space="0" w:color="auto"/>
        <w:right w:val="none" w:sz="0" w:space="0" w:color="auto"/>
      </w:divBdr>
    </w:div>
    <w:div w:id="1739861914">
      <w:bodyDiv w:val="1"/>
      <w:marLeft w:val="0"/>
      <w:marRight w:val="0"/>
      <w:marTop w:val="0"/>
      <w:marBottom w:val="0"/>
      <w:divBdr>
        <w:top w:val="none" w:sz="0" w:space="0" w:color="auto"/>
        <w:left w:val="none" w:sz="0" w:space="0" w:color="auto"/>
        <w:bottom w:val="none" w:sz="0" w:space="0" w:color="auto"/>
        <w:right w:val="none" w:sz="0" w:space="0" w:color="auto"/>
      </w:divBdr>
    </w:div>
    <w:div w:id="1816675757">
      <w:bodyDiv w:val="1"/>
      <w:marLeft w:val="0"/>
      <w:marRight w:val="0"/>
      <w:marTop w:val="0"/>
      <w:marBottom w:val="0"/>
      <w:divBdr>
        <w:top w:val="none" w:sz="0" w:space="0" w:color="auto"/>
        <w:left w:val="none" w:sz="0" w:space="0" w:color="auto"/>
        <w:bottom w:val="none" w:sz="0" w:space="0" w:color="auto"/>
        <w:right w:val="none" w:sz="0" w:space="0" w:color="auto"/>
      </w:divBdr>
    </w:div>
    <w:div w:id="20461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ro.au/career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Research/D6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rano.Kusy@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05250-8640-40CD-8029-1E5EA0D4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1326</Words>
  <Characters>7564</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8873</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Myors, Aliesha (HR, St. Lucia)</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Dejanovic, Jessica (HR, St. Lucia)</cp:lastModifiedBy>
  <cp:revision>6</cp:revision>
  <cp:lastPrinted>2014-02-06T01:28:00Z</cp:lastPrinted>
  <dcterms:created xsi:type="dcterms:W3CDTF">2017-04-03T23:51:00Z</dcterms:created>
  <dcterms:modified xsi:type="dcterms:W3CDTF">2017-04-12T01:56:00Z</dcterms:modified>
</cp:coreProperties>
</file>