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5AA1" w14:textId="24438FA4" w:rsidR="008421AD" w:rsidRPr="00B45C9A" w:rsidRDefault="003D799D" w:rsidP="008421AD">
      <w:pPr>
        <w:pStyle w:val="Heading1"/>
        <w:spacing w:before="480"/>
        <w:ind w:left="-142"/>
        <w:rPr>
          <w:rFonts w:ascii="Calibri" w:hAnsi="Calibri"/>
          <w:sz w:val="36"/>
          <w:szCs w:val="22"/>
          <w:lang w:val="en-US"/>
        </w:rPr>
      </w:pPr>
      <w:r>
        <w:rPr>
          <w:rFonts w:ascii="Calibri" w:hAnsi="Calibri"/>
          <w:sz w:val="36"/>
          <w:szCs w:val="22"/>
          <w:lang w:val="en-US"/>
        </w:rPr>
        <w:t>Research Scientist/Engineer</w:t>
      </w:r>
      <w:r w:rsidR="008421AD" w:rsidRPr="00E641DA">
        <w:rPr>
          <w:rFonts w:ascii="Calibri" w:hAnsi="Calibri"/>
          <w:sz w:val="36"/>
          <w:szCs w:val="22"/>
        </w:rPr>
        <w:t xml:space="preserve"> – CSOF</w:t>
      </w:r>
      <w:r>
        <w:rPr>
          <w:rFonts w:ascii="Calibri" w:hAnsi="Calibri"/>
          <w:sz w:val="36"/>
          <w:szCs w:val="22"/>
          <w:lang w:val="en-US"/>
        </w:rPr>
        <w:t>5</w:t>
      </w:r>
    </w:p>
    <w:p w14:paraId="659721D9" w14:textId="77777777" w:rsidR="00955583" w:rsidRDefault="00955583" w:rsidP="006A7A50">
      <w:pPr>
        <w:tabs>
          <w:tab w:val="right" w:pos="9923"/>
        </w:tabs>
        <w:spacing w:after="120"/>
        <w:ind w:left="-142"/>
        <w:rPr>
          <w:rFonts w:ascii="Calibri" w:hAnsi="Calibri"/>
          <w:sz w:val="22"/>
          <w:szCs w:val="22"/>
          <w:lang w:eastAsia="en-AU"/>
        </w:rPr>
      </w:pPr>
    </w:p>
    <w:p w14:paraId="36C03D40" w14:textId="77777777" w:rsidR="00AD29F2"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D29F2" w:rsidRPr="00E641DA" w14:paraId="6A9C1FE5" w14:textId="77777777" w:rsidTr="007324C9">
        <w:trPr>
          <w:trHeight w:val="488"/>
        </w:trPr>
        <w:tc>
          <w:tcPr>
            <w:tcW w:w="2766" w:type="dxa"/>
            <w:shd w:val="clear" w:color="auto" w:fill="F2F2F2"/>
            <w:vAlign w:val="center"/>
          </w:tcPr>
          <w:p w14:paraId="61EB396F" w14:textId="77777777" w:rsidR="00AD29F2" w:rsidRPr="00E641DA" w:rsidRDefault="00AD29F2" w:rsidP="007324C9">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8074985" w14:textId="0F7C2651" w:rsidR="00AD29F2" w:rsidRPr="00382F58" w:rsidRDefault="003D799D" w:rsidP="00BD5BFD">
            <w:pPr>
              <w:tabs>
                <w:tab w:val="left" w:pos="6093"/>
              </w:tabs>
              <w:spacing w:before="120" w:after="60"/>
              <w:rPr>
                <w:rFonts w:ascii="Calibri" w:hAnsi="Calibri"/>
                <w:sz w:val="22"/>
                <w:szCs w:val="22"/>
              </w:rPr>
            </w:pPr>
            <w:r w:rsidRPr="003D799D">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3D799D">
              <w:rPr>
                <w:rFonts w:ascii="Calibri" w:hAnsi="Calibri"/>
                <w:sz w:val="22"/>
                <w:szCs w:val="22"/>
              </w:rPr>
              <w:instrText xml:space="preserve"> FORMTEXT </w:instrText>
            </w:r>
            <w:r w:rsidRPr="003D799D">
              <w:rPr>
                <w:rFonts w:ascii="Calibri" w:hAnsi="Calibri"/>
                <w:sz w:val="22"/>
                <w:szCs w:val="22"/>
              </w:rPr>
            </w:r>
            <w:r w:rsidRPr="003D799D">
              <w:rPr>
                <w:rFonts w:ascii="Calibri" w:hAnsi="Calibri"/>
                <w:sz w:val="22"/>
                <w:szCs w:val="22"/>
              </w:rPr>
              <w:fldChar w:fldCharType="separate"/>
            </w:r>
            <w:r w:rsidRPr="003D799D">
              <w:rPr>
                <w:rFonts w:ascii="Calibri" w:hAnsi="Calibri"/>
                <w:noProof/>
                <w:sz w:val="22"/>
                <w:szCs w:val="22"/>
              </w:rPr>
              <w:t xml:space="preserve">Research Scientist - Applied Statistics/Biometrics </w:t>
            </w:r>
            <w:r w:rsidRPr="003D799D">
              <w:rPr>
                <w:rFonts w:ascii="Calibri" w:hAnsi="Calibri"/>
                <w:sz w:val="22"/>
                <w:szCs w:val="22"/>
              </w:rPr>
              <w:fldChar w:fldCharType="end"/>
            </w:r>
          </w:p>
        </w:tc>
      </w:tr>
      <w:tr w:rsidR="00AD29F2" w:rsidRPr="00E641DA" w14:paraId="376CC2EA" w14:textId="77777777" w:rsidTr="007324C9">
        <w:trPr>
          <w:trHeight w:val="423"/>
        </w:trPr>
        <w:tc>
          <w:tcPr>
            <w:tcW w:w="2766" w:type="dxa"/>
            <w:shd w:val="clear" w:color="auto" w:fill="F2F2F2"/>
            <w:vAlign w:val="center"/>
          </w:tcPr>
          <w:p w14:paraId="02809752" w14:textId="77777777" w:rsidR="00AD29F2" w:rsidRPr="00E641DA" w:rsidRDefault="00AD29F2" w:rsidP="007324C9">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A39D352" w14:textId="0565C846" w:rsidR="00AD29F2" w:rsidRPr="009040D3" w:rsidRDefault="00D334FC" w:rsidP="001917F8">
            <w:pPr>
              <w:tabs>
                <w:tab w:val="left" w:pos="6093"/>
              </w:tabs>
              <w:spacing w:before="120" w:after="60"/>
              <w:rPr>
                <w:rFonts w:ascii="Calibri" w:hAnsi="Calibri"/>
                <w:sz w:val="22"/>
                <w:szCs w:val="22"/>
              </w:rPr>
            </w:pPr>
            <w:r>
              <w:rPr>
                <w:rFonts w:ascii="Calibri" w:hAnsi="Calibri"/>
                <w:sz w:val="22"/>
                <w:szCs w:val="22"/>
              </w:rPr>
              <w:t>39670</w:t>
            </w:r>
          </w:p>
        </w:tc>
      </w:tr>
      <w:tr w:rsidR="00AD29F2" w:rsidRPr="00E641DA" w14:paraId="630AB04B" w14:textId="77777777" w:rsidTr="007324C9">
        <w:trPr>
          <w:trHeight w:val="415"/>
        </w:trPr>
        <w:tc>
          <w:tcPr>
            <w:tcW w:w="2766" w:type="dxa"/>
            <w:shd w:val="clear" w:color="auto" w:fill="F2F2F2"/>
            <w:vAlign w:val="center"/>
          </w:tcPr>
          <w:p w14:paraId="627E587B" w14:textId="77777777" w:rsidR="00AD29F2" w:rsidRPr="00E641DA" w:rsidRDefault="00AD29F2" w:rsidP="007324C9">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24155FD8" w14:textId="4C25333D" w:rsidR="00AD29F2" w:rsidRPr="00E641DA" w:rsidRDefault="003D799D" w:rsidP="007324C9">
            <w:pPr>
              <w:rPr>
                <w:rFonts w:ascii="Calibri" w:hAnsi="Calibri"/>
                <w:sz w:val="22"/>
                <w:szCs w:val="22"/>
              </w:rPr>
            </w:pPr>
            <w:r>
              <w:rPr>
                <w:rFonts w:ascii="Calibri" w:hAnsi="Calibri"/>
                <w:sz w:val="22"/>
                <w:szCs w:val="22"/>
              </w:rPr>
              <w:t>CSOF5</w:t>
            </w:r>
          </w:p>
        </w:tc>
      </w:tr>
      <w:tr w:rsidR="00AD29F2" w:rsidRPr="00E641DA" w14:paraId="59038E56" w14:textId="77777777" w:rsidTr="007324C9">
        <w:trPr>
          <w:trHeight w:val="407"/>
        </w:trPr>
        <w:tc>
          <w:tcPr>
            <w:tcW w:w="2766" w:type="dxa"/>
            <w:shd w:val="clear" w:color="auto" w:fill="F2F2F2"/>
            <w:vAlign w:val="center"/>
          </w:tcPr>
          <w:p w14:paraId="2C1A0A62" w14:textId="77777777" w:rsidR="00AD29F2" w:rsidRPr="00D8313E" w:rsidRDefault="00AD29F2" w:rsidP="007324C9">
            <w:pPr>
              <w:rPr>
                <w:rStyle w:val="BlindHyperlink"/>
              </w:rPr>
            </w:pPr>
            <w:r w:rsidRPr="00D8313E">
              <w:rPr>
                <w:rStyle w:val="BlindHyperlink"/>
              </w:rPr>
              <w:t>Salary Range:</w:t>
            </w:r>
          </w:p>
        </w:tc>
        <w:tc>
          <w:tcPr>
            <w:tcW w:w="6804" w:type="dxa"/>
            <w:vAlign w:val="center"/>
          </w:tcPr>
          <w:p w14:paraId="7E0D22F8" w14:textId="6BF8B9F4" w:rsidR="00AD29F2" w:rsidRPr="00E641DA" w:rsidRDefault="003D799D" w:rsidP="003D799D">
            <w:pPr>
              <w:rPr>
                <w:rFonts w:ascii="Calibri" w:hAnsi="Calibri"/>
                <w:sz w:val="22"/>
                <w:szCs w:val="22"/>
              </w:rPr>
            </w:pPr>
            <w:r>
              <w:rPr>
                <w:rFonts w:ascii="Calibri" w:hAnsi="Calibri"/>
                <w:sz w:val="22"/>
                <w:szCs w:val="22"/>
              </w:rPr>
              <w:t>$92,591</w:t>
            </w:r>
            <w:r w:rsidR="00BD5BFD">
              <w:rPr>
                <w:rFonts w:ascii="Calibri" w:hAnsi="Calibri"/>
                <w:sz w:val="22"/>
                <w:szCs w:val="22"/>
              </w:rPr>
              <w:t xml:space="preserve"> </w:t>
            </w:r>
            <w:r w:rsidR="004024FD">
              <w:rPr>
                <w:rFonts w:ascii="Calibri" w:hAnsi="Calibri"/>
                <w:sz w:val="22"/>
                <w:szCs w:val="22"/>
              </w:rPr>
              <w:t>to</w:t>
            </w:r>
            <w:r>
              <w:rPr>
                <w:rFonts w:ascii="Calibri" w:hAnsi="Calibri"/>
                <w:sz w:val="22"/>
                <w:szCs w:val="22"/>
              </w:rPr>
              <w:t xml:space="preserve"> $100,199</w:t>
            </w:r>
            <w:r w:rsidR="004024FD">
              <w:rPr>
                <w:rFonts w:ascii="Calibri" w:hAnsi="Calibri"/>
                <w:sz w:val="22"/>
                <w:szCs w:val="22"/>
              </w:rPr>
              <w:t xml:space="preserve"> p.a. plus up to 15.4% superannuation</w:t>
            </w:r>
          </w:p>
        </w:tc>
      </w:tr>
      <w:tr w:rsidR="00AD29F2" w:rsidRPr="00E641DA" w14:paraId="15769626" w14:textId="77777777" w:rsidTr="007324C9">
        <w:trPr>
          <w:trHeight w:val="433"/>
        </w:trPr>
        <w:tc>
          <w:tcPr>
            <w:tcW w:w="2766" w:type="dxa"/>
            <w:shd w:val="clear" w:color="auto" w:fill="F2F2F2"/>
            <w:vAlign w:val="center"/>
          </w:tcPr>
          <w:p w14:paraId="78785806" w14:textId="77777777" w:rsidR="00AD29F2" w:rsidRPr="00E641DA" w:rsidRDefault="00AD29F2" w:rsidP="007324C9">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BD5D5C4" w14:textId="34B24A0B" w:rsidR="00AD29F2" w:rsidRPr="00E641DA" w:rsidRDefault="003D799D" w:rsidP="003D799D">
            <w:pPr>
              <w:tabs>
                <w:tab w:val="left" w:pos="6093"/>
              </w:tabs>
              <w:rPr>
                <w:rFonts w:ascii="Calibri" w:hAnsi="Calibri"/>
                <w:sz w:val="22"/>
                <w:szCs w:val="22"/>
              </w:rPr>
            </w:pPr>
            <w:r>
              <w:rPr>
                <w:rFonts w:ascii="Calibri" w:hAnsi="Calibri"/>
                <w:sz w:val="22"/>
                <w:szCs w:val="22"/>
              </w:rPr>
              <w:t>Canberra, ACT</w:t>
            </w:r>
          </w:p>
        </w:tc>
      </w:tr>
      <w:tr w:rsidR="00AD29F2" w:rsidRPr="00E641DA" w14:paraId="39678B46" w14:textId="77777777" w:rsidTr="007324C9">
        <w:trPr>
          <w:trHeight w:val="405"/>
        </w:trPr>
        <w:tc>
          <w:tcPr>
            <w:tcW w:w="2766" w:type="dxa"/>
            <w:shd w:val="clear" w:color="auto" w:fill="F2F2F2"/>
            <w:vAlign w:val="center"/>
          </w:tcPr>
          <w:p w14:paraId="016AF066" w14:textId="77777777" w:rsidR="00AD29F2" w:rsidRPr="00D8313E" w:rsidRDefault="00AD29F2" w:rsidP="007324C9">
            <w:pPr>
              <w:rPr>
                <w:rStyle w:val="BlindHyperlink"/>
              </w:rPr>
            </w:pPr>
            <w:r w:rsidRPr="00D8313E">
              <w:rPr>
                <w:rStyle w:val="BlindHyperlink"/>
              </w:rPr>
              <w:t>Tenure:</w:t>
            </w:r>
          </w:p>
        </w:tc>
        <w:tc>
          <w:tcPr>
            <w:tcW w:w="6804" w:type="dxa"/>
            <w:vAlign w:val="center"/>
          </w:tcPr>
          <w:p w14:paraId="7E951C31" w14:textId="36FA7DBC" w:rsidR="00AD29F2" w:rsidRPr="00E641DA" w:rsidRDefault="003D799D" w:rsidP="003D799D">
            <w:pPr>
              <w:rPr>
                <w:rFonts w:ascii="Calibri" w:hAnsi="Calibri"/>
                <w:sz w:val="22"/>
                <w:szCs w:val="22"/>
              </w:rPr>
            </w:pPr>
            <w:bookmarkStart w:id="0" w:name="Tenure"/>
            <w:r>
              <w:rPr>
                <w:rFonts w:ascii="Calibri" w:hAnsi="Calibri"/>
                <w:sz w:val="22"/>
                <w:szCs w:val="22"/>
              </w:rPr>
              <w:t>Specified t</w:t>
            </w:r>
            <w:r w:rsidR="008421AD">
              <w:rPr>
                <w:rFonts w:ascii="Calibri" w:hAnsi="Calibri"/>
                <w:sz w:val="22"/>
                <w:szCs w:val="22"/>
              </w:rPr>
              <w:t xml:space="preserve">erm of </w:t>
            </w:r>
            <w:r>
              <w:rPr>
                <w:rFonts w:ascii="Calibri" w:hAnsi="Calibri"/>
                <w:sz w:val="22"/>
                <w:szCs w:val="22"/>
              </w:rPr>
              <w:t>3</w:t>
            </w:r>
            <w:r w:rsidR="00916A7A">
              <w:rPr>
                <w:rFonts w:ascii="Calibri" w:hAnsi="Calibri"/>
                <w:sz w:val="22"/>
                <w:szCs w:val="22"/>
              </w:rPr>
              <w:t xml:space="preserve"> years</w:t>
            </w:r>
            <w:bookmarkEnd w:id="0"/>
          </w:p>
        </w:tc>
      </w:tr>
      <w:tr w:rsidR="004969AC" w:rsidRPr="00E641DA" w14:paraId="586FF9C5" w14:textId="77777777" w:rsidTr="007324C9">
        <w:trPr>
          <w:trHeight w:val="427"/>
        </w:trPr>
        <w:tc>
          <w:tcPr>
            <w:tcW w:w="2766" w:type="dxa"/>
            <w:shd w:val="clear" w:color="auto" w:fill="F2F2F2"/>
            <w:vAlign w:val="center"/>
          </w:tcPr>
          <w:p w14:paraId="427E7D76" w14:textId="28570E34" w:rsidR="004969AC" w:rsidRPr="00D8313E" w:rsidRDefault="004969AC" w:rsidP="007324C9">
            <w:pPr>
              <w:rPr>
                <w:rStyle w:val="BlindHyperlink"/>
              </w:rPr>
            </w:pPr>
            <w:r w:rsidRPr="00346B6D">
              <w:rPr>
                <w:rStyle w:val="BlindHyperlink"/>
              </w:rPr>
              <w:t>Relocation assistance</w:t>
            </w:r>
            <w:r w:rsidRPr="00E641DA">
              <w:rPr>
                <w:rFonts w:ascii="Calibri" w:hAnsi="Calibri"/>
                <w:b/>
                <w:sz w:val="22"/>
                <w:szCs w:val="22"/>
              </w:rPr>
              <w:t>:</w:t>
            </w:r>
          </w:p>
        </w:tc>
        <w:tc>
          <w:tcPr>
            <w:tcW w:w="6804" w:type="dxa"/>
            <w:vAlign w:val="center"/>
          </w:tcPr>
          <w:p w14:paraId="099FF468" w14:textId="4F8FCFFA" w:rsidR="004969AC" w:rsidRDefault="004969AC" w:rsidP="007324C9">
            <w:pPr>
              <w:pStyle w:val="ListParagraph"/>
              <w:numPr>
                <w:ilvl w:val="0"/>
                <w:numId w:val="3"/>
              </w:numPr>
              <w:ind w:left="0"/>
              <w:rPr>
                <w:rFonts w:ascii="Calibri" w:hAnsi="Calibri"/>
                <w:sz w:val="22"/>
                <w:szCs w:val="22"/>
              </w:rPr>
            </w:pPr>
            <w:r w:rsidRPr="00E641DA">
              <w:rPr>
                <w:rFonts w:ascii="Calibri" w:hAnsi="Calibri"/>
                <w:sz w:val="22"/>
                <w:szCs w:val="22"/>
              </w:rPr>
              <w:t>Will be provided to the successful candidate if required.</w:t>
            </w:r>
          </w:p>
        </w:tc>
      </w:tr>
      <w:tr w:rsidR="00AD29F2" w:rsidRPr="00E641DA" w14:paraId="436CAE73" w14:textId="77777777" w:rsidTr="007324C9">
        <w:trPr>
          <w:trHeight w:val="427"/>
        </w:trPr>
        <w:tc>
          <w:tcPr>
            <w:tcW w:w="2766" w:type="dxa"/>
            <w:shd w:val="clear" w:color="auto" w:fill="F2F2F2"/>
            <w:vAlign w:val="center"/>
          </w:tcPr>
          <w:p w14:paraId="5456CB07" w14:textId="77777777" w:rsidR="00AD29F2" w:rsidRPr="00D8313E" w:rsidRDefault="00AD29F2" w:rsidP="007324C9">
            <w:pPr>
              <w:rPr>
                <w:rStyle w:val="BlindHyperlink"/>
              </w:rPr>
            </w:pPr>
            <w:r w:rsidRPr="00D8313E">
              <w:rPr>
                <w:rStyle w:val="BlindHyperlink"/>
              </w:rPr>
              <w:t>Applications are open to:</w:t>
            </w:r>
          </w:p>
        </w:tc>
        <w:bookmarkStart w:id="1" w:name="Citizenship"/>
        <w:tc>
          <w:tcPr>
            <w:tcW w:w="6804" w:type="dxa"/>
            <w:vAlign w:val="center"/>
          </w:tcPr>
          <w:p w14:paraId="395E9ACC" w14:textId="77777777" w:rsidR="00916A7A" w:rsidRPr="00E641DA" w:rsidRDefault="00916A7A" w:rsidP="00916A7A">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D334FC">
              <w:rPr>
                <w:rFonts w:ascii="Calibri" w:hAnsi="Calibri"/>
                <w:sz w:val="22"/>
                <w:szCs w:val="22"/>
              </w:rPr>
            </w:r>
            <w:r w:rsidR="00D334FC">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14:paraId="7D655999" w14:textId="77777777" w:rsidR="00916A7A" w:rsidRPr="00E641DA" w:rsidRDefault="00916A7A" w:rsidP="00916A7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D334FC">
              <w:rPr>
                <w:rFonts w:ascii="Calibri" w:hAnsi="Calibri"/>
                <w:sz w:val="22"/>
                <w:szCs w:val="22"/>
              </w:rPr>
            </w:r>
            <w:r w:rsidR="00D334FC">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20B7BA24" w14:textId="7ED429FE" w:rsidR="00916A7A" w:rsidRPr="00D334FC" w:rsidRDefault="008421AD" w:rsidP="00D334FC">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D334FC">
              <w:rPr>
                <w:rFonts w:ascii="Calibri" w:hAnsi="Calibri"/>
                <w:sz w:val="22"/>
                <w:szCs w:val="22"/>
              </w:rPr>
            </w:r>
            <w:r w:rsidR="00D334FC">
              <w:rPr>
                <w:rFonts w:ascii="Calibri" w:hAnsi="Calibri"/>
                <w:sz w:val="22"/>
                <w:szCs w:val="22"/>
              </w:rPr>
              <w:fldChar w:fldCharType="separate"/>
            </w:r>
            <w:r>
              <w:rPr>
                <w:rFonts w:ascii="Calibri" w:hAnsi="Calibri"/>
                <w:sz w:val="22"/>
                <w:szCs w:val="22"/>
              </w:rPr>
              <w:fldChar w:fldCharType="end"/>
            </w:r>
            <w:bookmarkEnd w:id="3"/>
            <w:r w:rsidR="00916A7A" w:rsidRPr="00E641DA">
              <w:rPr>
                <w:rFonts w:ascii="Calibri" w:hAnsi="Calibri"/>
                <w:sz w:val="22"/>
                <w:szCs w:val="22"/>
              </w:rPr>
              <w:t xml:space="preserve">  All Candidates</w:t>
            </w:r>
            <w:bookmarkEnd w:id="1"/>
          </w:p>
        </w:tc>
      </w:tr>
      <w:tr w:rsidR="004969AC" w:rsidRPr="00E641DA" w14:paraId="35A1694B" w14:textId="77777777" w:rsidTr="007324C9">
        <w:trPr>
          <w:trHeight w:val="427"/>
        </w:trPr>
        <w:tc>
          <w:tcPr>
            <w:tcW w:w="2766" w:type="dxa"/>
            <w:shd w:val="clear" w:color="auto" w:fill="F2F2F2"/>
            <w:vAlign w:val="center"/>
          </w:tcPr>
          <w:p w14:paraId="5F9CF132" w14:textId="09FDFCC8" w:rsidR="004969AC" w:rsidRPr="00D8313E" w:rsidRDefault="004969AC" w:rsidP="007324C9">
            <w:pPr>
              <w:rPr>
                <w:rStyle w:val="BlindHyperlink"/>
              </w:rPr>
            </w:pPr>
            <w:r w:rsidRPr="00346B6D">
              <w:rPr>
                <w:rStyle w:val="BlindHyperlink"/>
              </w:rPr>
              <w:t>Functional Area</w:t>
            </w:r>
            <w:r w:rsidRPr="00E641DA">
              <w:rPr>
                <w:rFonts w:ascii="Calibri" w:hAnsi="Calibri"/>
                <w:b/>
                <w:sz w:val="22"/>
                <w:szCs w:val="22"/>
              </w:rPr>
              <w:t>:</w:t>
            </w:r>
          </w:p>
        </w:tc>
        <w:tc>
          <w:tcPr>
            <w:tcW w:w="6804" w:type="dxa"/>
            <w:vAlign w:val="center"/>
          </w:tcPr>
          <w:p w14:paraId="22DDE4DB" w14:textId="0AF84C2C" w:rsidR="004969AC" w:rsidRDefault="003D799D" w:rsidP="003D799D">
            <w:pPr>
              <w:pStyle w:val="ListParagraph"/>
              <w:numPr>
                <w:ilvl w:val="0"/>
                <w:numId w:val="3"/>
              </w:numPr>
              <w:ind w:left="0"/>
              <w:rPr>
                <w:rFonts w:ascii="Calibri" w:hAnsi="Calibri"/>
                <w:sz w:val="22"/>
                <w:szCs w:val="22"/>
              </w:rPr>
            </w:pPr>
            <w:r>
              <w:rPr>
                <w:rFonts w:ascii="Calibri" w:hAnsi="Calibri"/>
                <w:sz w:val="22"/>
                <w:szCs w:val="22"/>
              </w:rPr>
              <w:t>Research Scientist / Engineer</w:t>
            </w:r>
          </w:p>
        </w:tc>
      </w:tr>
      <w:tr w:rsidR="003D799D" w:rsidRPr="00E641DA" w14:paraId="7AD0F45A" w14:textId="77777777" w:rsidTr="007324C9">
        <w:trPr>
          <w:trHeight w:val="427"/>
        </w:trPr>
        <w:tc>
          <w:tcPr>
            <w:tcW w:w="2766" w:type="dxa"/>
            <w:shd w:val="clear" w:color="auto" w:fill="F2F2F2"/>
            <w:vAlign w:val="center"/>
          </w:tcPr>
          <w:p w14:paraId="6777DC65" w14:textId="1D00109E" w:rsidR="003D799D" w:rsidRPr="00916A7A" w:rsidRDefault="003D799D" w:rsidP="007324C9">
            <w:pPr>
              <w:rPr>
                <w:rStyle w:val="BlindHyperlink"/>
              </w:rPr>
            </w:pPr>
            <w:r w:rsidRPr="00D8313E">
              <w:rPr>
                <w:rStyle w:val="BlindHyperlink"/>
              </w:rPr>
              <w:t>% Client Focus - Internal:</w:t>
            </w:r>
          </w:p>
        </w:tc>
        <w:tc>
          <w:tcPr>
            <w:tcW w:w="6804" w:type="dxa"/>
            <w:vAlign w:val="center"/>
          </w:tcPr>
          <w:p w14:paraId="7C4EEC6C" w14:textId="48C7B5BF" w:rsidR="003D799D" w:rsidRDefault="003D799D" w:rsidP="007324C9">
            <w:pPr>
              <w:pStyle w:val="ListParagraph"/>
              <w:numPr>
                <w:ilvl w:val="0"/>
                <w:numId w:val="3"/>
              </w:numPr>
              <w:ind w:left="0"/>
              <w:rPr>
                <w:rFonts w:ascii="Calibri" w:hAnsi="Calibri"/>
                <w:sz w:val="22"/>
                <w:szCs w:val="22"/>
              </w:rPr>
            </w:pPr>
            <w:r>
              <w:rPr>
                <w:rFonts w:ascii="Calibri" w:hAnsi="Calibri"/>
                <w:sz w:val="22"/>
                <w:szCs w:val="22"/>
              </w:rPr>
              <w:t>20%</w:t>
            </w:r>
          </w:p>
        </w:tc>
      </w:tr>
      <w:tr w:rsidR="003D799D" w:rsidRPr="00E641DA" w14:paraId="52A802CF" w14:textId="77777777" w:rsidTr="007324C9">
        <w:trPr>
          <w:trHeight w:val="427"/>
        </w:trPr>
        <w:tc>
          <w:tcPr>
            <w:tcW w:w="2766" w:type="dxa"/>
            <w:shd w:val="clear" w:color="auto" w:fill="F2F2F2"/>
            <w:vAlign w:val="center"/>
          </w:tcPr>
          <w:p w14:paraId="287F0361" w14:textId="2BE34480" w:rsidR="003D799D" w:rsidRPr="00916A7A" w:rsidRDefault="003D799D" w:rsidP="007324C9">
            <w:pPr>
              <w:rPr>
                <w:rStyle w:val="BlindHyperlink"/>
              </w:rPr>
            </w:pPr>
            <w:r w:rsidRPr="00D8313E">
              <w:rPr>
                <w:rStyle w:val="BlindHyperlink"/>
              </w:rPr>
              <w:t>% Client Focus - External:</w:t>
            </w:r>
          </w:p>
        </w:tc>
        <w:tc>
          <w:tcPr>
            <w:tcW w:w="6804" w:type="dxa"/>
            <w:vAlign w:val="center"/>
          </w:tcPr>
          <w:p w14:paraId="2BB17A27" w14:textId="309432A9" w:rsidR="003D799D" w:rsidRDefault="003D799D" w:rsidP="007324C9">
            <w:pPr>
              <w:pStyle w:val="ListParagraph"/>
              <w:numPr>
                <w:ilvl w:val="0"/>
                <w:numId w:val="3"/>
              </w:numPr>
              <w:ind w:left="0"/>
              <w:rPr>
                <w:rFonts w:ascii="Calibri" w:hAnsi="Calibri"/>
                <w:sz w:val="22"/>
                <w:szCs w:val="22"/>
              </w:rPr>
            </w:pPr>
            <w:r>
              <w:rPr>
                <w:rFonts w:ascii="Calibri" w:hAnsi="Calibri"/>
                <w:sz w:val="22"/>
                <w:szCs w:val="22"/>
              </w:rPr>
              <w:t>80%</w:t>
            </w:r>
          </w:p>
        </w:tc>
      </w:tr>
      <w:tr w:rsidR="00916A7A" w:rsidRPr="00E641DA" w14:paraId="07995979" w14:textId="77777777" w:rsidTr="007324C9">
        <w:trPr>
          <w:trHeight w:val="427"/>
        </w:trPr>
        <w:tc>
          <w:tcPr>
            <w:tcW w:w="2766" w:type="dxa"/>
            <w:shd w:val="clear" w:color="auto" w:fill="F2F2F2"/>
            <w:vAlign w:val="center"/>
          </w:tcPr>
          <w:p w14:paraId="2B10E188" w14:textId="4F77C8C0" w:rsidR="00916A7A" w:rsidRPr="00916A7A" w:rsidRDefault="00916A7A" w:rsidP="007324C9">
            <w:pPr>
              <w:rPr>
                <w:rStyle w:val="BlindHyperlink"/>
              </w:rPr>
            </w:pPr>
            <w:r w:rsidRPr="00916A7A">
              <w:rPr>
                <w:rStyle w:val="BlindHyperlink"/>
              </w:rPr>
              <w:t>Number of Direct Reports:</w:t>
            </w:r>
          </w:p>
        </w:tc>
        <w:tc>
          <w:tcPr>
            <w:tcW w:w="6804" w:type="dxa"/>
            <w:vAlign w:val="center"/>
          </w:tcPr>
          <w:p w14:paraId="41A8E656" w14:textId="70B11BC2" w:rsidR="00916A7A" w:rsidRPr="00916A7A" w:rsidRDefault="003D799D" w:rsidP="007324C9">
            <w:pPr>
              <w:pStyle w:val="ListParagraph"/>
              <w:numPr>
                <w:ilvl w:val="0"/>
                <w:numId w:val="3"/>
              </w:numPr>
              <w:ind w:left="0"/>
              <w:rPr>
                <w:rFonts w:ascii="Calibri" w:hAnsi="Calibri"/>
                <w:sz w:val="22"/>
                <w:szCs w:val="22"/>
              </w:rPr>
            </w:pPr>
            <w:r>
              <w:rPr>
                <w:rFonts w:ascii="Calibri" w:hAnsi="Calibri"/>
                <w:sz w:val="22"/>
                <w:szCs w:val="22"/>
              </w:rPr>
              <w:t>0</w:t>
            </w:r>
          </w:p>
        </w:tc>
      </w:tr>
      <w:tr w:rsidR="004969AC" w:rsidRPr="00E641DA" w14:paraId="5018AF36" w14:textId="77777777" w:rsidTr="007324C9">
        <w:trPr>
          <w:trHeight w:val="427"/>
        </w:trPr>
        <w:tc>
          <w:tcPr>
            <w:tcW w:w="2766" w:type="dxa"/>
            <w:shd w:val="clear" w:color="auto" w:fill="F2F2F2"/>
            <w:vAlign w:val="center"/>
          </w:tcPr>
          <w:p w14:paraId="6096A7A9" w14:textId="432FEBB7" w:rsidR="004969AC" w:rsidRPr="00D8313E" w:rsidRDefault="004969AC" w:rsidP="007324C9">
            <w:pPr>
              <w:rPr>
                <w:rStyle w:val="BlindHyperlink"/>
              </w:rPr>
            </w:pPr>
            <w:r w:rsidRPr="00D8313E">
              <w:rPr>
                <w:rStyle w:val="BlindHyperlink"/>
              </w:rPr>
              <w:t>Reports to the:</w:t>
            </w:r>
          </w:p>
        </w:tc>
        <w:tc>
          <w:tcPr>
            <w:tcW w:w="6804" w:type="dxa"/>
            <w:vAlign w:val="center"/>
          </w:tcPr>
          <w:p w14:paraId="0EAAF8D5" w14:textId="1EA7E6D8" w:rsidR="004969AC" w:rsidRDefault="003D799D" w:rsidP="007324C9">
            <w:pPr>
              <w:pStyle w:val="ListParagraph"/>
              <w:numPr>
                <w:ilvl w:val="0"/>
                <w:numId w:val="3"/>
              </w:numPr>
              <w:ind w:left="0"/>
              <w:rPr>
                <w:rFonts w:ascii="Calibri" w:hAnsi="Calibri"/>
                <w:sz w:val="22"/>
                <w:szCs w:val="22"/>
              </w:rPr>
            </w:pPr>
            <w:r>
              <w:rPr>
                <w:rFonts w:ascii="Calibri" w:hAnsi="Calibri"/>
                <w:sz w:val="22"/>
                <w:szCs w:val="22"/>
              </w:rPr>
              <w:t>Statistical Genetics and Genomics Team L</w:t>
            </w:r>
            <w:r w:rsidRPr="003D799D">
              <w:rPr>
                <w:rFonts w:ascii="Calibri" w:hAnsi="Calibri"/>
                <w:sz w:val="22"/>
                <w:szCs w:val="22"/>
              </w:rPr>
              <w:t>eader</w:t>
            </w:r>
          </w:p>
        </w:tc>
      </w:tr>
    </w:tbl>
    <w:p w14:paraId="3EE6186A"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50C7265" w14:textId="77777777" w:rsidTr="00CB7CA4">
        <w:trPr>
          <w:trHeight w:val="619"/>
        </w:trPr>
        <w:tc>
          <w:tcPr>
            <w:tcW w:w="9574" w:type="dxa"/>
            <w:shd w:val="clear" w:color="auto" w:fill="F2F2F2"/>
            <w:vAlign w:val="center"/>
          </w:tcPr>
          <w:p w14:paraId="1C43832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DD5C6E0" w14:textId="77777777" w:rsidTr="008834DF">
        <w:trPr>
          <w:trHeight w:val="1002"/>
        </w:trPr>
        <w:tc>
          <w:tcPr>
            <w:tcW w:w="9574" w:type="dxa"/>
          </w:tcPr>
          <w:p w14:paraId="074DCCAF" w14:textId="77777777" w:rsidR="003D799D" w:rsidRPr="003D799D" w:rsidRDefault="003D799D" w:rsidP="003D799D">
            <w:pPr>
              <w:spacing w:before="120" w:after="120"/>
              <w:jc w:val="both"/>
              <w:rPr>
                <w:rFonts w:ascii="Calibri" w:hAnsi="Calibri"/>
                <w:sz w:val="22"/>
                <w:szCs w:val="22"/>
              </w:rPr>
            </w:pPr>
            <w:r w:rsidRPr="003D799D">
              <w:rPr>
                <w:rFonts w:ascii="Calibri" w:hAnsi="Calibr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1EF82A90" w14:textId="68A5DA24" w:rsidR="003D799D" w:rsidRPr="003D799D" w:rsidRDefault="003D799D" w:rsidP="003D799D">
            <w:pPr>
              <w:spacing w:before="120" w:after="120"/>
              <w:jc w:val="both"/>
              <w:rPr>
                <w:rFonts w:ascii="Calibri" w:hAnsi="Calibri"/>
                <w:sz w:val="22"/>
                <w:szCs w:val="22"/>
              </w:rPr>
            </w:pPr>
            <w:r w:rsidRPr="003D799D">
              <w:rPr>
                <w:rFonts w:ascii="Calibri" w:hAnsi="Calibri"/>
                <w:sz w:val="22"/>
                <w:szCs w:val="22"/>
              </w:rPr>
              <w:t xml:space="preserve">Data61 is the largest data </w:t>
            </w:r>
            <w:r w:rsidR="00DD4C4B">
              <w:rPr>
                <w:rFonts w:ascii="Calibri" w:hAnsi="Calibri"/>
                <w:sz w:val="22"/>
                <w:szCs w:val="22"/>
              </w:rPr>
              <w:t>innovation group in Australia, b</w:t>
            </w:r>
            <w:r w:rsidRPr="003D799D">
              <w:rPr>
                <w:rFonts w:ascii="Calibri" w:hAnsi="Calibri"/>
                <w:sz w:val="22"/>
                <w:szCs w:val="22"/>
              </w:rPr>
              <w:t xml:space="preserve">ringing together CSIRO’s </w:t>
            </w:r>
            <w:r w:rsidR="00DD4C4B">
              <w:rPr>
                <w:rFonts w:ascii="Calibri" w:hAnsi="Calibri"/>
                <w:sz w:val="22"/>
                <w:szCs w:val="22"/>
              </w:rPr>
              <w:t xml:space="preserve">Digital </w:t>
            </w:r>
            <w:r w:rsidRPr="003D799D">
              <w:rPr>
                <w:rFonts w:ascii="Calibri" w:hAnsi="Calibri"/>
                <w:sz w:val="22"/>
                <w:szCs w:val="22"/>
              </w:rPr>
              <w:t>Productivity team and National ICT Australia (NICTA). We are unrivalled in our intellectual capital and our network with the global technology marketplace. The combined group bring together approximately 600 research staff working in digital technologies to create benefit for Australia. Data61 will continue to develop Australia’s future leaders with its strong 300+ PhD student program in collaboration with our best universities across Australia.</w:t>
            </w:r>
          </w:p>
          <w:p w14:paraId="073CAD6C" w14:textId="2F3AEC8E" w:rsidR="00914A69" w:rsidRPr="00A03D00" w:rsidRDefault="003D799D" w:rsidP="004D6492">
            <w:pPr>
              <w:spacing w:before="120" w:after="120"/>
              <w:rPr>
                <w:rFonts w:ascii="Calibri" w:hAnsi="Calibri"/>
                <w:sz w:val="22"/>
                <w:szCs w:val="22"/>
              </w:rPr>
            </w:pPr>
            <w:r w:rsidRPr="003D799D">
              <w:rPr>
                <w:rFonts w:ascii="Calibri" w:hAnsi="Calibri"/>
                <w:sz w:val="22"/>
                <w:szCs w:val="22"/>
              </w:rPr>
              <w:t>This role will involve collaboration with leading capability in Data61 and with CSIRO Agriculture and Food to</w:t>
            </w:r>
            <w:r w:rsidR="004D6492">
              <w:rPr>
                <w:rFonts w:ascii="Calibri" w:hAnsi="Calibri"/>
                <w:sz w:val="22"/>
                <w:szCs w:val="22"/>
              </w:rPr>
              <w:t xml:space="preserve"> innovate,</w:t>
            </w:r>
            <w:r w:rsidRPr="003D799D">
              <w:rPr>
                <w:rFonts w:ascii="Calibri" w:hAnsi="Calibri"/>
                <w:sz w:val="22"/>
                <w:szCs w:val="22"/>
              </w:rPr>
              <w:t xml:space="preserve"> develop and apply statistical and computational methods for the design and analysis </w:t>
            </w:r>
            <w:r w:rsidRPr="003D799D">
              <w:rPr>
                <w:rFonts w:ascii="Calibri" w:hAnsi="Calibri"/>
                <w:sz w:val="22"/>
                <w:szCs w:val="22"/>
              </w:rPr>
              <w:lastRenderedPageBreak/>
              <w:t>of agricultural experimental</w:t>
            </w:r>
            <w:r w:rsidR="00B34292">
              <w:rPr>
                <w:rFonts w:ascii="Calibri" w:hAnsi="Calibri"/>
                <w:sz w:val="22"/>
                <w:szCs w:val="22"/>
              </w:rPr>
              <w:t xml:space="preserve"> and genomics</w:t>
            </w:r>
            <w:r w:rsidRPr="003D799D">
              <w:rPr>
                <w:rFonts w:ascii="Calibri" w:hAnsi="Calibri"/>
                <w:sz w:val="22"/>
                <w:szCs w:val="22"/>
              </w:rPr>
              <w:t xml:space="preserve"> data to increase genetic gains and </w:t>
            </w:r>
            <w:r w:rsidR="004D6492">
              <w:rPr>
                <w:rFonts w:ascii="Calibri" w:hAnsi="Calibri"/>
                <w:sz w:val="22"/>
                <w:szCs w:val="22"/>
              </w:rPr>
              <w:t xml:space="preserve">our </w:t>
            </w:r>
            <w:r w:rsidRPr="003D799D">
              <w:rPr>
                <w:rFonts w:ascii="Calibri" w:hAnsi="Calibri"/>
                <w:sz w:val="22"/>
                <w:szCs w:val="22"/>
              </w:rPr>
              <w:t xml:space="preserve">understanding of the </w:t>
            </w:r>
            <w:r w:rsidR="004D6492">
              <w:rPr>
                <w:rFonts w:ascii="Calibri" w:hAnsi="Calibri"/>
                <w:sz w:val="22"/>
                <w:szCs w:val="22"/>
              </w:rPr>
              <w:t>biological control</w:t>
            </w:r>
            <w:r w:rsidRPr="003D799D">
              <w:rPr>
                <w:rFonts w:ascii="Calibri" w:hAnsi="Calibri"/>
                <w:sz w:val="22"/>
                <w:szCs w:val="22"/>
              </w:rPr>
              <w:t xml:space="preserve"> of key traits in a range of species. This will be done within national and internati</w:t>
            </w:r>
            <w:r w:rsidR="00B34292">
              <w:rPr>
                <w:rFonts w:ascii="Calibri" w:hAnsi="Calibri"/>
                <w:sz w:val="22"/>
                <w:szCs w:val="22"/>
              </w:rPr>
              <w:t xml:space="preserve">onal settings, and as part of </w:t>
            </w:r>
            <w:r w:rsidRPr="003D799D">
              <w:rPr>
                <w:rFonts w:ascii="Calibri" w:hAnsi="Calibri"/>
                <w:sz w:val="22"/>
                <w:szCs w:val="22"/>
              </w:rPr>
              <w:t>diverse multidisciplinary team</w:t>
            </w:r>
            <w:r w:rsidR="00B34292">
              <w:rPr>
                <w:rFonts w:ascii="Calibri" w:hAnsi="Calibri"/>
                <w:sz w:val="22"/>
                <w:szCs w:val="22"/>
              </w:rPr>
              <w:t>s</w:t>
            </w:r>
            <w:r w:rsidRPr="003D799D">
              <w:rPr>
                <w:rFonts w:ascii="Calibri" w:hAnsi="Calibri"/>
                <w:sz w:val="22"/>
                <w:szCs w:val="22"/>
              </w:rPr>
              <w:t>.</w:t>
            </w:r>
          </w:p>
        </w:tc>
      </w:tr>
    </w:tbl>
    <w:p w14:paraId="4D3B5385" w14:textId="77777777" w:rsidR="000474B0" w:rsidRDefault="000474B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D1B316" w14:textId="77777777" w:rsidTr="00CB7CA4">
        <w:trPr>
          <w:trHeight w:val="647"/>
        </w:trPr>
        <w:tc>
          <w:tcPr>
            <w:tcW w:w="9574" w:type="dxa"/>
            <w:shd w:val="clear" w:color="auto" w:fill="F2F2F2"/>
            <w:vAlign w:val="center"/>
          </w:tcPr>
          <w:p w14:paraId="7D1E7DE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5D5D21D" w14:textId="77777777" w:rsidTr="00CB7CA4">
        <w:trPr>
          <w:trHeight w:val="1188"/>
        </w:trPr>
        <w:tc>
          <w:tcPr>
            <w:tcW w:w="9574" w:type="dxa"/>
          </w:tcPr>
          <w:p w14:paraId="0FE3BC6C" w14:textId="77777777" w:rsidR="003D799D" w:rsidRDefault="003D799D" w:rsidP="003D799D">
            <w:pPr>
              <w:pStyle w:val="ListParagraph"/>
              <w:numPr>
                <w:ilvl w:val="0"/>
                <w:numId w:val="7"/>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2EC02558" w14:textId="0F960477" w:rsidR="003D799D" w:rsidRPr="008E717C" w:rsidRDefault="003D799D" w:rsidP="003D799D">
            <w:pPr>
              <w:pStyle w:val="ListParagraph"/>
              <w:numPr>
                <w:ilvl w:val="0"/>
                <w:numId w:val="7"/>
              </w:numPr>
              <w:spacing w:before="120" w:after="60"/>
              <w:ind w:left="459" w:hanging="357"/>
              <w:jc w:val="both"/>
              <w:rPr>
                <w:rFonts w:ascii="Calibri" w:hAnsi="Calibri"/>
                <w:sz w:val="22"/>
                <w:szCs w:val="22"/>
              </w:rPr>
            </w:pPr>
            <w:r>
              <w:rPr>
                <w:rFonts w:ascii="Calibri" w:hAnsi="Calibri" w:cs="Cambria"/>
                <w:sz w:val="22"/>
                <w:szCs w:val="22"/>
                <w:lang w:eastAsia="en-AU"/>
              </w:rPr>
              <w:t>Lead, and c</w:t>
            </w:r>
            <w:r w:rsidRPr="008E717C">
              <w:rPr>
                <w:rFonts w:ascii="Calibri" w:hAnsi="Calibri" w:cs="Cambria"/>
                <w:sz w:val="22"/>
                <w:szCs w:val="22"/>
                <w:lang w:eastAsia="en-AU"/>
              </w:rPr>
              <w:t xml:space="preserve">ontribute </w:t>
            </w:r>
            <w:r>
              <w:rPr>
                <w:rFonts w:ascii="Calibri" w:hAnsi="Calibri" w:cs="Cambria"/>
                <w:sz w:val="22"/>
                <w:szCs w:val="22"/>
                <w:lang w:eastAsia="en-AU"/>
              </w:rPr>
              <w:t>to, t</w:t>
            </w:r>
            <w:r w:rsidRPr="008E717C">
              <w:rPr>
                <w:rFonts w:ascii="Calibri" w:hAnsi="Calibri" w:cs="Cambria"/>
                <w:sz w:val="22"/>
                <w:szCs w:val="22"/>
                <w:lang w:eastAsia="en-AU"/>
              </w:rPr>
              <w:t>he understanding and development of innovative concepts, approaches and methods for the analysis of experimental data from a range of agricultural</w:t>
            </w:r>
            <w:r w:rsidR="00CD66CA">
              <w:rPr>
                <w:rFonts w:ascii="Calibri" w:hAnsi="Calibri" w:cs="Cambria"/>
                <w:sz w:val="22"/>
                <w:szCs w:val="22"/>
                <w:lang w:eastAsia="en-AU"/>
              </w:rPr>
              <w:t xml:space="preserve"> and genomics</w:t>
            </w:r>
            <w:r w:rsidRPr="008E717C">
              <w:rPr>
                <w:rFonts w:ascii="Calibri" w:hAnsi="Calibri" w:cs="Cambria"/>
                <w:sz w:val="22"/>
                <w:szCs w:val="22"/>
                <w:lang w:eastAsia="en-AU"/>
              </w:rPr>
              <w:t xml:space="preserve"> sources. </w:t>
            </w:r>
          </w:p>
          <w:p w14:paraId="1C657DF5" w14:textId="09360F84" w:rsidR="003D799D" w:rsidRPr="008E717C" w:rsidRDefault="003D799D" w:rsidP="003D799D">
            <w:pPr>
              <w:pStyle w:val="ListParagraph"/>
              <w:numPr>
                <w:ilvl w:val="0"/>
                <w:numId w:val="7"/>
              </w:numPr>
              <w:spacing w:before="120" w:after="60"/>
              <w:ind w:left="459" w:hanging="357"/>
              <w:jc w:val="both"/>
              <w:rPr>
                <w:rFonts w:ascii="Calibri" w:hAnsi="Calibri"/>
                <w:sz w:val="22"/>
                <w:szCs w:val="22"/>
              </w:rPr>
            </w:pPr>
            <w:r w:rsidRPr="008E717C">
              <w:rPr>
                <w:rFonts w:ascii="Calibri" w:hAnsi="Calibri"/>
                <w:sz w:val="22"/>
                <w:szCs w:val="22"/>
              </w:rPr>
              <w:t xml:space="preserve">Undertake experimental design, data analyses, and interpret results for clients as required. </w:t>
            </w:r>
          </w:p>
          <w:p w14:paraId="7C9DE370" w14:textId="77777777" w:rsidR="003D799D" w:rsidRPr="00BC28A7" w:rsidRDefault="003D799D" w:rsidP="003D799D">
            <w:pPr>
              <w:pStyle w:val="ListParagraph"/>
              <w:numPr>
                <w:ilvl w:val="0"/>
                <w:numId w:val="7"/>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14:paraId="502B2BCF" w14:textId="77777777" w:rsidR="003D799D" w:rsidRPr="00D25D76" w:rsidRDefault="003D799D" w:rsidP="003D799D">
            <w:pPr>
              <w:pStyle w:val="ListParagraph"/>
              <w:numPr>
                <w:ilvl w:val="0"/>
                <w:numId w:val="7"/>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14:paraId="233C823C" w14:textId="77777777" w:rsidR="003D799D" w:rsidRPr="00D25D76" w:rsidRDefault="003D799D" w:rsidP="003D799D">
            <w:pPr>
              <w:pStyle w:val="ListParagraph"/>
              <w:numPr>
                <w:ilvl w:val="0"/>
                <w:numId w:val="7"/>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635D1010" w14:textId="77777777" w:rsidR="003D799D" w:rsidRPr="00D25D76" w:rsidRDefault="003D799D" w:rsidP="003D799D">
            <w:pPr>
              <w:pStyle w:val="ListParagraph"/>
              <w:numPr>
                <w:ilvl w:val="0"/>
                <w:numId w:val="7"/>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043E0E9B" w14:textId="77777777" w:rsidR="003D799D" w:rsidRPr="00D25D76" w:rsidRDefault="003D799D" w:rsidP="003D799D">
            <w:pPr>
              <w:pStyle w:val="ListParagraph"/>
              <w:numPr>
                <w:ilvl w:val="0"/>
                <w:numId w:val="7"/>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14:paraId="5BC30D26" w14:textId="77777777" w:rsidR="003D799D" w:rsidRPr="00D25D76" w:rsidRDefault="003D799D" w:rsidP="003D799D">
            <w:pPr>
              <w:pStyle w:val="ListParagraph"/>
              <w:numPr>
                <w:ilvl w:val="0"/>
                <w:numId w:val="7"/>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14:paraId="40F90A0B" w14:textId="77777777" w:rsidR="003D799D" w:rsidRDefault="003D799D" w:rsidP="003D799D">
            <w:pPr>
              <w:pStyle w:val="ListParagraph"/>
              <w:numPr>
                <w:ilvl w:val="0"/>
                <w:numId w:val="7"/>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14:paraId="0A5BFBC1" w14:textId="2D032968" w:rsidR="001410C2" w:rsidRPr="003D799D" w:rsidRDefault="003D799D" w:rsidP="003D799D">
            <w:pPr>
              <w:pStyle w:val="ListParagraph"/>
              <w:numPr>
                <w:ilvl w:val="0"/>
                <w:numId w:val="7"/>
              </w:numPr>
              <w:spacing w:after="120"/>
              <w:ind w:left="431" w:hanging="352"/>
              <w:jc w:val="both"/>
              <w:rPr>
                <w:rFonts w:ascii="Calibri" w:hAnsi="Calibri"/>
                <w:sz w:val="22"/>
                <w:szCs w:val="22"/>
              </w:rPr>
            </w:pPr>
            <w:r w:rsidRPr="003D799D">
              <w:rPr>
                <w:rFonts w:ascii="Calibri" w:hAnsi="Calibri"/>
                <w:sz w:val="22"/>
                <w:szCs w:val="22"/>
              </w:rPr>
              <w:t>Other duties as directed.</w:t>
            </w:r>
          </w:p>
        </w:tc>
      </w:tr>
    </w:tbl>
    <w:p w14:paraId="76EA6272" w14:textId="77777777" w:rsidR="00955583" w:rsidRDefault="00955583" w:rsidP="00502363">
      <w:pPr>
        <w:rPr>
          <w:rFonts w:ascii="Calibri" w:hAnsi="Calibri"/>
          <w:sz w:val="22"/>
          <w:szCs w:val="22"/>
        </w:rPr>
      </w:pPr>
    </w:p>
    <w:p w14:paraId="18CFAD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E84351" w14:textId="77777777" w:rsidTr="00CB7CA4">
        <w:trPr>
          <w:trHeight w:val="703"/>
        </w:trPr>
        <w:tc>
          <w:tcPr>
            <w:tcW w:w="9574" w:type="dxa"/>
            <w:shd w:val="clear" w:color="auto" w:fill="F2F2F2"/>
            <w:vAlign w:val="center"/>
          </w:tcPr>
          <w:p w14:paraId="7237F6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69CD721" w14:textId="77777777" w:rsidTr="00CB7CA4">
        <w:trPr>
          <w:trHeight w:val="703"/>
        </w:trPr>
        <w:tc>
          <w:tcPr>
            <w:tcW w:w="9574" w:type="dxa"/>
            <w:shd w:val="clear" w:color="auto" w:fill="FFFFFF"/>
          </w:tcPr>
          <w:p w14:paraId="738DC5AD" w14:textId="3E9777D7" w:rsidR="0026714F" w:rsidRDefault="0026714F" w:rsidP="0026714F">
            <w:pPr>
              <w:spacing w:before="120" w:after="120"/>
              <w:jc w:val="both"/>
              <w:rPr>
                <w:rFonts w:ascii="Calibri" w:hAnsi="Calibri"/>
                <w:i/>
                <w:iCs/>
                <w:sz w:val="22"/>
                <w:szCs w:val="22"/>
              </w:rPr>
            </w:pPr>
            <w:r>
              <w:rPr>
                <w:rFonts w:ascii="Calibri" w:hAnsi="Calibri"/>
                <w:i/>
                <w:iCs/>
                <w:sz w:val="22"/>
                <w:szCs w:val="22"/>
              </w:rPr>
              <w:t>Under CSIRO policy only those who meet all essential criteria can be appointed</w:t>
            </w:r>
          </w:p>
          <w:p w14:paraId="44A5A0E6" w14:textId="77777777" w:rsidR="003D799D" w:rsidRPr="003D799D" w:rsidRDefault="003D799D" w:rsidP="003D799D">
            <w:pPr>
              <w:spacing w:after="120"/>
              <w:jc w:val="both"/>
              <w:rPr>
                <w:rFonts w:ascii="Calibri" w:hAnsi="Calibri"/>
                <w:bCs/>
                <w:i/>
                <w:iCs/>
                <w:sz w:val="22"/>
                <w:szCs w:val="22"/>
              </w:rPr>
            </w:pPr>
            <w:r w:rsidRPr="003D799D">
              <w:rPr>
                <w:rFonts w:ascii="Calibri" w:hAnsi="Calibri"/>
                <w:b/>
                <w:bCs/>
                <w:i/>
                <w:iCs/>
                <w:sz w:val="22"/>
                <w:szCs w:val="22"/>
              </w:rPr>
              <w:t>Pre-Requisites:</w:t>
            </w:r>
          </w:p>
          <w:p w14:paraId="211A7B70" w14:textId="697F2A65" w:rsidR="003D799D" w:rsidRPr="003D799D" w:rsidRDefault="003D799D" w:rsidP="003D799D">
            <w:pPr>
              <w:pStyle w:val="ListParagraph"/>
              <w:numPr>
                <w:ilvl w:val="0"/>
                <w:numId w:val="6"/>
              </w:numPr>
              <w:spacing w:after="60"/>
              <w:ind w:left="357" w:hanging="357"/>
              <w:jc w:val="both"/>
              <w:rPr>
                <w:rFonts w:ascii="Calibri" w:hAnsi="Calibri"/>
                <w:sz w:val="22"/>
                <w:szCs w:val="22"/>
              </w:rPr>
            </w:pPr>
            <w:r w:rsidRPr="003D799D">
              <w:rPr>
                <w:rFonts w:ascii="Calibri" w:hAnsi="Calibri"/>
                <w:b/>
                <w:sz w:val="22"/>
                <w:szCs w:val="22"/>
              </w:rPr>
              <w:t xml:space="preserve">Education/Qualifications:  </w:t>
            </w:r>
            <w:r w:rsidR="00651448">
              <w:rPr>
                <w:rFonts w:ascii="Calibri" w:hAnsi="Calibri"/>
                <w:sz w:val="22"/>
                <w:szCs w:val="22"/>
              </w:rPr>
              <w:t xml:space="preserve">A doctorate </w:t>
            </w:r>
            <w:r w:rsidRPr="003D799D">
              <w:rPr>
                <w:rFonts w:ascii="Calibri" w:hAnsi="Calibri"/>
                <w:sz w:val="22"/>
                <w:szCs w:val="22"/>
              </w:rPr>
              <w:t xml:space="preserve">and or equivalent research experience in statistics. </w:t>
            </w:r>
          </w:p>
          <w:p w14:paraId="0FFE3009" w14:textId="77777777" w:rsidR="003D799D" w:rsidRPr="003D799D" w:rsidRDefault="003D799D" w:rsidP="003D799D">
            <w:pPr>
              <w:pStyle w:val="ListParagraph"/>
              <w:numPr>
                <w:ilvl w:val="0"/>
                <w:numId w:val="6"/>
              </w:numPr>
              <w:spacing w:after="60"/>
              <w:ind w:left="357" w:hanging="357"/>
              <w:jc w:val="both"/>
              <w:rPr>
                <w:rStyle w:val="Strong"/>
                <w:rFonts w:ascii="Calibri" w:hAnsi="Calibri"/>
                <w:b w:val="0"/>
                <w:sz w:val="22"/>
                <w:szCs w:val="22"/>
              </w:rPr>
            </w:pPr>
            <w:r w:rsidRPr="003D799D">
              <w:rPr>
                <w:rStyle w:val="Strong"/>
                <w:rFonts w:ascii="Calibri" w:hAnsi="Calibri"/>
                <w:sz w:val="22"/>
                <w:szCs w:val="22"/>
              </w:rPr>
              <w:t xml:space="preserve">Communication:  </w:t>
            </w:r>
            <w:r w:rsidRPr="003D799D">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25859387" w14:textId="77777777" w:rsidR="003D799D" w:rsidRPr="003D799D" w:rsidRDefault="003D799D" w:rsidP="003D799D">
            <w:pPr>
              <w:pStyle w:val="ListParagraph"/>
              <w:numPr>
                <w:ilvl w:val="0"/>
                <w:numId w:val="6"/>
              </w:numPr>
              <w:spacing w:after="60"/>
              <w:ind w:left="357" w:hanging="357"/>
              <w:jc w:val="both"/>
              <w:rPr>
                <w:rStyle w:val="Strong"/>
                <w:rFonts w:ascii="Calibri" w:hAnsi="Calibri"/>
                <w:b w:val="0"/>
                <w:sz w:val="22"/>
                <w:szCs w:val="22"/>
              </w:rPr>
            </w:pPr>
            <w:r w:rsidRPr="003D799D">
              <w:rPr>
                <w:rStyle w:val="Strong"/>
                <w:rFonts w:ascii="Calibri" w:hAnsi="Calibri"/>
                <w:sz w:val="22"/>
                <w:szCs w:val="22"/>
              </w:rPr>
              <w:t>Publications:</w:t>
            </w:r>
            <w:r w:rsidRPr="003D799D">
              <w:rPr>
                <w:rStyle w:val="Strong"/>
                <w:rFonts w:ascii="Calibri" w:hAnsi="Calibri"/>
                <w:b w:val="0"/>
                <w:sz w:val="22"/>
                <w:szCs w:val="22"/>
              </w:rPr>
              <w:t xml:space="preserve">  A solid record of publication in quality, peer reviewed journals.</w:t>
            </w:r>
          </w:p>
          <w:p w14:paraId="107955BF" w14:textId="77777777" w:rsidR="003D799D" w:rsidRPr="003D799D" w:rsidRDefault="003D799D" w:rsidP="003D799D">
            <w:pPr>
              <w:pStyle w:val="ListParagraph"/>
              <w:numPr>
                <w:ilvl w:val="0"/>
                <w:numId w:val="6"/>
              </w:numPr>
              <w:spacing w:after="120"/>
              <w:ind w:left="357" w:hanging="357"/>
              <w:jc w:val="both"/>
              <w:rPr>
                <w:rStyle w:val="Strong"/>
                <w:rFonts w:ascii="Calibri" w:hAnsi="Calibri"/>
                <w:b w:val="0"/>
                <w:sz w:val="22"/>
                <w:szCs w:val="22"/>
              </w:rPr>
            </w:pPr>
            <w:r w:rsidRPr="003D799D">
              <w:rPr>
                <w:rStyle w:val="Strong"/>
                <w:rFonts w:ascii="Calibri" w:hAnsi="Calibri"/>
                <w:sz w:val="22"/>
                <w:szCs w:val="22"/>
              </w:rPr>
              <w:t>Behaviours:</w:t>
            </w:r>
            <w:r w:rsidRPr="003D799D">
              <w:rPr>
                <w:rStyle w:val="Strong"/>
                <w:rFonts w:ascii="Calibri" w:hAnsi="Calibri"/>
                <w:b w:val="0"/>
                <w:sz w:val="22"/>
                <w:szCs w:val="22"/>
              </w:rPr>
              <w:t xml:space="preserve">  A history of professional and respectful behaviours and attitudes in a collaborative environment.</w:t>
            </w:r>
          </w:p>
          <w:p w14:paraId="19DB409A" w14:textId="77777777" w:rsidR="003D799D" w:rsidRPr="003D799D" w:rsidRDefault="003D799D" w:rsidP="003D799D">
            <w:pPr>
              <w:spacing w:after="120"/>
              <w:jc w:val="both"/>
              <w:rPr>
                <w:rFonts w:ascii="Calibri" w:hAnsi="Calibri"/>
                <w:b/>
                <w:bCs/>
                <w:i/>
                <w:iCs/>
                <w:sz w:val="22"/>
                <w:szCs w:val="22"/>
              </w:rPr>
            </w:pPr>
            <w:r w:rsidRPr="003D799D">
              <w:rPr>
                <w:rFonts w:ascii="Calibri" w:hAnsi="Calibri"/>
                <w:b/>
                <w:bCs/>
                <w:i/>
                <w:iCs/>
                <w:sz w:val="22"/>
                <w:szCs w:val="22"/>
              </w:rPr>
              <w:t>Essential Criteria:</w:t>
            </w:r>
          </w:p>
          <w:p w14:paraId="0B4A20FA" w14:textId="10FA9FA1" w:rsidR="003D799D" w:rsidRPr="003D799D" w:rsidRDefault="003D799D" w:rsidP="003D799D">
            <w:pPr>
              <w:numPr>
                <w:ilvl w:val="0"/>
                <w:numId w:val="4"/>
              </w:numPr>
              <w:tabs>
                <w:tab w:val="clear" w:pos="720"/>
                <w:tab w:val="num" w:pos="6"/>
              </w:tabs>
              <w:spacing w:after="60"/>
              <w:ind w:left="318" w:hanging="284"/>
              <w:jc w:val="both"/>
              <w:rPr>
                <w:rFonts w:ascii="Calibri" w:hAnsi="Calibri"/>
                <w:sz w:val="22"/>
                <w:szCs w:val="22"/>
                <w:lang w:val="en-US"/>
              </w:rPr>
            </w:pPr>
            <w:r w:rsidRPr="003D799D">
              <w:rPr>
                <w:rFonts w:ascii="Calibri" w:hAnsi="Calibri"/>
                <w:sz w:val="22"/>
                <w:szCs w:val="22"/>
                <w:lang w:val="en-US"/>
              </w:rPr>
              <w:t>Demon</w:t>
            </w:r>
            <w:r w:rsidR="00651448">
              <w:rPr>
                <w:rFonts w:ascii="Calibri" w:hAnsi="Calibri"/>
                <w:sz w:val="22"/>
                <w:szCs w:val="22"/>
                <w:lang w:val="en-US"/>
              </w:rPr>
              <w:t>strated experience in statistical analysis</w:t>
            </w:r>
            <w:r w:rsidRPr="003D799D">
              <w:rPr>
                <w:rFonts w:ascii="Calibri" w:hAnsi="Calibri"/>
                <w:sz w:val="22"/>
                <w:szCs w:val="22"/>
                <w:lang w:val="en-US"/>
              </w:rPr>
              <w:t xml:space="preserve">, statistical modelling and in particular </w:t>
            </w:r>
            <w:r w:rsidR="00651448">
              <w:rPr>
                <w:rFonts w:ascii="Calibri" w:hAnsi="Calibri"/>
                <w:sz w:val="22"/>
                <w:szCs w:val="22"/>
                <w:lang w:val="en-US"/>
              </w:rPr>
              <w:t xml:space="preserve">the use of </w:t>
            </w:r>
            <w:r w:rsidRPr="003D799D">
              <w:rPr>
                <w:rFonts w:ascii="Calibri" w:hAnsi="Calibri"/>
                <w:sz w:val="22"/>
                <w:szCs w:val="22"/>
                <w:lang w:val="en-US"/>
              </w:rPr>
              <w:t>linear mixed models.</w:t>
            </w:r>
          </w:p>
          <w:p w14:paraId="35DFBFCF" w14:textId="77777777" w:rsidR="003D799D" w:rsidRPr="003D799D" w:rsidRDefault="003D799D" w:rsidP="003D799D">
            <w:pPr>
              <w:numPr>
                <w:ilvl w:val="0"/>
                <w:numId w:val="4"/>
              </w:numPr>
              <w:tabs>
                <w:tab w:val="clear" w:pos="720"/>
                <w:tab w:val="num" w:pos="6"/>
              </w:tabs>
              <w:spacing w:after="60"/>
              <w:ind w:left="318" w:hanging="284"/>
              <w:jc w:val="both"/>
              <w:rPr>
                <w:rStyle w:val="Emphasis"/>
                <w:rFonts w:ascii="Calibri" w:hAnsi="Calibri" w:cs="Arial"/>
                <w:b/>
                <w:iCs/>
                <w:sz w:val="22"/>
                <w:szCs w:val="22"/>
              </w:rPr>
            </w:pPr>
            <w:r w:rsidRPr="003D799D">
              <w:rPr>
                <w:rFonts w:ascii="Calibri" w:hAnsi="Calibri"/>
                <w:sz w:val="22"/>
                <w:szCs w:val="22"/>
                <w:lang w:val="en-US"/>
              </w:rPr>
              <w:t>Experience in, or the ability to undertake, the design and analysis of experiments.</w:t>
            </w:r>
          </w:p>
          <w:p w14:paraId="63CE2963" w14:textId="77777777" w:rsidR="003D799D" w:rsidRPr="003D799D" w:rsidRDefault="003D799D" w:rsidP="003D799D">
            <w:pPr>
              <w:numPr>
                <w:ilvl w:val="0"/>
                <w:numId w:val="4"/>
              </w:numPr>
              <w:tabs>
                <w:tab w:val="clear" w:pos="720"/>
                <w:tab w:val="num" w:pos="6"/>
              </w:tabs>
              <w:spacing w:after="60"/>
              <w:ind w:left="318" w:hanging="284"/>
              <w:jc w:val="both"/>
              <w:rPr>
                <w:rFonts w:ascii="Calibri" w:hAnsi="Calibri"/>
                <w:b/>
                <w:iCs/>
                <w:sz w:val="22"/>
                <w:szCs w:val="22"/>
              </w:rPr>
            </w:pPr>
            <w:r w:rsidRPr="003D799D">
              <w:rPr>
                <w:rFonts w:ascii="Calibri" w:hAnsi="Calibri"/>
                <w:sz w:val="22"/>
                <w:szCs w:val="22"/>
              </w:rPr>
              <w:lastRenderedPageBreak/>
              <w:t>Strong programming experience in R or Python, or a demonstrated ability to learn computer languages easily.</w:t>
            </w:r>
          </w:p>
          <w:p w14:paraId="771695DA" w14:textId="77777777" w:rsidR="003D799D" w:rsidRPr="003D799D" w:rsidRDefault="003D799D" w:rsidP="003D799D">
            <w:pPr>
              <w:numPr>
                <w:ilvl w:val="0"/>
                <w:numId w:val="4"/>
              </w:numPr>
              <w:tabs>
                <w:tab w:val="clear" w:pos="720"/>
                <w:tab w:val="num" w:pos="6"/>
              </w:tabs>
              <w:spacing w:after="60"/>
              <w:ind w:left="318" w:hanging="284"/>
              <w:jc w:val="both"/>
              <w:rPr>
                <w:rStyle w:val="Emphasis"/>
                <w:rFonts w:ascii="Calibri" w:hAnsi="Calibri" w:cs="Arial"/>
                <w:b/>
                <w:i w:val="0"/>
                <w:iCs/>
                <w:sz w:val="22"/>
                <w:szCs w:val="22"/>
              </w:rPr>
            </w:pPr>
            <w:r w:rsidRPr="003D799D">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14:paraId="387FB2B3" w14:textId="77777777" w:rsidR="003D799D" w:rsidRPr="003D799D" w:rsidRDefault="003D799D" w:rsidP="003D799D">
            <w:pPr>
              <w:numPr>
                <w:ilvl w:val="0"/>
                <w:numId w:val="4"/>
              </w:numPr>
              <w:tabs>
                <w:tab w:val="clear" w:pos="720"/>
                <w:tab w:val="num" w:pos="6"/>
              </w:tabs>
              <w:spacing w:after="120"/>
              <w:ind w:left="318" w:hanging="284"/>
              <w:jc w:val="both"/>
              <w:rPr>
                <w:rStyle w:val="Emphasis"/>
                <w:rFonts w:ascii="Calibri" w:hAnsi="Calibri" w:cs="Arial"/>
                <w:b/>
                <w:i w:val="0"/>
                <w:iCs/>
                <w:sz w:val="22"/>
                <w:szCs w:val="22"/>
              </w:rPr>
            </w:pPr>
            <w:r w:rsidRPr="003D799D">
              <w:rPr>
                <w:rStyle w:val="Emphasis"/>
                <w:rFonts w:ascii="Calibri" w:hAnsi="Calibri"/>
                <w:i w:val="0"/>
                <w:sz w:val="22"/>
                <w:szCs w:val="22"/>
              </w:rPr>
              <w:t>A record of science innovation and creativity plus the ability &amp; willingness to incorporate novel ideas and approaches into scientific investigations.</w:t>
            </w:r>
          </w:p>
          <w:p w14:paraId="15F74317" w14:textId="77777777" w:rsidR="003D799D" w:rsidRPr="003D799D" w:rsidRDefault="003D799D" w:rsidP="003D799D">
            <w:pPr>
              <w:spacing w:after="120"/>
              <w:jc w:val="both"/>
              <w:rPr>
                <w:rStyle w:val="Emphasis"/>
                <w:rFonts w:ascii="Calibri" w:hAnsi="Calibri" w:cs="Arial"/>
                <w:b/>
                <w:iCs/>
                <w:sz w:val="22"/>
                <w:szCs w:val="22"/>
              </w:rPr>
            </w:pPr>
            <w:r w:rsidRPr="003D799D">
              <w:rPr>
                <w:rStyle w:val="Emphasis"/>
                <w:rFonts w:ascii="Calibri" w:hAnsi="Calibri" w:cs="Arial"/>
                <w:b/>
                <w:iCs/>
                <w:sz w:val="22"/>
                <w:szCs w:val="22"/>
              </w:rPr>
              <w:t>Desirable Criteria:</w:t>
            </w:r>
          </w:p>
          <w:p w14:paraId="499C64C8" w14:textId="77777777" w:rsidR="00B34292" w:rsidRPr="00D334FC" w:rsidRDefault="003D799D" w:rsidP="00D334FC">
            <w:pPr>
              <w:pStyle w:val="ListParagraph"/>
              <w:numPr>
                <w:ilvl w:val="0"/>
                <w:numId w:val="39"/>
              </w:numPr>
              <w:rPr>
                <w:rFonts w:ascii="Calibri" w:hAnsi="Calibri" w:cs="Cambria"/>
                <w:sz w:val="22"/>
                <w:szCs w:val="22"/>
              </w:rPr>
            </w:pPr>
            <w:r w:rsidRPr="00D334FC">
              <w:rPr>
                <w:rFonts w:ascii="Calibri" w:hAnsi="Calibri" w:cs="Cambria"/>
                <w:sz w:val="22"/>
                <w:szCs w:val="22"/>
                <w:lang w:eastAsia="en-AU"/>
              </w:rPr>
              <w:t xml:space="preserve">Experience in the </w:t>
            </w:r>
            <w:r w:rsidR="00B34292" w:rsidRPr="00D334FC">
              <w:rPr>
                <w:rFonts w:ascii="Calibri" w:hAnsi="Calibri" w:cs="Cambria"/>
                <w:sz w:val="22"/>
                <w:szCs w:val="22"/>
                <w:lang w:eastAsia="en-AU"/>
              </w:rPr>
              <w:t xml:space="preserve">design, </w:t>
            </w:r>
            <w:r w:rsidRPr="00D334FC">
              <w:rPr>
                <w:rFonts w:ascii="Calibri" w:hAnsi="Calibri" w:cs="Cambria"/>
                <w:sz w:val="22"/>
                <w:szCs w:val="22"/>
                <w:lang w:eastAsia="en-AU"/>
              </w:rPr>
              <w:t>analysis and interpretation of high-dimensional real data, ideally next generation sequencing data.</w:t>
            </w:r>
          </w:p>
          <w:p w14:paraId="49D57676" w14:textId="4084E46F" w:rsidR="003D799D" w:rsidRPr="00D334FC" w:rsidRDefault="00B34292" w:rsidP="00D334FC">
            <w:pPr>
              <w:pStyle w:val="ListParagraph"/>
              <w:numPr>
                <w:ilvl w:val="0"/>
                <w:numId w:val="39"/>
              </w:numPr>
              <w:rPr>
                <w:rStyle w:val="Emphasis"/>
                <w:rFonts w:ascii="Calibri" w:hAnsi="Calibri" w:cs="Cambria"/>
                <w:i w:val="0"/>
                <w:sz w:val="22"/>
                <w:szCs w:val="22"/>
              </w:rPr>
            </w:pPr>
            <w:r w:rsidRPr="00D334FC">
              <w:rPr>
                <w:rFonts w:ascii="Calibri" w:hAnsi="Calibri" w:cs="Cambria"/>
                <w:sz w:val="22"/>
                <w:szCs w:val="22"/>
                <w:lang w:eastAsia="en-AU"/>
              </w:rPr>
              <w:t xml:space="preserve">Experience in the development of novel methods for the analysis experimental data. </w:t>
            </w:r>
            <w:r w:rsidR="003D799D" w:rsidRPr="00D334FC">
              <w:rPr>
                <w:rFonts w:ascii="Calibri" w:hAnsi="Calibri" w:cs="Cambria"/>
                <w:sz w:val="22"/>
                <w:szCs w:val="22"/>
                <w:lang w:eastAsia="en-AU"/>
              </w:rPr>
              <w:t xml:space="preserve"> </w:t>
            </w:r>
            <w:r w:rsidR="003D799D" w:rsidRPr="00D334FC">
              <w:rPr>
                <w:rStyle w:val="Emphasis"/>
                <w:rFonts w:ascii="Calibri" w:hAnsi="Calibri" w:cs="Cambria"/>
                <w:i w:val="0"/>
                <w:sz w:val="22"/>
                <w:szCs w:val="22"/>
              </w:rPr>
              <w:t xml:space="preserve"> </w:t>
            </w:r>
          </w:p>
          <w:p w14:paraId="7B8268A1" w14:textId="2049C878" w:rsidR="00B34292" w:rsidRPr="00D334FC" w:rsidRDefault="003D799D" w:rsidP="00D334FC">
            <w:pPr>
              <w:pStyle w:val="ListParagraph"/>
              <w:numPr>
                <w:ilvl w:val="0"/>
                <w:numId w:val="39"/>
              </w:numPr>
              <w:spacing w:after="180"/>
              <w:rPr>
                <w:rFonts w:ascii="Calibri" w:hAnsi="Calibri" w:cs="Cambria"/>
                <w:sz w:val="22"/>
                <w:szCs w:val="22"/>
              </w:rPr>
            </w:pPr>
            <w:r w:rsidRPr="00D334FC">
              <w:rPr>
                <w:rStyle w:val="Emphasis"/>
                <w:rFonts w:ascii="Calibri" w:hAnsi="Calibri" w:cs="Cambria"/>
                <w:i w:val="0"/>
                <w:sz w:val="22"/>
                <w:szCs w:val="22"/>
              </w:rPr>
              <w:t xml:space="preserve">Experience or an interest in genomic prediction/selection. </w:t>
            </w:r>
          </w:p>
          <w:p w14:paraId="74FED355" w14:textId="77777777" w:rsidR="00D334FC" w:rsidRPr="00520570" w:rsidRDefault="00D334FC" w:rsidP="00D334FC">
            <w:pPr>
              <w:spacing w:before="120"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6EFE4CB3" w14:textId="77777777" w:rsidR="00D334FC" w:rsidRPr="00520570" w:rsidRDefault="00D334FC" w:rsidP="00D334FC">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2CD173BA" w14:textId="77777777" w:rsidR="00D334FC" w:rsidRPr="00520570" w:rsidRDefault="00D334FC" w:rsidP="00D334FC">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7A51746B" w14:textId="77777777" w:rsidR="00D334FC" w:rsidRPr="00520570" w:rsidRDefault="00D334FC" w:rsidP="00D334FC">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21EC2283" w14:textId="77777777" w:rsidR="00D334FC" w:rsidRPr="00520570" w:rsidRDefault="00D334FC" w:rsidP="00D334FC">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0C535C0B" w14:textId="4481ADDB" w:rsidR="00D334FC" w:rsidRPr="00D334FC" w:rsidRDefault="00D334FC" w:rsidP="00D334FC">
            <w:pPr>
              <w:numPr>
                <w:ilvl w:val="0"/>
                <w:numId w:val="2"/>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7E50F07F" w14:textId="77777777" w:rsidR="00762857" w:rsidRPr="00762857" w:rsidRDefault="00762857" w:rsidP="003D799D">
            <w:pPr>
              <w:spacing w:before="120" w:after="120"/>
              <w:jc w:val="both"/>
              <w:rPr>
                <w:rFonts w:ascii="Calibri" w:hAnsi="Calibri"/>
                <w:sz w:val="22"/>
                <w:szCs w:val="22"/>
                <w:lang w:eastAsia="en-AU"/>
              </w:rPr>
            </w:pPr>
            <w:r w:rsidRPr="00762857">
              <w:rPr>
                <w:rFonts w:ascii="Calibri" w:hAnsi="Calibri"/>
                <w:bCs/>
                <w:sz w:val="22"/>
                <w:szCs w:val="22"/>
                <w:lang w:eastAsia="en-AU"/>
              </w:rPr>
              <w:t>Data61 is a values based organisation. Our leaders will be expected to de</w:t>
            </w:r>
            <w:bookmarkStart w:id="4" w:name="_GoBack"/>
            <w:bookmarkEnd w:id="4"/>
            <w:r w:rsidRPr="00762857">
              <w:rPr>
                <w:rFonts w:ascii="Calibri" w:hAnsi="Calibri"/>
                <w:bCs/>
                <w:sz w:val="22"/>
                <w:szCs w:val="22"/>
                <w:lang w:eastAsia="en-AU"/>
              </w:rPr>
              <w:t xml:space="preserve">monstrate the following values: </w:t>
            </w:r>
          </w:p>
          <w:p w14:paraId="0227314D" w14:textId="77777777" w:rsidR="00762857" w:rsidRP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Hierarchy</w:t>
            </w:r>
            <w:r w:rsidRPr="00762857">
              <w:rPr>
                <w:rFonts w:ascii="Calibri" w:hAnsi="Calibri"/>
                <w:bCs/>
                <w:sz w:val="22"/>
                <w:szCs w:val="22"/>
                <w:lang w:val="en-US" w:eastAsia="en-AU"/>
              </w:rPr>
              <w:t>: Country, Company, Team, Individual</w:t>
            </w:r>
          </w:p>
          <w:p w14:paraId="349AFF83" w14:textId="77777777" w:rsidR="00762857" w:rsidRP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39490255" w14:textId="77777777" w:rsidR="00762857" w:rsidRP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xml:space="preserve">: Calculated risks, </w:t>
            </w:r>
            <w:proofErr w:type="spellStart"/>
            <w:r w:rsidRPr="00762857">
              <w:rPr>
                <w:rFonts w:ascii="Calibri" w:hAnsi="Calibri"/>
                <w:bCs/>
                <w:sz w:val="22"/>
                <w:szCs w:val="22"/>
                <w:lang w:val="en-US" w:eastAsia="en-AU"/>
              </w:rPr>
              <w:t>institutionalise</w:t>
            </w:r>
            <w:proofErr w:type="spellEnd"/>
            <w:r w:rsidRPr="00762857">
              <w:rPr>
                <w:rFonts w:ascii="Calibri" w:hAnsi="Calibri"/>
                <w:bCs/>
                <w:sz w:val="22"/>
                <w:szCs w:val="22"/>
                <w:lang w:val="en-US" w:eastAsia="en-AU"/>
              </w:rPr>
              <w:t xml:space="preserve"> learning, fast cadence</w:t>
            </w:r>
          </w:p>
          <w:p w14:paraId="40631501" w14:textId="77777777" w:rsid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1DDDCE6F" w14:textId="77777777" w:rsidR="008F4B51" w:rsidRDefault="00762857" w:rsidP="008F4B51">
            <w:pPr>
              <w:spacing w:after="180"/>
              <w:ind w:left="360"/>
              <w:jc w:val="both"/>
              <w:rPr>
                <w:rFonts w:ascii="Calibri" w:hAnsi="Calibri"/>
                <w:bCs/>
                <w:sz w:val="22"/>
                <w:szCs w:val="22"/>
                <w:lang w:val="en-US"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p w14:paraId="690B0897" w14:textId="77777777" w:rsidR="00916A7A" w:rsidRPr="00520570" w:rsidRDefault="00916A7A" w:rsidP="00916A7A">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54720E56" w14:textId="67557C3E" w:rsidR="00916A7A" w:rsidRPr="00762857" w:rsidRDefault="00916A7A" w:rsidP="00916A7A">
            <w:pPr>
              <w:spacing w:after="180"/>
              <w:jc w:val="both"/>
              <w:rPr>
                <w:rFonts w:ascii="Calibri" w:hAnsi="Calibri"/>
                <w:sz w:val="22"/>
                <w:szCs w:val="22"/>
                <w:lang w:eastAsia="en-AU"/>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8" w:history="1">
              <w:r w:rsidRPr="00520570">
                <w:rPr>
                  <w:rStyle w:val="Hyperlink"/>
                  <w:rFonts w:ascii="Calibri" w:hAnsi="Calibri"/>
                  <w:bCs/>
                  <w:i/>
                  <w:iCs/>
                  <w:sz w:val="22"/>
                  <w:szCs w:val="22"/>
                </w:rPr>
                <w:t>http://www.ielts.org/default.aspx</w:t>
              </w:r>
            </w:hyperlink>
          </w:p>
        </w:tc>
      </w:tr>
    </w:tbl>
    <w:p w14:paraId="007FCFDD" w14:textId="77777777" w:rsidR="00D43EF2" w:rsidRDefault="00D43EF2" w:rsidP="00502363">
      <w:pPr>
        <w:rPr>
          <w:rFonts w:ascii="Calibri" w:hAnsi="Calibri"/>
          <w:sz w:val="22"/>
          <w:szCs w:val="22"/>
        </w:rPr>
      </w:pPr>
    </w:p>
    <w:p w14:paraId="2F3E6061" w14:textId="77777777" w:rsidR="00AD29F2" w:rsidRPr="00BE2D3C" w:rsidRDefault="00AD29F2"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2F372CB" w14:textId="77777777" w:rsidTr="007344EE">
        <w:trPr>
          <w:trHeight w:val="703"/>
        </w:trPr>
        <w:tc>
          <w:tcPr>
            <w:tcW w:w="9574" w:type="dxa"/>
            <w:tcBorders>
              <w:bottom w:val="single" w:sz="4" w:space="0" w:color="auto"/>
            </w:tcBorders>
            <w:shd w:val="clear" w:color="auto" w:fill="F2F2F2"/>
            <w:vAlign w:val="center"/>
          </w:tcPr>
          <w:p w14:paraId="7CA2F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7D1D56C" w14:textId="77777777" w:rsidTr="00CB7CA4">
        <w:trPr>
          <w:trHeight w:val="827"/>
        </w:trPr>
        <w:tc>
          <w:tcPr>
            <w:tcW w:w="9574" w:type="dxa"/>
            <w:shd w:val="clear" w:color="auto" w:fill="FFFFFF"/>
          </w:tcPr>
          <w:p w14:paraId="2087A001"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0E11FA11"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9"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62B31E63" w14:textId="77777777" w:rsidR="00955583" w:rsidRPr="00A87BC6" w:rsidRDefault="00955583" w:rsidP="00955583">
            <w:pPr>
              <w:jc w:val="both"/>
              <w:rPr>
                <w:rFonts w:ascii="Calibri" w:hAnsi="Calibri"/>
                <w:sz w:val="22"/>
                <w:szCs w:val="22"/>
              </w:rPr>
            </w:pPr>
          </w:p>
          <w:p w14:paraId="0CA1AF5C" w14:textId="4C656B7E"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0" w:history="1">
              <w:r w:rsidR="00411383" w:rsidRPr="00CC38D6">
                <w:rPr>
                  <w:rStyle w:val="Hyperlink"/>
                  <w:rFonts w:ascii="Calibri" w:hAnsi="Calibri" w:cs="Arial"/>
                  <w:sz w:val="22"/>
                  <w:szCs w:val="22"/>
                </w:rPr>
                <w:t>careers.online@csiro.au</w:t>
              </w:r>
            </w:hyperlink>
          </w:p>
          <w:p w14:paraId="31D10569" w14:textId="77777777" w:rsidR="00955583" w:rsidRPr="00A87BC6" w:rsidRDefault="00955583" w:rsidP="00955583">
            <w:pPr>
              <w:jc w:val="both"/>
              <w:rPr>
                <w:rFonts w:ascii="Calibri" w:hAnsi="Calibri"/>
                <w:sz w:val="22"/>
                <w:szCs w:val="22"/>
              </w:rPr>
            </w:pPr>
          </w:p>
          <w:p w14:paraId="3AC94E55"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57CEEDC4" w14:textId="77777777" w:rsidR="00955583" w:rsidRPr="00D43EF2" w:rsidRDefault="00955583" w:rsidP="00955583">
            <w:pPr>
              <w:spacing w:after="60"/>
              <w:jc w:val="both"/>
              <w:rPr>
                <w:rFonts w:ascii="Calibri" w:hAnsi="Calibri"/>
                <w:bCs/>
                <w:sz w:val="22"/>
                <w:szCs w:val="22"/>
              </w:rPr>
            </w:pPr>
          </w:p>
          <w:p w14:paraId="42B8874B" w14:textId="305BD76C" w:rsidR="00916A7A" w:rsidRPr="00520570" w:rsidRDefault="00A87BC6" w:rsidP="00916A7A">
            <w:pPr>
              <w:spacing w:after="60"/>
              <w:jc w:val="both"/>
              <w:rPr>
                <w:rFonts w:ascii="Calibri" w:hAnsi="Calibri"/>
                <w:bCs/>
                <w:sz w:val="22"/>
                <w:szCs w:val="22"/>
              </w:rPr>
            </w:pPr>
            <w:r w:rsidRPr="00D43EF2">
              <w:rPr>
                <w:rFonts w:ascii="Calibri" w:hAnsi="Calibri"/>
                <w:b/>
                <w:bCs/>
                <w:sz w:val="22"/>
                <w:szCs w:val="22"/>
              </w:rPr>
              <w:t>Contact:</w:t>
            </w:r>
            <w:r w:rsidRPr="00A87BC6">
              <w:rPr>
                <w:rFonts w:ascii="Calibri" w:hAnsi="Calibri"/>
                <w:bCs/>
                <w:sz w:val="22"/>
                <w:szCs w:val="22"/>
              </w:rPr>
              <w:t xml:space="preserve">  </w:t>
            </w:r>
            <w:r w:rsidR="00916A7A" w:rsidRPr="00520570">
              <w:rPr>
                <w:rFonts w:ascii="Calibri" w:hAnsi="Calibri"/>
                <w:bCs/>
                <w:sz w:val="22"/>
                <w:szCs w:val="22"/>
              </w:rPr>
              <w:t>If after reading the selection documentation you require further information please contact:</w:t>
            </w:r>
          </w:p>
          <w:p w14:paraId="3C2B2D8D" w14:textId="4793F428" w:rsidR="00916A7A" w:rsidRPr="00520570" w:rsidRDefault="00916A7A" w:rsidP="00916A7A">
            <w:pPr>
              <w:spacing w:after="120"/>
              <w:ind w:right="-108"/>
              <w:jc w:val="both"/>
              <w:rPr>
                <w:rFonts w:ascii="Calibri" w:hAnsi="Calibri"/>
                <w:bCs/>
                <w:sz w:val="22"/>
                <w:szCs w:val="22"/>
              </w:rPr>
            </w:pPr>
            <w:r w:rsidRPr="00726C73">
              <w:rPr>
                <w:rFonts w:ascii="Calibri" w:hAnsi="Calibri"/>
                <w:bCs/>
                <w:sz w:val="22"/>
                <w:szCs w:val="22"/>
              </w:rPr>
              <w:tab/>
            </w:r>
            <w:r w:rsidR="003D799D">
              <w:rPr>
                <w:rFonts w:ascii="Calibri" w:hAnsi="Calibri"/>
                <w:sz w:val="22"/>
                <w:szCs w:val="22"/>
              </w:rPr>
              <w:t>Dr Klara Verbyla</w:t>
            </w:r>
            <w:r>
              <w:rPr>
                <w:rFonts w:ascii="Calibri" w:hAnsi="Calibri"/>
                <w:i/>
                <w:sz w:val="22"/>
                <w:szCs w:val="22"/>
              </w:rPr>
              <w:t xml:space="preserve"> </w:t>
            </w:r>
            <w:r w:rsidRPr="00520570">
              <w:rPr>
                <w:rFonts w:ascii="Calibri" w:hAnsi="Calibri"/>
                <w:bCs/>
                <w:sz w:val="22"/>
                <w:szCs w:val="22"/>
              </w:rPr>
              <w:t xml:space="preserve">via email: </w:t>
            </w:r>
            <w:hyperlink r:id="rId11" w:history="1">
              <w:r w:rsidR="003D799D" w:rsidRPr="00EB2213">
                <w:rPr>
                  <w:rStyle w:val="Hyperlink"/>
                  <w:rFonts w:ascii="Calibri" w:hAnsi="Calibri" w:cs="Arial"/>
                  <w:sz w:val="22"/>
                  <w:szCs w:val="22"/>
                </w:rPr>
                <w:t>Klara.Verbyla@csiro.au</w:t>
              </w:r>
            </w:hyperlink>
            <w:r w:rsidR="003D799D">
              <w:rPr>
                <w:rFonts w:ascii="Calibri" w:hAnsi="Calibri"/>
                <w:sz w:val="22"/>
                <w:szCs w:val="22"/>
              </w:rPr>
              <w:t xml:space="preserve"> </w:t>
            </w:r>
            <w:r w:rsidRPr="00520570">
              <w:rPr>
                <w:rFonts w:ascii="Calibri" w:hAnsi="Calibri"/>
                <w:bCs/>
                <w:sz w:val="22"/>
                <w:szCs w:val="22"/>
              </w:rPr>
              <w:t xml:space="preserve">or phone: </w:t>
            </w:r>
            <w:r w:rsidR="003D799D">
              <w:rPr>
                <w:rFonts w:ascii="Calibri" w:hAnsi="Calibri"/>
                <w:sz w:val="22"/>
                <w:szCs w:val="22"/>
              </w:rPr>
              <w:t>+61 2 6216 7256</w:t>
            </w:r>
          </w:p>
          <w:p w14:paraId="49320BD0" w14:textId="3EC69D81" w:rsidR="00A87BC6" w:rsidRDefault="00916A7A" w:rsidP="00D43EF2">
            <w:pPr>
              <w:spacing w:after="60"/>
              <w:jc w:val="both"/>
              <w:rPr>
                <w:rFonts w:ascii="Calibri" w:hAnsi="Calibri"/>
                <w:bCs/>
                <w:sz w:val="22"/>
                <w:szCs w:val="22"/>
              </w:rPr>
            </w:pPr>
            <w:r w:rsidRPr="00520570">
              <w:rPr>
                <w:rFonts w:ascii="Calibri" w:hAnsi="Calibri"/>
                <w:bCs/>
                <w:sz w:val="22"/>
                <w:szCs w:val="22"/>
              </w:rPr>
              <w:t xml:space="preserve">Please do not email your application directly to </w:t>
            </w:r>
            <w:r w:rsidR="003D799D">
              <w:rPr>
                <w:rFonts w:ascii="Calibri" w:hAnsi="Calibri"/>
                <w:sz w:val="22"/>
                <w:szCs w:val="22"/>
              </w:rPr>
              <w:t>Dr Verbyla</w:t>
            </w:r>
            <w:r>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3760010C" w14:textId="77777777" w:rsidR="00D43EF2" w:rsidRPr="00A87BC6" w:rsidRDefault="00D43EF2" w:rsidP="00D43EF2">
            <w:pPr>
              <w:spacing w:after="60"/>
              <w:jc w:val="both"/>
              <w:rPr>
                <w:rFonts w:ascii="Calibri" w:hAnsi="Calibri"/>
                <w:bCs/>
                <w:sz w:val="22"/>
                <w:szCs w:val="22"/>
              </w:rPr>
            </w:pPr>
          </w:p>
          <w:p w14:paraId="1FFBFE09"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214D6016"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D6C481E" w14:textId="0A868E5D" w:rsidR="00D43EF2"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2"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6710312B" w14:textId="77777777" w:rsidR="00916A7A" w:rsidRPr="00A87BC6" w:rsidRDefault="00916A7A" w:rsidP="00955583">
            <w:pPr>
              <w:spacing w:after="120"/>
              <w:jc w:val="both"/>
              <w:rPr>
                <w:rFonts w:ascii="Calibri" w:hAnsi="Calibri"/>
                <w:bCs/>
                <w:sz w:val="22"/>
                <w:szCs w:val="22"/>
              </w:rPr>
            </w:pPr>
          </w:p>
          <w:p w14:paraId="065FFC52" w14:textId="77777777" w:rsidR="00916A7A" w:rsidRDefault="00955583" w:rsidP="00955583">
            <w:pPr>
              <w:spacing w:after="180"/>
              <w:jc w:val="both"/>
              <w:rPr>
                <w:rFonts w:ascii="Calibri" w:hAnsi="Calibri"/>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p>
          <w:p w14:paraId="36182861" w14:textId="2B5F8538" w:rsidR="00502363" w:rsidRPr="00A87BC6" w:rsidRDefault="00A87BC6" w:rsidP="00955583">
            <w:pPr>
              <w:spacing w:after="180"/>
              <w:jc w:val="both"/>
              <w:rPr>
                <w:rFonts w:ascii="Calibri" w:hAnsi="Calibri"/>
                <w:b/>
                <w:bCs/>
                <w:sz w:val="22"/>
                <w:szCs w:val="22"/>
              </w:rPr>
            </w:pPr>
            <w:r>
              <w:rPr>
                <w:rFonts w:ascii="Calibri" w:hAnsi="Calibri"/>
                <w:sz w:val="22"/>
                <w:szCs w:val="22"/>
              </w:rPr>
              <w:t xml:space="preserve">Find out more! </w:t>
            </w:r>
            <w:hyperlink r:id="rId13" w:history="1">
              <w:r w:rsidRPr="00CF2D91">
                <w:rPr>
                  <w:rStyle w:val="Hyperlink"/>
                  <w:rFonts w:ascii="Calibri" w:hAnsi="Calibri" w:cs="Arial"/>
                  <w:sz w:val="22"/>
                  <w:szCs w:val="22"/>
                </w:rPr>
                <w:t>http://www.csiro.au/en/Research/D61</w:t>
              </w:r>
            </w:hyperlink>
          </w:p>
        </w:tc>
      </w:tr>
    </w:tbl>
    <w:p w14:paraId="27F57550" w14:textId="77777777" w:rsidR="00502363" w:rsidRPr="00A87BC6" w:rsidRDefault="00502363" w:rsidP="00502363">
      <w:pPr>
        <w:jc w:val="both"/>
        <w:rPr>
          <w:rFonts w:ascii="Calibri" w:hAnsi="Calibri"/>
          <w:sz w:val="22"/>
          <w:szCs w:val="22"/>
        </w:rPr>
      </w:pPr>
    </w:p>
    <w:p w14:paraId="0EA2592E" w14:textId="77777777" w:rsidR="003D59C3" w:rsidRPr="00A87BC6" w:rsidRDefault="003D59C3" w:rsidP="00502363">
      <w:pPr>
        <w:rPr>
          <w:rFonts w:ascii="Calibri" w:hAnsi="Calibri"/>
          <w:sz w:val="22"/>
          <w:szCs w:val="22"/>
        </w:rPr>
      </w:pPr>
    </w:p>
    <w:sectPr w:rsidR="003D59C3" w:rsidRPr="00A87BC6" w:rsidSect="00DD31EE">
      <w:headerReference w:type="first" r:id="rId14"/>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8D831" w14:textId="77777777" w:rsidR="00511F20" w:rsidRDefault="00511F20">
      <w:r>
        <w:separator/>
      </w:r>
    </w:p>
  </w:endnote>
  <w:endnote w:type="continuationSeparator" w:id="0">
    <w:p w14:paraId="19D1AE43" w14:textId="77777777" w:rsidR="00511F20" w:rsidRDefault="005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2E8A" w14:textId="77777777" w:rsidR="00511F20" w:rsidRDefault="00511F20">
      <w:r>
        <w:separator/>
      </w:r>
    </w:p>
  </w:footnote>
  <w:footnote w:type="continuationSeparator" w:id="0">
    <w:p w14:paraId="1898CA8F" w14:textId="77777777" w:rsidR="00511F20" w:rsidRDefault="0051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77777777" w:rsidR="00947778" w:rsidRPr="00792CF7" w:rsidRDefault="007207B0" w:rsidP="00792CF7">
    <w:pPr>
      <w:pStyle w:val="Header"/>
    </w:pPr>
    <w:r>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06D63407" wp14:editId="6296969B">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16F8A"/>
    <w:multiLevelType w:val="hybridMultilevel"/>
    <w:tmpl w:val="7D78F6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D4ACE"/>
    <w:multiLevelType w:val="hybridMultilevel"/>
    <w:tmpl w:val="F820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1C38D7"/>
    <w:multiLevelType w:val="hybridMultilevel"/>
    <w:tmpl w:val="09820B00"/>
    <w:lvl w:ilvl="0" w:tplc="376EC1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C5B5FB3"/>
    <w:multiLevelType w:val="hybridMultilevel"/>
    <w:tmpl w:val="3432E6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4EA0D56"/>
    <w:multiLevelType w:val="hybridMultilevel"/>
    <w:tmpl w:val="C10455CA"/>
    <w:lvl w:ilvl="0" w:tplc="DCAC3584">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B439B7"/>
    <w:multiLevelType w:val="multilevel"/>
    <w:tmpl w:val="B1F8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080AAE"/>
    <w:multiLevelType w:val="hybridMultilevel"/>
    <w:tmpl w:val="E3EC5D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61E97503"/>
    <w:multiLevelType w:val="hybridMultilevel"/>
    <w:tmpl w:val="9D08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3D4D9D"/>
    <w:multiLevelType w:val="hybridMultilevel"/>
    <w:tmpl w:val="9D8EC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22"/>
  </w:num>
  <w:num w:numId="4">
    <w:abstractNumId w:val="8"/>
  </w:num>
  <w:num w:numId="5">
    <w:abstractNumId w:val="10"/>
  </w:num>
  <w:num w:numId="6">
    <w:abstractNumId w:val="6"/>
  </w:num>
  <w:num w:numId="7">
    <w:abstractNumId w:val="3"/>
  </w:num>
  <w:num w:numId="8">
    <w:abstractNumId w:val="18"/>
  </w:num>
  <w:num w:numId="9">
    <w:abstractNumId w:val="12"/>
  </w:num>
  <w:num w:numId="10">
    <w:abstractNumId w:val="7"/>
  </w:num>
  <w:num w:numId="11">
    <w:abstractNumId w:val="28"/>
  </w:num>
  <w:num w:numId="12">
    <w:abstractNumId w:val="32"/>
  </w:num>
  <w:num w:numId="13">
    <w:abstractNumId w:val="31"/>
  </w:num>
  <w:num w:numId="14">
    <w:abstractNumId w:val="17"/>
  </w:num>
  <w:num w:numId="15">
    <w:abstractNumId w:val="29"/>
  </w:num>
  <w:num w:numId="16">
    <w:abstractNumId w:val="15"/>
  </w:num>
  <w:num w:numId="17">
    <w:abstractNumId w:val="14"/>
  </w:num>
  <w:num w:numId="18">
    <w:abstractNumId w:val="21"/>
  </w:num>
  <w:num w:numId="19">
    <w:abstractNumId w:val="24"/>
  </w:num>
  <w:num w:numId="20">
    <w:abstractNumId w:val="25"/>
  </w:num>
  <w:num w:numId="21">
    <w:abstractNumId w:val="20"/>
  </w:num>
  <w:num w:numId="22">
    <w:abstractNumId w:val="0"/>
  </w:num>
  <w:num w:numId="23">
    <w:abstractNumId w:val="1"/>
  </w:num>
  <w:num w:numId="24">
    <w:abstractNumId w:val="2"/>
  </w:num>
  <w:num w:numId="25">
    <w:abstractNumId w:val="27"/>
  </w:num>
  <w:num w:numId="26">
    <w:abstractNumId w:val="4"/>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33"/>
  </w:num>
  <w:num w:numId="37">
    <w:abstractNumId w:val="30"/>
  </w:num>
  <w:num w:numId="38">
    <w:abstractNumId w:val="9"/>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18E"/>
    <w:rsid w:val="00046A29"/>
    <w:rsid w:val="000474B0"/>
    <w:rsid w:val="00054DDD"/>
    <w:rsid w:val="00055E9F"/>
    <w:rsid w:val="00060902"/>
    <w:rsid w:val="0006226B"/>
    <w:rsid w:val="000625C0"/>
    <w:rsid w:val="000658F4"/>
    <w:rsid w:val="000666DB"/>
    <w:rsid w:val="0006717F"/>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5C1A"/>
    <w:rsid w:val="000F7BBF"/>
    <w:rsid w:val="00104D44"/>
    <w:rsid w:val="00106163"/>
    <w:rsid w:val="00114DF5"/>
    <w:rsid w:val="001339DE"/>
    <w:rsid w:val="001364CB"/>
    <w:rsid w:val="001410C2"/>
    <w:rsid w:val="0014142E"/>
    <w:rsid w:val="001448B6"/>
    <w:rsid w:val="00144D9B"/>
    <w:rsid w:val="001474C7"/>
    <w:rsid w:val="0015340E"/>
    <w:rsid w:val="0015558D"/>
    <w:rsid w:val="00155F81"/>
    <w:rsid w:val="001621F7"/>
    <w:rsid w:val="00163C66"/>
    <w:rsid w:val="00166319"/>
    <w:rsid w:val="001917F8"/>
    <w:rsid w:val="001A0AFE"/>
    <w:rsid w:val="001A2856"/>
    <w:rsid w:val="001A482B"/>
    <w:rsid w:val="001A5098"/>
    <w:rsid w:val="001A6ADF"/>
    <w:rsid w:val="001B14CA"/>
    <w:rsid w:val="001B6C26"/>
    <w:rsid w:val="001D7DD1"/>
    <w:rsid w:val="001E3EE0"/>
    <w:rsid w:val="001E495E"/>
    <w:rsid w:val="001F17BB"/>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6714F"/>
    <w:rsid w:val="00271E7F"/>
    <w:rsid w:val="00274A92"/>
    <w:rsid w:val="002848C3"/>
    <w:rsid w:val="002923ED"/>
    <w:rsid w:val="00292FDB"/>
    <w:rsid w:val="00293F77"/>
    <w:rsid w:val="00294F90"/>
    <w:rsid w:val="00295F32"/>
    <w:rsid w:val="002A5D55"/>
    <w:rsid w:val="002B060F"/>
    <w:rsid w:val="002B389F"/>
    <w:rsid w:val="002C4E6A"/>
    <w:rsid w:val="002D204B"/>
    <w:rsid w:val="002D2824"/>
    <w:rsid w:val="002D3829"/>
    <w:rsid w:val="002D5835"/>
    <w:rsid w:val="002D78C5"/>
    <w:rsid w:val="002F2B0A"/>
    <w:rsid w:val="002F3237"/>
    <w:rsid w:val="002F41F8"/>
    <w:rsid w:val="00300CDD"/>
    <w:rsid w:val="0030302E"/>
    <w:rsid w:val="00320792"/>
    <w:rsid w:val="00322503"/>
    <w:rsid w:val="003246B4"/>
    <w:rsid w:val="003276AC"/>
    <w:rsid w:val="0033343D"/>
    <w:rsid w:val="00340FC3"/>
    <w:rsid w:val="00342F0C"/>
    <w:rsid w:val="00346B6D"/>
    <w:rsid w:val="00360ED2"/>
    <w:rsid w:val="003617E5"/>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4AE3"/>
    <w:rsid w:val="003C6B4E"/>
    <w:rsid w:val="003C7CA3"/>
    <w:rsid w:val="003D020A"/>
    <w:rsid w:val="003D4741"/>
    <w:rsid w:val="003D4C4C"/>
    <w:rsid w:val="003D5453"/>
    <w:rsid w:val="003D59C3"/>
    <w:rsid w:val="003D797B"/>
    <w:rsid w:val="003D799D"/>
    <w:rsid w:val="003E3D1B"/>
    <w:rsid w:val="003E671F"/>
    <w:rsid w:val="003F1084"/>
    <w:rsid w:val="00400E4D"/>
    <w:rsid w:val="004011A4"/>
    <w:rsid w:val="00401290"/>
    <w:rsid w:val="004024FD"/>
    <w:rsid w:val="004111D3"/>
    <w:rsid w:val="00411383"/>
    <w:rsid w:val="00414BE7"/>
    <w:rsid w:val="00424E93"/>
    <w:rsid w:val="00426642"/>
    <w:rsid w:val="004277E3"/>
    <w:rsid w:val="00433A77"/>
    <w:rsid w:val="00435E0B"/>
    <w:rsid w:val="0043791C"/>
    <w:rsid w:val="004440A0"/>
    <w:rsid w:val="00447C1A"/>
    <w:rsid w:val="004501A0"/>
    <w:rsid w:val="004518BD"/>
    <w:rsid w:val="00462662"/>
    <w:rsid w:val="004635C9"/>
    <w:rsid w:val="00474192"/>
    <w:rsid w:val="004804FC"/>
    <w:rsid w:val="004831FE"/>
    <w:rsid w:val="004969AC"/>
    <w:rsid w:val="004B76E8"/>
    <w:rsid w:val="004C18D1"/>
    <w:rsid w:val="004C2E35"/>
    <w:rsid w:val="004C5604"/>
    <w:rsid w:val="004C7552"/>
    <w:rsid w:val="004D1800"/>
    <w:rsid w:val="004D1CD9"/>
    <w:rsid w:val="004D6492"/>
    <w:rsid w:val="004D6F3A"/>
    <w:rsid w:val="004D6F3C"/>
    <w:rsid w:val="004D6FCB"/>
    <w:rsid w:val="004E5600"/>
    <w:rsid w:val="004E64BE"/>
    <w:rsid w:val="004E6DFD"/>
    <w:rsid w:val="00500066"/>
    <w:rsid w:val="00502363"/>
    <w:rsid w:val="00507292"/>
    <w:rsid w:val="00511F20"/>
    <w:rsid w:val="00514A2E"/>
    <w:rsid w:val="00516428"/>
    <w:rsid w:val="00516483"/>
    <w:rsid w:val="00520570"/>
    <w:rsid w:val="005236AB"/>
    <w:rsid w:val="00525DB0"/>
    <w:rsid w:val="00526B26"/>
    <w:rsid w:val="00533CFF"/>
    <w:rsid w:val="00534031"/>
    <w:rsid w:val="00536855"/>
    <w:rsid w:val="00543736"/>
    <w:rsid w:val="005468E6"/>
    <w:rsid w:val="00547EE1"/>
    <w:rsid w:val="00550C5F"/>
    <w:rsid w:val="0055572D"/>
    <w:rsid w:val="00561C50"/>
    <w:rsid w:val="00563B9B"/>
    <w:rsid w:val="00570617"/>
    <w:rsid w:val="00583303"/>
    <w:rsid w:val="00585169"/>
    <w:rsid w:val="00586F41"/>
    <w:rsid w:val="00587D7C"/>
    <w:rsid w:val="00590357"/>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3A1"/>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1448"/>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61B0"/>
    <w:rsid w:val="007207B0"/>
    <w:rsid w:val="00725E7F"/>
    <w:rsid w:val="00726C73"/>
    <w:rsid w:val="00726DF7"/>
    <w:rsid w:val="007344EE"/>
    <w:rsid w:val="00735767"/>
    <w:rsid w:val="007407EB"/>
    <w:rsid w:val="00745F21"/>
    <w:rsid w:val="007507C9"/>
    <w:rsid w:val="0075765F"/>
    <w:rsid w:val="00762857"/>
    <w:rsid w:val="0077604C"/>
    <w:rsid w:val="0077698D"/>
    <w:rsid w:val="00781499"/>
    <w:rsid w:val="00792CF7"/>
    <w:rsid w:val="007A12B3"/>
    <w:rsid w:val="007A3843"/>
    <w:rsid w:val="007B102F"/>
    <w:rsid w:val="007B36E7"/>
    <w:rsid w:val="007C024E"/>
    <w:rsid w:val="007C3398"/>
    <w:rsid w:val="007C4F66"/>
    <w:rsid w:val="007D5D08"/>
    <w:rsid w:val="007D689A"/>
    <w:rsid w:val="007D7CC4"/>
    <w:rsid w:val="007E1693"/>
    <w:rsid w:val="007E2135"/>
    <w:rsid w:val="007E2796"/>
    <w:rsid w:val="00800147"/>
    <w:rsid w:val="00800994"/>
    <w:rsid w:val="00804E9E"/>
    <w:rsid w:val="00804F48"/>
    <w:rsid w:val="00804FD2"/>
    <w:rsid w:val="0080685F"/>
    <w:rsid w:val="00807901"/>
    <w:rsid w:val="00812404"/>
    <w:rsid w:val="00816F5F"/>
    <w:rsid w:val="008211C8"/>
    <w:rsid w:val="00822C33"/>
    <w:rsid w:val="008231D1"/>
    <w:rsid w:val="00826067"/>
    <w:rsid w:val="0082681D"/>
    <w:rsid w:val="00833B3B"/>
    <w:rsid w:val="00837222"/>
    <w:rsid w:val="008379F0"/>
    <w:rsid w:val="008379FE"/>
    <w:rsid w:val="0084125F"/>
    <w:rsid w:val="008421AD"/>
    <w:rsid w:val="0086185F"/>
    <w:rsid w:val="008638E0"/>
    <w:rsid w:val="0086574F"/>
    <w:rsid w:val="00867FD0"/>
    <w:rsid w:val="00870546"/>
    <w:rsid w:val="0087664F"/>
    <w:rsid w:val="00880C71"/>
    <w:rsid w:val="008834DF"/>
    <w:rsid w:val="008A23FE"/>
    <w:rsid w:val="008A6ABD"/>
    <w:rsid w:val="008B4713"/>
    <w:rsid w:val="008B6C85"/>
    <w:rsid w:val="008C0B66"/>
    <w:rsid w:val="008C57FC"/>
    <w:rsid w:val="008D22C2"/>
    <w:rsid w:val="008E4B21"/>
    <w:rsid w:val="008F1E3B"/>
    <w:rsid w:val="008F4B51"/>
    <w:rsid w:val="009003FA"/>
    <w:rsid w:val="00901BB0"/>
    <w:rsid w:val="00902D56"/>
    <w:rsid w:val="009040D3"/>
    <w:rsid w:val="009073AB"/>
    <w:rsid w:val="009148B9"/>
    <w:rsid w:val="00914A69"/>
    <w:rsid w:val="00915EB1"/>
    <w:rsid w:val="00916A7A"/>
    <w:rsid w:val="00924902"/>
    <w:rsid w:val="0092574D"/>
    <w:rsid w:val="00927293"/>
    <w:rsid w:val="0092729A"/>
    <w:rsid w:val="0093106D"/>
    <w:rsid w:val="00932F59"/>
    <w:rsid w:val="00935C27"/>
    <w:rsid w:val="00936310"/>
    <w:rsid w:val="009363F5"/>
    <w:rsid w:val="00936882"/>
    <w:rsid w:val="00936BEE"/>
    <w:rsid w:val="00936F4A"/>
    <w:rsid w:val="00937F27"/>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4BFE"/>
    <w:rsid w:val="009B675F"/>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87BC6"/>
    <w:rsid w:val="00A9382E"/>
    <w:rsid w:val="00A946E7"/>
    <w:rsid w:val="00A97C37"/>
    <w:rsid w:val="00AA6C72"/>
    <w:rsid w:val="00AC39C3"/>
    <w:rsid w:val="00AC463C"/>
    <w:rsid w:val="00AC5015"/>
    <w:rsid w:val="00AD04BF"/>
    <w:rsid w:val="00AD0971"/>
    <w:rsid w:val="00AD29F2"/>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307D9"/>
    <w:rsid w:val="00B34292"/>
    <w:rsid w:val="00B37B2C"/>
    <w:rsid w:val="00B42585"/>
    <w:rsid w:val="00B42E58"/>
    <w:rsid w:val="00B45C9A"/>
    <w:rsid w:val="00B50851"/>
    <w:rsid w:val="00B50F82"/>
    <w:rsid w:val="00B533F0"/>
    <w:rsid w:val="00B62266"/>
    <w:rsid w:val="00B6536B"/>
    <w:rsid w:val="00B708BF"/>
    <w:rsid w:val="00B72C64"/>
    <w:rsid w:val="00B7359B"/>
    <w:rsid w:val="00B77072"/>
    <w:rsid w:val="00B85A89"/>
    <w:rsid w:val="00B90330"/>
    <w:rsid w:val="00B92822"/>
    <w:rsid w:val="00B95448"/>
    <w:rsid w:val="00BA1680"/>
    <w:rsid w:val="00BA64F5"/>
    <w:rsid w:val="00BA746B"/>
    <w:rsid w:val="00BB3C47"/>
    <w:rsid w:val="00BB6E2D"/>
    <w:rsid w:val="00BC2345"/>
    <w:rsid w:val="00BC6348"/>
    <w:rsid w:val="00BD1DB3"/>
    <w:rsid w:val="00BD5BFD"/>
    <w:rsid w:val="00BE2D3C"/>
    <w:rsid w:val="00BE5CFF"/>
    <w:rsid w:val="00BE6C32"/>
    <w:rsid w:val="00BF06D3"/>
    <w:rsid w:val="00BF770D"/>
    <w:rsid w:val="00C01DF0"/>
    <w:rsid w:val="00C0719B"/>
    <w:rsid w:val="00C10A23"/>
    <w:rsid w:val="00C34CA6"/>
    <w:rsid w:val="00C40A38"/>
    <w:rsid w:val="00C41899"/>
    <w:rsid w:val="00C43943"/>
    <w:rsid w:val="00C45AFC"/>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1F37"/>
    <w:rsid w:val="00CA6AB2"/>
    <w:rsid w:val="00CA6B3B"/>
    <w:rsid w:val="00CA78EB"/>
    <w:rsid w:val="00CB19B5"/>
    <w:rsid w:val="00CB5A16"/>
    <w:rsid w:val="00CB653C"/>
    <w:rsid w:val="00CB6BCD"/>
    <w:rsid w:val="00CB7CA4"/>
    <w:rsid w:val="00CC5164"/>
    <w:rsid w:val="00CD2E83"/>
    <w:rsid w:val="00CD66CA"/>
    <w:rsid w:val="00CE269D"/>
    <w:rsid w:val="00CE3415"/>
    <w:rsid w:val="00D00168"/>
    <w:rsid w:val="00D02551"/>
    <w:rsid w:val="00D233BD"/>
    <w:rsid w:val="00D26220"/>
    <w:rsid w:val="00D334FC"/>
    <w:rsid w:val="00D33B28"/>
    <w:rsid w:val="00D3447B"/>
    <w:rsid w:val="00D36371"/>
    <w:rsid w:val="00D40BFB"/>
    <w:rsid w:val="00D42388"/>
    <w:rsid w:val="00D43EF2"/>
    <w:rsid w:val="00D44B3B"/>
    <w:rsid w:val="00D45B26"/>
    <w:rsid w:val="00D468D5"/>
    <w:rsid w:val="00D706B3"/>
    <w:rsid w:val="00D707D5"/>
    <w:rsid w:val="00D76C51"/>
    <w:rsid w:val="00D8313E"/>
    <w:rsid w:val="00D853A6"/>
    <w:rsid w:val="00D86691"/>
    <w:rsid w:val="00D8698A"/>
    <w:rsid w:val="00D90088"/>
    <w:rsid w:val="00DA601C"/>
    <w:rsid w:val="00DA60FC"/>
    <w:rsid w:val="00DA66CF"/>
    <w:rsid w:val="00DB3795"/>
    <w:rsid w:val="00DB7BD7"/>
    <w:rsid w:val="00DD042E"/>
    <w:rsid w:val="00DD1453"/>
    <w:rsid w:val="00DD23EE"/>
    <w:rsid w:val="00DD31EE"/>
    <w:rsid w:val="00DD4B0C"/>
    <w:rsid w:val="00DD4C4B"/>
    <w:rsid w:val="00DE0FE2"/>
    <w:rsid w:val="00DE17E3"/>
    <w:rsid w:val="00DE2302"/>
    <w:rsid w:val="00DE48B1"/>
    <w:rsid w:val="00DE4E5E"/>
    <w:rsid w:val="00DE5E69"/>
    <w:rsid w:val="00DE64D5"/>
    <w:rsid w:val="00DE754F"/>
    <w:rsid w:val="00DE7C16"/>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A93"/>
    <w:rsid w:val="00EB5DC7"/>
    <w:rsid w:val="00EE243C"/>
    <w:rsid w:val="00EF05A2"/>
    <w:rsid w:val="00EF0DF5"/>
    <w:rsid w:val="00EF5E3C"/>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B1FB5F"/>
  <w15:docId w15:val="{E59B0940-57A3-4704-82F8-950F49FB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paragraph" w:customStyle="1" w:styleId="FormBullet">
    <w:name w:val="Form Bullet"/>
    <w:basedOn w:val="Normal"/>
    <w:qFormat/>
    <w:rsid w:val="001410C2"/>
    <w:pPr>
      <w:spacing w:before="60" w:after="60"/>
      <w:ind w:left="720" w:hanging="360"/>
    </w:pPr>
    <w:rPr>
      <w:rFonts w:ascii="Calibri" w:hAnsi="Calibri"/>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840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5785870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73907519">
      <w:bodyDiv w:val="1"/>
      <w:marLeft w:val="0"/>
      <w:marRight w:val="0"/>
      <w:marTop w:val="0"/>
      <w:marBottom w:val="0"/>
      <w:divBdr>
        <w:top w:val="none" w:sz="0" w:space="0" w:color="auto"/>
        <w:left w:val="none" w:sz="0" w:space="0" w:color="auto"/>
        <w:bottom w:val="none" w:sz="0" w:space="0" w:color="auto"/>
        <w:right w:val="none" w:sz="0" w:space="0" w:color="auto"/>
      </w:divBdr>
    </w:div>
    <w:div w:id="536045853">
      <w:bodyDiv w:val="1"/>
      <w:marLeft w:val="0"/>
      <w:marRight w:val="0"/>
      <w:marTop w:val="0"/>
      <w:marBottom w:val="0"/>
      <w:divBdr>
        <w:top w:val="none" w:sz="0" w:space="0" w:color="auto"/>
        <w:left w:val="none" w:sz="0" w:space="0" w:color="auto"/>
        <w:bottom w:val="none" w:sz="0" w:space="0" w:color="auto"/>
        <w:right w:val="none" w:sz="0" w:space="0" w:color="auto"/>
      </w:divBdr>
    </w:div>
    <w:div w:id="539633808">
      <w:bodyDiv w:val="1"/>
      <w:marLeft w:val="0"/>
      <w:marRight w:val="0"/>
      <w:marTop w:val="0"/>
      <w:marBottom w:val="0"/>
      <w:divBdr>
        <w:top w:val="none" w:sz="0" w:space="0" w:color="auto"/>
        <w:left w:val="none" w:sz="0" w:space="0" w:color="auto"/>
        <w:bottom w:val="none" w:sz="0" w:space="0" w:color="auto"/>
        <w:right w:val="none" w:sz="0" w:space="0" w:color="auto"/>
      </w:divBdr>
    </w:div>
    <w:div w:id="970983853">
      <w:bodyDiv w:val="1"/>
      <w:marLeft w:val="0"/>
      <w:marRight w:val="0"/>
      <w:marTop w:val="0"/>
      <w:marBottom w:val="0"/>
      <w:divBdr>
        <w:top w:val="none" w:sz="0" w:space="0" w:color="auto"/>
        <w:left w:val="none" w:sz="0" w:space="0" w:color="auto"/>
        <w:bottom w:val="none" w:sz="0" w:space="0" w:color="auto"/>
        <w:right w:val="none" w:sz="0" w:space="0" w:color="auto"/>
      </w:divBdr>
    </w:div>
    <w:div w:id="991062185">
      <w:bodyDiv w:val="1"/>
      <w:marLeft w:val="0"/>
      <w:marRight w:val="0"/>
      <w:marTop w:val="0"/>
      <w:marBottom w:val="0"/>
      <w:divBdr>
        <w:top w:val="none" w:sz="0" w:space="0" w:color="auto"/>
        <w:left w:val="none" w:sz="0" w:space="0" w:color="auto"/>
        <w:bottom w:val="none" w:sz="0" w:space="0" w:color="auto"/>
        <w:right w:val="none" w:sz="0" w:space="0" w:color="auto"/>
      </w:divBdr>
    </w:div>
    <w:div w:id="1206599190">
      <w:bodyDiv w:val="1"/>
      <w:marLeft w:val="0"/>
      <w:marRight w:val="0"/>
      <w:marTop w:val="0"/>
      <w:marBottom w:val="0"/>
      <w:divBdr>
        <w:top w:val="none" w:sz="0" w:space="0" w:color="auto"/>
        <w:left w:val="none" w:sz="0" w:space="0" w:color="auto"/>
        <w:bottom w:val="none" w:sz="0" w:space="0" w:color="auto"/>
        <w:right w:val="none" w:sz="0" w:space="0" w:color="auto"/>
      </w:divBdr>
    </w:div>
    <w:div w:id="1660620210">
      <w:bodyDiv w:val="1"/>
      <w:marLeft w:val="0"/>
      <w:marRight w:val="0"/>
      <w:marTop w:val="0"/>
      <w:marBottom w:val="0"/>
      <w:divBdr>
        <w:top w:val="none" w:sz="0" w:space="0" w:color="auto"/>
        <w:left w:val="none" w:sz="0" w:space="0" w:color="auto"/>
        <w:bottom w:val="none" w:sz="0" w:space="0" w:color="auto"/>
        <w:right w:val="none" w:sz="0" w:space="0" w:color="auto"/>
      </w:divBdr>
    </w:div>
    <w:div w:id="1739861914">
      <w:bodyDiv w:val="1"/>
      <w:marLeft w:val="0"/>
      <w:marRight w:val="0"/>
      <w:marTop w:val="0"/>
      <w:marBottom w:val="0"/>
      <w:divBdr>
        <w:top w:val="none" w:sz="0" w:space="0" w:color="auto"/>
        <w:left w:val="none" w:sz="0" w:space="0" w:color="auto"/>
        <w:bottom w:val="none" w:sz="0" w:space="0" w:color="auto"/>
        <w:right w:val="none" w:sz="0" w:space="0" w:color="auto"/>
      </w:divBdr>
    </w:div>
    <w:div w:id="1816675757">
      <w:bodyDiv w:val="1"/>
      <w:marLeft w:val="0"/>
      <w:marRight w:val="0"/>
      <w:marTop w:val="0"/>
      <w:marBottom w:val="0"/>
      <w:divBdr>
        <w:top w:val="none" w:sz="0" w:space="0" w:color="auto"/>
        <w:left w:val="none" w:sz="0" w:space="0" w:color="auto"/>
        <w:bottom w:val="none" w:sz="0" w:space="0" w:color="auto"/>
        <w:right w:val="none" w:sz="0" w:space="0" w:color="auto"/>
      </w:divBdr>
    </w:div>
    <w:div w:id="2046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ra.Verbyla@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9A8B-C91F-4832-8AFF-F5061B0A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1179</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8783</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Myors, Aliesha (HR, St. Lucia)</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3</cp:revision>
  <cp:lastPrinted>2014-02-06T01:28:00Z</cp:lastPrinted>
  <dcterms:created xsi:type="dcterms:W3CDTF">2017-05-12T00:45:00Z</dcterms:created>
  <dcterms:modified xsi:type="dcterms:W3CDTF">2017-05-12T00:47:00Z</dcterms:modified>
</cp:coreProperties>
</file>