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7253" w:rsidP="0092729A">
      <w:pPr>
        <w:pStyle w:val="Heading1"/>
        <w:spacing w:before="480"/>
        <w:ind w:left="-142"/>
        <w:rPr>
          <w:rFonts w:ascii="Calibri" w:hAnsi="Calibri"/>
          <w:sz w:val="36"/>
          <w:szCs w:val="22"/>
          <w:lang w:val="en-US"/>
        </w:rPr>
      </w:pPr>
      <w:r>
        <w:rPr>
          <w:rFonts w:ascii="Calibri" w:hAnsi="Calibri"/>
          <w:sz w:val="36"/>
          <w:szCs w:val="22"/>
        </w:rPr>
        <w:t>Postdoctoral Fellowship</w:t>
      </w:r>
      <w:r w:rsidR="009F24BD" w:rsidRPr="00E641DA">
        <w:rPr>
          <w:rFonts w:ascii="Calibri" w:hAnsi="Calibri"/>
          <w:sz w:val="36"/>
          <w:szCs w:val="22"/>
        </w:rPr>
        <w:t xml:space="preserve"> – CSOF</w:t>
      </w:r>
      <w:r w:rsidR="000556C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516C0" w:rsidRPr="00E641DA" w:rsidTr="005516C0">
        <w:trPr>
          <w:trHeight w:val="488"/>
        </w:trPr>
        <w:tc>
          <w:tcPr>
            <w:tcW w:w="2766" w:type="dxa"/>
            <w:shd w:val="clear" w:color="auto" w:fill="F2F2F2"/>
            <w:vAlign w:val="center"/>
          </w:tcPr>
          <w:p w:rsidR="005516C0" w:rsidRPr="00E641DA" w:rsidRDefault="005516C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5516C0" w:rsidRPr="00382F58" w:rsidRDefault="00D47FD9" w:rsidP="009D674D">
            <w:pPr>
              <w:tabs>
                <w:tab w:val="left" w:pos="6093"/>
              </w:tabs>
              <w:spacing w:before="120" w:after="60"/>
              <w:rPr>
                <w:rFonts w:ascii="Calibri" w:hAnsi="Calibri"/>
                <w:sz w:val="22"/>
                <w:szCs w:val="22"/>
              </w:rPr>
            </w:pPr>
            <w:r>
              <w:rPr>
                <w:rFonts w:ascii="Calibri" w:hAnsi="Calibri"/>
                <w:sz w:val="22"/>
                <w:szCs w:val="22"/>
              </w:rPr>
              <w:t>Postdoctoral Fellow</w:t>
            </w:r>
            <w:r w:rsidR="009D674D">
              <w:rPr>
                <w:rFonts w:ascii="Calibri" w:hAnsi="Calibri"/>
                <w:sz w:val="22"/>
                <w:szCs w:val="22"/>
              </w:rPr>
              <w:t xml:space="preserve">ship Future Science Platforms in </w:t>
            </w:r>
            <w:proofErr w:type="spellStart"/>
            <w:r w:rsidR="00D30FB8">
              <w:rPr>
                <w:rFonts w:ascii="Calibri" w:hAnsi="Calibri"/>
                <w:sz w:val="22"/>
                <w:szCs w:val="22"/>
              </w:rPr>
              <w:t>Microbattery</w:t>
            </w:r>
            <w:proofErr w:type="spellEnd"/>
            <w:r w:rsidR="00D30FB8">
              <w:rPr>
                <w:rFonts w:ascii="Calibri" w:hAnsi="Calibri"/>
                <w:sz w:val="22"/>
                <w:szCs w:val="22"/>
              </w:rPr>
              <w:t xml:space="preserve"> development</w:t>
            </w:r>
          </w:p>
        </w:tc>
      </w:tr>
      <w:tr w:rsidR="005516C0" w:rsidRPr="00E641DA" w:rsidTr="005516C0">
        <w:trPr>
          <w:trHeight w:val="423"/>
        </w:trPr>
        <w:tc>
          <w:tcPr>
            <w:tcW w:w="2766" w:type="dxa"/>
            <w:shd w:val="clear" w:color="auto" w:fill="F2F2F2"/>
            <w:vAlign w:val="center"/>
          </w:tcPr>
          <w:p w:rsidR="005516C0" w:rsidRPr="00E641DA" w:rsidRDefault="005516C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5516C0" w:rsidRPr="009040D3" w:rsidRDefault="002366EA" w:rsidP="005516C0">
            <w:pPr>
              <w:rPr>
                <w:rFonts w:ascii="Calibri" w:hAnsi="Calibri"/>
                <w:sz w:val="22"/>
                <w:szCs w:val="22"/>
              </w:rPr>
            </w:pPr>
            <w:r>
              <w:rPr>
                <w:rFonts w:ascii="Calibri" w:hAnsi="Calibri"/>
                <w:sz w:val="22"/>
                <w:szCs w:val="22"/>
              </w:rPr>
              <w:t>39496</w:t>
            </w:r>
          </w:p>
        </w:tc>
      </w:tr>
      <w:tr w:rsidR="005516C0" w:rsidRPr="00E641DA" w:rsidTr="005516C0">
        <w:trPr>
          <w:trHeight w:val="415"/>
        </w:trPr>
        <w:tc>
          <w:tcPr>
            <w:tcW w:w="2766" w:type="dxa"/>
            <w:shd w:val="clear" w:color="auto" w:fill="F2F2F2"/>
            <w:vAlign w:val="center"/>
          </w:tcPr>
          <w:p w:rsidR="005516C0" w:rsidRPr="00E641DA" w:rsidRDefault="005516C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5516C0" w:rsidRPr="00E641DA" w:rsidRDefault="000556C9" w:rsidP="009D5462">
            <w:pPr>
              <w:rPr>
                <w:rFonts w:ascii="Calibri" w:hAnsi="Calibri"/>
                <w:sz w:val="22"/>
                <w:szCs w:val="22"/>
              </w:rPr>
            </w:pPr>
            <w:r>
              <w:rPr>
                <w:rFonts w:ascii="Calibri" w:hAnsi="Calibri"/>
                <w:sz w:val="22"/>
                <w:szCs w:val="22"/>
              </w:rPr>
              <w:t>CSOF4</w:t>
            </w:r>
          </w:p>
        </w:tc>
      </w:tr>
      <w:tr w:rsidR="005516C0" w:rsidRPr="00E641DA" w:rsidTr="005516C0">
        <w:trPr>
          <w:trHeight w:val="407"/>
        </w:trPr>
        <w:tc>
          <w:tcPr>
            <w:tcW w:w="2766" w:type="dxa"/>
            <w:shd w:val="clear" w:color="auto" w:fill="F2F2F2"/>
            <w:vAlign w:val="center"/>
          </w:tcPr>
          <w:p w:rsidR="005516C0" w:rsidRPr="00D8313E" w:rsidRDefault="005516C0" w:rsidP="003A0708">
            <w:pPr>
              <w:rPr>
                <w:rStyle w:val="BlindHyperlink"/>
              </w:rPr>
            </w:pPr>
            <w:r w:rsidRPr="00D8313E">
              <w:rPr>
                <w:rStyle w:val="BlindHyperlink"/>
              </w:rPr>
              <w:t>Salary Range:</w:t>
            </w:r>
          </w:p>
        </w:tc>
        <w:tc>
          <w:tcPr>
            <w:tcW w:w="6804" w:type="dxa"/>
            <w:vAlign w:val="center"/>
          </w:tcPr>
          <w:p w:rsidR="005516C0" w:rsidRPr="00E641DA" w:rsidRDefault="005516C0" w:rsidP="000556C9">
            <w:pPr>
              <w:rPr>
                <w:rFonts w:ascii="Calibri" w:hAnsi="Calibri"/>
                <w:sz w:val="22"/>
                <w:szCs w:val="22"/>
              </w:rPr>
            </w:pPr>
            <w:bookmarkStart w:id="0" w:name="SalaryRange"/>
            <w:r w:rsidRPr="005516C0">
              <w:rPr>
                <w:rFonts w:ascii="Calibri" w:hAnsi="Calibri"/>
                <w:sz w:val="22"/>
                <w:szCs w:val="22"/>
              </w:rPr>
              <w:t xml:space="preserve">AU </w:t>
            </w:r>
            <w:r w:rsidR="000556C9">
              <w:rPr>
                <w:rFonts w:ascii="Calibri" w:hAnsi="Calibri"/>
                <w:sz w:val="22"/>
                <w:szCs w:val="22"/>
              </w:rPr>
              <w:t>$78,479</w:t>
            </w:r>
            <w:r w:rsidRPr="005516C0">
              <w:rPr>
                <w:rFonts w:ascii="Calibri" w:hAnsi="Calibri"/>
                <w:sz w:val="22"/>
                <w:szCs w:val="22"/>
              </w:rPr>
              <w:t xml:space="preserve">k to AU </w:t>
            </w:r>
            <w:r w:rsidR="000556C9">
              <w:rPr>
                <w:rFonts w:ascii="Calibri" w:hAnsi="Calibri"/>
                <w:sz w:val="22"/>
                <w:szCs w:val="22"/>
              </w:rPr>
              <w:t>$88,787</w:t>
            </w:r>
            <w:r w:rsidRPr="005516C0">
              <w:rPr>
                <w:rFonts w:ascii="Calibri" w:hAnsi="Calibri"/>
                <w:sz w:val="22"/>
                <w:szCs w:val="22"/>
              </w:rPr>
              <w:t>k plus up to 15.4% superannuation</w:t>
            </w:r>
            <w:bookmarkEnd w:id="0"/>
          </w:p>
        </w:tc>
      </w:tr>
      <w:tr w:rsidR="005516C0" w:rsidRPr="00E641DA" w:rsidTr="005516C0">
        <w:trPr>
          <w:trHeight w:val="433"/>
        </w:trPr>
        <w:tc>
          <w:tcPr>
            <w:tcW w:w="2766" w:type="dxa"/>
            <w:shd w:val="clear" w:color="auto" w:fill="F2F2F2"/>
            <w:vAlign w:val="center"/>
          </w:tcPr>
          <w:p w:rsidR="005516C0" w:rsidRPr="00E641DA" w:rsidRDefault="005516C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rsidR="005516C0" w:rsidRPr="00E641DA" w:rsidRDefault="005516C0" w:rsidP="00C17D42">
            <w:pPr>
              <w:tabs>
                <w:tab w:val="left" w:pos="6093"/>
              </w:tabs>
              <w:rPr>
                <w:rFonts w:ascii="Calibri" w:hAnsi="Calibri"/>
                <w:sz w:val="22"/>
                <w:szCs w:val="22"/>
              </w:rPr>
            </w:pPr>
            <w:r w:rsidRPr="005516C0">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5516C0">
              <w:rPr>
                <w:rFonts w:ascii="Calibri" w:hAnsi="Calibri"/>
                <w:sz w:val="22"/>
                <w:szCs w:val="22"/>
              </w:rPr>
              <w:instrText xml:space="preserve"> FORMTEXT </w:instrText>
            </w:r>
            <w:r w:rsidRPr="005516C0">
              <w:rPr>
                <w:rFonts w:ascii="Calibri" w:hAnsi="Calibri"/>
                <w:sz w:val="22"/>
                <w:szCs w:val="22"/>
              </w:rPr>
            </w:r>
            <w:r w:rsidRPr="005516C0">
              <w:rPr>
                <w:rFonts w:ascii="Calibri" w:hAnsi="Calibri"/>
                <w:sz w:val="22"/>
                <w:szCs w:val="22"/>
              </w:rPr>
              <w:fldChar w:fldCharType="separate"/>
            </w:r>
            <w:r w:rsidRPr="005516C0">
              <w:rPr>
                <w:rFonts w:ascii="Calibri" w:hAnsi="Calibri"/>
                <w:sz w:val="22"/>
                <w:szCs w:val="22"/>
              </w:rPr>
              <w:t>Clayton, VIC</w:t>
            </w:r>
            <w:r w:rsidRPr="005516C0">
              <w:rPr>
                <w:rFonts w:ascii="Calibri" w:hAnsi="Calibri"/>
                <w:sz w:val="22"/>
                <w:szCs w:val="22"/>
              </w:rPr>
              <w:fldChar w:fldCharType="end"/>
            </w:r>
            <w:bookmarkEnd w:id="1"/>
            <w:bookmarkEnd w:id="2"/>
          </w:p>
        </w:tc>
      </w:tr>
      <w:tr w:rsidR="005516C0" w:rsidRPr="00E641DA" w:rsidTr="005516C0">
        <w:trPr>
          <w:trHeight w:val="405"/>
        </w:trPr>
        <w:tc>
          <w:tcPr>
            <w:tcW w:w="2766" w:type="dxa"/>
            <w:shd w:val="clear" w:color="auto" w:fill="F2F2F2"/>
            <w:vAlign w:val="center"/>
          </w:tcPr>
          <w:p w:rsidR="005516C0" w:rsidRPr="00D8313E" w:rsidRDefault="005516C0" w:rsidP="003A0708">
            <w:pPr>
              <w:rPr>
                <w:rStyle w:val="BlindHyperlink"/>
              </w:rPr>
            </w:pPr>
            <w:r w:rsidRPr="00D8313E">
              <w:rPr>
                <w:rStyle w:val="BlindHyperlink"/>
              </w:rPr>
              <w:t>Tenure:</w:t>
            </w:r>
          </w:p>
        </w:tc>
        <w:tc>
          <w:tcPr>
            <w:tcW w:w="6804" w:type="dxa"/>
            <w:vAlign w:val="center"/>
          </w:tcPr>
          <w:p w:rsidR="00777253" w:rsidRPr="00E641DA" w:rsidRDefault="002366EA" w:rsidP="002366EA">
            <w:pPr>
              <w:rPr>
                <w:rFonts w:ascii="Calibri" w:hAnsi="Calibri"/>
                <w:sz w:val="22"/>
                <w:szCs w:val="22"/>
              </w:rPr>
            </w:pPr>
            <w:r>
              <w:rPr>
                <w:rFonts w:ascii="Calibri" w:hAnsi="Calibri"/>
                <w:sz w:val="22"/>
                <w:szCs w:val="22"/>
              </w:rPr>
              <w:t xml:space="preserve">Specified term of 3 years </w:t>
            </w:r>
          </w:p>
        </w:tc>
      </w:tr>
      <w:tr w:rsidR="005516C0" w:rsidRPr="00E641DA" w:rsidTr="005516C0">
        <w:trPr>
          <w:trHeight w:val="429"/>
        </w:trPr>
        <w:tc>
          <w:tcPr>
            <w:tcW w:w="2766" w:type="dxa"/>
            <w:shd w:val="clear" w:color="auto" w:fill="F2F2F2"/>
            <w:vAlign w:val="center"/>
          </w:tcPr>
          <w:p w:rsidR="005516C0" w:rsidRPr="00E641DA" w:rsidRDefault="005516C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5516C0" w:rsidRPr="00E641DA" w:rsidRDefault="005516C0"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5516C0" w:rsidRPr="00E641DA" w:rsidTr="005516C0">
        <w:trPr>
          <w:trHeight w:val="970"/>
        </w:trPr>
        <w:tc>
          <w:tcPr>
            <w:tcW w:w="2766" w:type="dxa"/>
            <w:shd w:val="clear" w:color="auto" w:fill="F2F2F2"/>
            <w:vAlign w:val="center"/>
          </w:tcPr>
          <w:p w:rsidR="005516C0" w:rsidRPr="00D8313E" w:rsidRDefault="005516C0"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5516C0" w:rsidRPr="00E641DA" w:rsidRDefault="005516C0"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F714F1">
              <w:rPr>
                <w:rFonts w:ascii="Calibri" w:hAnsi="Calibri"/>
                <w:sz w:val="22"/>
                <w:szCs w:val="22"/>
              </w:rPr>
            </w:r>
            <w:r w:rsidR="00F714F1">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5516C0" w:rsidRPr="00E641DA" w:rsidRDefault="0077725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F714F1">
              <w:rPr>
                <w:rFonts w:ascii="Calibri" w:hAnsi="Calibri"/>
                <w:sz w:val="22"/>
                <w:szCs w:val="22"/>
              </w:rPr>
            </w:r>
            <w:r w:rsidR="00F714F1">
              <w:rPr>
                <w:rFonts w:ascii="Calibri" w:hAnsi="Calibri"/>
                <w:sz w:val="22"/>
                <w:szCs w:val="22"/>
              </w:rPr>
              <w:fldChar w:fldCharType="separate"/>
            </w:r>
            <w:r>
              <w:rPr>
                <w:rFonts w:ascii="Calibri" w:hAnsi="Calibri"/>
                <w:sz w:val="22"/>
                <w:szCs w:val="22"/>
              </w:rPr>
              <w:fldChar w:fldCharType="end"/>
            </w:r>
            <w:r w:rsidR="005516C0" w:rsidRPr="00E641DA">
              <w:rPr>
                <w:rFonts w:ascii="Calibri" w:hAnsi="Calibri"/>
                <w:sz w:val="22"/>
                <w:szCs w:val="22"/>
              </w:rPr>
              <w:t xml:space="preserve">  Australian Citizens and Permanent Residents Only</w:t>
            </w:r>
          </w:p>
          <w:p w:rsidR="005516C0" w:rsidRPr="002366EA" w:rsidRDefault="00777253" w:rsidP="002366EA">
            <w:pPr>
              <w:pStyle w:val="ListParagraph"/>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F714F1">
              <w:rPr>
                <w:rFonts w:ascii="Calibri" w:hAnsi="Calibri"/>
                <w:sz w:val="22"/>
                <w:szCs w:val="22"/>
              </w:rPr>
            </w:r>
            <w:r w:rsidR="00F714F1">
              <w:rPr>
                <w:rFonts w:ascii="Calibri" w:hAnsi="Calibri"/>
                <w:sz w:val="22"/>
                <w:szCs w:val="22"/>
              </w:rPr>
              <w:fldChar w:fldCharType="separate"/>
            </w:r>
            <w:r>
              <w:rPr>
                <w:rFonts w:ascii="Calibri" w:hAnsi="Calibri"/>
                <w:sz w:val="22"/>
                <w:szCs w:val="22"/>
              </w:rPr>
              <w:fldChar w:fldCharType="end"/>
            </w:r>
            <w:bookmarkEnd w:id="5"/>
            <w:r w:rsidR="005516C0" w:rsidRPr="00E641DA">
              <w:rPr>
                <w:rFonts w:ascii="Calibri" w:hAnsi="Calibri"/>
                <w:sz w:val="22"/>
                <w:szCs w:val="22"/>
              </w:rPr>
              <w:t xml:space="preserve">  All Candidates</w:t>
            </w:r>
            <w:bookmarkEnd w:id="3"/>
          </w:p>
        </w:tc>
      </w:tr>
      <w:tr w:rsidR="005516C0" w:rsidRPr="00E641DA" w:rsidTr="005516C0">
        <w:trPr>
          <w:trHeight w:val="429"/>
        </w:trPr>
        <w:tc>
          <w:tcPr>
            <w:tcW w:w="2766" w:type="dxa"/>
            <w:shd w:val="clear" w:color="auto" w:fill="F2F2F2"/>
            <w:vAlign w:val="center"/>
          </w:tcPr>
          <w:p w:rsidR="005516C0" w:rsidRPr="00E641DA" w:rsidRDefault="005516C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5516C0" w:rsidRPr="00E641DA" w:rsidRDefault="000556C9" w:rsidP="00E92446">
            <w:pPr>
              <w:pStyle w:val="ListParagraph"/>
              <w:ind w:left="0"/>
              <w:rPr>
                <w:rFonts w:ascii="Calibri" w:hAnsi="Calibri"/>
                <w:sz w:val="22"/>
                <w:szCs w:val="22"/>
              </w:rPr>
            </w:pPr>
            <w:r>
              <w:rPr>
                <w:rFonts w:ascii="Calibri" w:hAnsi="Calibri"/>
                <w:sz w:val="22"/>
                <w:szCs w:val="22"/>
              </w:rPr>
              <w:t>Research Scientist</w:t>
            </w:r>
            <w:r w:rsidR="00777253">
              <w:rPr>
                <w:rFonts w:ascii="Calibri" w:hAnsi="Calibri"/>
                <w:sz w:val="22"/>
                <w:szCs w:val="22"/>
              </w:rPr>
              <w:t>/Engineer</w:t>
            </w:r>
          </w:p>
        </w:tc>
      </w:tr>
      <w:tr w:rsidR="005516C0" w:rsidRPr="00E641DA" w:rsidTr="005516C0">
        <w:trPr>
          <w:trHeight w:val="421"/>
        </w:trPr>
        <w:tc>
          <w:tcPr>
            <w:tcW w:w="2766" w:type="dxa"/>
            <w:shd w:val="clear" w:color="auto" w:fill="F2F2F2"/>
            <w:vAlign w:val="center"/>
          </w:tcPr>
          <w:p w:rsidR="005516C0" w:rsidRPr="005516C0" w:rsidRDefault="005516C0" w:rsidP="00F3596F">
            <w:pPr>
              <w:rPr>
                <w:rStyle w:val="BlindHyperlink"/>
              </w:rPr>
            </w:pPr>
            <w:r w:rsidRPr="005516C0">
              <w:rPr>
                <w:rStyle w:val="BlindHyperlink"/>
              </w:rPr>
              <w:t>% Client Focus - Internal:</w:t>
            </w:r>
          </w:p>
        </w:tc>
        <w:bookmarkStart w:id="6" w:name="InternalFocus"/>
        <w:tc>
          <w:tcPr>
            <w:tcW w:w="6804" w:type="dxa"/>
            <w:vAlign w:val="center"/>
          </w:tcPr>
          <w:p w:rsidR="005516C0" w:rsidRPr="005516C0" w:rsidRDefault="005516C0" w:rsidP="00C17D42">
            <w:pPr>
              <w:pStyle w:val="ListParagraph"/>
              <w:ind w:left="0"/>
              <w:rPr>
                <w:rFonts w:ascii="Calibri" w:hAnsi="Calibri"/>
                <w:sz w:val="22"/>
                <w:szCs w:val="22"/>
              </w:rPr>
            </w:pPr>
            <w:r w:rsidRPr="005516C0">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5516C0">
              <w:rPr>
                <w:rFonts w:ascii="Calibri" w:hAnsi="Calibri"/>
                <w:sz w:val="22"/>
                <w:szCs w:val="22"/>
              </w:rPr>
              <w:instrText xml:space="preserve"> FORMTEXT </w:instrText>
            </w:r>
            <w:r w:rsidRPr="005516C0">
              <w:rPr>
                <w:rFonts w:ascii="Calibri" w:hAnsi="Calibri"/>
                <w:sz w:val="22"/>
                <w:szCs w:val="22"/>
              </w:rPr>
            </w:r>
            <w:r w:rsidRPr="005516C0">
              <w:rPr>
                <w:rFonts w:ascii="Calibri" w:hAnsi="Calibri"/>
                <w:sz w:val="22"/>
                <w:szCs w:val="22"/>
              </w:rPr>
              <w:fldChar w:fldCharType="separate"/>
            </w:r>
            <w:r w:rsidRPr="005516C0">
              <w:rPr>
                <w:rFonts w:ascii="Calibri" w:hAnsi="Calibri"/>
                <w:noProof/>
                <w:sz w:val="22"/>
                <w:szCs w:val="22"/>
              </w:rPr>
              <w:t>70%</w:t>
            </w:r>
            <w:r w:rsidRPr="005516C0">
              <w:rPr>
                <w:rFonts w:ascii="Calibri" w:hAnsi="Calibri"/>
                <w:sz w:val="22"/>
                <w:szCs w:val="22"/>
              </w:rPr>
              <w:fldChar w:fldCharType="end"/>
            </w:r>
            <w:bookmarkEnd w:id="6"/>
          </w:p>
        </w:tc>
      </w:tr>
      <w:tr w:rsidR="005516C0" w:rsidRPr="00E641DA" w:rsidTr="005516C0">
        <w:trPr>
          <w:trHeight w:val="413"/>
        </w:trPr>
        <w:tc>
          <w:tcPr>
            <w:tcW w:w="2766" w:type="dxa"/>
            <w:shd w:val="clear" w:color="auto" w:fill="F2F2F2"/>
            <w:vAlign w:val="center"/>
          </w:tcPr>
          <w:p w:rsidR="005516C0" w:rsidRPr="005516C0" w:rsidRDefault="005516C0" w:rsidP="00F3596F">
            <w:pPr>
              <w:rPr>
                <w:rStyle w:val="BlindHyperlink"/>
              </w:rPr>
            </w:pPr>
            <w:r w:rsidRPr="005516C0">
              <w:rPr>
                <w:rStyle w:val="BlindHyperlink"/>
              </w:rPr>
              <w:t>% Client Focus - External:</w:t>
            </w:r>
          </w:p>
        </w:tc>
        <w:bookmarkStart w:id="7" w:name="ExternalFocus"/>
        <w:tc>
          <w:tcPr>
            <w:tcW w:w="6804" w:type="dxa"/>
            <w:vAlign w:val="center"/>
          </w:tcPr>
          <w:p w:rsidR="005516C0" w:rsidRPr="005516C0" w:rsidRDefault="005516C0" w:rsidP="00C17D42">
            <w:pPr>
              <w:pStyle w:val="ListParagraph"/>
              <w:ind w:left="0"/>
              <w:rPr>
                <w:rFonts w:ascii="Calibri" w:hAnsi="Calibri"/>
                <w:sz w:val="22"/>
                <w:szCs w:val="22"/>
              </w:rPr>
            </w:pPr>
            <w:r w:rsidRPr="005516C0">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5516C0">
              <w:rPr>
                <w:rFonts w:ascii="Calibri" w:hAnsi="Calibri"/>
                <w:sz w:val="22"/>
                <w:szCs w:val="22"/>
              </w:rPr>
              <w:instrText xml:space="preserve"> FORMTEXT </w:instrText>
            </w:r>
            <w:r w:rsidRPr="005516C0">
              <w:rPr>
                <w:rFonts w:ascii="Calibri" w:hAnsi="Calibri"/>
                <w:sz w:val="22"/>
                <w:szCs w:val="22"/>
              </w:rPr>
            </w:r>
            <w:r w:rsidRPr="005516C0">
              <w:rPr>
                <w:rFonts w:ascii="Calibri" w:hAnsi="Calibri"/>
                <w:sz w:val="22"/>
                <w:szCs w:val="22"/>
              </w:rPr>
              <w:fldChar w:fldCharType="separate"/>
            </w:r>
            <w:r w:rsidRPr="005516C0">
              <w:rPr>
                <w:rFonts w:ascii="Calibri" w:hAnsi="Calibri"/>
                <w:noProof/>
                <w:sz w:val="22"/>
                <w:szCs w:val="22"/>
              </w:rPr>
              <w:t>30%</w:t>
            </w:r>
            <w:r w:rsidRPr="005516C0">
              <w:rPr>
                <w:rFonts w:ascii="Calibri" w:hAnsi="Calibri"/>
                <w:sz w:val="22"/>
                <w:szCs w:val="22"/>
              </w:rPr>
              <w:fldChar w:fldCharType="end"/>
            </w:r>
            <w:bookmarkEnd w:id="7"/>
          </w:p>
        </w:tc>
      </w:tr>
      <w:tr w:rsidR="005516C0" w:rsidRPr="00E641DA" w:rsidTr="005516C0">
        <w:trPr>
          <w:trHeight w:val="420"/>
        </w:trPr>
        <w:tc>
          <w:tcPr>
            <w:tcW w:w="2766" w:type="dxa"/>
            <w:shd w:val="clear" w:color="auto" w:fill="F2F2F2"/>
            <w:vAlign w:val="center"/>
          </w:tcPr>
          <w:p w:rsidR="005516C0" w:rsidRPr="005516C0" w:rsidRDefault="005516C0" w:rsidP="00F3596F">
            <w:pPr>
              <w:rPr>
                <w:rStyle w:val="BlindHyperlink"/>
              </w:rPr>
            </w:pPr>
            <w:r w:rsidRPr="005516C0">
              <w:rPr>
                <w:rStyle w:val="BlindHyperlink"/>
              </w:rPr>
              <w:t>Number of direct reports:</w:t>
            </w:r>
          </w:p>
        </w:tc>
        <w:tc>
          <w:tcPr>
            <w:tcW w:w="6804" w:type="dxa"/>
            <w:vAlign w:val="center"/>
          </w:tcPr>
          <w:p w:rsidR="005516C0" w:rsidRPr="005516C0" w:rsidRDefault="005516C0" w:rsidP="00C17D42">
            <w:pPr>
              <w:pStyle w:val="ListParagraph"/>
              <w:ind w:left="0"/>
              <w:rPr>
                <w:rFonts w:ascii="Calibri" w:hAnsi="Calibri"/>
                <w:sz w:val="22"/>
                <w:szCs w:val="22"/>
              </w:rPr>
            </w:pPr>
            <w:r w:rsidRPr="005516C0">
              <w:rPr>
                <w:rFonts w:ascii="Calibri" w:hAnsi="Calibri"/>
                <w:sz w:val="22"/>
                <w:szCs w:val="22"/>
              </w:rPr>
              <w:t>0</w:t>
            </w:r>
          </w:p>
        </w:tc>
      </w:tr>
      <w:tr w:rsidR="005516C0" w:rsidRPr="00E641DA" w:rsidTr="005516C0">
        <w:trPr>
          <w:trHeight w:val="420"/>
        </w:trPr>
        <w:tc>
          <w:tcPr>
            <w:tcW w:w="2766" w:type="dxa"/>
            <w:shd w:val="clear" w:color="auto" w:fill="F2F2F2"/>
            <w:vAlign w:val="center"/>
          </w:tcPr>
          <w:p w:rsidR="005516C0" w:rsidRPr="005516C0" w:rsidRDefault="005516C0" w:rsidP="00F3596F">
            <w:pPr>
              <w:rPr>
                <w:rStyle w:val="BlindHyperlink"/>
              </w:rPr>
            </w:pPr>
            <w:r w:rsidRPr="005516C0">
              <w:rPr>
                <w:rStyle w:val="BlindHyperlink"/>
              </w:rPr>
              <w:t>Reports to the:</w:t>
            </w:r>
          </w:p>
        </w:tc>
        <w:tc>
          <w:tcPr>
            <w:tcW w:w="6804" w:type="dxa"/>
            <w:vAlign w:val="center"/>
          </w:tcPr>
          <w:p w:rsidR="005516C0" w:rsidRPr="005516C0" w:rsidRDefault="003A535C" w:rsidP="00C17D42">
            <w:pPr>
              <w:pStyle w:val="ListParagraph"/>
              <w:ind w:left="0"/>
              <w:rPr>
                <w:rFonts w:ascii="Calibri" w:hAnsi="Calibri"/>
                <w:sz w:val="22"/>
                <w:szCs w:val="22"/>
              </w:rPr>
            </w:pPr>
            <w:r>
              <w:rPr>
                <w:rFonts w:ascii="Calibri" w:hAnsi="Calibri"/>
                <w:sz w:val="22"/>
                <w:szCs w:val="22"/>
              </w:rPr>
              <w:t>Team Leader – Electrochemical Processing</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DE6EF8">
        <w:trPr>
          <w:trHeight w:val="70"/>
        </w:trPr>
        <w:tc>
          <w:tcPr>
            <w:tcW w:w="9574" w:type="dxa"/>
          </w:tcPr>
          <w:p w:rsidR="00FC2234" w:rsidRPr="001B7CE2" w:rsidRDefault="00FC2234" w:rsidP="00FC2234">
            <w:pPr>
              <w:spacing w:before="120" w:after="120"/>
              <w:jc w:val="both"/>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C2234" w:rsidRPr="00BE2D3C" w:rsidRDefault="00FC2234" w:rsidP="00FC2234">
            <w:pPr>
              <w:spacing w:before="180" w:after="12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rsidR="00041495" w:rsidRPr="00F2451C" w:rsidRDefault="00041495" w:rsidP="00041495">
            <w:pPr>
              <w:spacing w:before="180" w:after="120"/>
              <w:jc w:val="both"/>
              <w:rPr>
                <w:rFonts w:ascii="Calibri" w:hAnsi="Calibri"/>
                <w:sz w:val="22"/>
                <w:szCs w:val="22"/>
              </w:rPr>
            </w:pPr>
            <w:r w:rsidRPr="00F2451C">
              <w:rPr>
                <w:rFonts w:ascii="Calibri" w:hAnsi="Calibri"/>
                <w:sz w:val="22"/>
                <w:szCs w:val="22"/>
              </w:rPr>
              <w:t>CSIRO has recently established a new Future Science Platform (FSP) to develop a standardized, scalable sensor platform</w:t>
            </w:r>
            <w:r>
              <w:rPr>
                <w:rFonts w:ascii="Calibri" w:hAnsi="Calibri"/>
                <w:sz w:val="22"/>
                <w:szCs w:val="22"/>
              </w:rPr>
              <w:t>. The FSP aims to use this platform</w:t>
            </w:r>
            <w:r w:rsidRPr="00F2451C">
              <w:rPr>
                <w:rFonts w:ascii="Calibri" w:hAnsi="Calibri"/>
                <w:sz w:val="22"/>
                <w:szCs w:val="22"/>
              </w:rPr>
              <w:t xml:space="preserve"> in wearable, ingestible and implantable applications fo</w:t>
            </w:r>
            <w:r>
              <w:rPr>
                <w:rFonts w:ascii="Calibri" w:hAnsi="Calibri"/>
                <w:sz w:val="22"/>
                <w:szCs w:val="22"/>
              </w:rPr>
              <w:t>r real-time health monitoring. S</w:t>
            </w:r>
            <w:r w:rsidRPr="00F2451C">
              <w:rPr>
                <w:rFonts w:ascii="Calibri" w:hAnsi="Calibri"/>
                <w:sz w:val="22"/>
                <w:szCs w:val="22"/>
              </w:rPr>
              <w:t xml:space="preserve">uch </w:t>
            </w:r>
            <w:r>
              <w:rPr>
                <w:rFonts w:ascii="Calibri" w:hAnsi="Calibri"/>
                <w:sz w:val="22"/>
                <w:szCs w:val="22"/>
              </w:rPr>
              <w:t xml:space="preserve">a platform will also find use </w:t>
            </w:r>
            <w:r w:rsidRPr="00F2451C">
              <w:rPr>
                <w:rFonts w:ascii="Calibri" w:hAnsi="Calibri"/>
                <w:sz w:val="22"/>
                <w:szCs w:val="22"/>
              </w:rPr>
              <w:t xml:space="preserve">in a wide </w:t>
            </w:r>
            <w:r>
              <w:rPr>
                <w:rFonts w:ascii="Calibri" w:hAnsi="Calibri"/>
                <w:sz w:val="22"/>
                <w:szCs w:val="22"/>
              </w:rPr>
              <w:t>variety</w:t>
            </w:r>
            <w:r w:rsidRPr="00F2451C">
              <w:rPr>
                <w:rFonts w:ascii="Calibri" w:hAnsi="Calibri"/>
                <w:sz w:val="22"/>
                <w:szCs w:val="22"/>
              </w:rPr>
              <w:t xml:space="preserve"> of other applications as well.  More specifically, the project is a coordinated approach to develop what all sensing platforms must have: a power source, a programmable micro-chip (or microcontroller) and a memory, a telemetry gateway and software addressing specific needs (e.g., data privacy, security).</w:t>
            </w:r>
          </w:p>
          <w:p w:rsidR="00041495" w:rsidRPr="00F2451C" w:rsidRDefault="00041495" w:rsidP="00041495">
            <w:pPr>
              <w:spacing w:before="180" w:after="120"/>
              <w:jc w:val="both"/>
              <w:rPr>
                <w:rFonts w:ascii="Calibri" w:hAnsi="Calibri"/>
                <w:sz w:val="22"/>
                <w:szCs w:val="22"/>
              </w:rPr>
            </w:pPr>
            <w:r>
              <w:rPr>
                <w:rFonts w:ascii="Calibri" w:hAnsi="Calibri"/>
                <w:sz w:val="22"/>
                <w:szCs w:val="22"/>
              </w:rPr>
              <w:t xml:space="preserve">The Electrochemical Processing team in CSIRO Mineral Resources </w:t>
            </w:r>
            <w:r w:rsidRPr="00F2451C">
              <w:rPr>
                <w:rFonts w:ascii="Calibri" w:hAnsi="Calibri"/>
                <w:sz w:val="22"/>
                <w:szCs w:val="22"/>
              </w:rPr>
              <w:t xml:space="preserve">is </w:t>
            </w:r>
            <w:r>
              <w:rPr>
                <w:rFonts w:ascii="Calibri" w:hAnsi="Calibri"/>
                <w:sz w:val="22"/>
                <w:szCs w:val="22"/>
              </w:rPr>
              <w:t xml:space="preserve">focussed on </w:t>
            </w:r>
            <w:r w:rsidR="00FF170E">
              <w:rPr>
                <w:rFonts w:ascii="Calibri" w:hAnsi="Calibri"/>
                <w:sz w:val="22"/>
                <w:szCs w:val="22"/>
              </w:rPr>
              <w:t>develop</w:t>
            </w:r>
            <w:r w:rsidRPr="00F2451C">
              <w:rPr>
                <w:rFonts w:ascii="Calibri" w:hAnsi="Calibri"/>
                <w:sz w:val="22"/>
                <w:szCs w:val="22"/>
              </w:rPr>
              <w:t xml:space="preserve">ing </w:t>
            </w:r>
            <w:r>
              <w:rPr>
                <w:rFonts w:ascii="Calibri" w:hAnsi="Calibri"/>
                <w:sz w:val="22"/>
                <w:szCs w:val="22"/>
              </w:rPr>
              <w:t>the power so</w:t>
            </w:r>
            <w:r w:rsidR="00FF170E">
              <w:rPr>
                <w:rFonts w:ascii="Calibri" w:hAnsi="Calibri"/>
                <w:sz w:val="22"/>
                <w:szCs w:val="22"/>
              </w:rPr>
              <w:t>urce for this sensor platform. More s</w:t>
            </w:r>
            <w:r>
              <w:rPr>
                <w:rFonts w:ascii="Calibri" w:hAnsi="Calibri"/>
                <w:sz w:val="22"/>
                <w:szCs w:val="22"/>
              </w:rPr>
              <w:t xml:space="preserve">pecifically, it is developing </w:t>
            </w:r>
            <w:r w:rsidRPr="00F2451C">
              <w:rPr>
                <w:rFonts w:ascii="Calibri" w:hAnsi="Calibri"/>
                <w:sz w:val="22"/>
                <w:szCs w:val="22"/>
              </w:rPr>
              <w:t xml:space="preserve">innovative </w:t>
            </w:r>
            <w:proofErr w:type="spellStart"/>
            <w:r w:rsidRPr="00F2451C">
              <w:rPr>
                <w:rFonts w:ascii="Calibri" w:hAnsi="Calibri"/>
                <w:sz w:val="22"/>
                <w:szCs w:val="22"/>
              </w:rPr>
              <w:t>microbatteries</w:t>
            </w:r>
            <w:proofErr w:type="spellEnd"/>
            <w:r w:rsidRPr="00F2451C">
              <w:rPr>
                <w:rFonts w:ascii="Calibri" w:hAnsi="Calibri"/>
                <w:sz w:val="22"/>
                <w:szCs w:val="22"/>
              </w:rPr>
              <w:t xml:space="preserve"> that have the potential to deliver the necessary energy requirements to drive miniaturised sensors coupled with telemetry. </w:t>
            </w:r>
            <w:proofErr w:type="spellStart"/>
            <w:r>
              <w:rPr>
                <w:rFonts w:ascii="Calibri" w:hAnsi="Calibri"/>
                <w:sz w:val="22"/>
                <w:szCs w:val="22"/>
              </w:rPr>
              <w:t>Microbatteries</w:t>
            </w:r>
            <w:proofErr w:type="spellEnd"/>
            <w:r w:rsidR="00FF170E">
              <w:rPr>
                <w:rFonts w:ascii="Calibri" w:hAnsi="Calibri"/>
                <w:sz w:val="22"/>
                <w:szCs w:val="22"/>
              </w:rPr>
              <w:t xml:space="preserve"> can</w:t>
            </w:r>
            <w:r w:rsidRPr="00F2451C">
              <w:rPr>
                <w:rFonts w:ascii="Calibri" w:hAnsi="Calibri"/>
                <w:sz w:val="22"/>
                <w:szCs w:val="22"/>
              </w:rPr>
              <w:t xml:space="preserve"> overcome the problem of diminishing energy storage capacity for a reduced </w:t>
            </w:r>
            <w:r w:rsidRPr="00F2451C">
              <w:rPr>
                <w:rFonts w:ascii="Calibri" w:hAnsi="Calibri"/>
                <w:sz w:val="22"/>
                <w:szCs w:val="22"/>
              </w:rPr>
              <w:lastRenderedPageBreak/>
              <w:t>housing space by exploiti</w:t>
            </w:r>
            <w:r w:rsidR="001E425F">
              <w:rPr>
                <w:rFonts w:ascii="Calibri" w:hAnsi="Calibri"/>
                <w:sz w:val="22"/>
                <w:szCs w:val="22"/>
              </w:rPr>
              <w:t>ng the use of complex (</w:t>
            </w:r>
            <w:proofErr w:type="spellStart"/>
            <w:r w:rsidR="001E425F">
              <w:rPr>
                <w:rFonts w:ascii="Calibri" w:hAnsi="Calibri"/>
                <w:sz w:val="22"/>
                <w:szCs w:val="22"/>
              </w:rPr>
              <w:t>nano</w:t>
            </w:r>
            <w:proofErr w:type="spellEnd"/>
            <w:proofErr w:type="gramStart"/>
            <w:r w:rsidR="001E425F">
              <w:rPr>
                <w:rFonts w:ascii="Calibri" w:hAnsi="Calibri"/>
                <w:sz w:val="22"/>
                <w:szCs w:val="22"/>
              </w:rPr>
              <w:t>)</w:t>
            </w:r>
            <w:proofErr w:type="spellStart"/>
            <w:r w:rsidRPr="00F2451C">
              <w:rPr>
                <w:rFonts w:ascii="Calibri" w:hAnsi="Calibri"/>
                <w:sz w:val="22"/>
                <w:szCs w:val="22"/>
              </w:rPr>
              <w:t>architectured</w:t>
            </w:r>
            <w:proofErr w:type="spellEnd"/>
            <w:proofErr w:type="gramEnd"/>
            <w:r w:rsidRPr="00F2451C">
              <w:rPr>
                <w:rFonts w:ascii="Calibri" w:hAnsi="Calibri"/>
                <w:sz w:val="22"/>
                <w:szCs w:val="22"/>
              </w:rPr>
              <w:t xml:space="preserve"> electrodes to increase energy storage capacity per unit volume while maintaining a small footprint area. The nature of the battery design introduces some key research challenges which includes:</w:t>
            </w:r>
          </w:p>
          <w:p w:rsidR="00FF170E" w:rsidRPr="00F2451C" w:rsidRDefault="00FF170E" w:rsidP="00FF170E">
            <w:pPr>
              <w:spacing w:before="180" w:after="120"/>
              <w:ind w:left="278" w:hanging="143"/>
              <w:jc w:val="both"/>
              <w:rPr>
                <w:rFonts w:ascii="Calibri" w:hAnsi="Calibri"/>
                <w:sz w:val="22"/>
                <w:szCs w:val="22"/>
              </w:rPr>
            </w:pPr>
            <w:r>
              <w:rPr>
                <w:rFonts w:ascii="Calibri" w:hAnsi="Calibri"/>
                <w:sz w:val="22"/>
                <w:szCs w:val="22"/>
              </w:rPr>
              <w:t xml:space="preserve">• </w:t>
            </w:r>
            <w:r w:rsidRPr="00F2451C">
              <w:rPr>
                <w:rFonts w:ascii="Calibri" w:hAnsi="Calibri"/>
                <w:sz w:val="22"/>
                <w:szCs w:val="22"/>
              </w:rPr>
              <w:t>Sophisticated fabrication strategies are required to integrate (thin, con</w:t>
            </w:r>
            <w:r>
              <w:rPr>
                <w:rFonts w:ascii="Calibri" w:hAnsi="Calibri"/>
                <w:sz w:val="22"/>
                <w:szCs w:val="22"/>
              </w:rPr>
              <w:t xml:space="preserve">formal and contiguous films) of </w:t>
            </w:r>
            <w:r w:rsidRPr="00F2451C">
              <w:rPr>
                <w:rFonts w:ascii="Calibri" w:hAnsi="Calibri"/>
                <w:sz w:val="22"/>
                <w:szCs w:val="22"/>
              </w:rPr>
              <w:t xml:space="preserve">each of the battery materials into a complex battery architecture. </w:t>
            </w:r>
          </w:p>
          <w:p w:rsidR="00041495" w:rsidRPr="00F2451C" w:rsidRDefault="00DF737F" w:rsidP="00FF170E">
            <w:pPr>
              <w:spacing w:before="180" w:after="120"/>
              <w:ind w:left="277" w:hanging="142"/>
              <w:jc w:val="both"/>
              <w:rPr>
                <w:rFonts w:ascii="Calibri" w:hAnsi="Calibri"/>
                <w:sz w:val="22"/>
                <w:szCs w:val="22"/>
              </w:rPr>
            </w:pPr>
            <w:r>
              <w:rPr>
                <w:rFonts w:ascii="Calibri" w:hAnsi="Calibri"/>
                <w:sz w:val="22"/>
                <w:szCs w:val="22"/>
              </w:rPr>
              <w:t xml:space="preserve">• </w:t>
            </w:r>
            <w:r w:rsidR="00041495" w:rsidRPr="00F2451C">
              <w:rPr>
                <w:rFonts w:ascii="Calibri" w:hAnsi="Calibri"/>
                <w:sz w:val="22"/>
                <w:szCs w:val="22"/>
              </w:rPr>
              <w:t>Development and application of the essential electrolyte techn</w:t>
            </w:r>
            <w:r w:rsidR="00FF170E">
              <w:rPr>
                <w:rFonts w:ascii="Calibri" w:hAnsi="Calibri"/>
                <w:sz w:val="22"/>
                <w:szCs w:val="22"/>
              </w:rPr>
              <w:t xml:space="preserve">ology to suit compositional and </w:t>
            </w:r>
            <w:r w:rsidR="00041495" w:rsidRPr="00F2451C">
              <w:rPr>
                <w:rFonts w:ascii="Calibri" w:hAnsi="Calibri"/>
                <w:sz w:val="22"/>
                <w:szCs w:val="22"/>
              </w:rPr>
              <w:t>geometrical properties of the electrodes.</w:t>
            </w:r>
          </w:p>
          <w:p w:rsidR="00041495" w:rsidRPr="00F2451C" w:rsidRDefault="00041495" w:rsidP="00FF170E">
            <w:pPr>
              <w:spacing w:before="180" w:after="120"/>
              <w:ind w:left="277" w:hanging="142"/>
              <w:jc w:val="both"/>
              <w:rPr>
                <w:rFonts w:ascii="Calibri" w:hAnsi="Calibri"/>
                <w:sz w:val="22"/>
                <w:szCs w:val="22"/>
              </w:rPr>
            </w:pPr>
            <w:r w:rsidRPr="00F2451C">
              <w:rPr>
                <w:rFonts w:ascii="Calibri" w:hAnsi="Calibri"/>
                <w:sz w:val="22"/>
                <w:szCs w:val="22"/>
              </w:rPr>
              <w:t xml:space="preserve">• The </w:t>
            </w:r>
            <w:proofErr w:type="spellStart"/>
            <w:r w:rsidRPr="00F2451C">
              <w:rPr>
                <w:rFonts w:ascii="Calibri" w:hAnsi="Calibri"/>
                <w:sz w:val="22"/>
                <w:szCs w:val="22"/>
              </w:rPr>
              <w:t>microbattery</w:t>
            </w:r>
            <w:proofErr w:type="spellEnd"/>
            <w:r w:rsidRPr="00F2451C">
              <w:rPr>
                <w:rFonts w:ascii="Calibri" w:hAnsi="Calibri"/>
                <w:sz w:val="22"/>
                <w:szCs w:val="22"/>
              </w:rPr>
              <w:t xml:space="preserve"> manufacturing process must be compatible with the integrated circuit technology   </w:t>
            </w:r>
          </w:p>
          <w:p w:rsidR="00502363" w:rsidRPr="00CE46B7" w:rsidRDefault="001E425F" w:rsidP="00A46936">
            <w:pPr>
              <w:spacing w:before="180" w:after="120"/>
              <w:jc w:val="both"/>
              <w:rPr>
                <w:rFonts w:ascii="Calibri" w:hAnsi="Calibri"/>
                <w:sz w:val="22"/>
                <w:szCs w:val="22"/>
              </w:rPr>
            </w:pPr>
            <w:r>
              <w:rPr>
                <w:rFonts w:ascii="Calibri" w:hAnsi="Calibri"/>
                <w:sz w:val="22"/>
                <w:szCs w:val="22"/>
              </w:rPr>
              <w:t xml:space="preserve">The Postdoctoral Fellow will join CSIRO Mineral Resources and work with our collaborators in CSIRO Energy, Manufacturing and Data61 to </w:t>
            </w:r>
            <w:r w:rsidR="00FF170E">
              <w:rPr>
                <w:rFonts w:ascii="Calibri" w:hAnsi="Calibri"/>
                <w:sz w:val="22"/>
                <w:szCs w:val="22"/>
              </w:rPr>
              <w:t>deliver</w:t>
            </w:r>
            <w:r>
              <w:rPr>
                <w:rFonts w:ascii="Calibri" w:hAnsi="Calibri"/>
                <w:sz w:val="22"/>
                <w:szCs w:val="22"/>
              </w:rPr>
              <w:t xml:space="preserve"> </w:t>
            </w:r>
            <w:proofErr w:type="spellStart"/>
            <w:r>
              <w:rPr>
                <w:rFonts w:ascii="Calibri" w:hAnsi="Calibri"/>
                <w:sz w:val="22"/>
                <w:szCs w:val="22"/>
              </w:rPr>
              <w:t>microbatteries</w:t>
            </w:r>
            <w:proofErr w:type="spellEnd"/>
            <w:r>
              <w:rPr>
                <w:rFonts w:ascii="Calibri" w:hAnsi="Calibri"/>
                <w:sz w:val="22"/>
                <w:szCs w:val="22"/>
              </w:rPr>
              <w:t xml:space="preserve"> </w:t>
            </w:r>
            <w:r w:rsidR="00FF170E">
              <w:rPr>
                <w:rFonts w:ascii="Calibri" w:hAnsi="Calibri"/>
                <w:sz w:val="22"/>
                <w:szCs w:val="22"/>
              </w:rPr>
              <w:t>by</w:t>
            </w:r>
            <w:r>
              <w:rPr>
                <w:rFonts w:ascii="Calibri" w:hAnsi="Calibri"/>
                <w:sz w:val="22"/>
                <w:szCs w:val="22"/>
              </w:rPr>
              <w:t xml:space="preserve"> </w:t>
            </w:r>
            <w:r w:rsidR="00FF170E">
              <w:rPr>
                <w:rFonts w:ascii="Calibri" w:hAnsi="Calibri"/>
                <w:sz w:val="22"/>
                <w:szCs w:val="22"/>
              </w:rPr>
              <w:t>executing</w:t>
            </w:r>
            <w:r>
              <w:rPr>
                <w:rFonts w:ascii="Calibri" w:hAnsi="Calibri"/>
                <w:sz w:val="22"/>
                <w:szCs w:val="22"/>
              </w:rPr>
              <w:t xml:space="preserve"> the </w:t>
            </w:r>
            <w:r w:rsidR="00A46936">
              <w:rPr>
                <w:rFonts w:ascii="Calibri" w:hAnsi="Calibri"/>
                <w:sz w:val="22"/>
                <w:szCs w:val="22"/>
              </w:rPr>
              <w:t xml:space="preserve">agreed </w:t>
            </w:r>
            <w:r>
              <w:rPr>
                <w:rFonts w:ascii="Calibri" w:hAnsi="Calibri"/>
                <w:sz w:val="22"/>
                <w:szCs w:val="22"/>
              </w:rPr>
              <w:t xml:space="preserve">battery design strategy. </w:t>
            </w:r>
            <w:r w:rsidR="00A46936" w:rsidRPr="00D55C65">
              <w:rPr>
                <w:rFonts w:ascii="Calibri" w:hAnsi="Calibri"/>
                <w:sz w:val="22"/>
                <w:szCs w:val="22"/>
              </w:rPr>
              <w:t xml:space="preserve">The successful candidate will work as part of a multi-disciplinary team comprised of electrochemists, synthetic chemists, modellers and engineers to help with </w:t>
            </w:r>
            <w:r w:rsidR="00A46936">
              <w:rPr>
                <w:rFonts w:ascii="Calibri" w:hAnsi="Calibri"/>
                <w:sz w:val="22"/>
                <w:szCs w:val="22"/>
              </w:rPr>
              <w:t xml:space="preserve">project delivery. </w:t>
            </w:r>
            <w:r>
              <w:rPr>
                <w:rFonts w:ascii="Calibri" w:hAnsi="Calibri"/>
                <w:sz w:val="22"/>
                <w:szCs w:val="22"/>
              </w:rPr>
              <w:t xml:space="preserve">We are </w:t>
            </w:r>
            <w:r w:rsidR="00A46936">
              <w:rPr>
                <w:rFonts w:ascii="Calibri" w:hAnsi="Calibri"/>
                <w:sz w:val="22"/>
                <w:szCs w:val="22"/>
              </w:rPr>
              <w:t xml:space="preserve">therefore </w:t>
            </w:r>
            <w:r>
              <w:rPr>
                <w:rFonts w:ascii="Calibri" w:hAnsi="Calibri"/>
                <w:sz w:val="22"/>
                <w:szCs w:val="22"/>
              </w:rPr>
              <w:t xml:space="preserve">seeking to recruit </w:t>
            </w:r>
            <w:r w:rsidR="00A46936">
              <w:rPr>
                <w:rFonts w:ascii="Calibri" w:hAnsi="Calibri"/>
                <w:sz w:val="22"/>
                <w:szCs w:val="22"/>
              </w:rPr>
              <w:t>a scientist with multi-disciplinary skills (</w:t>
            </w:r>
            <w:r>
              <w:rPr>
                <w:rFonts w:ascii="Calibri" w:hAnsi="Calibri"/>
                <w:sz w:val="22"/>
                <w:szCs w:val="22"/>
              </w:rPr>
              <w:t>electrochemist</w:t>
            </w:r>
            <w:r w:rsidR="00A46936">
              <w:rPr>
                <w:rFonts w:ascii="Calibri" w:hAnsi="Calibri"/>
                <w:sz w:val="22"/>
                <w:szCs w:val="22"/>
              </w:rPr>
              <w:t>ry,</w:t>
            </w:r>
            <w:r>
              <w:rPr>
                <w:rFonts w:ascii="Calibri" w:hAnsi="Calibri"/>
                <w:sz w:val="22"/>
                <w:szCs w:val="22"/>
              </w:rPr>
              <w:t xml:space="preserve"> synthetic chemistry </w:t>
            </w:r>
            <w:r w:rsidR="00A46936">
              <w:rPr>
                <w:rFonts w:ascii="Calibri" w:hAnsi="Calibri"/>
                <w:sz w:val="22"/>
                <w:szCs w:val="22"/>
              </w:rPr>
              <w:t>and materials chemistry) to conduct cutting-edge research</w:t>
            </w:r>
            <w:r>
              <w:rPr>
                <w:rFonts w:ascii="Calibri" w:hAnsi="Calibri"/>
                <w:sz w:val="22"/>
                <w:szCs w:val="22"/>
              </w:rPr>
              <w:t>.</w:t>
            </w:r>
            <w:r w:rsidR="0091603B">
              <w:rPr>
                <w:rFonts w:ascii="Calibri" w:hAnsi="Calibri"/>
                <w:sz w:val="22"/>
                <w:szCs w:val="22"/>
              </w:rPr>
              <w:t xml:space="preserve">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DF737F">
        <w:trPr>
          <w:trHeight w:val="548"/>
        </w:trPr>
        <w:tc>
          <w:tcPr>
            <w:tcW w:w="9574" w:type="dxa"/>
          </w:tcPr>
          <w:p w:rsidR="00A46936" w:rsidRPr="0014420E" w:rsidRDefault="00A46936" w:rsidP="00D30FB8">
            <w:pPr>
              <w:pStyle w:val="ListParagraph"/>
              <w:numPr>
                <w:ilvl w:val="0"/>
                <w:numId w:val="2"/>
              </w:numPr>
              <w:spacing w:before="120" w:after="60"/>
              <w:ind w:left="357" w:hanging="357"/>
              <w:jc w:val="both"/>
              <w:rPr>
                <w:rFonts w:ascii="Calibri" w:hAnsi="Calibri"/>
                <w:sz w:val="22"/>
                <w:szCs w:val="22"/>
              </w:rPr>
            </w:pPr>
            <w:r w:rsidRPr="0014420E">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5516C0" w:rsidRPr="0014420E" w:rsidRDefault="00DF737F" w:rsidP="00D30FB8">
            <w:pPr>
              <w:numPr>
                <w:ilvl w:val="0"/>
                <w:numId w:val="2"/>
              </w:numPr>
              <w:spacing w:after="60"/>
              <w:ind w:hanging="357"/>
              <w:rPr>
                <w:rFonts w:asciiTheme="minorHAnsi" w:hAnsiTheme="minorHAnsi"/>
                <w:sz w:val="22"/>
                <w:szCs w:val="22"/>
              </w:rPr>
            </w:pPr>
            <w:r>
              <w:rPr>
                <w:rFonts w:asciiTheme="minorHAnsi" w:hAnsiTheme="minorHAnsi"/>
                <w:sz w:val="22"/>
                <w:szCs w:val="22"/>
              </w:rPr>
              <w:t>Work</w:t>
            </w:r>
            <w:r w:rsidR="00141D86" w:rsidRPr="0014420E">
              <w:rPr>
                <w:rFonts w:asciiTheme="minorHAnsi" w:hAnsiTheme="minorHAnsi"/>
                <w:sz w:val="22"/>
                <w:szCs w:val="22"/>
              </w:rPr>
              <w:t xml:space="preserve"> within </w:t>
            </w:r>
            <w:r w:rsidR="005516C0" w:rsidRPr="0014420E">
              <w:rPr>
                <w:rFonts w:asciiTheme="minorHAnsi" w:hAnsiTheme="minorHAnsi"/>
                <w:sz w:val="22"/>
                <w:szCs w:val="22"/>
              </w:rPr>
              <w:t>the</w:t>
            </w:r>
            <w:r w:rsidR="00417B0B" w:rsidRPr="0014420E">
              <w:rPr>
                <w:rFonts w:asciiTheme="minorHAnsi" w:hAnsiTheme="minorHAnsi"/>
                <w:sz w:val="22"/>
                <w:szCs w:val="22"/>
              </w:rPr>
              <w:t xml:space="preserve"> Electr</w:t>
            </w:r>
            <w:r w:rsidR="00E46177" w:rsidRPr="0014420E">
              <w:rPr>
                <w:rFonts w:asciiTheme="minorHAnsi" w:hAnsiTheme="minorHAnsi"/>
                <w:sz w:val="22"/>
                <w:szCs w:val="22"/>
              </w:rPr>
              <w:t>ochemical Processing Team</w:t>
            </w:r>
            <w:r w:rsidR="00141D86" w:rsidRPr="0014420E">
              <w:rPr>
                <w:rFonts w:asciiTheme="minorHAnsi" w:hAnsiTheme="minorHAnsi"/>
                <w:sz w:val="22"/>
                <w:szCs w:val="22"/>
              </w:rPr>
              <w:t xml:space="preserve"> and contribute to the </w:t>
            </w:r>
            <w:proofErr w:type="spellStart"/>
            <w:r w:rsidR="00141D86" w:rsidRPr="0014420E">
              <w:rPr>
                <w:rFonts w:asciiTheme="minorHAnsi" w:hAnsiTheme="minorHAnsi"/>
                <w:sz w:val="22"/>
                <w:szCs w:val="22"/>
              </w:rPr>
              <w:t>microbattery</w:t>
            </w:r>
            <w:proofErr w:type="spellEnd"/>
            <w:r w:rsidR="0091603B" w:rsidRPr="0014420E">
              <w:rPr>
                <w:rFonts w:asciiTheme="minorHAnsi" w:hAnsiTheme="minorHAnsi"/>
                <w:sz w:val="22"/>
                <w:szCs w:val="22"/>
              </w:rPr>
              <w:t xml:space="preserve"> component of the FSP project</w:t>
            </w:r>
            <w:r w:rsidR="00FB7DA0" w:rsidRPr="0014420E">
              <w:rPr>
                <w:rFonts w:asciiTheme="minorHAnsi" w:hAnsiTheme="minorHAnsi"/>
                <w:sz w:val="22"/>
                <w:szCs w:val="22"/>
              </w:rPr>
              <w:t>. Tasks will include</w:t>
            </w:r>
            <w:r w:rsidR="005516C0" w:rsidRPr="0014420E">
              <w:rPr>
                <w:rFonts w:asciiTheme="minorHAnsi" w:hAnsiTheme="minorHAnsi"/>
                <w:sz w:val="22"/>
                <w:szCs w:val="22"/>
              </w:rPr>
              <w:t>:</w:t>
            </w:r>
          </w:p>
          <w:p w:rsidR="00FB7DA0" w:rsidRPr="0014420E" w:rsidRDefault="00FB7DA0" w:rsidP="00D30FB8">
            <w:pPr>
              <w:pStyle w:val="ListParagraph"/>
              <w:numPr>
                <w:ilvl w:val="1"/>
                <w:numId w:val="2"/>
              </w:numPr>
              <w:spacing w:after="60"/>
              <w:ind w:hanging="357"/>
              <w:jc w:val="both"/>
              <w:rPr>
                <w:rFonts w:ascii="Calibri" w:hAnsi="Calibri"/>
                <w:sz w:val="22"/>
                <w:szCs w:val="22"/>
              </w:rPr>
            </w:pPr>
            <w:r w:rsidRPr="0014420E">
              <w:rPr>
                <w:rFonts w:ascii="Calibri" w:hAnsi="Calibri"/>
                <w:sz w:val="22"/>
                <w:szCs w:val="22"/>
              </w:rPr>
              <w:t xml:space="preserve">Develop, synthesise and evaluate novel </w:t>
            </w:r>
            <w:r w:rsidR="0091603B" w:rsidRPr="0014420E">
              <w:rPr>
                <w:rFonts w:ascii="Calibri" w:hAnsi="Calibri"/>
                <w:sz w:val="22"/>
                <w:szCs w:val="22"/>
              </w:rPr>
              <w:t>electrolyte system</w:t>
            </w:r>
            <w:r w:rsidRPr="0014420E">
              <w:rPr>
                <w:rFonts w:ascii="Calibri" w:hAnsi="Calibri"/>
                <w:sz w:val="22"/>
                <w:szCs w:val="22"/>
              </w:rPr>
              <w:t>s.</w:t>
            </w:r>
          </w:p>
          <w:p w:rsidR="0091603B" w:rsidRPr="0014420E" w:rsidRDefault="00FB7DA0" w:rsidP="00D30FB8">
            <w:pPr>
              <w:pStyle w:val="ListParagraph"/>
              <w:numPr>
                <w:ilvl w:val="1"/>
                <w:numId w:val="2"/>
              </w:numPr>
              <w:spacing w:after="60"/>
              <w:ind w:hanging="357"/>
              <w:jc w:val="both"/>
              <w:rPr>
                <w:rFonts w:ascii="Calibri" w:hAnsi="Calibri"/>
                <w:sz w:val="22"/>
                <w:szCs w:val="22"/>
              </w:rPr>
            </w:pPr>
            <w:r w:rsidRPr="0014420E">
              <w:rPr>
                <w:rFonts w:ascii="Calibri" w:hAnsi="Calibri"/>
                <w:sz w:val="22"/>
                <w:szCs w:val="22"/>
              </w:rPr>
              <w:t>Reproducibly integrate</w:t>
            </w:r>
            <w:r w:rsidR="0091603B" w:rsidRPr="0014420E">
              <w:rPr>
                <w:rFonts w:ascii="Calibri" w:hAnsi="Calibri"/>
                <w:sz w:val="22"/>
                <w:szCs w:val="22"/>
              </w:rPr>
              <w:t xml:space="preserve"> </w:t>
            </w:r>
            <w:r w:rsidRPr="0014420E">
              <w:rPr>
                <w:rFonts w:ascii="Calibri" w:hAnsi="Calibri"/>
                <w:sz w:val="22"/>
                <w:szCs w:val="22"/>
              </w:rPr>
              <w:t xml:space="preserve">these electrolytes </w:t>
            </w:r>
            <w:r w:rsidR="0091603B" w:rsidRPr="0014420E">
              <w:rPr>
                <w:rFonts w:ascii="Calibri" w:hAnsi="Calibri"/>
                <w:sz w:val="22"/>
                <w:szCs w:val="22"/>
              </w:rPr>
              <w:t xml:space="preserve">with the electrode components </w:t>
            </w:r>
            <w:r w:rsidRPr="0014420E">
              <w:rPr>
                <w:rFonts w:ascii="Calibri" w:hAnsi="Calibri"/>
                <w:sz w:val="22"/>
                <w:szCs w:val="22"/>
              </w:rPr>
              <w:t xml:space="preserve">of the </w:t>
            </w:r>
            <w:proofErr w:type="spellStart"/>
            <w:r w:rsidRPr="0014420E">
              <w:rPr>
                <w:rFonts w:ascii="Calibri" w:hAnsi="Calibri"/>
                <w:sz w:val="22"/>
                <w:szCs w:val="22"/>
              </w:rPr>
              <w:t>microbattery</w:t>
            </w:r>
            <w:proofErr w:type="spellEnd"/>
            <w:r w:rsidR="0091603B" w:rsidRPr="0014420E">
              <w:rPr>
                <w:rFonts w:ascii="Calibri" w:hAnsi="Calibri"/>
                <w:sz w:val="22"/>
                <w:szCs w:val="22"/>
              </w:rPr>
              <w:t>.</w:t>
            </w:r>
          </w:p>
          <w:p w:rsidR="00D17A4F" w:rsidRPr="0014420E" w:rsidRDefault="008B2AEC" w:rsidP="00D30FB8">
            <w:pPr>
              <w:pStyle w:val="ListParagraph"/>
              <w:numPr>
                <w:ilvl w:val="1"/>
                <w:numId w:val="2"/>
              </w:numPr>
              <w:spacing w:after="60"/>
              <w:ind w:hanging="357"/>
              <w:jc w:val="both"/>
              <w:rPr>
                <w:rFonts w:ascii="Calibri" w:hAnsi="Calibri"/>
                <w:sz w:val="22"/>
                <w:szCs w:val="22"/>
              </w:rPr>
            </w:pPr>
            <w:r w:rsidRPr="0014420E">
              <w:rPr>
                <w:rFonts w:ascii="Calibri" w:hAnsi="Calibri"/>
                <w:sz w:val="22"/>
                <w:szCs w:val="22"/>
              </w:rPr>
              <w:t>Assist with the design</w:t>
            </w:r>
            <w:r w:rsidR="00D17A4F" w:rsidRPr="0014420E">
              <w:rPr>
                <w:rFonts w:ascii="Calibri" w:hAnsi="Calibri"/>
                <w:sz w:val="22"/>
                <w:szCs w:val="22"/>
              </w:rPr>
              <w:t xml:space="preserve">, development, </w:t>
            </w:r>
            <w:r w:rsidRPr="0014420E">
              <w:rPr>
                <w:rFonts w:ascii="Calibri" w:hAnsi="Calibri"/>
                <w:sz w:val="22"/>
                <w:szCs w:val="22"/>
              </w:rPr>
              <w:t>fabrication</w:t>
            </w:r>
            <w:r w:rsidR="00D17A4F" w:rsidRPr="0014420E">
              <w:rPr>
                <w:rFonts w:ascii="Calibri" w:hAnsi="Calibri"/>
                <w:sz w:val="22"/>
                <w:szCs w:val="22"/>
              </w:rPr>
              <w:t xml:space="preserve"> and testing</w:t>
            </w:r>
            <w:r w:rsidRPr="0014420E">
              <w:rPr>
                <w:rFonts w:ascii="Calibri" w:hAnsi="Calibri"/>
                <w:sz w:val="22"/>
                <w:szCs w:val="22"/>
              </w:rPr>
              <w:t xml:space="preserve"> of </w:t>
            </w:r>
            <w:proofErr w:type="spellStart"/>
            <w:r w:rsidR="00FB7DA0" w:rsidRPr="0014420E">
              <w:rPr>
                <w:rFonts w:ascii="Calibri" w:hAnsi="Calibri"/>
                <w:sz w:val="22"/>
                <w:szCs w:val="22"/>
              </w:rPr>
              <w:t>microbattery</w:t>
            </w:r>
            <w:proofErr w:type="spellEnd"/>
            <w:r w:rsidR="00FB7DA0" w:rsidRPr="0014420E">
              <w:rPr>
                <w:rFonts w:ascii="Calibri" w:hAnsi="Calibri"/>
                <w:sz w:val="22"/>
                <w:szCs w:val="22"/>
              </w:rPr>
              <w:t xml:space="preserve"> prototypes</w:t>
            </w:r>
            <w:r w:rsidRPr="0014420E">
              <w:rPr>
                <w:rFonts w:ascii="Calibri" w:hAnsi="Calibri"/>
                <w:sz w:val="22"/>
                <w:szCs w:val="22"/>
              </w:rPr>
              <w:t>.</w:t>
            </w:r>
          </w:p>
          <w:p w:rsidR="00E46177" w:rsidRPr="0014420E" w:rsidRDefault="00B4731B" w:rsidP="00D30FB8">
            <w:pPr>
              <w:pStyle w:val="ListParagraph"/>
              <w:numPr>
                <w:ilvl w:val="0"/>
                <w:numId w:val="2"/>
              </w:numPr>
              <w:spacing w:after="60"/>
              <w:ind w:hanging="357"/>
              <w:jc w:val="both"/>
              <w:rPr>
                <w:rFonts w:ascii="Calibri" w:hAnsi="Calibri"/>
                <w:sz w:val="22"/>
                <w:szCs w:val="22"/>
              </w:rPr>
            </w:pPr>
            <w:r w:rsidRPr="0014420E">
              <w:rPr>
                <w:rFonts w:ascii="Calibri" w:hAnsi="Calibri"/>
                <w:sz w:val="22"/>
                <w:szCs w:val="22"/>
              </w:rPr>
              <w:t xml:space="preserve">Work </w:t>
            </w:r>
            <w:r w:rsidR="00E46177" w:rsidRPr="0014420E">
              <w:rPr>
                <w:rFonts w:ascii="Calibri" w:hAnsi="Calibri"/>
                <w:sz w:val="22"/>
                <w:szCs w:val="22"/>
              </w:rPr>
              <w:t>collaboratively with colleagues within the</w:t>
            </w:r>
            <w:r w:rsidR="005820D3" w:rsidRPr="0014420E">
              <w:rPr>
                <w:rFonts w:ascii="Calibri" w:hAnsi="Calibri"/>
                <w:sz w:val="22"/>
                <w:szCs w:val="22"/>
              </w:rPr>
              <w:t xml:space="preserve"> multi-disciplinary research team</w:t>
            </w:r>
            <w:r w:rsidR="00E46177" w:rsidRPr="0014420E">
              <w:rPr>
                <w:rFonts w:ascii="Calibri" w:hAnsi="Calibri"/>
                <w:sz w:val="22"/>
                <w:szCs w:val="22"/>
              </w:rPr>
              <w:t>, the business unit and across CSIRO</w:t>
            </w:r>
            <w:r w:rsidR="0091603B" w:rsidRPr="0014420E">
              <w:rPr>
                <w:rFonts w:ascii="Calibri" w:hAnsi="Calibri"/>
                <w:sz w:val="22"/>
                <w:szCs w:val="22"/>
              </w:rPr>
              <w:t xml:space="preserve"> to deliver project objectives</w:t>
            </w:r>
            <w:r w:rsidR="00E46177" w:rsidRPr="0014420E">
              <w:rPr>
                <w:rFonts w:ascii="Calibri" w:hAnsi="Calibri"/>
                <w:sz w:val="22"/>
                <w:szCs w:val="22"/>
              </w:rPr>
              <w:t>.</w:t>
            </w:r>
            <w:r w:rsidRPr="0014420E">
              <w:rPr>
                <w:rFonts w:ascii="Calibri" w:hAnsi="Calibri"/>
                <w:sz w:val="22"/>
                <w:szCs w:val="22"/>
              </w:rPr>
              <w:t xml:space="preserve"> </w:t>
            </w:r>
          </w:p>
          <w:p w:rsidR="00B4731B" w:rsidRPr="0014420E" w:rsidRDefault="0091603B" w:rsidP="00D30FB8">
            <w:pPr>
              <w:pStyle w:val="ListParagraph"/>
              <w:numPr>
                <w:ilvl w:val="0"/>
                <w:numId w:val="2"/>
              </w:numPr>
              <w:spacing w:after="60"/>
              <w:ind w:left="357" w:hanging="357"/>
              <w:jc w:val="both"/>
              <w:rPr>
                <w:rFonts w:ascii="Calibri" w:hAnsi="Calibri"/>
                <w:sz w:val="22"/>
                <w:szCs w:val="22"/>
              </w:rPr>
            </w:pPr>
            <w:r w:rsidRPr="0014420E">
              <w:rPr>
                <w:rFonts w:ascii="Calibri" w:hAnsi="Calibri"/>
                <w:sz w:val="22"/>
                <w:szCs w:val="22"/>
              </w:rPr>
              <w:t>C</w:t>
            </w:r>
            <w:r w:rsidR="00B4731B" w:rsidRPr="0014420E">
              <w:rPr>
                <w:rFonts w:ascii="Calibri" w:hAnsi="Calibri"/>
                <w:sz w:val="22"/>
                <w:szCs w:val="22"/>
              </w:rPr>
              <w:t xml:space="preserve">arry out tasks </w:t>
            </w:r>
            <w:r w:rsidRPr="0014420E">
              <w:rPr>
                <w:rFonts w:ascii="Calibri" w:hAnsi="Calibri"/>
                <w:sz w:val="22"/>
                <w:szCs w:val="22"/>
              </w:rPr>
              <w:t xml:space="preserve">in a timely manner </w:t>
            </w:r>
            <w:r w:rsidR="00B4731B" w:rsidRPr="0014420E">
              <w:rPr>
                <w:rFonts w:ascii="Calibri" w:hAnsi="Calibri"/>
                <w:sz w:val="22"/>
                <w:szCs w:val="22"/>
              </w:rPr>
              <w:t>under limited direction in support of scientific research.</w:t>
            </w:r>
          </w:p>
          <w:p w:rsidR="0091603B" w:rsidRPr="0014420E" w:rsidRDefault="0091603B" w:rsidP="00A46936">
            <w:pPr>
              <w:numPr>
                <w:ilvl w:val="0"/>
                <w:numId w:val="2"/>
              </w:numPr>
              <w:spacing w:after="60"/>
              <w:rPr>
                <w:rFonts w:ascii="Calibri" w:hAnsi="Calibri"/>
                <w:sz w:val="22"/>
                <w:szCs w:val="22"/>
              </w:rPr>
            </w:pPr>
            <w:r w:rsidRPr="0014420E">
              <w:rPr>
                <w:rFonts w:ascii="Calibri" w:hAnsi="Calibri"/>
                <w:sz w:val="22"/>
                <w:szCs w:val="22"/>
              </w:rPr>
              <w:t>Participate in project planning, experimental design, scheduling and completion of projects.</w:t>
            </w:r>
          </w:p>
          <w:p w:rsidR="0091603B" w:rsidRPr="0014420E" w:rsidRDefault="0091603B" w:rsidP="00A46936">
            <w:pPr>
              <w:pStyle w:val="ListParagraph"/>
              <w:numPr>
                <w:ilvl w:val="0"/>
                <w:numId w:val="2"/>
              </w:numPr>
              <w:spacing w:after="60"/>
              <w:jc w:val="both"/>
              <w:rPr>
                <w:rFonts w:ascii="Calibri" w:hAnsi="Calibri"/>
                <w:sz w:val="22"/>
                <w:szCs w:val="22"/>
              </w:rPr>
            </w:pPr>
            <w:r w:rsidRPr="0014420E">
              <w:rPr>
                <w:rFonts w:ascii="Calibri" w:hAnsi="Calibri"/>
                <w:sz w:val="22"/>
                <w:szCs w:val="22"/>
              </w:rPr>
              <w:t>Adapt and/or develop original experimental metho</w:t>
            </w:r>
            <w:r w:rsidR="00FB7DA0" w:rsidRPr="0014420E">
              <w:rPr>
                <w:rFonts w:ascii="Calibri" w:hAnsi="Calibri"/>
                <w:sz w:val="22"/>
                <w:szCs w:val="22"/>
              </w:rPr>
              <w:t>ds/equipment/software/concepts/</w:t>
            </w:r>
            <w:r w:rsidRPr="0014420E">
              <w:rPr>
                <w:rFonts w:ascii="Calibri" w:hAnsi="Calibri"/>
                <w:sz w:val="22"/>
                <w:szCs w:val="22"/>
              </w:rPr>
              <w:t>ideas in support of existing and further research.</w:t>
            </w:r>
            <w:r w:rsidR="0014420E" w:rsidRPr="0014420E">
              <w:rPr>
                <w:rFonts w:ascii="Calibri" w:hAnsi="Calibri"/>
                <w:sz w:val="22"/>
                <w:szCs w:val="22"/>
              </w:rPr>
              <w:t xml:space="preserve"> Provide critical feedback on all aspects of the project in order to improve outcomes.</w:t>
            </w:r>
          </w:p>
          <w:p w:rsidR="00F57331" w:rsidRPr="00D30FB8" w:rsidRDefault="0091603B" w:rsidP="00D30FB8">
            <w:pPr>
              <w:pStyle w:val="ListParagraph"/>
              <w:numPr>
                <w:ilvl w:val="0"/>
                <w:numId w:val="2"/>
              </w:numPr>
              <w:spacing w:after="60"/>
              <w:jc w:val="both"/>
              <w:rPr>
                <w:rFonts w:ascii="Calibri" w:hAnsi="Calibri"/>
                <w:sz w:val="22"/>
                <w:szCs w:val="22"/>
              </w:rPr>
            </w:pPr>
            <w:r w:rsidRPr="0014420E">
              <w:rPr>
                <w:rFonts w:ascii="Calibri" w:hAnsi="Calibri"/>
                <w:sz w:val="22"/>
                <w:szCs w:val="22"/>
              </w:rPr>
              <w:t>Contribute to the development of innovative concepts and ideas for further research.</w:t>
            </w:r>
          </w:p>
          <w:p w:rsidR="00E46177" w:rsidRPr="0014420E" w:rsidRDefault="00E46177" w:rsidP="00A46936">
            <w:pPr>
              <w:numPr>
                <w:ilvl w:val="0"/>
                <w:numId w:val="2"/>
              </w:numPr>
              <w:spacing w:after="60"/>
              <w:rPr>
                <w:rFonts w:ascii="Calibri" w:hAnsi="Calibri"/>
                <w:sz w:val="22"/>
                <w:szCs w:val="22"/>
              </w:rPr>
            </w:pPr>
            <w:r w:rsidRPr="0014420E">
              <w:rPr>
                <w:rFonts w:ascii="Calibri" w:hAnsi="Calibri"/>
                <w:sz w:val="22"/>
                <w:szCs w:val="22"/>
              </w:rPr>
              <w:t>Prepare conference papers and posters and present them at appropriate conferences and forums as agreed with your supervisor and project leader.</w:t>
            </w:r>
          </w:p>
          <w:p w:rsidR="00E46177" w:rsidRPr="0014420E" w:rsidRDefault="00E46177" w:rsidP="00A46936">
            <w:pPr>
              <w:pStyle w:val="ListParagraph"/>
              <w:numPr>
                <w:ilvl w:val="0"/>
                <w:numId w:val="2"/>
              </w:numPr>
              <w:spacing w:after="60"/>
              <w:rPr>
                <w:rFonts w:ascii="Calibri" w:hAnsi="Calibri"/>
                <w:sz w:val="22"/>
                <w:szCs w:val="22"/>
              </w:rPr>
            </w:pPr>
            <w:r w:rsidRPr="0014420E">
              <w:rPr>
                <w:rFonts w:ascii="Calibri" w:hAnsi="Calibri"/>
                <w:sz w:val="22"/>
                <w:szCs w:val="22"/>
              </w:rPr>
              <w:t>Produce high quality scientific papers suitable for publication in high quality journals and contribute to the preparation of any patents that arise from the research.</w:t>
            </w:r>
          </w:p>
          <w:p w:rsidR="00A46936" w:rsidRPr="0014420E" w:rsidRDefault="00A46936" w:rsidP="00A46936">
            <w:pPr>
              <w:pStyle w:val="ListParagraph"/>
              <w:numPr>
                <w:ilvl w:val="0"/>
                <w:numId w:val="2"/>
              </w:numPr>
              <w:spacing w:after="60"/>
              <w:rPr>
                <w:rFonts w:ascii="Calibri" w:hAnsi="Calibri"/>
                <w:sz w:val="22"/>
                <w:szCs w:val="22"/>
              </w:rPr>
            </w:pPr>
            <w:r w:rsidRPr="0014420E">
              <w:rPr>
                <w:rFonts w:ascii="Calibri" w:hAnsi="Calibri"/>
                <w:sz w:val="22"/>
                <w:szCs w:val="22"/>
              </w:rPr>
              <w:t>Undertake regular reviews of relevant literature and patents.</w:t>
            </w:r>
          </w:p>
          <w:p w:rsidR="0091603B" w:rsidRPr="0014420E" w:rsidRDefault="0091603B" w:rsidP="00A46936">
            <w:pPr>
              <w:pStyle w:val="ListParagraph"/>
              <w:numPr>
                <w:ilvl w:val="0"/>
                <w:numId w:val="2"/>
              </w:numPr>
              <w:spacing w:after="60"/>
              <w:jc w:val="both"/>
              <w:rPr>
                <w:rFonts w:ascii="Calibri" w:hAnsi="Calibri"/>
                <w:sz w:val="22"/>
                <w:szCs w:val="22"/>
              </w:rPr>
            </w:pPr>
            <w:r w:rsidRPr="0014420E">
              <w:rPr>
                <w:rFonts w:ascii="Calibri" w:hAnsi="Calibri"/>
                <w:sz w:val="22"/>
                <w:szCs w:val="22"/>
              </w:rPr>
              <w:t xml:space="preserve">Contribute to the effective functioning of the </w:t>
            </w:r>
            <w:r w:rsidRPr="0014420E">
              <w:rPr>
                <w:rFonts w:asciiTheme="minorHAnsi" w:hAnsiTheme="minorHAnsi"/>
                <w:sz w:val="22"/>
                <w:szCs w:val="22"/>
              </w:rPr>
              <w:t xml:space="preserve">Electrochemical Processing Team and the </w:t>
            </w:r>
            <w:r w:rsidR="00A46936" w:rsidRPr="0014420E">
              <w:rPr>
                <w:rFonts w:ascii="Calibri" w:hAnsi="Calibri"/>
                <w:sz w:val="22"/>
                <w:szCs w:val="22"/>
              </w:rPr>
              <w:t>project</w:t>
            </w:r>
            <w:r w:rsidRPr="0014420E">
              <w:rPr>
                <w:rFonts w:ascii="Calibri" w:hAnsi="Calibri"/>
                <w:sz w:val="22"/>
                <w:szCs w:val="22"/>
              </w:rPr>
              <w:t xml:space="preserve"> team and help deliver CSIRO’s organisational objectives and plans. </w:t>
            </w:r>
          </w:p>
          <w:p w:rsidR="0005330D" w:rsidRPr="0014420E" w:rsidRDefault="0005330D" w:rsidP="00A46936">
            <w:pPr>
              <w:pStyle w:val="ListParagraph"/>
              <w:numPr>
                <w:ilvl w:val="0"/>
                <w:numId w:val="2"/>
              </w:numPr>
              <w:spacing w:after="60"/>
              <w:jc w:val="both"/>
              <w:rPr>
                <w:rFonts w:ascii="Calibri" w:hAnsi="Calibri"/>
                <w:sz w:val="22"/>
                <w:szCs w:val="22"/>
              </w:rPr>
            </w:pPr>
            <w:r w:rsidRPr="0014420E">
              <w:rPr>
                <w:rFonts w:ascii="Calibri" w:hAnsi="Calibri"/>
                <w:sz w:val="22"/>
                <w:szCs w:val="22"/>
              </w:rPr>
              <w:t>Communicate effectively and respectfully with all staff, clients and suppliers in the interests of good business practice, collaboration and enhancement of CSIRO’s reputation.</w:t>
            </w:r>
          </w:p>
          <w:p w:rsidR="0005330D" w:rsidRPr="0014420E" w:rsidRDefault="0005330D" w:rsidP="00A46936">
            <w:pPr>
              <w:pStyle w:val="ListParagraph"/>
              <w:numPr>
                <w:ilvl w:val="0"/>
                <w:numId w:val="2"/>
              </w:numPr>
              <w:spacing w:after="60"/>
              <w:jc w:val="both"/>
              <w:rPr>
                <w:rFonts w:ascii="Calibri" w:hAnsi="Calibri"/>
                <w:sz w:val="22"/>
                <w:szCs w:val="22"/>
              </w:rPr>
            </w:pPr>
            <w:r w:rsidRPr="0014420E">
              <w:rPr>
                <w:rFonts w:ascii="Calibri" w:hAnsi="Calibri"/>
                <w:sz w:val="22"/>
                <w:szCs w:val="22"/>
              </w:rPr>
              <w:t>Adhere to the spirit and practice of CSIRO’s Values, Health, Safety and Environment plans and policies, Diversity initiatives and Zero Harm goals.</w:t>
            </w:r>
          </w:p>
          <w:p w:rsidR="00E46177" w:rsidRPr="0014420E" w:rsidRDefault="00E46177" w:rsidP="00D30FB8">
            <w:pPr>
              <w:pStyle w:val="ListParagraph"/>
              <w:numPr>
                <w:ilvl w:val="0"/>
                <w:numId w:val="2"/>
              </w:numPr>
              <w:spacing w:after="60"/>
              <w:ind w:left="357" w:hanging="357"/>
              <w:jc w:val="both"/>
              <w:rPr>
                <w:rFonts w:ascii="Calibri" w:hAnsi="Calibri"/>
                <w:sz w:val="22"/>
                <w:szCs w:val="22"/>
              </w:rPr>
            </w:pPr>
            <w:r w:rsidRPr="0014420E">
              <w:rPr>
                <w:rFonts w:ascii="Calibri" w:hAnsi="Calibri"/>
                <w:sz w:val="22"/>
                <w:szCs w:val="22"/>
              </w:rPr>
              <w:t>Undertake appropriate training and development programs developed by CSIRO.</w:t>
            </w:r>
          </w:p>
          <w:p w:rsidR="00502363" w:rsidRPr="001A7398" w:rsidRDefault="003E491A" w:rsidP="00A46936">
            <w:pPr>
              <w:numPr>
                <w:ilvl w:val="0"/>
                <w:numId w:val="2"/>
              </w:numPr>
              <w:spacing w:after="180"/>
              <w:rPr>
                <w:b/>
              </w:rPr>
            </w:pPr>
            <w:r w:rsidRPr="0014420E">
              <w:rPr>
                <w:rFonts w:asciiTheme="minorHAnsi" w:hAnsiTheme="minorHAnsi"/>
                <w:sz w:val="22"/>
                <w:szCs w:val="22"/>
              </w:rPr>
              <w:lastRenderedPageBreak/>
              <w:t>Other duties as directed</w:t>
            </w:r>
            <w:r w:rsidR="000F2F84" w:rsidRPr="0014420E">
              <w:rPr>
                <w:rFonts w:asciiTheme="minorHAnsi" w:hAnsiTheme="minorHAnsi"/>
                <w:sz w:val="22"/>
                <w:szCs w:val="22"/>
              </w:rPr>
              <w:t>.</w:t>
            </w:r>
          </w:p>
          <w:p w:rsidR="001A7398" w:rsidRPr="00556FE7" w:rsidRDefault="001A7398" w:rsidP="001A7398">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1A7398" w:rsidRPr="00556FE7" w:rsidRDefault="001A7398" w:rsidP="001A7398">
            <w:pPr>
              <w:pStyle w:val="ListParagraph"/>
              <w:numPr>
                <w:ilvl w:val="0"/>
                <w:numId w:val="11"/>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1A7398" w:rsidRPr="00556FE7" w:rsidRDefault="001A7398" w:rsidP="001A7398">
            <w:pPr>
              <w:pStyle w:val="ListParagraph"/>
              <w:numPr>
                <w:ilvl w:val="0"/>
                <w:numId w:val="11"/>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1A7398" w:rsidRPr="00556FE7" w:rsidRDefault="001A7398" w:rsidP="001A7398">
            <w:pPr>
              <w:pStyle w:val="ListParagraph"/>
              <w:numPr>
                <w:ilvl w:val="0"/>
                <w:numId w:val="11"/>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1A7398" w:rsidRPr="00556FE7" w:rsidRDefault="001A7398" w:rsidP="001A7398">
            <w:pPr>
              <w:pStyle w:val="ListParagraph"/>
              <w:numPr>
                <w:ilvl w:val="0"/>
                <w:numId w:val="11"/>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1A7398" w:rsidRPr="00556FE7" w:rsidRDefault="001A7398" w:rsidP="001A7398">
            <w:pPr>
              <w:pStyle w:val="ListParagraph"/>
              <w:numPr>
                <w:ilvl w:val="0"/>
                <w:numId w:val="11"/>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1A7398" w:rsidRPr="00452EFF" w:rsidRDefault="001A7398" w:rsidP="001A7398">
            <w:pPr>
              <w:spacing w:after="180"/>
              <w:rPr>
                <w:b/>
              </w:rPr>
            </w:pPr>
            <w:hyperlink r:id="rId9" w:history="1">
              <w:r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3A0A11" w:rsidRDefault="003A0A11" w:rsidP="003A0A11">
            <w:pPr>
              <w:pStyle w:val="ListParagraph"/>
              <w:numPr>
                <w:ilvl w:val="0"/>
                <w:numId w:val="18"/>
              </w:numPr>
              <w:spacing w:after="60"/>
              <w:jc w:val="both"/>
              <w:rPr>
                <w:rFonts w:ascii="Calibri" w:hAnsi="Calibri"/>
                <w:sz w:val="22"/>
                <w:szCs w:val="22"/>
              </w:rPr>
            </w:pPr>
            <w:r>
              <w:rPr>
                <w:rFonts w:ascii="Calibri" w:hAnsi="Calibri"/>
                <w:b/>
                <w:bCs/>
                <w:sz w:val="22"/>
                <w:szCs w:val="22"/>
              </w:rPr>
              <w:t xml:space="preserve">Education/Qualifications:  </w:t>
            </w:r>
            <w:r>
              <w:rPr>
                <w:rFonts w:ascii="Calibri" w:hAnsi="Calibri"/>
                <w:sz w:val="22"/>
                <w:szCs w:val="22"/>
              </w:rPr>
              <w:t>A doctorate (or will shortly satisfy the requirements of a PhD) in a relevant discipline area, such as electrochemistry, electroanalytical chemistry, electrochemical engineering</w:t>
            </w:r>
            <w:r w:rsidR="00C379BB">
              <w:rPr>
                <w:rFonts w:ascii="Calibri" w:hAnsi="Calibri"/>
                <w:sz w:val="22"/>
                <w:szCs w:val="22"/>
              </w:rPr>
              <w:t>, material chemistry</w:t>
            </w:r>
            <w:r>
              <w:rPr>
                <w:rFonts w:ascii="Calibri" w:hAnsi="Calibri"/>
                <w:sz w:val="22"/>
                <w:szCs w:val="22"/>
              </w:rPr>
              <w:t xml:space="preserve"> and synthetic chemistry.</w:t>
            </w:r>
          </w:p>
          <w:p w:rsidR="003A0A11" w:rsidRDefault="003A0A11" w:rsidP="003A0A11">
            <w:pPr>
              <w:pStyle w:val="ListParagraph"/>
              <w:spacing w:after="60"/>
              <w:ind w:left="714"/>
              <w:jc w:val="both"/>
              <w:rPr>
                <w:rFonts w:ascii="Calibri" w:hAnsi="Calibri"/>
                <w:sz w:val="22"/>
                <w:szCs w:val="22"/>
              </w:rPr>
            </w:pPr>
            <w:r>
              <w:rPr>
                <w:rFonts w:ascii="Calibri" w:hAnsi="Calibri"/>
                <w:b/>
                <w:bCs/>
                <w:i/>
                <w:iCs/>
                <w:sz w:val="22"/>
                <w:szCs w:val="22"/>
              </w:rPr>
              <w:t xml:space="preserve">Please note: </w:t>
            </w:r>
            <w:r>
              <w:rPr>
                <w:rFonts w:ascii="Calibri" w:hAnsi="Calibri"/>
                <w:i/>
                <w:iCs/>
                <w:sz w:val="22"/>
                <w:szCs w:val="22"/>
              </w:rPr>
              <w:t xml:space="preserve">To be eligible for this role you must have </w:t>
            </w:r>
            <w:r>
              <w:rPr>
                <w:rFonts w:ascii="Calibri" w:hAnsi="Calibri"/>
                <w:b/>
                <w:bCs/>
                <w:i/>
                <w:iCs/>
                <w:sz w:val="22"/>
                <w:szCs w:val="22"/>
              </w:rPr>
              <w:t xml:space="preserve">no more than 3 years </w:t>
            </w:r>
            <w:r>
              <w:rPr>
                <w:rFonts w:ascii="Calibri" w:hAnsi="Calibri"/>
                <w:i/>
                <w:iCs/>
                <w:sz w:val="22"/>
                <w:szCs w:val="22"/>
              </w:rPr>
              <w:t>of relevant postdoctoral experience.</w:t>
            </w:r>
          </w:p>
          <w:p w:rsidR="003A0A11" w:rsidRPr="003A0A11" w:rsidRDefault="003A0A11" w:rsidP="003A0A11">
            <w:pPr>
              <w:pStyle w:val="ListParagraph"/>
              <w:numPr>
                <w:ilvl w:val="0"/>
                <w:numId w:val="18"/>
              </w:numPr>
              <w:spacing w:after="60"/>
              <w:jc w:val="both"/>
              <w:rPr>
                <w:rStyle w:val="Strong"/>
                <w:rFonts w:cs="Arial"/>
                <w:bCs/>
              </w:rPr>
            </w:pPr>
            <w:r>
              <w:rPr>
                <w:rStyle w:val="Strong"/>
                <w:rFonts w:ascii="Calibri" w:hAnsi="Calibri"/>
                <w:sz w:val="22"/>
                <w:szCs w:val="22"/>
              </w:rPr>
              <w:t xml:space="preserve">Communication:  </w:t>
            </w:r>
            <w:r>
              <w:rPr>
                <w:rStyle w:val="Strong"/>
                <w:rFonts w:ascii="Calibri" w:hAnsi="Calibri"/>
                <w:b w:val="0"/>
                <w:bCs/>
                <w:sz w:val="22"/>
                <w:szCs w:val="22"/>
              </w:rPr>
              <w:t>High level written and oral communication skills with the ability to represent the research team effectively internally and externally, including at national and international conferences.</w:t>
            </w:r>
          </w:p>
          <w:p w:rsidR="003A0A11" w:rsidRPr="00F2451C" w:rsidRDefault="003A0A11" w:rsidP="003A0A11">
            <w:pPr>
              <w:pStyle w:val="ListParagraph"/>
              <w:numPr>
                <w:ilvl w:val="0"/>
                <w:numId w:val="18"/>
              </w:numPr>
              <w:spacing w:after="60"/>
              <w:jc w:val="both"/>
            </w:pPr>
            <w:r w:rsidRPr="00F2451C">
              <w:rPr>
                <w:rStyle w:val="Strong"/>
                <w:rFonts w:ascii="Calibri" w:hAnsi="Calibri"/>
                <w:iCs/>
                <w:sz w:val="22"/>
                <w:szCs w:val="22"/>
              </w:rPr>
              <w:t>Behaviours:</w:t>
            </w:r>
            <w:r>
              <w:rPr>
                <w:rStyle w:val="Strong"/>
                <w:rFonts w:ascii="Calibri" w:hAnsi="Calibri"/>
                <w:i/>
                <w:iCs/>
                <w:sz w:val="22"/>
                <w:szCs w:val="22"/>
              </w:rPr>
              <w:t xml:space="preserve">  </w:t>
            </w:r>
            <w:r w:rsidRPr="00F2451C">
              <w:rPr>
                <w:rFonts w:ascii="Calibri" w:hAnsi="Calibri"/>
                <w:iCs/>
                <w:sz w:val="22"/>
                <w:szCs w:val="22"/>
              </w:rPr>
              <w:t>A history of professional and respectful behaviours and attitudes in a collaborative environment</w:t>
            </w:r>
            <w:r w:rsidR="00F2451C" w:rsidRPr="00F2451C">
              <w:rPr>
                <w:rFonts w:ascii="Calibri" w:hAnsi="Calibri"/>
                <w:iCs/>
                <w:sz w:val="22"/>
                <w:szCs w:val="22"/>
              </w:rPr>
              <w:t>.</w:t>
            </w:r>
            <w:r w:rsidRPr="00F2451C">
              <w:rPr>
                <w:rFonts w:ascii="Calibri" w:hAnsi="Calibri"/>
                <w:iCs/>
                <w:color w:val="5B9BD5"/>
                <w:sz w:val="22"/>
                <w:szCs w:val="22"/>
              </w:rPr>
              <w:t xml:space="preserve"> </w:t>
            </w:r>
          </w:p>
          <w:p w:rsidR="00502363" w:rsidRPr="00520570" w:rsidRDefault="00502363" w:rsidP="00C379BB">
            <w:pPr>
              <w:spacing w:before="240" w:after="120"/>
              <w:jc w:val="both"/>
              <w:rPr>
                <w:rFonts w:ascii="Calibri" w:hAnsi="Calibri"/>
                <w:b/>
                <w:bCs/>
                <w:i/>
                <w:iCs/>
                <w:sz w:val="22"/>
                <w:szCs w:val="22"/>
              </w:rPr>
            </w:pPr>
            <w:r w:rsidRPr="00520570">
              <w:rPr>
                <w:rFonts w:ascii="Calibri" w:hAnsi="Calibri"/>
                <w:b/>
                <w:bCs/>
                <w:i/>
                <w:iCs/>
                <w:sz w:val="22"/>
                <w:szCs w:val="22"/>
              </w:rPr>
              <w:t>Essential Criteria:</w:t>
            </w:r>
          </w:p>
          <w:p w:rsidR="003A0A11" w:rsidRDefault="00C379BB" w:rsidP="003A0A11">
            <w:pPr>
              <w:pStyle w:val="ListParagraph"/>
              <w:numPr>
                <w:ilvl w:val="0"/>
                <w:numId w:val="20"/>
              </w:numPr>
              <w:spacing w:after="60"/>
              <w:jc w:val="both"/>
              <w:rPr>
                <w:rStyle w:val="Emphasis"/>
                <w:rFonts w:ascii="Calibri" w:hAnsi="Calibri"/>
              </w:rPr>
            </w:pPr>
            <w:r>
              <w:rPr>
                <w:rStyle w:val="Emphasis"/>
                <w:rFonts w:ascii="Calibri" w:hAnsi="Calibri"/>
                <w:i w:val="0"/>
                <w:iCs/>
                <w:sz w:val="22"/>
                <w:szCs w:val="22"/>
              </w:rPr>
              <w:t xml:space="preserve">Sound knowledge of electrochemical science, including its </w:t>
            </w:r>
            <w:r w:rsidR="003A0A11">
              <w:rPr>
                <w:rStyle w:val="Emphasis"/>
                <w:rFonts w:ascii="Calibri" w:hAnsi="Calibri"/>
                <w:i w:val="0"/>
                <w:iCs/>
                <w:sz w:val="22"/>
                <w:szCs w:val="22"/>
              </w:rPr>
              <w:t>practice in a research environment</w:t>
            </w:r>
            <w:r>
              <w:rPr>
                <w:rStyle w:val="Emphasis"/>
                <w:rFonts w:ascii="Calibri" w:hAnsi="Calibri"/>
                <w:i w:val="0"/>
                <w:iCs/>
                <w:sz w:val="22"/>
                <w:szCs w:val="22"/>
              </w:rPr>
              <w:t xml:space="preserve"> and applications such as battery technologies</w:t>
            </w:r>
            <w:r w:rsidR="003A0A11">
              <w:rPr>
                <w:rStyle w:val="Emphasis"/>
                <w:rFonts w:ascii="Calibri" w:hAnsi="Calibri"/>
                <w:i w:val="0"/>
                <w:iCs/>
                <w:sz w:val="22"/>
                <w:szCs w:val="22"/>
              </w:rPr>
              <w:t xml:space="preserve">. </w:t>
            </w:r>
          </w:p>
          <w:p w:rsidR="003A0A11" w:rsidRDefault="003A0A11" w:rsidP="003A0A11">
            <w:pPr>
              <w:pStyle w:val="ListParagraph"/>
              <w:numPr>
                <w:ilvl w:val="0"/>
                <w:numId w:val="20"/>
              </w:numPr>
              <w:spacing w:after="60"/>
              <w:jc w:val="both"/>
              <w:rPr>
                <w:rStyle w:val="Emphasis"/>
                <w:rFonts w:ascii="Calibri" w:hAnsi="Calibri"/>
                <w:i w:val="0"/>
                <w:sz w:val="22"/>
                <w:szCs w:val="22"/>
              </w:rPr>
            </w:pPr>
            <w:r>
              <w:rPr>
                <w:rStyle w:val="Emphasis"/>
                <w:rFonts w:ascii="Calibri" w:hAnsi="Calibri"/>
                <w:i w:val="0"/>
                <w:iCs/>
                <w:sz w:val="22"/>
                <w:szCs w:val="22"/>
              </w:rPr>
              <w:t>A good working knowledge of material requirements for electrochemical applications.</w:t>
            </w:r>
          </w:p>
          <w:p w:rsidR="003A0A11" w:rsidRDefault="003A0A11" w:rsidP="003A0A11">
            <w:pPr>
              <w:numPr>
                <w:ilvl w:val="0"/>
                <w:numId w:val="20"/>
              </w:numPr>
              <w:spacing w:after="60"/>
              <w:jc w:val="both"/>
              <w:rPr>
                <w:rFonts w:ascii="Calibri" w:hAnsi="Calibri"/>
                <w:sz w:val="22"/>
                <w:szCs w:val="22"/>
              </w:rPr>
            </w:pPr>
            <w:r w:rsidRPr="00472283">
              <w:rPr>
                <w:rFonts w:ascii="Calibri" w:hAnsi="Calibri"/>
                <w:sz w:val="22"/>
                <w:szCs w:val="22"/>
              </w:rPr>
              <w:t xml:space="preserve">Sound knowledge and research experience in modern laboratory methodologies, including materials </w:t>
            </w:r>
            <w:r>
              <w:rPr>
                <w:rFonts w:ascii="Calibri" w:hAnsi="Calibri"/>
                <w:sz w:val="22"/>
                <w:szCs w:val="22"/>
              </w:rPr>
              <w:t xml:space="preserve">synthesis and </w:t>
            </w:r>
            <w:r w:rsidRPr="00472283">
              <w:rPr>
                <w:rFonts w:ascii="Calibri" w:hAnsi="Calibri"/>
                <w:sz w:val="22"/>
                <w:szCs w:val="22"/>
              </w:rPr>
              <w:t>characterization</w:t>
            </w:r>
            <w:r>
              <w:rPr>
                <w:rFonts w:ascii="Calibri" w:hAnsi="Calibri"/>
                <w:sz w:val="22"/>
                <w:szCs w:val="22"/>
              </w:rPr>
              <w:t xml:space="preserve"> </w:t>
            </w:r>
            <w:r w:rsidR="00C379BB">
              <w:rPr>
                <w:rStyle w:val="Emphasis"/>
                <w:rFonts w:ascii="Calibri" w:hAnsi="Calibri"/>
                <w:i w:val="0"/>
                <w:iCs/>
                <w:sz w:val="22"/>
                <w:szCs w:val="22"/>
              </w:rPr>
              <w:t>(e.g.</w:t>
            </w:r>
            <w:r>
              <w:rPr>
                <w:rStyle w:val="Emphasis"/>
                <w:rFonts w:ascii="Calibri" w:hAnsi="Calibri"/>
                <w:i w:val="0"/>
                <w:iCs/>
                <w:sz w:val="22"/>
                <w:szCs w:val="22"/>
              </w:rPr>
              <w:t xml:space="preserve"> SEM, XRD,</w:t>
            </w:r>
            <w:r w:rsidR="00C379BB">
              <w:rPr>
                <w:rStyle w:val="Emphasis"/>
                <w:rFonts w:ascii="Calibri" w:hAnsi="Calibri"/>
                <w:i w:val="0"/>
                <w:iCs/>
                <w:sz w:val="22"/>
                <w:szCs w:val="22"/>
              </w:rPr>
              <w:t xml:space="preserve"> synchrotron-based measurements</w:t>
            </w:r>
            <w:r>
              <w:rPr>
                <w:rStyle w:val="Emphasis"/>
                <w:rFonts w:ascii="Calibri" w:hAnsi="Calibri"/>
                <w:i w:val="0"/>
                <w:iCs/>
                <w:sz w:val="22"/>
                <w:szCs w:val="22"/>
              </w:rPr>
              <w:t xml:space="preserve"> and spectroscopy)</w:t>
            </w:r>
            <w:r w:rsidRPr="00472283">
              <w:rPr>
                <w:rFonts w:ascii="Calibri" w:hAnsi="Calibri"/>
                <w:sz w:val="22"/>
                <w:szCs w:val="22"/>
              </w:rPr>
              <w:t>.</w:t>
            </w:r>
          </w:p>
          <w:p w:rsidR="00B95ACF" w:rsidRPr="00B95ACF" w:rsidRDefault="00B95ACF" w:rsidP="00B95ACF">
            <w:pPr>
              <w:pStyle w:val="ListParagraph"/>
              <w:numPr>
                <w:ilvl w:val="0"/>
                <w:numId w:val="20"/>
              </w:numPr>
              <w:spacing w:after="60"/>
              <w:jc w:val="both"/>
              <w:rPr>
                <w:rStyle w:val="Emphasis"/>
                <w:rFonts w:ascii="Calibri" w:hAnsi="Calibri"/>
                <w:i w:val="0"/>
                <w:iCs/>
                <w:sz w:val="22"/>
                <w:szCs w:val="22"/>
              </w:rPr>
            </w:pPr>
            <w:r w:rsidRPr="00B95ACF">
              <w:rPr>
                <w:rFonts w:ascii="Calibri" w:hAnsi="Calibri"/>
                <w:sz w:val="22"/>
                <w:szCs w:val="22"/>
              </w:rPr>
              <w:t xml:space="preserve">Demonstrated ability to solve complex experimental problems </w:t>
            </w:r>
            <w:r w:rsidR="002F504B">
              <w:rPr>
                <w:rFonts w:asciiTheme="minorHAnsi" w:hAnsiTheme="minorHAnsi"/>
                <w:color w:val="000000"/>
                <w:sz w:val="22"/>
                <w:szCs w:val="22"/>
              </w:rPr>
              <w:t>and</w:t>
            </w:r>
            <w:r w:rsidR="002F504B" w:rsidRPr="00406C44">
              <w:rPr>
                <w:rFonts w:asciiTheme="minorHAnsi" w:hAnsiTheme="minorHAnsi"/>
                <w:color w:val="000000"/>
                <w:sz w:val="22"/>
                <w:szCs w:val="22"/>
              </w:rPr>
              <w:t xml:space="preserve"> cope with ambiguity or situations that lack clarity</w:t>
            </w:r>
            <w:r w:rsidR="0076383C">
              <w:rPr>
                <w:rStyle w:val="Emphasis"/>
                <w:rFonts w:ascii="Calibri" w:hAnsi="Calibri" w:cs="Arial"/>
                <w:i w:val="0"/>
                <w:sz w:val="22"/>
                <w:szCs w:val="22"/>
              </w:rPr>
              <w:t>.</w:t>
            </w:r>
          </w:p>
          <w:p w:rsidR="003A0A11" w:rsidRPr="002F504B" w:rsidRDefault="003A0A11" w:rsidP="002F504B">
            <w:pPr>
              <w:pStyle w:val="ListParagraph"/>
              <w:numPr>
                <w:ilvl w:val="0"/>
                <w:numId w:val="20"/>
              </w:numPr>
              <w:spacing w:after="60"/>
              <w:jc w:val="both"/>
              <w:rPr>
                <w:rStyle w:val="Strong"/>
                <w:rFonts w:ascii="Calibri" w:hAnsi="Calibri"/>
                <w:b w:val="0"/>
                <w:iCs/>
                <w:sz w:val="22"/>
                <w:szCs w:val="22"/>
              </w:rPr>
            </w:pPr>
            <w:r>
              <w:rPr>
                <w:rStyle w:val="Strong"/>
                <w:rFonts w:ascii="Calibri" w:hAnsi="Calibri"/>
                <w:b w:val="0"/>
                <w:bCs/>
                <w:sz w:val="22"/>
                <w:szCs w:val="22"/>
              </w:rPr>
              <w:t>The ability to work effectively as part of a multi-disciplinary, regionally dispersed research team, plus the motivation and discipline to carry out autonomous research</w:t>
            </w:r>
            <w:r w:rsidR="00B95ACF">
              <w:rPr>
                <w:rStyle w:val="Strong"/>
                <w:rFonts w:ascii="Calibri" w:hAnsi="Calibri"/>
                <w:b w:val="0"/>
                <w:bCs/>
                <w:sz w:val="22"/>
                <w:szCs w:val="22"/>
              </w:rPr>
              <w:t xml:space="preserve"> </w:t>
            </w:r>
            <w:r w:rsidR="00B95ACF" w:rsidRPr="00B95ACF">
              <w:rPr>
                <w:rStyle w:val="Strong"/>
                <w:rFonts w:ascii="Calibri" w:hAnsi="Calibri"/>
                <w:b w:val="0"/>
                <w:bCs/>
                <w:sz w:val="22"/>
                <w:szCs w:val="22"/>
              </w:rPr>
              <w:t>while contributing to overall team performance</w:t>
            </w:r>
            <w:r w:rsidR="00B95ACF">
              <w:rPr>
                <w:rStyle w:val="Strong"/>
                <w:rFonts w:ascii="Calibri" w:hAnsi="Calibri"/>
                <w:b w:val="0"/>
                <w:bCs/>
                <w:sz w:val="22"/>
                <w:szCs w:val="22"/>
              </w:rPr>
              <w:t>.</w:t>
            </w:r>
          </w:p>
          <w:p w:rsidR="003A0A11" w:rsidRDefault="0076383C" w:rsidP="0076383C">
            <w:pPr>
              <w:pStyle w:val="ListParagraph"/>
              <w:numPr>
                <w:ilvl w:val="0"/>
                <w:numId w:val="20"/>
              </w:numPr>
              <w:spacing w:after="60"/>
              <w:jc w:val="both"/>
              <w:rPr>
                <w:rStyle w:val="Emphasis"/>
                <w:rFonts w:ascii="Calibri" w:hAnsi="Calibri"/>
                <w:i w:val="0"/>
                <w:iCs/>
                <w:sz w:val="22"/>
                <w:szCs w:val="22"/>
              </w:rPr>
            </w:pPr>
            <w:r w:rsidRPr="0076383C">
              <w:rPr>
                <w:rStyle w:val="Emphasis"/>
                <w:rFonts w:ascii="Calibri" w:hAnsi="Calibri"/>
                <w:i w:val="0"/>
                <w:iCs/>
                <w:sz w:val="22"/>
                <w:szCs w:val="22"/>
              </w:rPr>
              <w:t>Demonstrated ability to analyse information and make independent, correct and timely decisions related to a defined element of the work of the project team</w:t>
            </w:r>
          </w:p>
          <w:p w:rsidR="003A0A11" w:rsidRPr="002F504B" w:rsidRDefault="003A0A11" w:rsidP="003A0A11">
            <w:pPr>
              <w:pStyle w:val="ListParagraph"/>
              <w:numPr>
                <w:ilvl w:val="0"/>
                <w:numId w:val="20"/>
              </w:numPr>
              <w:spacing w:after="120"/>
              <w:jc w:val="both"/>
              <w:rPr>
                <w:rStyle w:val="Emphasis"/>
                <w:rFonts w:asciiTheme="minorHAnsi" w:hAnsiTheme="minorHAnsi"/>
                <w:i w:val="0"/>
                <w:iCs/>
                <w:sz w:val="22"/>
                <w:szCs w:val="22"/>
              </w:rPr>
            </w:pPr>
            <w:r w:rsidRPr="002F504B">
              <w:rPr>
                <w:rStyle w:val="Emphasis"/>
                <w:rFonts w:asciiTheme="minorHAnsi" w:hAnsiTheme="minorHAnsi"/>
                <w:i w:val="0"/>
                <w:iCs/>
                <w:sz w:val="22"/>
                <w:szCs w:val="22"/>
              </w:rPr>
              <w:t>A record of science innovation and creativity, p</w:t>
            </w:r>
            <w:r w:rsidR="0076383C" w:rsidRPr="002F504B">
              <w:rPr>
                <w:rStyle w:val="Emphasis"/>
                <w:rFonts w:asciiTheme="minorHAnsi" w:hAnsiTheme="minorHAnsi"/>
                <w:i w:val="0"/>
                <w:iCs/>
                <w:sz w:val="22"/>
                <w:szCs w:val="22"/>
              </w:rPr>
              <w:t>lus the ability and</w:t>
            </w:r>
            <w:r w:rsidRPr="002F504B">
              <w:rPr>
                <w:rStyle w:val="Emphasis"/>
                <w:rFonts w:asciiTheme="minorHAnsi" w:hAnsiTheme="minorHAnsi"/>
                <w:i w:val="0"/>
                <w:iCs/>
                <w:sz w:val="22"/>
                <w:szCs w:val="22"/>
              </w:rPr>
              <w:t xml:space="preserve"> willingness to incorporate novel ideas and approaches into scientific investigations.</w:t>
            </w:r>
            <w:r w:rsidR="002F504B" w:rsidRPr="002F504B">
              <w:rPr>
                <w:rStyle w:val="Emphasis"/>
                <w:rFonts w:asciiTheme="minorHAnsi" w:hAnsiTheme="minorHAnsi"/>
                <w:i w:val="0"/>
                <w:iCs/>
                <w:sz w:val="22"/>
                <w:szCs w:val="22"/>
              </w:rPr>
              <w:t xml:space="preserve"> </w:t>
            </w:r>
            <w:r w:rsidR="002F504B" w:rsidRPr="002F504B">
              <w:rPr>
                <w:rFonts w:asciiTheme="minorHAnsi" w:hAnsiTheme="minorHAnsi"/>
                <w:sz w:val="22"/>
                <w:szCs w:val="22"/>
              </w:rPr>
              <w:t>Track record of</w:t>
            </w:r>
            <w:r w:rsidR="002F504B" w:rsidRPr="002F504B">
              <w:rPr>
                <w:rFonts w:asciiTheme="minorHAnsi" w:hAnsiTheme="minorHAnsi"/>
                <w:color w:val="000000"/>
                <w:sz w:val="22"/>
                <w:szCs w:val="22"/>
              </w:rPr>
              <w:t xml:space="preserve"> adapting, creating and testing alternative solutions (e.g. </w:t>
            </w:r>
            <w:r w:rsidR="002F504B" w:rsidRPr="002F504B">
              <w:rPr>
                <w:rFonts w:asciiTheme="minorHAnsi" w:hAnsiTheme="minorHAnsi"/>
                <w:sz w:val="22"/>
                <w:szCs w:val="22"/>
              </w:rPr>
              <w:t xml:space="preserve">transformation </w:t>
            </w:r>
            <w:r w:rsidR="007B2E39">
              <w:rPr>
                <w:rFonts w:asciiTheme="minorHAnsi" w:hAnsiTheme="minorHAnsi"/>
                <w:sz w:val="22"/>
                <w:szCs w:val="22"/>
              </w:rPr>
              <w:t xml:space="preserve">and application </w:t>
            </w:r>
            <w:r w:rsidR="002F504B" w:rsidRPr="002F504B">
              <w:rPr>
                <w:rFonts w:asciiTheme="minorHAnsi" w:hAnsiTheme="minorHAnsi"/>
                <w:sz w:val="22"/>
                <w:szCs w:val="22"/>
              </w:rPr>
              <w:t>of materials)</w:t>
            </w:r>
            <w:r w:rsidR="007B2E39">
              <w:rPr>
                <w:rFonts w:asciiTheme="minorHAnsi" w:hAnsiTheme="minorHAnsi"/>
                <w:sz w:val="22"/>
                <w:szCs w:val="22"/>
              </w:rPr>
              <w:t>.</w:t>
            </w:r>
          </w:p>
          <w:p w:rsidR="0076383C" w:rsidRPr="007B2E39" w:rsidRDefault="0076383C" w:rsidP="007B2E39">
            <w:pPr>
              <w:numPr>
                <w:ilvl w:val="0"/>
                <w:numId w:val="20"/>
              </w:numPr>
              <w:spacing w:after="60"/>
              <w:jc w:val="both"/>
              <w:rPr>
                <w:rFonts w:ascii="Calibri" w:hAnsi="Calibri"/>
                <w:sz w:val="22"/>
                <w:szCs w:val="22"/>
              </w:rPr>
            </w:pPr>
            <w:r w:rsidRPr="0076383C">
              <w:rPr>
                <w:rFonts w:ascii="Calibri" w:hAnsi="Calibri"/>
                <w:sz w:val="22"/>
                <w:szCs w:val="22"/>
              </w:rPr>
              <w:t>Evidence of strong oral and written communication skills, including the ability to publish the results of scientific research in scientific journals</w:t>
            </w:r>
            <w:r w:rsidR="002F504B">
              <w:rPr>
                <w:rFonts w:ascii="Calibri" w:hAnsi="Calibri"/>
                <w:sz w:val="22"/>
                <w:szCs w:val="22"/>
              </w:rPr>
              <w:t>.</w:t>
            </w:r>
          </w:p>
          <w:p w:rsidR="00B95AD3" w:rsidRPr="00EC12AF" w:rsidRDefault="00B95AD3" w:rsidP="003A0A11">
            <w:pPr>
              <w:numPr>
                <w:ilvl w:val="0"/>
                <w:numId w:val="20"/>
              </w:numPr>
              <w:spacing w:after="60"/>
              <w:jc w:val="both"/>
              <w:rPr>
                <w:rFonts w:ascii="Calibri" w:hAnsi="Calibri"/>
                <w:sz w:val="22"/>
                <w:szCs w:val="22"/>
              </w:rPr>
            </w:pPr>
            <w:r w:rsidRPr="00EC12AF">
              <w:rPr>
                <w:rFonts w:ascii="Calibri" w:hAnsi="Calibri"/>
                <w:sz w:val="22"/>
                <w:szCs w:val="22"/>
              </w:rPr>
              <w:lastRenderedPageBreak/>
              <w:t>Demonstrated ability to seek and consider the ideas and opinions of others from within and outside the team to help fo</w:t>
            </w:r>
            <w:r w:rsidR="00D9303C">
              <w:rPr>
                <w:rFonts w:ascii="Calibri" w:hAnsi="Calibri"/>
                <w:sz w:val="22"/>
                <w:szCs w:val="22"/>
              </w:rPr>
              <w:t>rm decisions, plans or actions.</w:t>
            </w:r>
          </w:p>
          <w:p w:rsidR="00F57331" w:rsidRPr="00F57331" w:rsidRDefault="00F57331" w:rsidP="003A0A11">
            <w:pPr>
              <w:numPr>
                <w:ilvl w:val="0"/>
                <w:numId w:val="20"/>
              </w:numPr>
              <w:spacing w:after="120"/>
              <w:jc w:val="both"/>
              <w:rPr>
                <w:rFonts w:ascii="Calibri" w:hAnsi="Calibri"/>
                <w:b/>
                <w:i/>
                <w:iCs/>
                <w:sz w:val="22"/>
                <w:szCs w:val="22"/>
              </w:rPr>
            </w:pPr>
            <w:r w:rsidRPr="00F57331">
              <w:rPr>
                <w:rFonts w:ascii="Calibri" w:hAnsi="Calibri"/>
                <w:sz w:val="22"/>
                <w:szCs w:val="22"/>
              </w:rPr>
              <w:t>Demonstrated ability to recognise and make immediate changes to improve performance.</w:t>
            </w:r>
          </w:p>
          <w:p w:rsidR="00F57331" w:rsidRPr="00F57331" w:rsidRDefault="00502363" w:rsidP="00F57331">
            <w:pPr>
              <w:spacing w:after="120"/>
              <w:jc w:val="both"/>
              <w:rPr>
                <w:rFonts w:ascii="Calibri" w:hAnsi="Calibri"/>
                <w:b/>
                <w:i/>
                <w:iCs/>
                <w:sz w:val="22"/>
                <w:szCs w:val="22"/>
              </w:rPr>
            </w:pPr>
            <w:r w:rsidRPr="00F57331">
              <w:rPr>
                <w:rStyle w:val="Emphasis"/>
                <w:rFonts w:ascii="Calibri" w:hAnsi="Calibri" w:cs="Arial"/>
                <w:b/>
                <w:iCs/>
                <w:sz w:val="22"/>
                <w:szCs w:val="22"/>
              </w:rPr>
              <w:t>Desirable Criteria:</w:t>
            </w:r>
          </w:p>
          <w:p w:rsidR="00D5437C" w:rsidRPr="00182EDE" w:rsidRDefault="00D5437C" w:rsidP="003A0A11">
            <w:pPr>
              <w:numPr>
                <w:ilvl w:val="0"/>
                <w:numId w:val="21"/>
              </w:numPr>
              <w:spacing w:after="60"/>
              <w:jc w:val="both"/>
              <w:rPr>
                <w:rStyle w:val="Emphasis"/>
                <w:rFonts w:ascii="Calibri" w:hAnsi="Calibri" w:cs="Arial"/>
                <w:iCs/>
                <w:sz w:val="22"/>
                <w:szCs w:val="22"/>
              </w:rPr>
            </w:pPr>
            <w:r w:rsidRPr="00182EDE">
              <w:rPr>
                <w:rFonts w:ascii="Calibri" w:hAnsi="Calibri"/>
                <w:sz w:val="22"/>
                <w:szCs w:val="22"/>
              </w:rPr>
              <w:t xml:space="preserve">Previous experience with </w:t>
            </w:r>
            <w:r w:rsidR="00B95ACF">
              <w:rPr>
                <w:rFonts w:ascii="Calibri" w:hAnsi="Calibri"/>
                <w:sz w:val="22"/>
                <w:szCs w:val="22"/>
              </w:rPr>
              <w:t>battery development and testing</w:t>
            </w:r>
            <w:r>
              <w:rPr>
                <w:rFonts w:ascii="Calibri" w:hAnsi="Calibri"/>
                <w:sz w:val="22"/>
                <w:szCs w:val="22"/>
              </w:rPr>
              <w:t>.</w:t>
            </w:r>
          </w:p>
          <w:p w:rsidR="0094571C" w:rsidRDefault="00127BED" w:rsidP="003A0A11">
            <w:pPr>
              <w:numPr>
                <w:ilvl w:val="0"/>
                <w:numId w:val="21"/>
              </w:numPr>
              <w:spacing w:after="60"/>
              <w:jc w:val="both"/>
              <w:rPr>
                <w:rFonts w:ascii="Calibri" w:hAnsi="Calibri"/>
                <w:b/>
                <w:iCs/>
                <w:sz w:val="22"/>
                <w:szCs w:val="22"/>
              </w:rPr>
            </w:pPr>
            <w:r>
              <w:rPr>
                <w:rFonts w:ascii="Calibri" w:hAnsi="Calibri"/>
                <w:sz w:val="22"/>
                <w:szCs w:val="22"/>
                <w:lang w:val="en-US"/>
              </w:rPr>
              <w:t xml:space="preserve">Knowledge of </w:t>
            </w:r>
            <w:r w:rsidR="001F3CEB">
              <w:rPr>
                <w:rFonts w:ascii="Calibri" w:hAnsi="Calibri"/>
                <w:sz w:val="22"/>
                <w:szCs w:val="22"/>
                <w:lang w:val="en-US"/>
              </w:rPr>
              <w:t xml:space="preserve">electrolytes and </w:t>
            </w:r>
            <w:r>
              <w:rPr>
                <w:rFonts w:ascii="Calibri" w:hAnsi="Calibri"/>
                <w:sz w:val="22"/>
                <w:szCs w:val="22"/>
                <w:lang w:val="en-US"/>
              </w:rPr>
              <w:t>materials relevant for electrochemical applications.</w:t>
            </w:r>
          </w:p>
          <w:p w:rsidR="0005330D" w:rsidRPr="001A7398" w:rsidRDefault="00D5437C" w:rsidP="001A7398">
            <w:pPr>
              <w:numPr>
                <w:ilvl w:val="0"/>
                <w:numId w:val="21"/>
              </w:numPr>
              <w:spacing w:after="240"/>
              <w:jc w:val="both"/>
              <w:rPr>
                <w:rFonts w:ascii="Calibri" w:hAnsi="Calibri"/>
                <w:b/>
                <w:bCs/>
                <w:sz w:val="22"/>
                <w:szCs w:val="22"/>
                <w:lang w:eastAsia="en-AU"/>
              </w:rPr>
            </w:pPr>
            <w:r>
              <w:rPr>
                <w:rFonts w:ascii="Calibri" w:hAnsi="Calibri"/>
                <w:sz w:val="22"/>
                <w:szCs w:val="22"/>
              </w:rPr>
              <w:t xml:space="preserve">Experience with or knowledge of the commercialization of technology. </w:t>
            </w:r>
          </w:p>
          <w:p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502363" w:rsidRPr="00520570" w:rsidRDefault="00502363" w:rsidP="003A0A11">
            <w:pPr>
              <w:numPr>
                <w:ilvl w:val="0"/>
                <w:numId w:val="22"/>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502363" w:rsidRPr="00520570" w:rsidRDefault="00502363" w:rsidP="003A0A11">
            <w:pPr>
              <w:numPr>
                <w:ilvl w:val="0"/>
                <w:numId w:val="22"/>
              </w:numPr>
              <w:spacing w:after="60"/>
              <w:jc w:val="both"/>
              <w:rPr>
                <w:rFonts w:ascii="Calibri" w:hAnsi="Calibri"/>
                <w:sz w:val="22"/>
                <w:szCs w:val="22"/>
                <w:lang w:eastAsia="en-AU"/>
              </w:rPr>
            </w:pPr>
            <w:r w:rsidRPr="00520570">
              <w:rPr>
                <w:rFonts w:ascii="Calibri" w:hAnsi="Calibri"/>
                <w:sz w:val="22"/>
                <w:szCs w:val="22"/>
                <w:lang w:eastAsia="en-AU"/>
              </w:rPr>
              <w:t>Trust &amp; Respect</w:t>
            </w:r>
          </w:p>
          <w:p w:rsidR="00502363" w:rsidRPr="00520570" w:rsidRDefault="00502363" w:rsidP="003A0A11">
            <w:pPr>
              <w:numPr>
                <w:ilvl w:val="0"/>
                <w:numId w:val="22"/>
              </w:numPr>
              <w:spacing w:after="60"/>
              <w:jc w:val="both"/>
              <w:rPr>
                <w:rFonts w:ascii="Calibri" w:hAnsi="Calibri"/>
                <w:sz w:val="22"/>
                <w:szCs w:val="22"/>
                <w:lang w:eastAsia="en-AU"/>
              </w:rPr>
            </w:pPr>
            <w:r w:rsidRPr="00520570">
              <w:rPr>
                <w:rFonts w:ascii="Calibri" w:hAnsi="Calibri"/>
                <w:sz w:val="22"/>
                <w:szCs w:val="22"/>
                <w:lang w:eastAsia="en-AU"/>
              </w:rPr>
              <w:t>Creative Spirit</w:t>
            </w:r>
          </w:p>
          <w:p w:rsidR="00502363" w:rsidRPr="00520570" w:rsidRDefault="00502363" w:rsidP="003A0A11">
            <w:pPr>
              <w:numPr>
                <w:ilvl w:val="0"/>
                <w:numId w:val="22"/>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502363" w:rsidRPr="001A7398" w:rsidRDefault="00502363" w:rsidP="003A0A11">
            <w:pPr>
              <w:numPr>
                <w:ilvl w:val="0"/>
                <w:numId w:val="22"/>
              </w:numPr>
              <w:spacing w:after="180"/>
              <w:jc w:val="both"/>
              <w:rPr>
                <w:rFonts w:ascii="Calibri" w:hAnsi="Calibri"/>
                <w:b/>
                <w:sz w:val="22"/>
                <w:szCs w:val="22"/>
              </w:rPr>
            </w:pPr>
            <w:r w:rsidRPr="00520570">
              <w:rPr>
                <w:rFonts w:ascii="Calibri" w:hAnsi="Calibri"/>
                <w:sz w:val="22"/>
                <w:szCs w:val="22"/>
                <w:lang w:eastAsia="en-AU"/>
              </w:rPr>
              <w:t>Health, Safety &amp; Sustainability</w:t>
            </w:r>
          </w:p>
          <w:p w:rsidR="001A7398" w:rsidRPr="00B74B18" w:rsidRDefault="001A7398" w:rsidP="001A739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Pr="001A7398">
              <w:rPr>
                <w:rFonts w:ascii="Calibri" w:hAnsi="Calibri"/>
                <w:sz w:val="22"/>
                <w:szCs w:val="22"/>
              </w:rPr>
              <w:t>$78,479.</w:t>
            </w:r>
            <w:r>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1A7398" w:rsidRPr="00520570" w:rsidRDefault="001A7398" w:rsidP="001A7398">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rsidR="001A7398" w:rsidRPr="00844F3B" w:rsidRDefault="001A7398" w:rsidP="001A7398">
            <w:pPr>
              <w:spacing w:after="18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r w:rsidRPr="00556FE7">
              <w:rPr>
                <w:rFonts w:ascii="Calibri" w:hAnsi="Calibri"/>
                <w:bCs/>
                <w:i/>
                <w:iCs/>
                <w:color w:val="FF0000"/>
                <w:sz w:val="22"/>
                <w:szCs w:val="22"/>
              </w:rPr>
              <w:t xml:space="preserve"> </w:t>
            </w:r>
            <w:hyperlink r:id="rId10" w:history="1">
              <w:r w:rsidRPr="00556FE7">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Pr="00415DD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2C1C0A">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2" w:history="1">
              <w:r w:rsidR="002C1C0A" w:rsidRPr="000D60D5">
                <w:rPr>
                  <w:rStyle w:val="Hyperlink"/>
                  <w:rFonts w:ascii="Calibri" w:hAnsi="Calibri"/>
                  <w:bCs/>
                  <w:sz w:val="22"/>
                  <w:szCs w:val="22"/>
                </w:rPr>
                <w:t>careers.online@csiro.au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B95AD3">
              <w:rPr>
                <w:rFonts w:ascii="Calibri" w:hAnsi="Calibri"/>
                <w:sz w:val="22"/>
                <w:szCs w:val="22"/>
              </w:rPr>
              <w:t xml:space="preserve">Dr </w:t>
            </w:r>
            <w:r w:rsidR="00472283">
              <w:rPr>
                <w:rFonts w:ascii="Calibri" w:hAnsi="Calibri"/>
                <w:sz w:val="22"/>
                <w:szCs w:val="22"/>
              </w:rPr>
              <w:t>Theo Rodopoulos</w:t>
            </w:r>
            <w:r w:rsidR="00726C73">
              <w:rPr>
                <w:rFonts w:ascii="Calibri" w:hAnsi="Calibri"/>
                <w:i/>
                <w:sz w:val="22"/>
                <w:szCs w:val="22"/>
              </w:rPr>
              <w:t xml:space="preserve"> </w:t>
            </w:r>
            <w:r w:rsidRPr="00520570">
              <w:rPr>
                <w:rFonts w:ascii="Calibri" w:hAnsi="Calibri"/>
                <w:bCs/>
                <w:sz w:val="22"/>
                <w:szCs w:val="22"/>
              </w:rPr>
              <w:t xml:space="preserve">via email: </w:t>
            </w:r>
            <w:hyperlink r:id="rId13" w:history="1">
              <w:r w:rsidR="00472283" w:rsidRPr="00F11E14">
                <w:rPr>
                  <w:rStyle w:val="Hyperlink"/>
                  <w:rFonts w:ascii="Calibri" w:hAnsi="Calibri"/>
                  <w:sz w:val="22"/>
                  <w:szCs w:val="22"/>
                </w:rPr>
                <w:t>theo.rodopoulos</w:t>
              </w:r>
              <w:r w:rsidR="00472283" w:rsidRPr="00F11E14">
                <w:rPr>
                  <w:rStyle w:val="Hyperlink"/>
                  <w:rFonts w:ascii="Calibri" w:hAnsi="Calibri" w:cs="Arial"/>
                  <w:sz w:val="22"/>
                  <w:szCs w:val="22"/>
                </w:rPr>
                <w:t>@csiro.au</w:t>
              </w:r>
            </w:hyperlink>
            <w:r w:rsidR="00B73B81">
              <w:rPr>
                <w:rFonts w:ascii="Calibri" w:hAnsi="Calibri"/>
                <w:sz w:val="22"/>
                <w:szCs w:val="22"/>
              </w:rPr>
              <w:t xml:space="preserve"> </w:t>
            </w:r>
            <w:r w:rsidRPr="00520570">
              <w:rPr>
                <w:rFonts w:ascii="Calibri" w:hAnsi="Calibri"/>
                <w:bCs/>
                <w:sz w:val="22"/>
                <w:szCs w:val="22"/>
              </w:rPr>
              <w:t xml:space="preserve">or phone: </w:t>
            </w:r>
            <w:r w:rsidR="00E131AF">
              <w:rPr>
                <w:rFonts w:ascii="Calibri" w:hAnsi="Calibri"/>
                <w:sz w:val="22"/>
                <w:szCs w:val="22"/>
              </w:rPr>
              <w:t>+61 3 9545 8</w:t>
            </w:r>
            <w:r w:rsidR="00472283">
              <w:rPr>
                <w:rFonts w:ascii="Calibri" w:hAnsi="Calibri"/>
                <w:sz w:val="22"/>
                <w:szCs w:val="22"/>
              </w:rPr>
              <w:t>713</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BF7308">
              <w:rPr>
                <w:rFonts w:ascii="Calibri" w:hAnsi="Calibri"/>
                <w:sz w:val="22"/>
                <w:szCs w:val="22"/>
              </w:rPr>
              <w:t xml:space="preserve">Dr </w:t>
            </w:r>
            <w:r w:rsidR="00472283">
              <w:rPr>
                <w:rFonts w:ascii="Calibri" w:hAnsi="Calibri"/>
                <w:sz w:val="22"/>
                <w:szCs w:val="22"/>
              </w:rPr>
              <w:t>Rodopoulos</w:t>
            </w:r>
            <w:r w:rsidR="00B95AD3">
              <w:rPr>
                <w:rFonts w:ascii="Calibri" w:hAnsi="Calibri"/>
                <w:bCs/>
                <w:sz w:val="22"/>
                <w:szCs w:val="22"/>
              </w:rPr>
              <w:t xml:space="preserve">. </w:t>
            </w:r>
            <w:r w:rsidRPr="00520570">
              <w:rPr>
                <w:rFonts w:ascii="Calibri" w:hAnsi="Calibri"/>
                <w:bCs/>
                <w:sz w:val="22"/>
                <w:szCs w:val="22"/>
              </w:rPr>
              <w:t>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D9303C">
            <w:pPr>
              <w:spacing w:after="180"/>
              <w:jc w:val="both"/>
              <w:rPr>
                <w:rFonts w:ascii="Calibri" w:hAnsi="Calibri"/>
                <w:bCs/>
                <w:sz w:val="22"/>
                <w:szCs w:val="22"/>
              </w:rPr>
            </w:pPr>
            <w:r w:rsidRPr="00520570">
              <w:rPr>
                <w:rFonts w:ascii="Calibri" w:hAnsi="Calibri"/>
                <w:bCs/>
                <w:sz w:val="22"/>
                <w:szCs w:val="22"/>
              </w:rPr>
              <w:t xml:space="preserve">Find out more! </w:t>
            </w:r>
            <w:hyperlink r:id="rId14"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502363" w:rsidRDefault="00502363" w:rsidP="00D9303C">
            <w:pPr>
              <w:spacing w:after="120"/>
              <w:rPr>
                <w:rFonts w:ascii="Calibri" w:hAnsi="Calibri"/>
                <w:b/>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D9303C">
              <w:rPr>
                <w:rFonts w:ascii="Calibri" w:hAnsi="Calibri"/>
                <w:b/>
                <w:sz w:val="22"/>
                <w:szCs w:val="22"/>
              </w:rPr>
              <w:t>Mineral Resources</w:t>
            </w:r>
          </w:p>
          <w:p w:rsidR="00D9303C" w:rsidRPr="00D9303C" w:rsidRDefault="00D9303C" w:rsidP="00D9303C">
            <w:pPr>
              <w:spacing w:after="180"/>
              <w:jc w:val="both"/>
              <w:rPr>
                <w:rFonts w:asciiTheme="minorHAnsi" w:hAnsiTheme="minorHAnsi"/>
                <w:bCs/>
                <w:sz w:val="22"/>
                <w:szCs w:val="22"/>
              </w:rPr>
            </w:pPr>
            <w:r w:rsidRPr="00D9303C">
              <w:rPr>
                <w:rFonts w:asciiTheme="minorHAnsi" w:hAnsiTheme="minorHAnsi"/>
                <w:bCs/>
                <w:sz w:val="22"/>
                <w:szCs w:val="22"/>
              </w:rPr>
              <w:t>CSIRO Mineral Resources works with industry to grow Australia’s resource base, increase productivity and drive environmental performance. We also provide critical scientific analysis that underpins a growing national dialogue on how resources impact society and the environment.</w:t>
            </w:r>
          </w:p>
          <w:p w:rsidR="00D9303C" w:rsidRPr="00520570" w:rsidRDefault="00D9303C" w:rsidP="00D9303C">
            <w:pPr>
              <w:spacing w:after="180"/>
              <w:rPr>
                <w:rFonts w:ascii="Calibri" w:hAnsi="Calibri"/>
                <w:b/>
                <w:bCs/>
                <w:sz w:val="22"/>
                <w:szCs w:val="22"/>
              </w:rPr>
            </w:pPr>
            <w:r w:rsidRPr="00D9303C">
              <w:rPr>
                <w:rFonts w:asciiTheme="minorHAnsi" w:hAnsiTheme="minorHAnsi"/>
                <w:bCs/>
                <w:sz w:val="22"/>
                <w:szCs w:val="22"/>
              </w:rPr>
              <w:t xml:space="preserve">Find out more: </w:t>
            </w:r>
            <w:hyperlink r:id="rId15" w:history="1">
              <w:r w:rsidRPr="00D9303C">
                <w:rPr>
                  <w:rStyle w:val="Hyperlink"/>
                  <w:rFonts w:asciiTheme="minorHAnsi" w:hAnsiTheme="minorHAnsi" w:cstheme="minorBidi"/>
                  <w:bCs/>
                  <w:sz w:val="22"/>
                  <w:szCs w:val="22"/>
                </w:rPr>
                <w:t>http://www.csiro.au/en/Research/MRF</w:t>
              </w:r>
            </w:hyperlink>
          </w:p>
        </w:tc>
      </w:tr>
    </w:tbl>
    <w:p w:rsidR="00502363" w:rsidRPr="00E641DA" w:rsidRDefault="00502363" w:rsidP="00502363">
      <w:pPr>
        <w:jc w:val="both"/>
        <w:rPr>
          <w:rFonts w:ascii="Calibri" w:hAnsi="Calibri"/>
          <w:sz w:val="22"/>
          <w:szCs w:val="22"/>
        </w:rPr>
      </w:pPr>
      <w:bookmarkStart w:id="8" w:name="_GoBack"/>
      <w:bookmarkEnd w:id="8"/>
      <w:permStart w:id="1433082036" w:edGrp="everyone"/>
      <w:permEnd w:id="1433082036"/>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AB" w:rsidRDefault="00036EAB">
      <w:r>
        <w:separator/>
      </w:r>
    </w:p>
  </w:endnote>
  <w:endnote w:type="continuationSeparator" w:id="0">
    <w:p w:rsidR="00036EAB" w:rsidRDefault="0003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AB" w:rsidRDefault="00036EAB">
      <w:r>
        <w:separator/>
      </w:r>
    </w:p>
  </w:footnote>
  <w:footnote w:type="continuationSeparator" w:id="0">
    <w:p w:rsidR="00036EAB" w:rsidRDefault="0003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315839"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B115F"/>
    <w:multiLevelType w:val="hybridMultilevel"/>
    <w:tmpl w:val="F71A3FFC"/>
    <w:lvl w:ilvl="0" w:tplc="377855EA">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84339"/>
    <w:multiLevelType w:val="hybridMultilevel"/>
    <w:tmpl w:val="DCC4E8EE"/>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E2976B9"/>
    <w:multiLevelType w:val="hybridMultilevel"/>
    <w:tmpl w:val="D160FCC2"/>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7DD316F"/>
    <w:multiLevelType w:val="hybridMultilevel"/>
    <w:tmpl w:val="DCC4E8EE"/>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AFC7112"/>
    <w:multiLevelType w:val="hybridMultilevel"/>
    <w:tmpl w:val="1058519C"/>
    <w:lvl w:ilvl="0" w:tplc="404AD7BE">
      <w:start w:val="1"/>
      <w:numFmt w:val="decimal"/>
      <w:lvlText w:val="%1."/>
      <w:lvlJc w:val="left"/>
      <w:pPr>
        <w:tabs>
          <w:tab w:val="num" w:pos="-132"/>
        </w:tabs>
        <w:ind w:left="-132" w:hanging="360"/>
      </w:pPr>
      <w:rPr>
        <w:rFonts w:ascii="Calibri" w:hAnsi="Calibri" w:cs="Times New Roman" w:hint="default"/>
        <w:b w:val="0"/>
        <w:i w:val="0"/>
        <w:sz w:val="22"/>
      </w:rPr>
    </w:lvl>
    <w:lvl w:ilvl="1" w:tplc="0C090019" w:tentative="1">
      <w:start w:val="1"/>
      <w:numFmt w:val="lowerLetter"/>
      <w:lvlText w:val="%2."/>
      <w:lvlJc w:val="left"/>
      <w:pPr>
        <w:tabs>
          <w:tab w:val="num" w:pos="588"/>
        </w:tabs>
        <w:ind w:left="588" w:hanging="360"/>
      </w:pPr>
      <w:rPr>
        <w:rFonts w:cs="Times New Roman"/>
      </w:rPr>
    </w:lvl>
    <w:lvl w:ilvl="2" w:tplc="0C09001B" w:tentative="1">
      <w:start w:val="1"/>
      <w:numFmt w:val="lowerRoman"/>
      <w:lvlText w:val="%3."/>
      <w:lvlJc w:val="right"/>
      <w:pPr>
        <w:tabs>
          <w:tab w:val="num" w:pos="1308"/>
        </w:tabs>
        <w:ind w:left="1308" w:hanging="180"/>
      </w:pPr>
      <w:rPr>
        <w:rFonts w:cs="Times New Roman"/>
      </w:rPr>
    </w:lvl>
    <w:lvl w:ilvl="3" w:tplc="0C09000F" w:tentative="1">
      <w:start w:val="1"/>
      <w:numFmt w:val="decimal"/>
      <w:lvlText w:val="%4."/>
      <w:lvlJc w:val="left"/>
      <w:pPr>
        <w:tabs>
          <w:tab w:val="num" w:pos="2028"/>
        </w:tabs>
        <w:ind w:left="2028" w:hanging="360"/>
      </w:pPr>
      <w:rPr>
        <w:rFonts w:cs="Times New Roman"/>
      </w:rPr>
    </w:lvl>
    <w:lvl w:ilvl="4" w:tplc="0C090019" w:tentative="1">
      <w:start w:val="1"/>
      <w:numFmt w:val="lowerLetter"/>
      <w:lvlText w:val="%5."/>
      <w:lvlJc w:val="left"/>
      <w:pPr>
        <w:tabs>
          <w:tab w:val="num" w:pos="2748"/>
        </w:tabs>
        <w:ind w:left="2748" w:hanging="360"/>
      </w:pPr>
      <w:rPr>
        <w:rFonts w:cs="Times New Roman"/>
      </w:rPr>
    </w:lvl>
    <w:lvl w:ilvl="5" w:tplc="0C09001B" w:tentative="1">
      <w:start w:val="1"/>
      <w:numFmt w:val="lowerRoman"/>
      <w:lvlText w:val="%6."/>
      <w:lvlJc w:val="right"/>
      <w:pPr>
        <w:tabs>
          <w:tab w:val="num" w:pos="3468"/>
        </w:tabs>
        <w:ind w:left="3468" w:hanging="180"/>
      </w:pPr>
      <w:rPr>
        <w:rFonts w:cs="Times New Roman"/>
      </w:rPr>
    </w:lvl>
    <w:lvl w:ilvl="6" w:tplc="0C09000F" w:tentative="1">
      <w:start w:val="1"/>
      <w:numFmt w:val="decimal"/>
      <w:lvlText w:val="%7."/>
      <w:lvlJc w:val="left"/>
      <w:pPr>
        <w:tabs>
          <w:tab w:val="num" w:pos="4188"/>
        </w:tabs>
        <w:ind w:left="4188" w:hanging="360"/>
      </w:pPr>
      <w:rPr>
        <w:rFonts w:cs="Times New Roman"/>
      </w:rPr>
    </w:lvl>
    <w:lvl w:ilvl="7" w:tplc="0C090019" w:tentative="1">
      <w:start w:val="1"/>
      <w:numFmt w:val="lowerLetter"/>
      <w:lvlText w:val="%8."/>
      <w:lvlJc w:val="left"/>
      <w:pPr>
        <w:tabs>
          <w:tab w:val="num" w:pos="4908"/>
        </w:tabs>
        <w:ind w:left="4908" w:hanging="360"/>
      </w:pPr>
      <w:rPr>
        <w:rFonts w:cs="Times New Roman"/>
      </w:rPr>
    </w:lvl>
    <w:lvl w:ilvl="8" w:tplc="0C09001B" w:tentative="1">
      <w:start w:val="1"/>
      <w:numFmt w:val="lowerRoman"/>
      <w:lvlText w:val="%9."/>
      <w:lvlJc w:val="right"/>
      <w:pPr>
        <w:tabs>
          <w:tab w:val="num" w:pos="5628"/>
        </w:tabs>
        <w:ind w:left="5628" w:hanging="180"/>
      </w:pPr>
      <w:rPr>
        <w:rFonts w:cs="Times New Roman"/>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EE679B"/>
    <w:multiLevelType w:val="hybridMultilevel"/>
    <w:tmpl w:val="D11831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4F4B05"/>
    <w:multiLevelType w:val="hybridMultilevel"/>
    <w:tmpl w:val="A2D8B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C0435B"/>
    <w:multiLevelType w:val="hybridMultilevel"/>
    <w:tmpl w:val="5588D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E34A71"/>
    <w:multiLevelType w:val="hybridMultilevel"/>
    <w:tmpl w:val="0E54331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8D2FB6"/>
    <w:multiLevelType w:val="hybridMultilevel"/>
    <w:tmpl w:val="282809FA"/>
    <w:lvl w:ilvl="0" w:tplc="C396CD94">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90458A"/>
    <w:multiLevelType w:val="hybridMultilevel"/>
    <w:tmpl w:val="2A94EC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367570"/>
    <w:multiLevelType w:val="hybridMultilevel"/>
    <w:tmpl w:val="DCC4E8EE"/>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0FE1C2C"/>
    <w:multiLevelType w:val="hybridMultilevel"/>
    <w:tmpl w:val="DCC4E8EE"/>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43318B0"/>
    <w:multiLevelType w:val="hybridMultilevel"/>
    <w:tmpl w:val="97564E40"/>
    <w:lvl w:ilvl="0" w:tplc="0C090001">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42030E"/>
    <w:multiLevelType w:val="hybridMultilevel"/>
    <w:tmpl w:val="9D4261D6"/>
    <w:lvl w:ilvl="0" w:tplc="1B7846C6">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A95861"/>
    <w:multiLevelType w:val="hybridMultilevel"/>
    <w:tmpl w:val="A642A028"/>
    <w:lvl w:ilvl="0" w:tplc="93885BF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D97A87"/>
    <w:multiLevelType w:val="hybridMultilevel"/>
    <w:tmpl w:val="E4346348"/>
    <w:lvl w:ilvl="0" w:tplc="82C8A5CC">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9"/>
  </w:num>
  <w:num w:numId="5">
    <w:abstractNumId w:val="1"/>
  </w:num>
  <w:num w:numId="6">
    <w:abstractNumId w:val="10"/>
  </w:num>
  <w:num w:numId="7">
    <w:abstractNumId w:val="5"/>
  </w:num>
  <w:num w:numId="8">
    <w:abstractNumId w:val="15"/>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6"/>
  </w:num>
  <w:num w:numId="14">
    <w:abstractNumId w:val="19"/>
  </w:num>
  <w:num w:numId="15">
    <w:abstractNumId w:val="18"/>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4"/>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ocumentProtection w:edit="readOnly" w:formatting="1" w:enforcement="1" w:cryptProviderType="rsaAES" w:cryptAlgorithmClass="hash" w:cryptAlgorithmType="typeAny" w:cryptAlgorithmSid="14" w:cryptSpinCount="100000" w:hash="ku9k+wP2b7+BinkLLoJVyskomYdZfd23l5zuoJj4K+3R8cyQ+luKHAGBcn0MZxitIbbe4jP6O+aj1Fqpu8ptyQ==" w:salt="/HTvDoKyCyLSZTwcqWJ6RQ=="/>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36EAB"/>
    <w:rsid w:val="00040391"/>
    <w:rsid w:val="00041495"/>
    <w:rsid w:val="00044753"/>
    <w:rsid w:val="00045C91"/>
    <w:rsid w:val="00046A29"/>
    <w:rsid w:val="0005330D"/>
    <w:rsid w:val="00054DDD"/>
    <w:rsid w:val="000556C9"/>
    <w:rsid w:val="00055E9F"/>
    <w:rsid w:val="00056493"/>
    <w:rsid w:val="00060902"/>
    <w:rsid w:val="00061D3C"/>
    <w:rsid w:val="0006226B"/>
    <w:rsid w:val="0006717F"/>
    <w:rsid w:val="000725CA"/>
    <w:rsid w:val="0008212C"/>
    <w:rsid w:val="00085BA8"/>
    <w:rsid w:val="00087963"/>
    <w:rsid w:val="00091F71"/>
    <w:rsid w:val="000A0599"/>
    <w:rsid w:val="000A186B"/>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720C"/>
    <w:rsid w:val="00127BED"/>
    <w:rsid w:val="001339DE"/>
    <w:rsid w:val="001364CB"/>
    <w:rsid w:val="0014142E"/>
    <w:rsid w:val="00141D86"/>
    <w:rsid w:val="0014420E"/>
    <w:rsid w:val="001448B6"/>
    <w:rsid w:val="00144D9B"/>
    <w:rsid w:val="001474C7"/>
    <w:rsid w:val="0015340E"/>
    <w:rsid w:val="0015558D"/>
    <w:rsid w:val="00155F81"/>
    <w:rsid w:val="00166319"/>
    <w:rsid w:val="00181F73"/>
    <w:rsid w:val="001932EB"/>
    <w:rsid w:val="001A0AFE"/>
    <w:rsid w:val="001A2856"/>
    <w:rsid w:val="001A482B"/>
    <w:rsid w:val="001A5098"/>
    <w:rsid w:val="001A6ADF"/>
    <w:rsid w:val="001A7398"/>
    <w:rsid w:val="001B14CA"/>
    <w:rsid w:val="001B6C26"/>
    <w:rsid w:val="001D7DD1"/>
    <w:rsid w:val="001E3EE0"/>
    <w:rsid w:val="001E425F"/>
    <w:rsid w:val="001E495E"/>
    <w:rsid w:val="001F2264"/>
    <w:rsid w:val="001F3CEB"/>
    <w:rsid w:val="001F4404"/>
    <w:rsid w:val="00205A4A"/>
    <w:rsid w:val="00212958"/>
    <w:rsid w:val="00222800"/>
    <w:rsid w:val="00230B6A"/>
    <w:rsid w:val="00234E50"/>
    <w:rsid w:val="00235783"/>
    <w:rsid w:val="002366EA"/>
    <w:rsid w:val="002407E7"/>
    <w:rsid w:val="00240A35"/>
    <w:rsid w:val="002415E6"/>
    <w:rsid w:val="0024271F"/>
    <w:rsid w:val="00245941"/>
    <w:rsid w:val="00254313"/>
    <w:rsid w:val="00254B22"/>
    <w:rsid w:val="00257CA1"/>
    <w:rsid w:val="00262649"/>
    <w:rsid w:val="00262C46"/>
    <w:rsid w:val="00271E7F"/>
    <w:rsid w:val="00274A92"/>
    <w:rsid w:val="002814B1"/>
    <w:rsid w:val="002848C3"/>
    <w:rsid w:val="00292FDB"/>
    <w:rsid w:val="00293F77"/>
    <w:rsid w:val="00294F90"/>
    <w:rsid w:val="00295F32"/>
    <w:rsid w:val="002B060F"/>
    <w:rsid w:val="002B389F"/>
    <w:rsid w:val="002C1C0A"/>
    <w:rsid w:val="002D204B"/>
    <w:rsid w:val="002D3829"/>
    <w:rsid w:val="002D5835"/>
    <w:rsid w:val="002D78C5"/>
    <w:rsid w:val="002F2B0A"/>
    <w:rsid w:val="002F41F8"/>
    <w:rsid w:val="002F504B"/>
    <w:rsid w:val="00300CDD"/>
    <w:rsid w:val="0030302E"/>
    <w:rsid w:val="00315839"/>
    <w:rsid w:val="00320792"/>
    <w:rsid w:val="00322503"/>
    <w:rsid w:val="003246B4"/>
    <w:rsid w:val="003276AC"/>
    <w:rsid w:val="0033343D"/>
    <w:rsid w:val="00340FC3"/>
    <w:rsid w:val="00342F0C"/>
    <w:rsid w:val="00346B6D"/>
    <w:rsid w:val="00356AA2"/>
    <w:rsid w:val="0036422F"/>
    <w:rsid w:val="00375015"/>
    <w:rsid w:val="00375B41"/>
    <w:rsid w:val="00381D43"/>
    <w:rsid w:val="0038234C"/>
    <w:rsid w:val="00382A5F"/>
    <w:rsid w:val="00382F58"/>
    <w:rsid w:val="00383634"/>
    <w:rsid w:val="00395610"/>
    <w:rsid w:val="003A0030"/>
    <w:rsid w:val="003A0708"/>
    <w:rsid w:val="003A0A11"/>
    <w:rsid w:val="003A535C"/>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400E4D"/>
    <w:rsid w:val="00401290"/>
    <w:rsid w:val="00406C44"/>
    <w:rsid w:val="004111D3"/>
    <w:rsid w:val="00414BE7"/>
    <w:rsid w:val="00415DD8"/>
    <w:rsid w:val="00417B0B"/>
    <w:rsid w:val="00424E93"/>
    <w:rsid w:val="00426642"/>
    <w:rsid w:val="00433A77"/>
    <w:rsid w:val="00435E0B"/>
    <w:rsid w:val="0043791C"/>
    <w:rsid w:val="004440A0"/>
    <w:rsid w:val="004501A0"/>
    <w:rsid w:val="004518BD"/>
    <w:rsid w:val="00462662"/>
    <w:rsid w:val="00472283"/>
    <w:rsid w:val="004804FC"/>
    <w:rsid w:val="00482939"/>
    <w:rsid w:val="004831FE"/>
    <w:rsid w:val="00485700"/>
    <w:rsid w:val="004C122C"/>
    <w:rsid w:val="004C18D1"/>
    <w:rsid w:val="004C2E35"/>
    <w:rsid w:val="004C5604"/>
    <w:rsid w:val="004D602B"/>
    <w:rsid w:val="004D6F3A"/>
    <w:rsid w:val="004D6F3C"/>
    <w:rsid w:val="004D6FCB"/>
    <w:rsid w:val="004E1279"/>
    <w:rsid w:val="004E5600"/>
    <w:rsid w:val="004E6DFD"/>
    <w:rsid w:val="00502363"/>
    <w:rsid w:val="00502C3A"/>
    <w:rsid w:val="0050311C"/>
    <w:rsid w:val="00507292"/>
    <w:rsid w:val="00514A2E"/>
    <w:rsid w:val="00516428"/>
    <w:rsid w:val="00520570"/>
    <w:rsid w:val="005236AB"/>
    <w:rsid w:val="00525DB0"/>
    <w:rsid w:val="00533CFF"/>
    <w:rsid w:val="00534539"/>
    <w:rsid w:val="00543736"/>
    <w:rsid w:val="00547EE1"/>
    <w:rsid w:val="00550C5F"/>
    <w:rsid w:val="005516C0"/>
    <w:rsid w:val="00561C50"/>
    <w:rsid w:val="00563B9B"/>
    <w:rsid w:val="00570617"/>
    <w:rsid w:val="005820D3"/>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65D8"/>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6DD5"/>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26C6"/>
    <w:rsid w:val="00712A35"/>
    <w:rsid w:val="007161B0"/>
    <w:rsid w:val="00725E7F"/>
    <w:rsid w:val="00726C73"/>
    <w:rsid w:val="00726DF7"/>
    <w:rsid w:val="007344EE"/>
    <w:rsid w:val="00735767"/>
    <w:rsid w:val="007507C9"/>
    <w:rsid w:val="0075765F"/>
    <w:rsid w:val="0076383C"/>
    <w:rsid w:val="0077604C"/>
    <w:rsid w:val="0077698D"/>
    <w:rsid w:val="00777253"/>
    <w:rsid w:val="00781499"/>
    <w:rsid w:val="007A3843"/>
    <w:rsid w:val="007B2E39"/>
    <w:rsid w:val="007C024E"/>
    <w:rsid w:val="007C1FDA"/>
    <w:rsid w:val="007C3398"/>
    <w:rsid w:val="007D5D08"/>
    <w:rsid w:val="007D689A"/>
    <w:rsid w:val="007E1536"/>
    <w:rsid w:val="007E1693"/>
    <w:rsid w:val="007E2135"/>
    <w:rsid w:val="007E2796"/>
    <w:rsid w:val="00804E9E"/>
    <w:rsid w:val="00804F48"/>
    <w:rsid w:val="00807901"/>
    <w:rsid w:val="00816F5F"/>
    <w:rsid w:val="008211C8"/>
    <w:rsid w:val="008231D1"/>
    <w:rsid w:val="00826067"/>
    <w:rsid w:val="0082681D"/>
    <w:rsid w:val="00833B3B"/>
    <w:rsid w:val="00834937"/>
    <w:rsid w:val="00837222"/>
    <w:rsid w:val="0084125F"/>
    <w:rsid w:val="00844F3B"/>
    <w:rsid w:val="0086185F"/>
    <w:rsid w:val="008638E0"/>
    <w:rsid w:val="0086574F"/>
    <w:rsid w:val="00867FD0"/>
    <w:rsid w:val="00870546"/>
    <w:rsid w:val="0087664F"/>
    <w:rsid w:val="00880C71"/>
    <w:rsid w:val="008858D1"/>
    <w:rsid w:val="008A23FE"/>
    <w:rsid w:val="008A6ABD"/>
    <w:rsid w:val="008B2AEC"/>
    <w:rsid w:val="008B4713"/>
    <w:rsid w:val="008B6C85"/>
    <w:rsid w:val="008C0B66"/>
    <w:rsid w:val="008C289C"/>
    <w:rsid w:val="008C57FC"/>
    <w:rsid w:val="008D22C2"/>
    <w:rsid w:val="008D4B1B"/>
    <w:rsid w:val="008E4B21"/>
    <w:rsid w:val="008F5483"/>
    <w:rsid w:val="009003FA"/>
    <w:rsid w:val="00901BB0"/>
    <w:rsid w:val="009040D3"/>
    <w:rsid w:val="009148B9"/>
    <w:rsid w:val="0091603B"/>
    <w:rsid w:val="00924902"/>
    <w:rsid w:val="0092574D"/>
    <w:rsid w:val="00927293"/>
    <w:rsid w:val="0092729A"/>
    <w:rsid w:val="00932F59"/>
    <w:rsid w:val="00935C27"/>
    <w:rsid w:val="00936310"/>
    <w:rsid w:val="009363F5"/>
    <w:rsid w:val="00936882"/>
    <w:rsid w:val="00936BEE"/>
    <w:rsid w:val="00936E63"/>
    <w:rsid w:val="00936F4A"/>
    <w:rsid w:val="00937F27"/>
    <w:rsid w:val="00945251"/>
    <w:rsid w:val="0094571C"/>
    <w:rsid w:val="00955F65"/>
    <w:rsid w:val="00960A62"/>
    <w:rsid w:val="009629E2"/>
    <w:rsid w:val="00966D00"/>
    <w:rsid w:val="00970B75"/>
    <w:rsid w:val="009753C7"/>
    <w:rsid w:val="00980915"/>
    <w:rsid w:val="009833D0"/>
    <w:rsid w:val="00983ACA"/>
    <w:rsid w:val="009A1510"/>
    <w:rsid w:val="009A33E8"/>
    <w:rsid w:val="009B4BFE"/>
    <w:rsid w:val="009C0DDA"/>
    <w:rsid w:val="009C5737"/>
    <w:rsid w:val="009C70C6"/>
    <w:rsid w:val="009D04C6"/>
    <w:rsid w:val="009D5462"/>
    <w:rsid w:val="009D5F90"/>
    <w:rsid w:val="009D674D"/>
    <w:rsid w:val="009D68CE"/>
    <w:rsid w:val="009F05E3"/>
    <w:rsid w:val="009F24BD"/>
    <w:rsid w:val="009F43A9"/>
    <w:rsid w:val="009F541F"/>
    <w:rsid w:val="009F6731"/>
    <w:rsid w:val="009F6D2C"/>
    <w:rsid w:val="009F7AD3"/>
    <w:rsid w:val="00A00A9E"/>
    <w:rsid w:val="00A0184C"/>
    <w:rsid w:val="00A06799"/>
    <w:rsid w:val="00A12E7C"/>
    <w:rsid w:val="00A15548"/>
    <w:rsid w:val="00A2394F"/>
    <w:rsid w:val="00A27685"/>
    <w:rsid w:val="00A41D82"/>
    <w:rsid w:val="00A46936"/>
    <w:rsid w:val="00A46F33"/>
    <w:rsid w:val="00A6204B"/>
    <w:rsid w:val="00A62742"/>
    <w:rsid w:val="00A70AEF"/>
    <w:rsid w:val="00A70FD2"/>
    <w:rsid w:val="00A7119A"/>
    <w:rsid w:val="00A73FB0"/>
    <w:rsid w:val="00A74FB1"/>
    <w:rsid w:val="00A84592"/>
    <w:rsid w:val="00A85849"/>
    <w:rsid w:val="00A97C37"/>
    <w:rsid w:val="00AB7335"/>
    <w:rsid w:val="00AC39C3"/>
    <w:rsid w:val="00AC5015"/>
    <w:rsid w:val="00AD04BF"/>
    <w:rsid w:val="00AD0971"/>
    <w:rsid w:val="00AD39D7"/>
    <w:rsid w:val="00AE10BC"/>
    <w:rsid w:val="00AE2F9D"/>
    <w:rsid w:val="00AE6BBA"/>
    <w:rsid w:val="00AE7DF9"/>
    <w:rsid w:val="00B02549"/>
    <w:rsid w:val="00B04967"/>
    <w:rsid w:val="00B05FBF"/>
    <w:rsid w:val="00B077D8"/>
    <w:rsid w:val="00B07CE1"/>
    <w:rsid w:val="00B307D9"/>
    <w:rsid w:val="00B37B2C"/>
    <w:rsid w:val="00B42E58"/>
    <w:rsid w:val="00B45C9A"/>
    <w:rsid w:val="00B4731B"/>
    <w:rsid w:val="00B50851"/>
    <w:rsid w:val="00B533F0"/>
    <w:rsid w:val="00B64330"/>
    <w:rsid w:val="00B6536B"/>
    <w:rsid w:val="00B708BF"/>
    <w:rsid w:val="00B70B66"/>
    <w:rsid w:val="00B7359B"/>
    <w:rsid w:val="00B73B81"/>
    <w:rsid w:val="00B85A89"/>
    <w:rsid w:val="00B90330"/>
    <w:rsid w:val="00B95448"/>
    <w:rsid w:val="00B95ACF"/>
    <w:rsid w:val="00B95AD3"/>
    <w:rsid w:val="00BA1680"/>
    <w:rsid w:val="00BA746B"/>
    <w:rsid w:val="00BC2345"/>
    <w:rsid w:val="00BC6348"/>
    <w:rsid w:val="00BD2408"/>
    <w:rsid w:val="00BE2D3C"/>
    <w:rsid w:val="00BE5CFF"/>
    <w:rsid w:val="00BE6C32"/>
    <w:rsid w:val="00BF0181"/>
    <w:rsid w:val="00BF06D3"/>
    <w:rsid w:val="00BF7308"/>
    <w:rsid w:val="00C01DF0"/>
    <w:rsid w:val="00C0719B"/>
    <w:rsid w:val="00C10A23"/>
    <w:rsid w:val="00C17D42"/>
    <w:rsid w:val="00C34CA6"/>
    <w:rsid w:val="00C379BB"/>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C6B92"/>
    <w:rsid w:val="00CD15B8"/>
    <w:rsid w:val="00CD2E83"/>
    <w:rsid w:val="00CE269D"/>
    <w:rsid w:val="00CE46B7"/>
    <w:rsid w:val="00D00168"/>
    <w:rsid w:val="00D17A4F"/>
    <w:rsid w:val="00D233BD"/>
    <w:rsid w:val="00D26220"/>
    <w:rsid w:val="00D30FB8"/>
    <w:rsid w:val="00D33B28"/>
    <w:rsid w:val="00D3447B"/>
    <w:rsid w:val="00D36371"/>
    <w:rsid w:val="00D40BFB"/>
    <w:rsid w:val="00D44B3B"/>
    <w:rsid w:val="00D45B26"/>
    <w:rsid w:val="00D468D5"/>
    <w:rsid w:val="00D47FD9"/>
    <w:rsid w:val="00D5437C"/>
    <w:rsid w:val="00D66516"/>
    <w:rsid w:val="00D706B3"/>
    <w:rsid w:val="00D707D5"/>
    <w:rsid w:val="00D8313E"/>
    <w:rsid w:val="00D86691"/>
    <w:rsid w:val="00D8698A"/>
    <w:rsid w:val="00D90088"/>
    <w:rsid w:val="00D9303C"/>
    <w:rsid w:val="00DA2B16"/>
    <w:rsid w:val="00DA601C"/>
    <w:rsid w:val="00DA60FC"/>
    <w:rsid w:val="00DB3795"/>
    <w:rsid w:val="00DB7BD7"/>
    <w:rsid w:val="00DD042E"/>
    <w:rsid w:val="00DD1453"/>
    <w:rsid w:val="00DD1AC5"/>
    <w:rsid w:val="00DD23EE"/>
    <w:rsid w:val="00DD4B0C"/>
    <w:rsid w:val="00DE17E3"/>
    <w:rsid w:val="00DE48B1"/>
    <w:rsid w:val="00DE4E5E"/>
    <w:rsid w:val="00DE5E69"/>
    <w:rsid w:val="00DE64D5"/>
    <w:rsid w:val="00DE6EF8"/>
    <w:rsid w:val="00DE7C16"/>
    <w:rsid w:val="00DF48B7"/>
    <w:rsid w:val="00DF551D"/>
    <w:rsid w:val="00DF66A8"/>
    <w:rsid w:val="00DF7204"/>
    <w:rsid w:val="00DF737F"/>
    <w:rsid w:val="00DF7B88"/>
    <w:rsid w:val="00E01A66"/>
    <w:rsid w:val="00E0534B"/>
    <w:rsid w:val="00E131AF"/>
    <w:rsid w:val="00E136C4"/>
    <w:rsid w:val="00E220AE"/>
    <w:rsid w:val="00E248D5"/>
    <w:rsid w:val="00E36858"/>
    <w:rsid w:val="00E4407C"/>
    <w:rsid w:val="00E4530D"/>
    <w:rsid w:val="00E46177"/>
    <w:rsid w:val="00E47DFE"/>
    <w:rsid w:val="00E54326"/>
    <w:rsid w:val="00E611CD"/>
    <w:rsid w:val="00E641DA"/>
    <w:rsid w:val="00E6521E"/>
    <w:rsid w:val="00E76DAD"/>
    <w:rsid w:val="00E83C2B"/>
    <w:rsid w:val="00E8531C"/>
    <w:rsid w:val="00E91FFF"/>
    <w:rsid w:val="00E92446"/>
    <w:rsid w:val="00EA0B7F"/>
    <w:rsid w:val="00EA51BB"/>
    <w:rsid w:val="00EA550A"/>
    <w:rsid w:val="00EB5DC7"/>
    <w:rsid w:val="00EC12AF"/>
    <w:rsid w:val="00ED0118"/>
    <w:rsid w:val="00EF0544"/>
    <w:rsid w:val="00EF05A2"/>
    <w:rsid w:val="00EF0DF5"/>
    <w:rsid w:val="00EF420E"/>
    <w:rsid w:val="00F02538"/>
    <w:rsid w:val="00F11F45"/>
    <w:rsid w:val="00F16962"/>
    <w:rsid w:val="00F17A94"/>
    <w:rsid w:val="00F2451C"/>
    <w:rsid w:val="00F306C6"/>
    <w:rsid w:val="00F32371"/>
    <w:rsid w:val="00F336A3"/>
    <w:rsid w:val="00F353AE"/>
    <w:rsid w:val="00F3596F"/>
    <w:rsid w:val="00F414B4"/>
    <w:rsid w:val="00F54B55"/>
    <w:rsid w:val="00F57331"/>
    <w:rsid w:val="00F61B42"/>
    <w:rsid w:val="00F663C0"/>
    <w:rsid w:val="00F714F1"/>
    <w:rsid w:val="00F72D85"/>
    <w:rsid w:val="00F802B5"/>
    <w:rsid w:val="00F80840"/>
    <w:rsid w:val="00F844B1"/>
    <w:rsid w:val="00F856DB"/>
    <w:rsid w:val="00F86B45"/>
    <w:rsid w:val="00F95F0A"/>
    <w:rsid w:val="00F9609C"/>
    <w:rsid w:val="00FB3058"/>
    <w:rsid w:val="00FB4B99"/>
    <w:rsid w:val="00FB7DA0"/>
    <w:rsid w:val="00FC03D3"/>
    <w:rsid w:val="00FC0AD9"/>
    <w:rsid w:val="00FC2191"/>
    <w:rsid w:val="00FC2234"/>
    <w:rsid w:val="00FD5985"/>
    <w:rsid w:val="00FE197A"/>
    <w:rsid w:val="00FE623A"/>
    <w:rsid w:val="00FE7433"/>
    <w:rsid w:val="00FF02BC"/>
    <w:rsid w:val="00FF170E"/>
    <w:rsid w:val="00FF1B70"/>
    <w:rsid w:val="00FF461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BFD4B9BE-1431-4909-92BC-03511913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93450147">
      <w:bodyDiv w:val="1"/>
      <w:marLeft w:val="0"/>
      <w:marRight w:val="0"/>
      <w:marTop w:val="0"/>
      <w:marBottom w:val="0"/>
      <w:divBdr>
        <w:top w:val="none" w:sz="0" w:space="0" w:color="auto"/>
        <w:left w:val="none" w:sz="0" w:space="0" w:color="auto"/>
        <w:bottom w:val="none" w:sz="0" w:space="0" w:color="auto"/>
        <w:right w:val="none" w:sz="0" w:space="0" w:color="auto"/>
      </w:divBdr>
    </w:div>
    <w:div w:id="652686994">
      <w:bodyDiv w:val="1"/>
      <w:marLeft w:val="0"/>
      <w:marRight w:val="0"/>
      <w:marTop w:val="0"/>
      <w:marBottom w:val="0"/>
      <w:divBdr>
        <w:top w:val="none" w:sz="0" w:space="0" w:color="auto"/>
        <w:left w:val="none" w:sz="0" w:space="0" w:color="auto"/>
        <w:bottom w:val="none" w:sz="0" w:space="0" w:color="auto"/>
        <w:right w:val="none" w:sz="0" w:space="0" w:color="auto"/>
      </w:divBdr>
    </w:div>
    <w:div w:id="15233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eo.rodopoulos@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online@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hyperlink" Target="http://www.csiro.au/en/Research/MRF"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782C-9BA2-49EF-85BD-343F4D97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1675</Words>
  <Characters>11002</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12652</CharactersWithSpaces>
  <SharedDoc>false</SharedDoc>
  <HLinks>
    <vt:vector size="102" baseType="variant">
      <vt:variant>
        <vt:i4>10</vt:i4>
      </vt:variant>
      <vt:variant>
        <vt:i4>88</vt:i4>
      </vt:variant>
      <vt:variant>
        <vt:i4>0</vt:i4>
      </vt:variant>
      <vt:variant>
        <vt:i4>5</vt:i4>
      </vt:variant>
      <vt:variant>
        <vt:lpwstr>http://www.csiro.au/</vt:lpwstr>
      </vt:variant>
      <vt:variant>
        <vt:lpwstr/>
      </vt:variant>
      <vt:variant>
        <vt:i4>2621506</vt:i4>
      </vt:variant>
      <vt:variant>
        <vt:i4>85</vt:i4>
      </vt:variant>
      <vt:variant>
        <vt:i4>0</vt:i4>
      </vt:variant>
      <vt:variant>
        <vt:i4>5</vt:i4>
      </vt:variant>
      <vt:variant>
        <vt:lpwstr>mailto:mark.cooksey@csiro.au</vt:lpwstr>
      </vt:variant>
      <vt:variant>
        <vt:lpwstr/>
      </vt:variant>
      <vt:variant>
        <vt:i4>262271</vt:i4>
      </vt:variant>
      <vt:variant>
        <vt:i4>82</vt:i4>
      </vt:variant>
      <vt:variant>
        <vt:i4>0</vt:i4>
      </vt:variant>
      <vt:variant>
        <vt:i4>5</vt:i4>
      </vt:variant>
      <vt:variant>
        <vt:lpwstr>mailto:csiro-careers@csiro.au</vt:lpwstr>
      </vt:variant>
      <vt:variant>
        <vt:lpwstr/>
      </vt:variant>
      <vt:variant>
        <vt:i4>7733374</vt:i4>
      </vt:variant>
      <vt:variant>
        <vt:i4>79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Dejanovic, Jessica (HR, St. Lucia)</cp:lastModifiedBy>
  <cp:revision>4</cp:revision>
  <cp:lastPrinted>2014-02-06T01:28:00Z</cp:lastPrinted>
  <dcterms:created xsi:type="dcterms:W3CDTF">2017-05-12T04:17:00Z</dcterms:created>
  <dcterms:modified xsi:type="dcterms:W3CDTF">2017-05-12T06:22:00Z</dcterms:modified>
</cp:coreProperties>
</file>