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1954" w:rsidRPr="00777C76" w:rsidRDefault="00D21954" w:rsidP="00777C76">
      <w:pPr>
        <w:pStyle w:val="Heading1"/>
        <w:rPr>
          <w:rFonts w:asciiTheme="minorHAnsi" w:hAnsiTheme="minorHAnsi" w:cstheme="minorHAnsi"/>
          <w:lang w:val="en-AU"/>
        </w:rPr>
      </w:pPr>
      <w:r w:rsidRPr="00DF7128">
        <w:rPr>
          <w:rFonts w:asciiTheme="minorHAnsi" w:hAnsiTheme="minorHAnsi" w:cstheme="minorHAnsi"/>
          <w:lang w:val="en-AU"/>
        </w:rPr>
        <w:t xml:space="preserve">Position </w:t>
      </w:r>
      <w:r w:rsidR="00CF1AA8" w:rsidRPr="00B0055A">
        <w:rPr>
          <w:rFonts w:asciiTheme="minorHAnsi" w:hAnsiTheme="minorHAnsi" w:cstheme="minorHAnsi"/>
          <w:lang w:val="en-AU"/>
        </w:rPr>
        <w:t>D</w:t>
      </w:r>
      <w:r w:rsidR="00777C76">
        <w:rPr>
          <w:rFonts w:asciiTheme="minorHAnsi" w:hAnsiTheme="minorHAnsi" w:cstheme="minorHAnsi"/>
          <w:lang w:val="en-AU"/>
        </w:rPr>
        <w:t>escription</w:t>
      </w:r>
    </w:p>
    <w:p w:rsidR="003D59C3" w:rsidRPr="00DF7128" w:rsidRDefault="00D853A6" w:rsidP="00D21954">
      <w:pPr>
        <w:pStyle w:val="Heading2"/>
        <w:rPr>
          <w:rFonts w:asciiTheme="minorHAnsi" w:hAnsiTheme="minorHAnsi" w:cstheme="minorHAnsi"/>
          <w:i w:val="0"/>
          <w:sz w:val="32"/>
          <w:lang w:val="en-AU"/>
        </w:rPr>
      </w:pPr>
      <w:r w:rsidRPr="00DF7128">
        <w:rPr>
          <w:rFonts w:asciiTheme="minorHAnsi" w:hAnsiTheme="minorHAnsi" w:cstheme="minorHAnsi"/>
          <w:i w:val="0"/>
        </w:rPr>
        <w:t>Communication &amp; Information</w:t>
      </w:r>
      <w:r w:rsidR="009F24BD" w:rsidRPr="00DF7128">
        <w:rPr>
          <w:rFonts w:asciiTheme="minorHAnsi" w:hAnsiTheme="minorHAnsi" w:cstheme="minorHAnsi"/>
          <w:i w:val="0"/>
        </w:rPr>
        <w:t xml:space="preserve"> – CSOF</w:t>
      </w:r>
      <w:r w:rsidR="009C6185" w:rsidRPr="00DF7128">
        <w:rPr>
          <w:rFonts w:asciiTheme="minorHAnsi" w:hAnsiTheme="minorHAnsi" w:cstheme="minorHAnsi"/>
          <w:i w:val="0"/>
        </w:rPr>
        <w:t>4</w:t>
      </w:r>
    </w:p>
    <w:p w:rsidR="00AE1601" w:rsidRDefault="003D59C3" w:rsidP="006A7A50">
      <w:pPr>
        <w:tabs>
          <w:tab w:val="right" w:pos="9923"/>
        </w:tabs>
        <w:spacing w:after="120"/>
        <w:ind w:left="-142"/>
        <w:rPr>
          <w:rFonts w:ascii="Calibri" w:hAnsi="Calibri"/>
          <w:sz w:val="22"/>
          <w:szCs w:val="22"/>
          <w:lang w:eastAsia="en-AU"/>
        </w:rPr>
      </w:pPr>
      <w:r w:rsidRPr="00E641DA">
        <w:rPr>
          <w:rFonts w:ascii="Calibri" w:hAnsi="Calibri"/>
          <w:sz w:val="22"/>
          <w:szCs w:val="22"/>
          <w:lang w:eastAsia="en-AU"/>
        </w:rPr>
        <w:t>Role summary for potential applicants</w:t>
      </w:r>
      <w:r w:rsidR="006A7A50">
        <w:rPr>
          <w:rFonts w:ascii="Calibri" w:hAnsi="Calibri"/>
          <w:sz w:val="22"/>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AE1601" w:rsidRPr="0097618D" w:rsidTr="000D03D1">
        <w:trPr>
          <w:trHeight w:val="488"/>
        </w:trPr>
        <w:tc>
          <w:tcPr>
            <w:tcW w:w="2766" w:type="dxa"/>
            <w:shd w:val="clear" w:color="auto" w:fill="F2F2F2"/>
            <w:vAlign w:val="center"/>
          </w:tcPr>
          <w:p w:rsidR="00AE1601" w:rsidRPr="0097618D" w:rsidRDefault="00AE1601" w:rsidP="000D03D1">
            <w:pPr>
              <w:rPr>
                <w:rFonts w:ascii="Calibri" w:hAnsi="Calibri"/>
                <w:b/>
                <w:bCs/>
                <w:sz w:val="22"/>
                <w:szCs w:val="22"/>
              </w:rPr>
            </w:pPr>
            <w:r w:rsidRPr="0097618D">
              <w:rPr>
                <w:rStyle w:val="BlindHyperlink"/>
                <w:rFonts w:ascii="Calibri" w:hAnsi="Calibri"/>
                <w:sz w:val="22"/>
                <w:szCs w:val="22"/>
              </w:rPr>
              <w:t xml:space="preserve">Advertised </w:t>
            </w:r>
            <w:r>
              <w:rPr>
                <w:rStyle w:val="BlindHyperlink"/>
                <w:rFonts w:ascii="Calibri" w:hAnsi="Calibri"/>
                <w:sz w:val="22"/>
                <w:szCs w:val="22"/>
              </w:rPr>
              <w:t>J</w:t>
            </w:r>
            <w:r w:rsidRPr="0097618D">
              <w:rPr>
                <w:rStyle w:val="BlindHyperlink"/>
                <w:rFonts w:ascii="Calibri" w:hAnsi="Calibri"/>
                <w:sz w:val="22"/>
                <w:szCs w:val="22"/>
              </w:rPr>
              <w:t>ob Title</w:t>
            </w:r>
            <w:r w:rsidRPr="0097618D">
              <w:rPr>
                <w:rFonts w:ascii="Calibri" w:hAnsi="Calibri"/>
                <w:b/>
                <w:bCs/>
                <w:sz w:val="22"/>
                <w:szCs w:val="22"/>
              </w:rPr>
              <w:t>:</w:t>
            </w:r>
          </w:p>
        </w:tc>
        <w:tc>
          <w:tcPr>
            <w:tcW w:w="7371" w:type="dxa"/>
          </w:tcPr>
          <w:p w:rsidR="00AE1601" w:rsidRPr="0097618D" w:rsidRDefault="00CE0623" w:rsidP="000D03D1">
            <w:pPr>
              <w:tabs>
                <w:tab w:val="left" w:pos="6093"/>
              </w:tabs>
              <w:spacing w:before="120" w:after="60"/>
              <w:rPr>
                <w:rFonts w:ascii="Calibri" w:hAnsi="Calibri"/>
                <w:sz w:val="22"/>
                <w:szCs w:val="22"/>
              </w:rPr>
            </w:pPr>
            <w:r>
              <w:rPr>
                <w:rFonts w:ascii="Calibri" w:hAnsi="Calibri"/>
                <w:sz w:val="22"/>
                <w:szCs w:val="22"/>
              </w:rPr>
              <w:t>Communication</w:t>
            </w:r>
            <w:r w:rsidR="00777C76">
              <w:rPr>
                <w:rFonts w:ascii="Calibri" w:hAnsi="Calibri"/>
                <w:sz w:val="22"/>
                <w:szCs w:val="22"/>
              </w:rPr>
              <w:t xml:space="preserve"> Advisor</w:t>
            </w:r>
            <w:r w:rsidR="00C02414">
              <w:rPr>
                <w:rFonts w:ascii="Calibri" w:hAnsi="Calibri"/>
                <w:sz w:val="22"/>
                <w:szCs w:val="22"/>
              </w:rPr>
              <w:t xml:space="preserve"> (Part-time 0.6 FTE)</w:t>
            </w:r>
            <w:bookmarkStart w:id="0" w:name="_GoBack"/>
            <w:bookmarkEnd w:id="0"/>
          </w:p>
        </w:tc>
      </w:tr>
      <w:tr w:rsidR="00AE1601" w:rsidRPr="0097618D" w:rsidTr="000D03D1">
        <w:trPr>
          <w:trHeight w:val="423"/>
        </w:trPr>
        <w:tc>
          <w:tcPr>
            <w:tcW w:w="2766" w:type="dxa"/>
            <w:shd w:val="clear" w:color="auto" w:fill="F2F2F2"/>
            <w:vAlign w:val="center"/>
          </w:tcPr>
          <w:p w:rsidR="00AE1601" w:rsidRPr="0097618D" w:rsidRDefault="00AE1601" w:rsidP="000D03D1">
            <w:pPr>
              <w:rPr>
                <w:rFonts w:ascii="Calibri" w:hAnsi="Calibri"/>
                <w:b/>
                <w:bCs/>
                <w:sz w:val="22"/>
                <w:szCs w:val="22"/>
              </w:rPr>
            </w:pPr>
            <w:r>
              <w:rPr>
                <w:rStyle w:val="BlindHyperlink"/>
                <w:rFonts w:ascii="Calibri" w:hAnsi="Calibri"/>
                <w:sz w:val="22"/>
                <w:szCs w:val="22"/>
              </w:rPr>
              <w:t>Job Reference</w:t>
            </w:r>
            <w:r w:rsidR="00D21954">
              <w:rPr>
                <w:rStyle w:val="BlindHyperlink"/>
                <w:rFonts w:ascii="Calibri" w:hAnsi="Calibri"/>
                <w:sz w:val="22"/>
                <w:szCs w:val="22"/>
              </w:rPr>
              <w:t>:</w:t>
            </w:r>
          </w:p>
        </w:tc>
        <w:tc>
          <w:tcPr>
            <w:tcW w:w="7371" w:type="dxa"/>
            <w:vAlign w:val="center"/>
          </w:tcPr>
          <w:p w:rsidR="00AE1601" w:rsidRPr="0097618D" w:rsidRDefault="00DE13F9" w:rsidP="000D03D1">
            <w:pPr>
              <w:rPr>
                <w:rFonts w:ascii="Calibri" w:hAnsi="Calibri"/>
                <w:sz w:val="22"/>
                <w:szCs w:val="22"/>
              </w:rPr>
            </w:pPr>
            <w:r>
              <w:rPr>
                <w:rFonts w:ascii="Calibri" w:hAnsi="Calibri"/>
                <w:sz w:val="22"/>
                <w:szCs w:val="22"/>
              </w:rPr>
              <w:t>59567</w:t>
            </w:r>
          </w:p>
        </w:tc>
      </w:tr>
      <w:tr w:rsidR="00AE1601" w:rsidRPr="0097618D" w:rsidTr="000D03D1">
        <w:trPr>
          <w:trHeight w:val="429"/>
        </w:trPr>
        <w:tc>
          <w:tcPr>
            <w:tcW w:w="2766" w:type="dxa"/>
            <w:shd w:val="clear" w:color="auto" w:fill="F2F2F2"/>
            <w:vAlign w:val="center"/>
          </w:tcPr>
          <w:p w:rsidR="00AE1601" w:rsidRPr="0097618D" w:rsidRDefault="00AE1601" w:rsidP="000D03D1">
            <w:pPr>
              <w:rPr>
                <w:rFonts w:ascii="Calibri" w:hAnsi="Calibri"/>
                <w:b/>
                <w:sz w:val="22"/>
                <w:szCs w:val="22"/>
              </w:rPr>
            </w:pPr>
            <w:r w:rsidRPr="0097618D">
              <w:rPr>
                <w:rStyle w:val="BlindHyperlink"/>
                <w:rFonts w:ascii="Calibri" w:hAnsi="Calibri"/>
                <w:sz w:val="22"/>
                <w:szCs w:val="22"/>
              </w:rPr>
              <w:t xml:space="preserve">Relocation </w:t>
            </w:r>
            <w:r>
              <w:rPr>
                <w:rStyle w:val="BlindHyperlink"/>
                <w:rFonts w:ascii="Calibri" w:hAnsi="Calibri"/>
                <w:sz w:val="22"/>
                <w:szCs w:val="22"/>
              </w:rPr>
              <w:t>A</w:t>
            </w:r>
            <w:r w:rsidRPr="0097618D">
              <w:rPr>
                <w:rStyle w:val="BlindHyperlink"/>
                <w:rFonts w:ascii="Calibri" w:hAnsi="Calibri"/>
                <w:sz w:val="22"/>
                <w:szCs w:val="22"/>
              </w:rPr>
              <w:t>ssistance</w:t>
            </w:r>
            <w:r w:rsidRPr="0097618D">
              <w:rPr>
                <w:rFonts w:ascii="Calibri" w:hAnsi="Calibri"/>
                <w:b/>
                <w:sz w:val="22"/>
                <w:szCs w:val="22"/>
              </w:rPr>
              <w:t>:</w:t>
            </w:r>
          </w:p>
        </w:tc>
        <w:tc>
          <w:tcPr>
            <w:tcW w:w="7371" w:type="dxa"/>
            <w:vAlign w:val="center"/>
          </w:tcPr>
          <w:p w:rsidR="00AE1601" w:rsidRPr="0097618D" w:rsidRDefault="00AE1601" w:rsidP="000D03D1">
            <w:pPr>
              <w:pStyle w:val="ListParagraph"/>
              <w:ind w:left="0"/>
              <w:rPr>
                <w:rFonts w:ascii="Calibri" w:hAnsi="Calibri"/>
                <w:sz w:val="22"/>
                <w:szCs w:val="22"/>
              </w:rPr>
            </w:pPr>
            <w:r w:rsidRPr="0097618D">
              <w:rPr>
                <w:rFonts w:ascii="Calibri" w:hAnsi="Calibri"/>
                <w:sz w:val="22"/>
                <w:szCs w:val="22"/>
              </w:rPr>
              <w:t>Will be provided to the successful candidate if required.</w:t>
            </w:r>
          </w:p>
        </w:tc>
      </w:tr>
      <w:tr w:rsidR="00AE1601" w:rsidRPr="0097618D" w:rsidTr="000D03D1">
        <w:trPr>
          <w:trHeight w:val="970"/>
        </w:trPr>
        <w:tc>
          <w:tcPr>
            <w:tcW w:w="2766" w:type="dxa"/>
            <w:shd w:val="clear" w:color="auto" w:fill="F2F2F2"/>
            <w:vAlign w:val="center"/>
          </w:tcPr>
          <w:p w:rsidR="00AE1601" w:rsidRPr="0097618D" w:rsidRDefault="00AE1601" w:rsidP="000D03D1">
            <w:pPr>
              <w:spacing w:before="240" w:after="240"/>
              <w:rPr>
                <w:rStyle w:val="BlindHyperlink"/>
                <w:rFonts w:ascii="Calibri" w:hAnsi="Calibri"/>
                <w:sz w:val="22"/>
                <w:szCs w:val="22"/>
              </w:rPr>
            </w:pPr>
            <w:r w:rsidRPr="0097618D">
              <w:rPr>
                <w:rStyle w:val="BlindHyperlink"/>
                <w:rFonts w:ascii="Calibri" w:hAnsi="Calibri"/>
                <w:sz w:val="22"/>
                <w:szCs w:val="22"/>
              </w:rPr>
              <w:t xml:space="preserve">Applications </w:t>
            </w:r>
            <w:r>
              <w:rPr>
                <w:rStyle w:val="BlindHyperlink"/>
                <w:rFonts w:ascii="Calibri" w:hAnsi="Calibri"/>
                <w:sz w:val="22"/>
                <w:szCs w:val="22"/>
              </w:rPr>
              <w:t>A</w:t>
            </w:r>
            <w:r w:rsidRPr="0097618D">
              <w:rPr>
                <w:rStyle w:val="BlindHyperlink"/>
                <w:rFonts w:ascii="Calibri" w:hAnsi="Calibri"/>
                <w:sz w:val="22"/>
                <w:szCs w:val="22"/>
              </w:rPr>
              <w:t xml:space="preserve">re </w:t>
            </w:r>
            <w:r>
              <w:rPr>
                <w:rStyle w:val="BlindHyperlink"/>
                <w:rFonts w:ascii="Calibri" w:hAnsi="Calibri"/>
                <w:sz w:val="22"/>
                <w:szCs w:val="22"/>
              </w:rPr>
              <w:t>O</w:t>
            </w:r>
            <w:r w:rsidRPr="0097618D">
              <w:rPr>
                <w:rStyle w:val="BlindHyperlink"/>
                <w:rFonts w:ascii="Calibri" w:hAnsi="Calibri"/>
                <w:sz w:val="22"/>
                <w:szCs w:val="22"/>
              </w:rPr>
              <w:t xml:space="preserve">pen </w:t>
            </w:r>
            <w:r>
              <w:rPr>
                <w:rStyle w:val="BlindHyperlink"/>
                <w:rFonts w:ascii="Calibri" w:hAnsi="Calibri"/>
                <w:sz w:val="22"/>
                <w:szCs w:val="22"/>
              </w:rPr>
              <w:t>T</w:t>
            </w:r>
            <w:r w:rsidRPr="0097618D">
              <w:rPr>
                <w:rStyle w:val="BlindHyperlink"/>
                <w:rFonts w:ascii="Calibri" w:hAnsi="Calibri"/>
                <w:sz w:val="22"/>
                <w:szCs w:val="22"/>
              </w:rPr>
              <w:t>o:</w:t>
            </w:r>
          </w:p>
        </w:tc>
        <w:tc>
          <w:tcPr>
            <w:tcW w:w="7371" w:type="dxa"/>
            <w:vAlign w:val="center"/>
          </w:tcPr>
          <w:p w:rsidR="00DE13F9" w:rsidRDefault="00DE13F9" w:rsidP="00DE13F9">
            <w:pPr>
              <w:pStyle w:val="ListParagraph"/>
              <w:spacing w:before="60"/>
              <w:ind w:left="0"/>
              <w:rPr>
                <w:rFonts w:ascii="Calibri" w:hAnsi="Calibri"/>
                <w:sz w:val="22"/>
                <w:szCs w:val="22"/>
              </w:rPr>
            </w:pPr>
            <w:bookmarkStart w:id="1" w:name="Citizenship"/>
          </w:p>
          <w:p w:rsidR="00AE1601" w:rsidRPr="0097618D" w:rsidRDefault="006D67D3" w:rsidP="00DE13F9">
            <w:pPr>
              <w:pStyle w:val="ListParagraph"/>
              <w:spacing w:before="60"/>
              <w:ind w:left="0"/>
              <w:rPr>
                <w:rFonts w:ascii="Calibri" w:hAnsi="Calibri"/>
                <w:sz w:val="22"/>
                <w:szCs w:val="22"/>
              </w:rPr>
            </w:pPr>
            <w:r>
              <w:rPr>
                <w:rFonts w:ascii="Calibri" w:hAnsi="Calibri"/>
                <w:sz w:val="22"/>
                <w:szCs w:val="22"/>
              </w:rPr>
              <w:t>Australian</w:t>
            </w:r>
            <w:r w:rsidR="00784F17">
              <w:rPr>
                <w:rFonts w:ascii="Calibri" w:hAnsi="Calibri"/>
                <w:sz w:val="22"/>
                <w:szCs w:val="22"/>
              </w:rPr>
              <w:t>/NZ citizens or Australian permanent residents</w:t>
            </w:r>
            <w:r>
              <w:rPr>
                <w:rFonts w:ascii="Calibri" w:hAnsi="Calibri"/>
                <w:sz w:val="22"/>
                <w:szCs w:val="22"/>
              </w:rPr>
              <w:t xml:space="preserve"> o</w:t>
            </w:r>
            <w:r w:rsidR="00AE1601" w:rsidRPr="0097618D">
              <w:rPr>
                <w:rFonts w:ascii="Calibri" w:hAnsi="Calibri"/>
                <w:sz w:val="22"/>
                <w:szCs w:val="22"/>
              </w:rPr>
              <w:t>nly</w:t>
            </w:r>
          </w:p>
          <w:bookmarkEnd w:id="1"/>
          <w:p w:rsidR="00AE1601" w:rsidRPr="0097618D" w:rsidRDefault="00AE1601" w:rsidP="00AE1601">
            <w:pPr>
              <w:pStyle w:val="ListParagraph"/>
              <w:numPr>
                <w:ilvl w:val="0"/>
                <w:numId w:val="3"/>
              </w:numPr>
              <w:spacing w:after="60"/>
              <w:ind w:left="0" w:hanging="357"/>
              <w:rPr>
                <w:rFonts w:ascii="Calibri" w:hAnsi="Calibri"/>
                <w:sz w:val="22"/>
                <w:szCs w:val="22"/>
              </w:rPr>
            </w:pPr>
          </w:p>
        </w:tc>
      </w:tr>
      <w:tr w:rsidR="00AE1601" w:rsidRPr="0097618D" w:rsidTr="000D03D1">
        <w:trPr>
          <w:trHeight w:val="420"/>
        </w:trPr>
        <w:tc>
          <w:tcPr>
            <w:tcW w:w="2766" w:type="dxa"/>
            <w:shd w:val="clear" w:color="auto" w:fill="F2F2F2"/>
            <w:vAlign w:val="center"/>
          </w:tcPr>
          <w:p w:rsidR="00AE1601" w:rsidRPr="0097618D" w:rsidRDefault="00AE1601" w:rsidP="000D03D1">
            <w:pPr>
              <w:rPr>
                <w:rStyle w:val="BlindHyperlink"/>
                <w:rFonts w:ascii="Calibri" w:hAnsi="Calibri"/>
                <w:sz w:val="22"/>
                <w:szCs w:val="22"/>
              </w:rPr>
            </w:pPr>
            <w:r w:rsidRPr="0097618D">
              <w:rPr>
                <w:rStyle w:val="BlindHyperlink"/>
                <w:rFonts w:ascii="Calibri" w:hAnsi="Calibri"/>
                <w:sz w:val="22"/>
                <w:szCs w:val="22"/>
              </w:rPr>
              <w:t>Reports to the:</w:t>
            </w:r>
          </w:p>
        </w:tc>
        <w:tc>
          <w:tcPr>
            <w:tcW w:w="7371" w:type="dxa"/>
            <w:vAlign w:val="center"/>
          </w:tcPr>
          <w:p w:rsidR="00AE1601" w:rsidRPr="0097618D" w:rsidRDefault="008673DA" w:rsidP="000D03D1">
            <w:pPr>
              <w:pStyle w:val="ListParagraph"/>
              <w:ind w:left="0"/>
              <w:rPr>
                <w:rFonts w:ascii="Calibri" w:hAnsi="Calibri"/>
                <w:sz w:val="22"/>
                <w:szCs w:val="22"/>
              </w:rPr>
            </w:pPr>
            <w:r>
              <w:rPr>
                <w:rFonts w:ascii="Calibri" w:hAnsi="Calibri"/>
                <w:sz w:val="22"/>
                <w:szCs w:val="22"/>
              </w:rPr>
              <w:t xml:space="preserve">Services Communication Manager </w:t>
            </w:r>
          </w:p>
        </w:tc>
      </w:tr>
      <w:tr w:rsidR="00AE1601" w:rsidRPr="0097618D" w:rsidTr="000D03D1">
        <w:trPr>
          <w:trHeight w:val="411"/>
        </w:trPr>
        <w:tc>
          <w:tcPr>
            <w:tcW w:w="2766" w:type="dxa"/>
            <w:shd w:val="clear" w:color="auto" w:fill="F2F2F2"/>
            <w:vAlign w:val="center"/>
          </w:tcPr>
          <w:p w:rsidR="00AE1601" w:rsidRPr="008673DA" w:rsidRDefault="00AE1601" w:rsidP="000D03D1">
            <w:pPr>
              <w:rPr>
                <w:rStyle w:val="BlindHyperlink"/>
                <w:rFonts w:ascii="Calibri" w:hAnsi="Calibri"/>
                <w:sz w:val="22"/>
                <w:szCs w:val="22"/>
              </w:rPr>
            </w:pPr>
            <w:r w:rsidRPr="008673DA">
              <w:rPr>
                <w:rStyle w:val="BlindHyperlink"/>
                <w:rFonts w:ascii="Calibri" w:hAnsi="Calibri"/>
                <w:sz w:val="22"/>
                <w:szCs w:val="22"/>
              </w:rPr>
              <w:t>Number of Direct Reports:</w:t>
            </w:r>
          </w:p>
        </w:tc>
        <w:tc>
          <w:tcPr>
            <w:tcW w:w="7371" w:type="dxa"/>
            <w:vAlign w:val="center"/>
          </w:tcPr>
          <w:p w:rsidR="00AE1601" w:rsidRPr="008673DA" w:rsidRDefault="00D21954" w:rsidP="000D03D1">
            <w:pPr>
              <w:pStyle w:val="ListParagraph"/>
              <w:ind w:left="0"/>
              <w:rPr>
                <w:rFonts w:ascii="Calibri" w:hAnsi="Calibri"/>
                <w:sz w:val="22"/>
                <w:szCs w:val="22"/>
              </w:rPr>
            </w:pPr>
            <w:r w:rsidRPr="008673DA">
              <w:rPr>
                <w:rFonts w:ascii="Calibri" w:hAnsi="Calibri"/>
                <w:sz w:val="22"/>
                <w:szCs w:val="22"/>
              </w:rPr>
              <w:t>0</w:t>
            </w:r>
          </w:p>
        </w:tc>
      </w:tr>
      <w:tr w:rsidR="00AE1601" w:rsidRPr="0097618D" w:rsidTr="000D03D1">
        <w:trPr>
          <w:trHeight w:val="411"/>
        </w:trPr>
        <w:tc>
          <w:tcPr>
            <w:tcW w:w="2766" w:type="dxa"/>
            <w:shd w:val="clear" w:color="auto" w:fill="F2F2F2"/>
            <w:vAlign w:val="center"/>
          </w:tcPr>
          <w:p w:rsidR="00AE1601" w:rsidRPr="0097618D" w:rsidRDefault="00AE1601" w:rsidP="000D03D1">
            <w:pPr>
              <w:rPr>
                <w:rStyle w:val="BlindHyperlink"/>
                <w:rFonts w:ascii="Calibri" w:hAnsi="Calibri"/>
                <w:sz w:val="22"/>
                <w:szCs w:val="22"/>
              </w:rPr>
            </w:pPr>
            <w:r>
              <w:rPr>
                <w:rStyle w:val="BlindHyperlink"/>
                <w:rFonts w:ascii="Calibri" w:hAnsi="Calibri"/>
                <w:sz w:val="22"/>
                <w:szCs w:val="22"/>
              </w:rPr>
              <w:t>Name and Contact Details For Applicant Enquiries:</w:t>
            </w:r>
          </w:p>
        </w:tc>
        <w:tc>
          <w:tcPr>
            <w:tcW w:w="7371" w:type="dxa"/>
            <w:vAlign w:val="center"/>
          </w:tcPr>
          <w:p w:rsidR="00AE1601" w:rsidRPr="00B01865" w:rsidRDefault="001B62EE" w:rsidP="001B62EE">
            <w:pPr>
              <w:textAlignment w:val="top"/>
              <w:rPr>
                <w:rFonts w:asciiTheme="minorHAnsi" w:hAnsiTheme="minorHAnsi" w:cstheme="minorHAnsi"/>
                <w:sz w:val="22"/>
                <w:szCs w:val="22"/>
                <w:highlight w:val="yellow"/>
              </w:rPr>
            </w:pPr>
            <w:r w:rsidRPr="00B01865">
              <w:rPr>
                <w:rFonts w:asciiTheme="minorHAnsi" w:hAnsiTheme="minorHAnsi" w:cstheme="minorHAnsi"/>
                <w:color w:val="000000"/>
                <w:sz w:val="22"/>
                <w:szCs w:val="22"/>
                <w:lang w:val="en-GB"/>
              </w:rPr>
              <w:t>Alexandra Persley via email Alexandra.Persley@csiro.au</w:t>
            </w:r>
          </w:p>
        </w:tc>
      </w:tr>
      <w:tr w:rsidR="00AE1601" w:rsidRPr="0097618D" w:rsidTr="000D03D1">
        <w:trPr>
          <w:trHeight w:val="411"/>
        </w:trPr>
        <w:tc>
          <w:tcPr>
            <w:tcW w:w="2766" w:type="dxa"/>
            <w:shd w:val="clear" w:color="auto" w:fill="F2F2F2"/>
            <w:vAlign w:val="center"/>
          </w:tcPr>
          <w:p w:rsidR="00AE1601" w:rsidRDefault="00AE1601" w:rsidP="000D03D1">
            <w:pPr>
              <w:rPr>
                <w:rStyle w:val="BlindHyperlink"/>
                <w:rFonts w:ascii="Calibri" w:hAnsi="Calibri"/>
                <w:sz w:val="22"/>
                <w:szCs w:val="22"/>
              </w:rPr>
            </w:pPr>
            <w:r>
              <w:rPr>
                <w:rStyle w:val="BlindHyperlink"/>
                <w:rFonts w:ascii="Calibri" w:hAnsi="Calibri"/>
                <w:sz w:val="22"/>
                <w:szCs w:val="22"/>
              </w:rPr>
              <w:t>Contact Details For Applying:</w:t>
            </w:r>
          </w:p>
        </w:tc>
        <w:tc>
          <w:tcPr>
            <w:tcW w:w="7371" w:type="dxa"/>
            <w:vAlign w:val="center"/>
          </w:tcPr>
          <w:p w:rsidR="00AE1601" w:rsidRPr="00814B73" w:rsidRDefault="00AE1601" w:rsidP="000D03D1">
            <w:pPr>
              <w:spacing w:after="120"/>
              <w:rPr>
                <w:rFonts w:ascii="Calibri" w:hAnsi="Calibri"/>
                <w:bCs/>
                <w:sz w:val="22"/>
                <w:szCs w:val="22"/>
              </w:rPr>
            </w:pPr>
            <w:r>
              <w:rPr>
                <w:rFonts w:ascii="Calibri" w:hAnsi="Calibri"/>
                <w:bCs/>
                <w:sz w:val="22"/>
                <w:szCs w:val="22"/>
              </w:rPr>
              <w:t>C</w:t>
            </w:r>
            <w:r w:rsidRPr="00814B73">
              <w:rPr>
                <w:rFonts w:ascii="Calibri" w:hAnsi="Calibri"/>
                <w:bCs/>
                <w:sz w:val="22"/>
                <w:szCs w:val="22"/>
              </w:rPr>
              <w:t>all 1300 984 220</w:t>
            </w:r>
            <w:r>
              <w:rPr>
                <w:rFonts w:ascii="Calibri" w:hAnsi="Calibri"/>
                <w:bCs/>
                <w:sz w:val="22"/>
                <w:szCs w:val="22"/>
              </w:rPr>
              <w:t xml:space="preserve"> or</w:t>
            </w:r>
            <w:r w:rsidRPr="00814B73">
              <w:rPr>
                <w:rFonts w:ascii="Calibri" w:hAnsi="Calibri"/>
                <w:bCs/>
                <w:sz w:val="22"/>
                <w:szCs w:val="22"/>
              </w:rPr>
              <w:t xml:space="preserve"> </w:t>
            </w:r>
            <w:r>
              <w:rPr>
                <w:rFonts w:ascii="Calibri" w:hAnsi="Calibri"/>
                <w:bCs/>
                <w:sz w:val="22"/>
                <w:szCs w:val="22"/>
              </w:rPr>
              <w:t xml:space="preserve">email </w:t>
            </w:r>
            <w:hyperlink r:id="rId8" w:history="1">
              <w:r w:rsidR="00DF7128">
                <w:rPr>
                  <w:rStyle w:val="Hyperlink"/>
                  <w:rFonts w:ascii="Calibri" w:hAnsi="Calibri"/>
                  <w:bCs/>
                  <w:sz w:val="22"/>
                  <w:szCs w:val="22"/>
                </w:rPr>
                <w:t>careers.online@csiro.au</w:t>
              </w:r>
            </w:hyperlink>
            <w:r w:rsidRPr="00814B73">
              <w:rPr>
                <w:rFonts w:ascii="Calibri" w:hAnsi="Calibri"/>
                <w:bCs/>
                <w:sz w:val="22"/>
                <w:szCs w:val="22"/>
              </w:rPr>
              <w:t xml:space="preserve">. </w:t>
            </w:r>
          </w:p>
          <w:p w:rsidR="00AE1601" w:rsidRPr="0097618D" w:rsidRDefault="00AE1601" w:rsidP="000D03D1">
            <w:pPr>
              <w:pStyle w:val="ListParagraph"/>
              <w:ind w:left="0"/>
              <w:rPr>
                <w:rFonts w:ascii="Calibri" w:hAnsi="Calibri"/>
                <w:sz w:val="22"/>
                <w:szCs w:val="22"/>
                <w:highlight w:val="yellow"/>
              </w:rPr>
            </w:pPr>
          </w:p>
        </w:tc>
      </w:tr>
      <w:tr w:rsidR="00AE1601" w:rsidRPr="0097618D" w:rsidTr="000D03D1">
        <w:trPr>
          <w:trHeight w:val="411"/>
        </w:trPr>
        <w:tc>
          <w:tcPr>
            <w:tcW w:w="2766" w:type="dxa"/>
            <w:shd w:val="clear" w:color="auto" w:fill="F2F2F2"/>
            <w:vAlign w:val="center"/>
          </w:tcPr>
          <w:p w:rsidR="00AE1601" w:rsidRDefault="00AE1601" w:rsidP="000D03D1">
            <w:pPr>
              <w:rPr>
                <w:rStyle w:val="BlindHyperlink"/>
                <w:rFonts w:ascii="Calibri" w:hAnsi="Calibri"/>
                <w:sz w:val="22"/>
                <w:szCs w:val="22"/>
              </w:rPr>
            </w:pPr>
            <w:r>
              <w:rPr>
                <w:rStyle w:val="BlindHyperlink"/>
                <w:rFonts w:ascii="Calibri" w:hAnsi="Calibri"/>
                <w:sz w:val="22"/>
                <w:szCs w:val="22"/>
              </w:rPr>
              <w:t>How to Apply:</w:t>
            </w:r>
          </w:p>
        </w:tc>
        <w:tc>
          <w:tcPr>
            <w:tcW w:w="7371" w:type="dxa"/>
            <w:vAlign w:val="center"/>
          </w:tcPr>
          <w:p w:rsidR="00AE1601" w:rsidRDefault="00CE110C" w:rsidP="000D03D1">
            <w:pPr>
              <w:spacing w:after="120"/>
              <w:rPr>
                <w:rFonts w:ascii="Calibri" w:hAnsi="Calibri"/>
                <w:bCs/>
                <w:sz w:val="22"/>
                <w:szCs w:val="22"/>
              </w:rPr>
            </w:pPr>
            <w:r w:rsidRPr="002731B9">
              <w:rPr>
                <w:rFonts w:ascii="Calibri" w:hAnsi="Calibri"/>
                <w:bCs/>
                <w:sz w:val="22"/>
                <w:szCs w:val="22"/>
              </w:rPr>
              <w:t xml:space="preserve">Please apply online at </w:t>
            </w:r>
            <w:hyperlink r:id="rId9" w:history="1">
              <w:r>
                <w:rPr>
                  <w:rStyle w:val="Hyperlink"/>
                  <w:rFonts w:ascii="Calibri" w:hAnsi="Calibri" w:cs="Arial"/>
                  <w:bCs/>
                  <w:sz w:val="22"/>
                  <w:szCs w:val="22"/>
                </w:rPr>
                <w:t>jobs.csiro.au</w:t>
              </w:r>
            </w:hyperlink>
            <w:r w:rsidRPr="002731B9">
              <w:rPr>
                <w:rFonts w:ascii="Calibri" w:hAnsi="Calibri"/>
                <w:bCs/>
                <w:sz w:val="22"/>
                <w:szCs w:val="22"/>
              </w:rPr>
              <w:t xml:space="preserve"> </w:t>
            </w:r>
            <w:r w:rsidRPr="00814B73">
              <w:rPr>
                <w:rFonts w:ascii="Calibri" w:hAnsi="Calibri"/>
                <w:bCs/>
                <w:sz w:val="22"/>
                <w:szCs w:val="22"/>
              </w:rPr>
              <w:t xml:space="preserve">and enter </w:t>
            </w:r>
            <w:r>
              <w:rPr>
                <w:rFonts w:ascii="Calibri" w:hAnsi="Calibri"/>
                <w:bCs/>
                <w:sz w:val="22"/>
                <w:szCs w:val="22"/>
              </w:rPr>
              <w:t>the requisition number</w:t>
            </w:r>
            <w:r w:rsidRPr="008109BB">
              <w:rPr>
                <w:rFonts w:ascii="Calibri" w:hAnsi="Calibri"/>
                <w:b/>
                <w:bCs/>
                <w:sz w:val="22"/>
                <w:szCs w:val="22"/>
              </w:rPr>
              <w:t>.</w:t>
            </w:r>
            <w:r w:rsidRPr="00814B73">
              <w:rPr>
                <w:rFonts w:ascii="Calibri" w:hAnsi="Calibri"/>
                <w:bCs/>
                <w:sz w:val="22"/>
                <w:szCs w:val="22"/>
              </w:rPr>
              <w:t xml:space="preserve">  Internal applicants please apply via ‘Jobs Central’ </w:t>
            </w:r>
            <w:r>
              <w:rPr>
                <w:rFonts w:ascii="Calibri" w:hAnsi="Calibri"/>
                <w:bCs/>
                <w:sz w:val="22"/>
                <w:szCs w:val="22"/>
              </w:rPr>
              <w:t>through</w:t>
            </w:r>
            <w:r w:rsidRPr="00814B73">
              <w:rPr>
                <w:rFonts w:ascii="Calibri" w:hAnsi="Calibri"/>
                <w:bCs/>
                <w:sz w:val="22"/>
                <w:szCs w:val="22"/>
              </w:rPr>
              <w:t xml:space="preserve"> </w:t>
            </w:r>
            <w:r>
              <w:rPr>
                <w:rFonts w:ascii="Calibri" w:hAnsi="Calibri"/>
                <w:bCs/>
                <w:sz w:val="22"/>
                <w:szCs w:val="22"/>
              </w:rPr>
              <w:t>the ‘People Hub’ icon</w:t>
            </w:r>
            <w:r w:rsidRPr="00814B73">
              <w:rPr>
                <w:rFonts w:ascii="Calibri" w:hAnsi="Calibri"/>
                <w:bCs/>
                <w:sz w:val="22"/>
                <w:szCs w:val="22"/>
              </w:rPr>
              <w:t xml:space="preserve">  </w:t>
            </w:r>
          </w:p>
        </w:tc>
      </w:tr>
    </w:tbl>
    <w:p w:rsidR="003D59C3" w:rsidRDefault="006A7A50" w:rsidP="006A7A50">
      <w:pPr>
        <w:tabs>
          <w:tab w:val="right" w:pos="9923"/>
        </w:tabs>
        <w:spacing w:after="120"/>
        <w:ind w:left="-142"/>
        <w:rPr>
          <w:rFonts w:ascii="Calibri" w:hAnsi="Calibri"/>
          <w:sz w:val="22"/>
          <w:szCs w:val="22"/>
          <w:lang w:eastAsia="en-AU"/>
        </w:rPr>
      </w:pPr>
      <w:r>
        <w:rPr>
          <w:rFonts w:ascii="Calibri" w:hAnsi="Calibri"/>
          <w:sz w:val="22"/>
          <w:szCs w:val="22"/>
          <w:lang w:eastAsia="en-AU"/>
        </w:rPr>
        <w:tab/>
      </w:r>
    </w:p>
    <w:p w:rsidR="00502363" w:rsidRDefault="00502363" w:rsidP="00502363">
      <w:pPr>
        <w:rPr>
          <w:rFonts w:ascii="Calibri" w:hAnsi="Calibri"/>
          <w:sz w:val="22"/>
          <w:szCs w:val="22"/>
        </w:rPr>
        <w:sectPr w:rsidR="00502363" w:rsidSect="001E495E">
          <w:headerReference w:type="first" r:id="rId10"/>
          <w:type w:val="continuous"/>
          <w:pgSz w:w="11906" w:h="16838" w:code="9"/>
          <w:pgMar w:top="1198" w:right="1418" w:bottom="1135" w:left="1134" w:header="709" w:footer="709" w:gutter="0"/>
          <w:cols w:space="708"/>
          <w:titlePg/>
          <w:docGrid w:linePitch="360"/>
        </w:sectPr>
      </w:pPr>
    </w:p>
    <w:p w:rsidR="00502363" w:rsidRPr="00DF7128" w:rsidRDefault="00D21A30" w:rsidP="00D21954">
      <w:pPr>
        <w:pStyle w:val="Heading2"/>
        <w:rPr>
          <w:rFonts w:asciiTheme="minorHAnsi" w:hAnsiTheme="minorHAnsi" w:cstheme="minorHAnsi"/>
          <w:i w:val="0"/>
        </w:rPr>
      </w:pPr>
      <w:r w:rsidRPr="00DF7128">
        <w:rPr>
          <w:rFonts w:asciiTheme="minorHAnsi" w:hAnsiTheme="minorHAnsi" w:cstheme="minorHAnsi"/>
          <w:i w:val="0"/>
        </w:rPr>
        <w:t>Role Overview:</w:t>
      </w:r>
    </w:p>
    <w:p w:rsidR="00DE13F9" w:rsidRDefault="00DE13F9" w:rsidP="00DE13F9">
      <w:pPr>
        <w:pStyle w:val="NormalWeb"/>
        <w:rPr>
          <w:rFonts w:asciiTheme="minorHAnsi" w:hAnsiTheme="minorHAnsi"/>
        </w:rPr>
      </w:pPr>
      <w:r>
        <w:rPr>
          <w:rFonts w:asciiTheme="minorHAnsi" w:hAnsiTheme="minorHAnsi"/>
        </w:rPr>
        <w:t>Th</w:t>
      </w:r>
      <w:r w:rsidR="007773A1">
        <w:rPr>
          <w:rFonts w:asciiTheme="minorHAnsi" w:hAnsiTheme="minorHAnsi"/>
        </w:rPr>
        <w:t xml:space="preserve">e Communication Advisor </w:t>
      </w:r>
      <w:r>
        <w:rPr>
          <w:rFonts w:asciiTheme="minorHAnsi" w:hAnsiTheme="minorHAnsi"/>
        </w:rPr>
        <w:t>u</w:t>
      </w:r>
      <w:r w:rsidRPr="00735301">
        <w:rPr>
          <w:rFonts w:asciiTheme="minorHAnsi" w:hAnsiTheme="minorHAnsi"/>
        </w:rPr>
        <w:t>ses communications expertise / specialisation and relevant domain knowledge to c</w:t>
      </w:r>
      <w:r w:rsidR="000A6492">
        <w:rPr>
          <w:rFonts w:asciiTheme="minorHAnsi" w:hAnsiTheme="minorHAnsi"/>
        </w:rPr>
        <w:t>ontribute and implement a c</w:t>
      </w:r>
      <w:r>
        <w:rPr>
          <w:rFonts w:asciiTheme="minorHAnsi" w:hAnsiTheme="minorHAnsi"/>
        </w:rPr>
        <w:t xml:space="preserve">ommunication strategy for the </w:t>
      </w:r>
      <w:r w:rsidR="000A6492">
        <w:rPr>
          <w:rFonts w:asciiTheme="minorHAnsi" w:hAnsiTheme="minorHAnsi"/>
        </w:rPr>
        <w:t>Services business u</w:t>
      </w:r>
      <w:r>
        <w:rPr>
          <w:rFonts w:asciiTheme="minorHAnsi" w:hAnsiTheme="minorHAnsi"/>
        </w:rPr>
        <w:t>nit that is aligned</w:t>
      </w:r>
      <w:r w:rsidRPr="00735301">
        <w:rPr>
          <w:rFonts w:asciiTheme="minorHAnsi" w:hAnsiTheme="minorHAnsi"/>
        </w:rPr>
        <w:t xml:space="preserve"> with the </w:t>
      </w:r>
      <w:r w:rsidR="000A6492">
        <w:rPr>
          <w:rFonts w:asciiTheme="minorHAnsi" w:hAnsiTheme="minorHAnsi"/>
        </w:rPr>
        <w:t>broader corporate a</w:t>
      </w:r>
      <w:r>
        <w:rPr>
          <w:rFonts w:asciiTheme="minorHAnsi" w:hAnsiTheme="minorHAnsi"/>
        </w:rPr>
        <w:t xml:space="preserve">ffairs </w:t>
      </w:r>
      <w:r w:rsidR="000A6492">
        <w:rPr>
          <w:rFonts w:asciiTheme="minorHAnsi" w:hAnsiTheme="minorHAnsi"/>
        </w:rPr>
        <w:t>s</w:t>
      </w:r>
      <w:r w:rsidRPr="00735301">
        <w:rPr>
          <w:rFonts w:asciiTheme="minorHAnsi" w:hAnsiTheme="minorHAnsi"/>
        </w:rPr>
        <w:t xml:space="preserve">trategy and </w:t>
      </w:r>
      <w:r w:rsidR="000A6492">
        <w:rPr>
          <w:rFonts w:asciiTheme="minorHAnsi" w:hAnsiTheme="minorHAnsi"/>
        </w:rPr>
        <w:t>s</w:t>
      </w:r>
      <w:r>
        <w:rPr>
          <w:rFonts w:asciiTheme="minorHAnsi" w:hAnsiTheme="minorHAnsi"/>
        </w:rPr>
        <w:t xml:space="preserve">ervices </w:t>
      </w:r>
      <w:r w:rsidRPr="00735301">
        <w:rPr>
          <w:rFonts w:asciiTheme="minorHAnsi" w:hAnsiTheme="minorHAnsi"/>
        </w:rPr>
        <w:t>strategy.</w:t>
      </w:r>
    </w:p>
    <w:p w:rsidR="00DE13F9" w:rsidRPr="00DE13F9" w:rsidRDefault="00DE13F9" w:rsidP="00DE13F9">
      <w:pPr>
        <w:pStyle w:val="Heading2"/>
        <w:rPr>
          <w:rFonts w:asciiTheme="minorHAnsi" w:hAnsiTheme="minorHAnsi" w:cstheme="minorHAnsi"/>
          <w:b w:val="0"/>
          <w:i w:val="0"/>
        </w:rPr>
      </w:pPr>
      <w:r w:rsidRPr="00DE13F9">
        <w:rPr>
          <w:rFonts w:asciiTheme="minorHAnsi" w:hAnsiTheme="minorHAnsi"/>
          <w:b w:val="0"/>
          <w:i w:val="0"/>
          <w:sz w:val="22"/>
          <w:szCs w:val="22"/>
        </w:rPr>
        <w:t>Support, and sometimes lead, the creation and delivery of integrated communications and corp</w:t>
      </w:r>
      <w:r w:rsidR="000A6492">
        <w:rPr>
          <w:rFonts w:asciiTheme="minorHAnsi" w:hAnsiTheme="minorHAnsi"/>
          <w:b w:val="0"/>
          <w:i w:val="0"/>
          <w:sz w:val="22"/>
          <w:szCs w:val="22"/>
        </w:rPr>
        <w:t>orate affairs for the Services business u</w:t>
      </w:r>
      <w:r w:rsidRPr="00DE13F9">
        <w:rPr>
          <w:rFonts w:asciiTheme="minorHAnsi" w:hAnsiTheme="minorHAnsi"/>
          <w:b w:val="0"/>
          <w:i w:val="0"/>
          <w:sz w:val="22"/>
          <w:szCs w:val="22"/>
        </w:rPr>
        <w:t xml:space="preserve">nit, primarily </w:t>
      </w:r>
      <w:r w:rsidRPr="00DE13F9">
        <w:rPr>
          <w:rFonts w:asciiTheme="minorHAnsi" w:hAnsiTheme="minorHAnsi"/>
          <w:b w:val="0"/>
          <w:bCs/>
          <w:i w:val="0"/>
          <w:sz w:val="22"/>
          <w:szCs w:val="22"/>
        </w:rPr>
        <w:t>focused on external communications and engagement, but with an application to internal audiences as an important stakeholder and message proponent. This role will deliver a range of activities such as writing blogs, media releases, creating digital content, drafting strategies, liaising with media, developing collateral, all of which contribute to One CSIRO positioning and enhance the CSIRO brand.</w:t>
      </w:r>
    </w:p>
    <w:p w:rsidR="00DE13F9" w:rsidRDefault="00DE13F9" w:rsidP="00D21954">
      <w:pPr>
        <w:pStyle w:val="Heading2"/>
        <w:rPr>
          <w:rFonts w:asciiTheme="minorHAnsi" w:hAnsiTheme="minorHAnsi" w:cstheme="minorHAnsi"/>
          <w:i w:val="0"/>
        </w:rPr>
      </w:pPr>
    </w:p>
    <w:p w:rsidR="00502363" w:rsidRPr="00DF7128" w:rsidRDefault="00D21A30" w:rsidP="00D21954">
      <w:pPr>
        <w:pStyle w:val="Heading2"/>
        <w:rPr>
          <w:rFonts w:asciiTheme="minorHAnsi" w:hAnsiTheme="minorHAnsi" w:cstheme="minorHAnsi"/>
          <w:i w:val="0"/>
        </w:rPr>
      </w:pPr>
      <w:r w:rsidRPr="00DF7128">
        <w:rPr>
          <w:rFonts w:asciiTheme="minorHAnsi" w:hAnsiTheme="minorHAnsi" w:cstheme="minorHAnsi"/>
          <w:i w:val="0"/>
        </w:rPr>
        <w:t>Duties and Key Result Areas:</w:t>
      </w:r>
    </w:p>
    <w:p w:rsidR="00DE13F9" w:rsidRPr="00DE13F9" w:rsidRDefault="00DE13F9" w:rsidP="00D21A30">
      <w:pPr>
        <w:pStyle w:val="ListParagraph"/>
        <w:numPr>
          <w:ilvl w:val="0"/>
          <w:numId w:val="9"/>
        </w:numPr>
        <w:spacing w:after="60"/>
        <w:ind w:left="470" w:hanging="364"/>
        <w:rPr>
          <w:rFonts w:ascii="Calibri" w:hAnsi="Calibri"/>
          <w:sz w:val="22"/>
          <w:szCs w:val="22"/>
        </w:rPr>
      </w:pPr>
      <w:r>
        <w:rPr>
          <w:rFonts w:ascii="Calibri" w:hAnsi="Calibri"/>
          <w:sz w:val="22"/>
          <w:szCs w:val="22"/>
        </w:rPr>
        <w:t xml:space="preserve">Establish </w:t>
      </w:r>
      <w:r w:rsidRPr="00735301">
        <w:rPr>
          <w:rFonts w:asciiTheme="minorHAnsi" w:hAnsiTheme="minorHAnsi"/>
          <w:sz w:val="22"/>
          <w:szCs w:val="22"/>
        </w:rPr>
        <w:t xml:space="preserve">and maintain </w:t>
      </w:r>
      <w:r>
        <w:rPr>
          <w:rFonts w:asciiTheme="minorHAnsi" w:hAnsiTheme="minorHAnsi"/>
          <w:sz w:val="22"/>
          <w:szCs w:val="22"/>
        </w:rPr>
        <w:t xml:space="preserve">trusted advisor </w:t>
      </w:r>
      <w:r w:rsidRPr="00735301">
        <w:rPr>
          <w:rFonts w:asciiTheme="minorHAnsi" w:hAnsiTheme="minorHAnsi"/>
          <w:sz w:val="22"/>
          <w:szCs w:val="22"/>
        </w:rPr>
        <w:t>relationships with scientists, BD and other stakeholders to deliver</w:t>
      </w:r>
      <w:r w:rsidR="00B55E64">
        <w:rPr>
          <w:rFonts w:asciiTheme="minorHAnsi" w:hAnsiTheme="minorHAnsi"/>
          <w:sz w:val="22"/>
          <w:szCs w:val="22"/>
        </w:rPr>
        <w:t xml:space="preserve"> key business u</w:t>
      </w:r>
      <w:r>
        <w:rPr>
          <w:rFonts w:asciiTheme="minorHAnsi" w:hAnsiTheme="minorHAnsi"/>
          <w:sz w:val="22"/>
          <w:szCs w:val="22"/>
        </w:rPr>
        <w:t>nit priorities</w:t>
      </w:r>
      <w:r w:rsidRPr="00735301">
        <w:rPr>
          <w:rFonts w:asciiTheme="minorHAnsi" w:hAnsiTheme="minorHAnsi"/>
          <w:sz w:val="22"/>
          <w:szCs w:val="22"/>
        </w:rPr>
        <w:t>.</w:t>
      </w:r>
    </w:p>
    <w:p w:rsidR="00DE13F9" w:rsidRPr="00DE13F9" w:rsidRDefault="00DE13F9" w:rsidP="00D21A30">
      <w:pPr>
        <w:pStyle w:val="ListParagraph"/>
        <w:numPr>
          <w:ilvl w:val="0"/>
          <w:numId w:val="9"/>
        </w:numPr>
        <w:spacing w:after="60"/>
        <w:ind w:left="470" w:hanging="364"/>
        <w:rPr>
          <w:rFonts w:ascii="Calibri" w:hAnsi="Calibri"/>
          <w:sz w:val="22"/>
          <w:szCs w:val="22"/>
        </w:rPr>
      </w:pPr>
      <w:r>
        <w:rPr>
          <w:rFonts w:ascii="Calibri" w:hAnsi="Calibri"/>
          <w:sz w:val="22"/>
          <w:szCs w:val="22"/>
        </w:rPr>
        <w:t xml:space="preserve">Contribute to the </w:t>
      </w:r>
      <w:r w:rsidRPr="00735301">
        <w:rPr>
          <w:rFonts w:asciiTheme="minorHAnsi" w:hAnsiTheme="minorHAnsi"/>
          <w:sz w:val="22"/>
          <w:szCs w:val="22"/>
        </w:rPr>
        <w:t xml:space="preserve">implementation of </w:t>
      </w:r>
      <w:r w:rsidR="00B55E64">
        <w:rPr>
          <w:rFonts w:asciiTheme="minorHAnsi" w:hAnsiTheme="minorHAnsi"/>
          <w:bCs/>
          <w:sz w:val="22"/>
          <w:szCs w:val="22"/>
        </w:rPr>
        <w:t>the business u</w:t>
      </w:r>
      <w:r>
        <w:rPr>
          <w:rFonts w:asciiTheme="minorHAnsi" w:hAnsiTheme="minorHAnsi"/>
          <w:bCs/>
          <w:sz w:val="22"/>
          <w:szCs w:val="22"/>
        </w:rPr>
        <w:t>nit communication strategy, ensuring alignm</w:t>
      </w:r>
      <w:r w:rsidR="00B55E64">
        <w:rPr>
          <w:rFonts w:asciiTheme="minorHAnsi" w:hAnsiTheme="minorHAnsi"/>
          <w:bCs/>
          <w:sz w:val="22"/>
          <w:szCs w:val="22"/>
        </w:rPr>
        <w:t>ent with the broader corporate a</w:t>
      </w:r>
      <w:r>
        <w:rPr>
          <w:rFonts w:asciiTheme="minorHAnsi" w:hAnsiTheme="minorHAnsi"/>
          <w:bCs/>
          <w:sz w:val="22"/>
          <w:szCs w:val="22"/>
        </w:rPr>
        <w:t xml:space="preserve">ffairs </w:t>
      </w:r>
      <w:r w:rsidRPr="00735301">
        <w:rPr>
          <w:rFonts w:asciiTheme="minorHAnsi" w:hAnsiTheme="minorHAnsi"/>
          <w:bCs/>
          <w:sz w:val="22"/>
          <w:szCs w:val="22"/>
        </w:rPr>
        <w:t>strategy.</w:t>
      </w:r>
    </w:p>
    <w:p w:rsidR="00DE13F9" w:rsidRPr="00DE13F9" w:rsidRDefault="00DE13F9" w:rsidP="00D21A30">
      <w:pPr>
        <w:pStyle w:val="ListParagraph"/>
        <w:numPr>
          <w:ilvl w:val="0"/>
          <w:numId w:val="9"/>
        </w:numPr>
        <w:spacing w:after="60"/>
        <w:ind w:left="470" w:hanging="364"/>
        <w:rPr>
          <w:rFonts w:ascii="Calibri" w:hAnsi="Calibri"/>
          <w:sz w:val="22"/>
          <w:szCs w:val="22"/>
        </w:rPr>
      </w:pPr>
      <w:r>
        <w:rPr>
          <w:rFonts w:asciiTheme="minorHAnsi" w:hAnsiTheme="minorHAnsi"/>
          <w:sz w:val="22"/>
          <w:szCs w:val="22"/>
        </w:rPr>
        <w:lastRenderedPageBreak/>
        <w:t>Contribute to the d</w:t>
      </w:r>
      <w:r w:rsidRPr="00E27D3D">
        <w:rPr>
          <w:rFonts w:asciiTheme="minorHAnsi" w:hAnsiTheme="minorHAnsi"/>
          <w:sz w:val="22"/>
          <w:szCs w:val="22"/>
        </w:rPr>
        <w:t>eliver</w:t>
      </w:r>
      <w:r>
        <w:rPr>
          <w:rFonts w:asciiTheme="minorHAnsi" w:hAnsiTheme="minorHAnsi"/>
          <w:sz w:val="22"/>
          <w:szCs w:val="22"/>
        </w:rPr>
        <w:t>y of</w:t>
      </w:r>
      <w:r w:rsidRPr="00E27D3D">
        <w:rPr>
          <w:rFonts w:asciiTheme="minorHAnsi" w:hAnsiTheme="minorHAnsi"/>
          <w:sz w:val="22"/>
          <w:szCs w:val="22"/>
        </w:rPr>
        <w:t xml:space="preserve"> integrated plans leveraging media relations, digital and social,</w:t>
      </w:r>
      <w:r>
        <w:rPr>
          <w:rFonts w:asciiTheme="minorHAnsi" w:hAnsiTheme="minorHAnsi"/>
          <w:sz w:val="22"/>
          <w:szCs w:val="22"/>
        </w:rPr>
        <w:t xml:space="preserve"> </w:t>
      </w:r>
      <w:r w:rsidRPr="00E27D3D">
        <w:rPr>
          <w:rFonts w:asciiTheme="minorHAnsi" w:hAnsiTheme="minorHAnsi"/>
          <w:sz w:val="22"/>
          <w:szCs w:val="22"/>
        </w:rPr>
        <w:t>content and marketing communications to build and protect CSIRO brand – focusing on ensuring</w:t>
      </w:r>
      <w:r>
        <w:rPr>
          <w:rFonts w:asciiTheme="minorHAnsi" w:hAnsiTheme="minorHAnsi"/>
          <w:sz w:val="22"/>
          <w:szCs w:val="22"/>
        </w:rPr>
        <w:t xml:space="preserve"> </w:t>
      </w:r>
      <w:r w:rsidRPr="00E27D3D">
        <w:rPr>
          <w:rFonts w:asciiTheme="minorHAnsi" w:hAnsiTheme="minorHAnsi"/>
          <w:sz w:val="22"/>
          <w:szCs w:val="22"/>
        </w:rPr>
        <w:t>we are relevant, engaging and accessible.</w:t>
      </w:r>
    </w:p>
    <w:p w:rsidR="00DE13F9" w:rsidRPr="00DE13F9" w:rsidRDefault="00DE13F9" w:rsidP="00D21A30">
      <w:pPr>
        <w:pStyle w:val="ListParagraph"/>
        <w:numPr>
          <w:ilvl w:val="0"/>
          <w:numId w:val="9"/>
        </w:numPr>
        <w:spacing w:after="60"/>
        <w:ind w:left="470" w:hanging="364"/>
        <w:rPr>
          <w:rFonts w:ascii="Calibri" w:hAnsi="Calibri"/>
          <w:sz w:val="22"/>
          <w:szCs w:val="22"/>
        </w:rPr>
      </w:pPr>
      <w:r w:rsidRPr="00735301">
        <w:rPr>
          <w:rFonts w:asciiTheme="minorHAnsi" w:hAnsiTheme="minorHAnsi"/>
          <w:bCs/>
          <w:sz w:val="22"/>
          <w:szCs w:val="22"/>
        </w:rPr>
        <w:t>Where required, lead small project teams to deliver campaigns, influencing and negotiating with</w:t>
      </w:r>
      <w:r>
        <w:rPr>
          <w:rFonts w:asciiTheme="minorHAnsi" w:hAnsiTheme="minorHAnsi"/>
          <w:bCs/>
          <w:sz w:val="22"/>
          <w:szCs w:val="22"/>
        </w:rPr>
        <w:t xml:space="preserve"> </w:t>
      </w:r>
      <w:r w:rsidRPr="00735301">
        <w:rPr>
          <w:rFonts w:asciiTheme="minorHAnsi" w:hAnsiTheme="minorHAnsi"/>
          <w:bCs/>
          <w:sz w:val="22"/>
          <w:szCs w:val="22"/>
        </w:rPr>
        <w:t>stakeholders to deliver impact.</w:t>
      </w:r>
    </w:p>
    <w:p w:rsidR="00DE13F9" w:rsidRPr="00DE13F9" w:rsidRDefault="00DE13F9" w:rsidP="00D21A30">
      <w:pPr>
        <w:pStyle w:val="ListParagraph"/>
        <w:numPr>
          <w:ilvl w:val="0"/>
          <w:numId w:val="9"/>
        </w:numPr>
        <w:spacing w:after="60"/>
        <w:ind w:left="470" w:hanging="364"/>
        <w:rPr>
          <w:rFonts w:ascii="Calibri" w:hAnsi="Calibri"/>
          <w:sz w:val="22"/>
          <w:szCs w:val="22"/>
        </w:rPr>
      </w:pPr>
      <w:r w:rsidRPr="00E27D3D">
        <w:rPr>
          <w:rFonts w:asciiTheme="minorHAnsi" w:hAnsiTheme="minorHAnsi" w:cstheme="minorHAnsi"/>
          <w:bCs/>
          <w:sz w:val="22"/>
          <w:szCs w:val="22"/>
        </w:rPr>
        <w:t>Liaise with media to identify and develop compelling stories about CSIRO science.</w:t>
      </w:r>
    </w:p>
    <w:p w:rsidR="00DE13F9" w:rsidRPr="00DE13F9" w:rsidRDefault="00B55E64" w:rsidP="00D21A30">
      <w:pPr>
        <w:pStyle w:val="ListParagraph"/>
        <w:numPr>
          <w:ilvl w:val="0"/>
          <w:numId w:val="9"/>
        </w:numPr>
        <w:spacing w:after="60"/>
        <w:ind w:left="470" w:hanging="364"/>
        <w:rPr>
          <w:rFonts w:ascii="Calibri" w:hAnsi="Calibri"/>
          <w:sz w:val="22"/>
          <w:szCs w:val="22"/>
        </w:rPr>
      </w:pPr>
      <w:r>
        <w:rPr>
          <w:rFonts w:asciiTheme="minorHAnsi" w:hAnsiTheme="minorHAnsi"/>
          <w:bCs/>
          <w:sz w:val="22"/>
          <w:szCs w:val="22"/>
        </w:rPr>
        <w:t>Assist the BU communication m</w:t>
      </w:r>
      <w:r w:rsidR="00DE13F9">
        <w:rPr>
          <w:rFonts w:asciiTheme="minorHAnsi" w:hAnsiTheme="minorHAnsi"/>
          <w:bCs/>
          <w:sz w:val="22"/>
          <w:szCs w:val="22"/>
        </w:rPr>
        <w:t>anager with the identification and management of issues, as required.</w:t>
      </w:r>
    </w:p>
    <w:p w:rsidR="00DE13F9" w:rsidRPr="00DE13F9" w:rsidRDefault="00DE13F9" w:rsidP="00D21A30">
      <w:pPr>
        <w:pStyle w:val="ListParagraph"/>
        <w:numPr>
          <w:ilvl w:val="0"/>
          <w:numId w:val="9"/>
        </w:numPr>
        <w:spacing w:after="60"/>
        <w:ind w:left="470" w:hanging="364"/>
        <w:rPr>
          <w:rFonts w:ascii="Calibri" w:hAnsi="Calibri"/>
          <w:sz w:val="22"/>
          <w:szCs w:val="22"/>
        </w:rPr>
      </w:pPr>
      <w:r>
        <w:rPr>
          <w:rFonts w:asciiTheme="minorHAnsi" w:hAnsiTheme="minorHAnsi" w:cstheme="minorHAnsi"/>
          <w:bCs/>
          <w:sz w:val="22"/>
          <w:szCs w:val="22"/>
        </w:rPr>
        <w:t xml:space="preserve">Contribute to the </w:t>
      </w:r>
      <w:r w:rsidRPr="00E27D3D">
        <w:rPr>
          <w:rFonts w:asciiTheme="minorHAnsi" w:hAnsiTheme="minorHAnsi" w:cstheme="minorHAnsi"/>
          <w:bCs/>
          <w:sz w:val="22"/>
          <w:szCs w:val="22"/>
        </w:rPr>
        <w:t>develop</w:t>
      </w:r>
      <w:r>
        <w:rPr>
          <w:rFonts w:asciiTheme="minorHAnsi" w:hAnsiTheme="minorHAnsi" w:cstheme="minorHAnsi"/>
          <w:bCs/>
          <w:sz w:val="22"/>
          <w:szCs w:val="22"/>
        </w:rPr>
        <w:t>ment of</w:t>
      </w:r>
      <w:r w:rsidRPr="00E27D3D">
        <w:rPr>
          <w:rFonts w:asciiTheme="minorHAnsi" w:hAnsiTheme="minorHAnsi" w:cstheme="minorHAnsi"/>
          <w:bCs/>
          <w:sz w:val="22"/>
          <w:szCs w:val="22"/>
        </w:rPr>
        <w:t xml:space="preserve"> strong content for use in digital or media to illustrate CSIRO</w:t>
      </w:r>
      <w:r>
        <w:rPr>
          <w:rFonts w:asciiTheme="minorHAnsi" w:hAnsiTheme="minorHAnsi" w:cstheme="minorHAnsi"/>
          <w:bCs/>
          <w:sz w:val="22"/>
          <w:szCs w:val="22"/>
        </w:rPr>
        <w:t xml:space="preserve"> </w:t>
      </w:r>
      <w:r w:rsidRPr="00E27D3D">
        <w:rPr>
          <w:rFonts w:asciiTheme="minorHAnsi" w:hAnsiTheme="minorHAnsi" w:cstheme="minorHAnsi"/>
          <w:bCs/>
          <w:sz w:val="22"/>
          <w:szCs w:val="22"/>
        </w:rPr>
        <w:t>science and impact – focusing on it being relevant, engaging and accessible.</w:t>
      </w:r>
    </w:p>
    <w:p w:rsidR="00DE13F9" w:rsidRPr="00DE13F9" w:rsidRDefault="00DE13F9" w:rsidP="00DE13F9">
      <w:pPr>
        <w:pStyle w:val="ListParagraph"/>
        <w:numPr>
          <w:ilvl w:val="0"/>
          <w:numId w:val="9"/>
        </w:numPr>
        <w:spacing w:after="60"/>
        <w:ind w:left="470" w:hanging="364"/>
        <w:rPr>
          <w:rFonts w:ascii="Calibri" w:hAnsi="Calibri"/>
          <w:sz w:val="22"/>
          <w:szCs w:val="22"/>
        </w:rPr>
      </w:pPr>
      <w:r w:rsidRPr="00E27D3D">
        <w:rPr>
          <w:rFonts w:asciiTheme="minorHAnsi" w:hAnsiTheme="minorHAnsi"/>
          <w:sz w:val="22"/>
          <w:szCs w:val="22"/>
        </w:rPr>
        <w:t>Build and maintain team-focused relationships acr</w:t>
      </w:r>
      <w:r w:rsidR="00B55E64">
        <w:rPr>
          <w:rFonts w:asciiTheme="minorHAnsi" w:hAnsiTheme="minorHAnsi"/>
          <w:sz w:val="22"/>
          <w:szCs w:val="22"/>
        </w:rPr>
        <w:t>oss all areas of the corporate a</w:t>
      </w:r>
      <w:r w:rsidRPr="00E27D3D">
        <w:rPr>
          <w:rFonts w:asciiTheme="minorHAnsi" w:hAnsiTheme="minorHAnsi"/>
          <w:sz w:val="22"/>
          <w:szCs w:val="22"/>
        </w:rPr>
        <w:t>ffairs team,</w:t>
      </w:r>
      <w:r>
        <w:rPr>
          <w:rFonts w:asciiTheme="minorHAnsi" w:hAnsiTheme="minorHAnsi"/>
          <w:sz w:val="22"/>
          <w:szCs w:val="22"/>
        </w:rPr>
        <w:t xml:space="preserve"> sharing knowledge </w:t>
      </w:r>
      <w:r w:rsidRPr="00E27D3D">
        <w:rPr>
          <w:rFonts w:asciiTheme="minorHAnsi" w:hAnsiTheme="minorHAnsi"/>
          <w:sz w:val="22"/>
          <w:szCs w:val="22"/>
        </w:rPr>
        <w:t>and working together in pursuit of the development and promotion of best</w:t>
      </w:r>
      <w:r>
        <w:rPr>
          <w:rFonts w:asciiTheme="minorHAnsi" w:hAnsiTheme="minorHAnsi"/>
          <w:sz w:val="22"/>
          <w:szCs w:val="22"/>
        </w:rPr>
        <w:t xml:space="preserve"> </w:t>
      </w:r>
      <w:r w:rsidRPr="00E27D3D">
        <w:rPr>
          <w:rFonts w:asciiTheme="minorHAnsi" w:hAnsiTheme="minorHAnsi"/>
          <w:sz w:val="22"/>
          <w:szCs w:val="22"/>
        </w:rPr>
        <w:t>practi</w:t>
      </w:r>
      <w:r w:rsidR="00B55E64">
        <w:rPr>
          <w:rFonts w:asciiTheme="minorHAnsi" w:hAnsiTheme="minorHAnsi"/>
          <w:sz w:val="22"/>
          <w:szCs w:val="22"/>
        </w:rPr>
        <w:t>ce c</w:t>
      </w:r>
      <w:r w:rsidRPr="00E27D3D">
        <w:rPr>
          <w:rFonts w:asciiTheme="minorHAnsi" w:hAnsiTheme="minorHAnsi"/>
          <w:sz w:val="22"/>
          <w:szCs w:val="22"/>
        </w:rPr>
        <w:t>ommunication management</w:t>
      </w:r>
      <w:r>
        <w:rPr>
          <w:rFonts w:asciiTheme="minorHAnsi" w:hAnsiTheme="minorHAnsi"/>
          <w:sz w:val="22"/>
          <w:szCs w:val="22"/>
        </w:rPr>
        <w:t>.</w:t>
      </w:r>
    </w:p>
    <w:p w:rsidR="00DE13F9" w:rsidRPr="00DE13F9" w:rsidRDefault="00DE13F9" w:rsidP="00DE13F9">
      <w:pPr>
        <w:pStyle w:val="ListParagraph"/>
        <w:numPr>
          <w:ilvl w:val="0"/>
          <w:numId w:val="9"/>
        </w:numPr>
        <w:spacing w:after="60"/>
        <w:ind w:left="470" w:hanging="364"/>
        <w:rPr>
          <w:rFonts w:ascii="Calibri" w:hAnsi="Calibri"/>
          <w:sz w:val="22"/>
          <w:szCs w:val="22"/>
        </w:rPr>
      </w:pPr>
      <w:r w:rsidRPr="00735301">
        <w:rPr>
          <w:rFonts w:asciiTheme="minorHAnsi" w:hAnsiTheme="minorHAnsi"/>
          <w:bCs/>
          <w:sz w:val="22"/>
          <w:szCs w:val="22"/>
        </w:rPr>
        <w:t xml:space="preserve">Flexible, adaptive and responsive approach in delivering </w:t>
      </w:r>
      <w:r>
        <w:rPr>
          <w:rFonts w:asciiTheme="minorHAnsi" w:hAnsiTheme="minorHAnsi"/>
          <w:bCs/>
          <w:sz w:val="22"/>
          <w:szCs w:val="22"/>
        </w:rPr>
        <w:t xml:space="preserve">one CSIRO </w:t>
      </w:r>
      <w:r w:rsidRPr="00735301">
        <w:rPr>
          <w:rFonts w:asciiTheme="minorHAnsi" w:hAnsiTheme="minorHAnsi"/>
          <w:bCs/>
          <w:sz w:val="22"/>
          <w:szCs w:val="22"/>
        </w:rPr>
        <w:t>activities across t</w:t>
      </w:r>
      <w:r>
        <w:rPr>
          <w:rFonts w:asciiTheme="minorHAnsi" w:hAnsiTheme="minorHAnsi"/>
          <w:bCs/>
          <w:sz w:val="22"/>
          <w:szCs w:val="22"/>
        </w:rPr>
        <w:t>he wider corporate affairs team.</w:t>
      </w:r>
    </w:p>
    <w:p w:rsidR="00DE13F9" w:rsidRPr="00DE13F9" w:rsidRDefault="00DE13F9" w:rsidP="00DE13F9">
      <w:pPr>
        <w:pStyle w:val="ListParagraph"/>
        <w:numPr>
          <w:ilvl w:val="0"/>
          <w:numId w:val="9"/>
        </w:numPr>
        <w:spacing w:after="60"/>
        <w:ind w:left="470" w:hanging="364"/>
        <w:rPr>
          <w:rFonts w:ascii="Calibri" w:hAnsi="Calibri"/>
          <w:sz w:val="22"/>
          <w:szCs w:val="22"/>
        </w:rPr>
      </w:pPr>
      <w:r w:rsidRPr="00735301">
        <w:rPr>
          <w:rFonts w:asciiTheme="minorHAnsi" w:hAnsiTheme="minorHAnsi"/>
          <w:bCs/>
          <w:sz w:val="22"/>
          <w:szCs w:val="22"/>
        </w:rPr>
        <w:t>Delivery of effective communication outcomes using sound judgment and applying</w:t>
      </w:r>
      <w:r>
        <w:rPr>
          <w:rFonts w:asciiTheme="minorHAnsi" w:hAnsiTheme="minorHAnsi"/>
          <w:bCs/>
          <w:sz w:val="22"/>
          <w:szCs w:val="22"/>
        </w:rPr>
        <w:t xml:space="preserve"> contemporary communication skills.</w:t>
      </w:r>
    </w:p>
    <w:p w:rsidR="00D21A30" w:rsidRPr="00EB51A4" w:rsidRDefault="00D21A30" w:rsidP="00D21A30">
      <w:pPr>
        <w:pStyle w:val="ListParagraph"/>
        <w:numPr>
          <w:ilvl w:val="0"/>
          <w:numId w:val="9"/>
        </w:numPr>
        <w:spacing w:after="60"/>
        <w:ind w:left="470" w:hanging="364"/>
        <w:rPr>
          <w:rFonts w:ascii="Calibri" w:hAnsi="Calibri"/>
          <w:sz w:val="22"/>
          <w:szCs w:val="22"/>
        </w:rPr>
      </w:pPr>
      <w:r w:rsidRPr="00EB51A4">
        <w:rPr>
          <w:rFonts w:ascii="Calibri" w:hAnsi="Calibri"/>
          <w:sz w:val="22"/>
          <w:szCs w:val="22"/>
        </w:rPr>
        <w:t>Communicate openly, effectively and respectfully with all staff, clients and suppliers in the interests of good business practice, collaboration and enhancement of CSIRO’s reputation.</w:t>
      </w:r>
    </w:p>
    <w:p w:rsidR="00D21A30" w:rsidRPr="00EB51A4" w:rsidRDefault="00D21A30" w:rsidP="00D21A30">
      <w:pPr>
        <w:pStyle w:val="ListParagraph"/>
        <w:numPr>
          <w:ilvl w:val="0"/>
          <w:numId w:val="9"/>
        </w:numPr>
        <w:spacing w:after="60"/>
        <w:ind w:left="470" w:hanging="364"/>
        <w:rPr>
          <w:rFonts w:ascii="Calibri" w:hAnsi="Calibri"/>
          <w:sz w:val="22"/>
          <w:szCs w:val="22"/>
        </w:rPr>
      </w:pPr>
      <w:r w:rsidRPr="00EB51A4">
        <w:rPr>
          <w:rFonts w:ascii="Calibri" w:hAnsi="Calibri"/>
          <w:sz w:val="22"/>
          <w:szCs w:val="22"/>
        </w:rPr>
        <w:t>Work collaboratively as part of a multi-disciplinary, often regionally dispersed research team, and business unit to car</w:t>
      </w:r>
      <w:r>
        <w:rPr>
          <w:rFonts w:ascii="Calibri" w:hAnsi="Calibri"/>
          <w:sz w:val="22"/>
          <w:szCs w:val="22"/>
        </w:rPr>
        <w:t>ry out tasks</w:t>
      </w:r>
      <w:r w:rsidRPr="00EB51A4">
        <w:rPr>
          <w:rFonts w:ascii="Calibri" w:hAnsi="Calibri"/>
          <w:sz w:val="22"/>
          <w:szCs w:val="22"/>
        </w:rPr>
        <w:t xml:space="preserve"> in support of CSIRO scientific objectives.</w:t>
      </w:r>
    </w:p>
    <w:p w:rsidR="00D21A30" w:rsidRPr="00EB51A4" w:rsidRDefault="00D21A30" w:rsidP="00D21A30">
      <w:pPr>
        <w:pStyle w:val="ListParagraph"/>
        <w:numPr>
          <w:ilvl w:val="0"/>
          <w:numId w:val="9"/>
        </w:numPr>
        <w:spacing w:after="60"/>
        <w:ind w:left="470" w:hanging="364"/>
        <w:rPr>
          <w:rFonts w:ascii="Calibri" w:hAnsi="Calibri"/>
          <w:sz w:val="22"/>
          <w:szCs w:val="22"/>
        </w:rPr>
      </w:pPr>
      <w:r w:rsidRPr="00EB51A4">
        <w:rPr>
          <w:rFonts w:ascii="Calibri" w:hAnsi="Calibri"/>
          <w:sz w:val="22"/>
          <w:szCs w:val="22"/>
        </w:rPr>
        <w:t xml:space="preserve">Adhere to the spirit and practice of CSIRO’s </w:t>
      </w:r>
      <w:r>
        <w:rPr>
          <w:rFonts w:ascii="Calibri" w:hAnsi="Calibri"/>
          <w:sz w:val="22"/>
          <w:szCs w:val="22"/>
        </w:rPr>
        <w:t>Code of Conduct</w:t>
      </w:r>
      <w:r w:rsidRPr="00EB51A4">
        <w:rPr>
          <w:rFonts w:ascii="Calibri" w:hAnsi="Calibri"/>
          <w:sz w:val="22"/>
          <w:szCs w:val="22"/>
        </w:rPr>
        <w:t>, Health, Safety and Environment plans and policies, Diversity initiatives and Zero Harm goals.</w:t>
      </w:r>
    </w:p>
    <w:p w:rsidR="00D21A30" w:rsidRPr="00EB51A4" w:rsidRDefault="00D21A30" w:rsidP="00D21A30">
      <w:pPr>
        <w:pStyle w:val="ListParagraph"/>
        <w:numPr>
          <w:ilvl w:val="0"/>
          <w:numId w:val="9"/>
        </w:numPr>
        <w:spacing w:after="60"/>
        <w:ind w:left="470" w:hanging="364"/>
        <w:rPr>
          <w:rFonts w:ascii="Calibri" w:hAnsi="Calibri"/>
          <w:sz w:val="22"/>
          <w:szCs w:val="22"/>
        </w:rPr>
      </w:pPr>
      <w:r w:rsidRPr="00EB51A4">
        <w:rPr>
          <w:rFonts w:ascii="Calibri" w:hAnsi="Calibri"/>
          <w:sz w:val="22"/>
          <w:szCs w:val="22"/>
        </w:rPr>
        <w:t>Other duties as directed.</w:t>
      </w:r>
    </w:p>
    <w:p w:rsidR="00D21A30" w:rsidRDefault="00D21A30" w:rsidP="00D21A30">
      <w:pPr>
        <w:rPr>
          <w:rFonts w:ascii="Calibri" w:hAnsi="Calibri"/>
          <w:b/>
          <w:bCs/>
          <w:sz w:val="22"/>
          <w:szCs w:val="22"/>
        </w:rPr>
      </w:pPr>
    </w:p>
    <w:p w:rsidR="00D21A30" w:rsidRPr="00DF7128" w:rsidRDefault="00D21A30" w:rsidP="00D21954">
      <w:pPr>
        <w:pStyle w:val="Heading2"/>
        <w:rPr>
          <w:rFonts w:asciiTheme="minorHAnsi" w:hAnsiTheme="minorHAnsi" w:cstheme="minorHAnsi"/>
          <w:i w:val="0"/>
          <w:lang w:val="en-AU"/>
        </w:rPr>
      </w:pPr>
      <w:r w:rsidRPr="00DF7128">
        <w:rPr>
          <w:rFonts w:asciiTheme="minorHAnsi" w:hAnsiTheme="minorHAnsi" w:cstheme="minorHAnsi"/>
          <w:i w:val="0"/>
        </w:rPr>
        <w:t>CSIRO Competencies:</w:t>
      </w:r>
    </w:p>
    <w:p w:rsidR="009C6185" w:rsidRPr="004C386A" w:rsidRDefault="009C6185" w:rsidP="009C6185">
      <w:pPr>
        <w:pStyle w:val="ListParagraph"/>
        <w:numPr>
          <w:ilvl w:val="0"/>
          <w:numId w:val="6"/>
        </w:numPr>
        <w:spacing w:after="60"/>
        <w:rPr>
          <w:rStyle w:val="Strong"/>
          <w:rFonts w:ascii="Calibri" w:hAnsi="Calibri" w:cs="Arial"/>
          <w:b w:val="0"/>
        </w:rPr>
      </w:pPr>
      <w:r w:rsidRPr="004B7A95">
        <w:rPr>
          <w:rStyle w:val="Strong"/>
          <w:rFonts w:ascii="Calibri" w:hAnsi="Calibri"/>
          <w:sz w:val="22"/>
          <w:szCs w:val="22"/>
        </w:rPr>
        <w:t>Teamwork and Collaboration</w:t>
      </w:r>
      <w:r>
        <w:rPr>
          <w:rStyle w:val="Strong"/>
          <w:rFonts w:ascii="Calibri" w:hAnsi="Calibri"/>
          <w:sz w:val="22"/>
          <w:szCs w:val="22"/>
        </w:rPr>
        <w:t xml:space="preserve">: </w:t>
      </w:r>
      <w:r w:rsidRPr="007938E6">
        <w:rPr>
          <w:rStyle w:val="Strong"/>
          <w:rFonts w:ascii="Calibri" w:hAnsi="Calibri"/>
          <w:b w:val="0"/>
          <w:sz w:val="22"/>
          <w:szCs w:val="22"/>
        </w:rPr>
        <w:t>Cooperates with others to achieve organisational objectives and may share team resources in order to do this. Collaborates with other teams as well as industry colleagues.</w:t>
      </w:r>
    </w:p>
    <w:p w:rsidR="009C6185" w:rsidRPr="008154BF" w:rsidRDefault="009C6185" w:rsidP="009C6185">
      <w:pPr>
        <w:pStyle w:val="ListParagraph"/>
        <w:numPr>
          <w:ilvl w:val="0"/>
          <w:numId w:val="6"/>
        </w:numPr>
        <w:spacing w:after="60"/>
        <w:rPr>
          <w:rStyle w:val="Strong"/>
          <w:rFonts w:ascii="Calibri" w:hAnsi="Calibri" w:cs="Arial"/>
          <w:b w:val="0"/>
        </w:rPr>
      </w:pPr>
      <w:r>
        <w:rPr>
          <w:rStyle w:val="Strong"/>
          <w:rFonts w:ascii="Calibri" w:hAnsi="Calibri"/>
          <w:sz w:val="22"/>
          <w:szCs w:val="22"/>
        </w:rPr>
        <w:t xml:space="preserve">Influence and Communication: </w:t>
      </w:r>
      <w:r w:rsidRPr="007938E6">
        <w:rPr>
          <w:rStyle w:val="Strong"/>
          <w:rFonts w:ascii="Calibri" w:hAnsi="Calibri"/>
          <w:b w:val="0"/>
          <w:sz w:val="22"/>
          <w:szCs w:val="22"/>
        </w:rPr>
        <w:t>Uses knowledge of other party's priorities and adapts presentations or discussions to appeal to the interests and level of the audience. Anticipates and prepares for others reactions.</w:t>
      </w:r>
    </w:p>
    <w:p w:rsidR="009C6185" w:rsidRPr="004B7A95" w:rsidRDefault="009C6185" w:rsidP="009C6185">
      <w:pPr>
        <w:pStyle w:val="ListParagraph"/>
        <w:numPr>
          <w:ilvl w:val="0"/>
          <w:numId w:val="6"/>
        </w:numPr>
        <w:spacing w:after="60"/>
        <w:rPr>
          <w:rStyle w:val="Strong"/>
          <w:rFonts w:ascii="Calibri" w:hAnsi="Calibri"/>
          <w:b w:val="0"/>
          <w:sz w:val="22"/>
          <w:szCs w:val="22"/>
        </w:rPr>
      </w:pPr>
      <w:r>
        <w:rPr>
          <w:rStyle w:val="Strong"/>
          <w:rFonts w:ascii="Calibri" w:hAnsi="Calibri"/>
          <w:sz w:val="22"/>
          <w:szCs w:val="22"/>
        </w:rPr>
        <w:t xml:space="preserve">Resource Management/Leadership: </w:t>
      </w:r>
      <w:r w:rsidRPr="007938E6">
        <w:rPr>
          <w:rStyle w:val="Strong"/>
          <w:rFonts w:ascii="Calibri" w:hAnsi="Calibri"/>
          <w:b w:val="0"/>
          <w:sz w:val="22"/>
          <w:szCs w:val="22"/>
        </w:rPr>
        <w:t>Allocates activities, directs tasks and manages resources to meet objectives. Provides coaching and on the job training, recognises and supports staff achievements and fosters open communication in the team.</w:t>
      </w:r>
    </w:p>
    <w:p w:rsidR="009C6185" w:rsidRDefault="009C6185" w:rsidP="009C6185">
      <w:pPr>
        <w:pStyle w:val="ListParagraph"/>
        <w:numPr>
          <w:ilvl w:val="0"/>
          <w:numId w:val="6"/>
        </w:numPr>
        <w:spacing w:after="60"/>
        <w:rPr>
          <w:rFonts w:ascii="Calibri" w:hAnsi="Calibri"/>
          <w:sz w:val="22"/>
          <w:szCs w:val="22"/>
        </w:rPr>
      </w:pPr>
      <w:r w:rsidRPr="004C386A">
        <w:rPr>
          <w:rStyle w:val="Strong"/>
          <w:rFonts w:ascii="Calibri" w:hAnsi="Calibri"/>
          <w:sz w:val="22"/>
          <w:szCs w:val="22"/>
        </w:rPr>
        <w:t xml:space="preserve">Judgement and Problem Solving:  </w:t>
      </w:r>
      <w:r w:rsidRPr="007938E6">
        <w:rPr>
          <w:rFonts w:ascii="Calibri" w:hAnsi="Calibri"/>
          <w:sz w:val="22"/>
          <w:szCs w:val="22"/>
        </w:rPr>
        <w:t>Investigates underlying issues of complex and ill-defined problems and develops appropriate response by adapting/creating and testing alternative solutions.</w:t>
      </w:r>
    </w:p>
    <w:p w:rsidR="009C6185" w:rsidRPr="004C386A" w:rsidRDefault="009C6185" w:rsidP="009C6185">
      <w:pPr>
        <w:pStyle w:val="ListParagraph"/>
        <w:numPr>
          <w:ilvl w:val="0"/>
          <w:numId w:val="6"/>
        </w:numPr>
        <w:spacing w:after="60"/>
        <w:rPr>
          <w:rStyle w:val="Strong"/>
          <w:rFonts w:ascii="Calibri" w:hAnsi="Calibri" w:cs="Arial"/>
          <w:b w:val="0"/>
          <w:sz w:val="22"/>
          <w:szCs w:val="22"/>
        </w:rPr>
      </w:pPr>
      <w:r w:rsidRPr="004C386A">
        <w:rPr>
          <w:rStyle w:val="Strong"/>
          <w:rFonts w:ascii="Calibri" w:hAnsi="Calibri"/>
          <w:sz w:val="22"/>
          <w:szCs w:val="22"/>
        </w:rPr>
        <w:t xml:space="preserve">Independence: </w:t>
      </w:r>
      <w:r w:rsidRPr="004C386A">
        <w:rPr>
          <w:rStyle w:val="Strong"/>
          <w:rFonts w:ascii="Calibri" w:hAnsi="Calibri"/>
          <w:b w:val="0"/>
          <w:sz w:val="22"/>
          <w:szCs w:val="22"/>
        </w:rPr>
        <w:t>Recognise and makes immediate changes to improve performance (faster, better, lower cost, more efficiently, better quality, improved client satisfaction).</w:t>
      </w:r>
    </w:p>
    <w:p w:rsidR="009C6185" w:rsidRPr="004B7A95" w:rsidRDefault="009C6185" w:rsidP="009C6185">
      <w:pPr>
        <w:pStyle w:val="ListParagraph"/>
        <w:numPr>
          <w:ilvl w:val="0"/>
          <w:numId w:val="6"/>
        </w:numPr>
        <w:spacing w:after="60"/>
        <w:rPr>
          <w:rStyle w:val="Strong"/>
          <w:rFonts w:ascii="Calibri" w:hAnsi="Calibri"/>
          <w:b w:val="0"/>
          <w:sz w:val="22"/>
          <w:szCs w:val="22"/>
        </w:rPr>
      </w:pPr>
      <w:r w:rsidRPr="004B7A95">
        <w:rPr>
          <w:rStyle w:val="Strong"/>
          <w:rFonts w:ascii="Calibri" w:hAnsi="Calibri"/>
          <w:sz w:val="22"/>
          <w:szCs w:val="22"/>
        </w:rPr>
        <w:t xml:space="preserve">Adaptability:  </w:t>
      </w:r>
      <w:r w:rsidRPr="007938E6">
        <w:rPr>
          <w:rFonts w:ascii="Calibri" w:hAnsi="Calibri"/>
          <w:sz w:val="22"/>
          <w:szCs w:val="22"/>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p w:rsidR="00D21A30" w:rsidRDefault="00D21A30" w:rsidP="00D21A30">
      <w:pPr>
        <w:spacing w:before="120" w:after="120"/>
        <w:jc w:val="both"/>
        <w:rPr>
          <w:rFonts w:ascii="Calibri" w:hAnsi="Calibri"/>
          <w:b/>
          <w:bCs/>
          <w:i/>
          <w:iCs/>
          <w:sz w:val="22"/>
          <w:szCs w:val="22"/>
        </w:rPr>
      </w:pPr>
    </w:p>
    <w:p w:rsidR="00D21A30" w:rsidRPr="00DF7128" w:rsidRDefault="00D937D5" w:rsidP="00D21954">
      <w:pPr>
        <w:pStyle w:val="Heading2"/>
        <w:rPr>
          <w:rFonts w:asciiTheme="minorHAnsi" w:hAnsiTheme="minorHAnsi" w:cstheme="minorHAnsi"/>
          <w:i w:val="0"/>
        </w:rPr>
      </w:pPr>
      <w:r>
        <w:rPr>
          <w:rFonts w:asciiTheme="minorHAnsi" w:hAnsiTheme="minorHAnsi" w:cstheme="minorHAnsi"/>
          <w:i w:val="0"/>
          <w:lang w:val="en-AU"/>
        </w:rPr>
        <w:t>Selection</w:t>
      </w:r>
      <w:r w:rsidR="00D21A30" w:rsidRPr="00DF7128">
        <w:rPr>
          <w:rFonts w:asciiTheme="minorHAnsi" w:hAnsiTheme="minorHAnsi" w:cstheme="minorHAnsi"/>
          <w:i w:val="0"/>
        </w:rPr>
        <w:t xml:space="preserve"> Criteria:</w:t>
      </w:r>
    </w:p>
    <w:p w:rsidR="00D21A30" w:rsidRPr="00D21A30" w:rsidRDefault="00D21A30" w:rsidP="00D21A30">
      <w:pPr>
        <w:spacing w:before="120" w:after="120"/>
        <w:jc w:val="both"/>
        <w:rPr>
          <w:rFonts w:ascii="Calibri" w:hAnsi="Calibri"/>
          <w:i/>
          <w:iCs/>
          <w:sz w:val="22"/>
          <w:szCs w:val="22"/>
        </w:rPr>
      </w:pPr>
      <w:r w:rsidRPr="00A0498D">
        <w:rPr>
          <w:rFonts w:ascii="Calibri" w:hAnsi="Calibri"/>
          <w:i/>
          <w:iCs/>
          <w:sz w:val="22"/>
          <w:szCs w:val="22"/>
        </w:rPr>
        <w:t xml:space="preserve">Under CSIRO policy only those who meet all </w:t>
      </w:r>
      <w:r w:rsidR="00D937D5">
        <w:rPr>
          <w:rFonts w:ascii="Calibri" w:hAnsi="Calibri"/>
          <w:i/>
          <w:iCs/>
          <w:sz w:val="22"/>
          <w:szCs w:val="22"/>
        </w:rPr>
        <w:t xml:space="preserve">selection </w:t>
      </w:r>
      <w:r>
        <w:rPr>
          <w:rFonts w:ascii="Calibri" w:hAnsi="Calibri"/>
          <w:i/>
          <w:iCs/>
          <w:sz w:val="22"/>
          <w:szCs w:val="22"/>
        </w:rPr>
        <w:t>criteria can be appointed</w:t>
      </w:r>
      <w:r w:rsidR="001B5956">
        <w:rPr>
          <w:rFonts w:ascii="Calibri" w:hAnsi="Calibri"/>
          <w:i/>
          <w:iCs/>
          <w:sz w:val="22"/>
          <w:szCs w:val="22"/>
        </w:rPr>
        <w:t>.</w:t>
      </w:r>
    </w:p>
    <w:p w:rsidR="00B3501E" w:rsidRPr="00B3501E" w:rsidRDefault="00B3501E" w:rsidP="007452A3">
      <w:pPr>
        <w:numPr>
          <w:ilvl w:val="0"/>
          <w:numId w:val="4"/>
        </w:numPr>
        <w:tabs>
          <w:tab w:val="clear" w:pos="720"/>
          <w:tab w:val="num" w:pos="6"/>
        </w:tabs>
        <w:spacing w:after="60"/>
        <w:ind w:left="318" w:hanging="284"/>
        <w:rPr>
          <w:rFonts w:ascii="Calibri" w:hAnsi="Calibri"/>
          <w:i/>
          <w:iCs/>
          <w:sz w:val="22"/>
          <w:szCs w:val="22"/>
        </w:rPr>
      </w:pPr>
      <w:r w:rsidRPr="00B3501E">
        <w:rPr>
          <w:rFonts w:ascii="Calibri" w:hAnsi="Calibri" w:cs="Calibri"/>
          <w:sz w:val="22"/>
        </w:rPr>
        <w:lastRenderedPageBreak/>
        <w:t xml:space="preserve">Relevant </w:t>
      </w:r>
      <w:r w:rsidR="003043AB" w:rsidRPr="00B3501E">
        <w:rPr>
          <w:rFonts w:ascii="Calibri" w:hAnsi="Calibri" w:cs="Calibri"/>
          <w:sz w:val="22"/>
        </w:rPr>
        <w:t>diploma/bachelor’s degree or relevant work experience in</w:t>
      </w:r>
      <w:r w:rsidR="003043AB" w:rsidRPr="00B3501E">
        <w:rPr>
          <w:rFonts w:ascii="Calibri" w:hAnsi="Calibri"/>
          <w:iCs/>
          <w:sz w:val="24"/>
          <w:szCs w:val="22"/>
        </w:rPr>
        <w:t xml:space="preserve"> </w:t>
      </w:r>
      <w:r w:rsidRPr="00B3501E">
        <w:rPr>
          <w:rFonts w:ascii="Calibri" w:hAnsi="Calibri"/>
          <w:iCs/>
          <w:sz w:val="24"/>
          <w:szCs w:val="22"/>
        </w:rPr>
        <w:t>a similar role</w:t>
      </w:r>
      <w:r>
        <w:rPr>
          <w:rFonts w:ascii="Calibri" w:hAnsi="Calibri"/>
          <w:iCs/>
          <w:sz w:val="24"/>
          <w:szCs w:val="22"/>
        </w:rPr>
        <w:t>.</w:t>
      </w:r>
    </w:p>
    <w:p w:rsidR="00A47AF1" w:rsidRPr="00B3501E" w:rsidRDefault="00A47AF1" w:rsidP="007452A3">
      <w:pPr>
        <w:numPr>
          <w:ilvl w:val="0"/>
          <w:numId w:val="4"/>
        </w:numPr>
        <w:tabs>
          <w:tab w:val="clear" w:pos="720"/>
          <w:tab w:val="num" w:pos="6"/>
        </w:tabs>
        <w:spacing w:after="60"/>
        <w:ind w:left="318" w:hanging="284"/>
        <w:rPr>
          <w:rFonts w:ascii="Calibri" w:hAnsi="Calibri"/>
          <w:i/>
          <w:iCs/>
          <w:sz w:val="22"/>
          <w:szCs w:val="22"/>
        </w:rPr>
      </w:pPr>
      <w:r w:rsidRPr="00B3501E">
        <w:rPr>
          <w:rFonts w:ascii="Calibri" w:hAnsi="Calibri"/>
          <w:iCs/>
          <w:sz w:val="22"/>
          <w:szCs w:val="22"/>
        </w:rPr>
        <w:t xml:space="preserve">Demonstrated experience </w:t>
      </w:r>
      <w:r w:rsidRPr="00B3501E">
        <w:rPr>
          <w:rFonts w:asciiTheme="minorHAnsi" w:hAnsiTheme="minorHAnsi"/>
          <w:sz w:val="22"/>
          <w:szCs w:val="22"/>
        </w:rPr>
        <w:t>in the delivery of communication plans, with strong skills and experience in areas such as media relations, public relations, government affairs, digital content creation, marketing and communications.</w:t>
      </w:r>
    </w:p>
    <w:p w:rsidR="00A47AF1" w:rsidRPr="00A47AF1" w:rsidRDefault="00A47AF1" w:rsidP="00D21954">
      <w:pPr>
        <w:numPr>
          <w:ilvl w:val="0"/>
          <w:numId w:val="4"/>
        </w:numPr>
        <w:tabs>
          <w:tab w:val="clear" w:pos="720"/>
          <w:tab w:val="num" w:pos="6"/>
        </w:tabs>
        <w:spacing w:after="60"/>
        <w:ind w:left="318" w:hanging="284"/>
        <w:rPr>
          <w:rFonts w:ascii="Calibri" w:hAnsi="Calibri"/>
          <w:i/>
          <w:iCs/>
          <w:sz w:val="22"/>
          <w:szCs w:val="22"/>
        </w:rPr>
      </w:pPr>
      <w:r w:rsidRPr="00735301">
        <w:rPr>
          <w:rFonts w:asciiTheme="minorHAnsi" w:hAnsiTheme="minorHAnsi"/>
          <w:sz w:val="22"/>
          <w:szCs w:val="22"/>
        </w:rPr>
        <w:t>Ability to readily adapt to changing circumstances and to operate well with situations that lack</w:t>
      </w:r>
      <w:r>
        <w:rPr>
          <w:rFonts w:asciiTheme="minorHAnsi" w:hAnsiTheme="minorHAnsi"/>
          <w:sz w:val="22"/>
          <w:szCs w:val="22"/>
        </w:rPr>
        <w:t xml:space="preserve"> clarity in order to </w:t>
      </w:r>
      <w:r w:rsidRPr="00735301">
        <w:rPr>
          <w:rFonts w:asciiTheme="minorHAnsi" w:hAnsiTheme="minorHAnsi"/>
          <w:sz w:val="22"/>
          <w:szCs w:val="22"/>
        </w:rPr>
        <w:t>achieve team objectives.</w:t>
      </w:r>
    </w:p>
    <w:p w:rsidR="00A47AF1" w:rsidRPr="0007165B" w:rsidRDefault="0007165B" w:rsidP="00D21954">
      <w:pPr>
        <w:numPr>
          <w:ilvl w:val="0"/>
          <w:numId w:val="4"/>
        </w:numPr>
        <w:tabs>
          <w:tab w:val="clear" w:pos="720"/>
          <w:tab w:val="num" w:pos="6"/>
        </w:tabs>
        <w:spacing w:after="60"/>
        <w:ind w:left="318" w:hanging="284"/>
        <w:rPr>
          <w:rFonts w:ascii="Calibri" w:hAnsi="Calibri"/>
          <w:i/>
          <w:iCs/>
          <w:sz w:val="22"/>
          <w:szCs w:val="22"/>
        </w:rPr>
      </w:pPr>
      <w:r w:rsidRPr="00735301">
        <w:rPr>
          <w:rFonts w:asciiTheme="minorHAnsi" w:hAnsiTheme="minorHAnsi"/>
          <w:sz w:val="22"/>
          <w:szCs w:val="22"/>
        </w:rPr>
        <w:t>Initiative and flexibility to contribute</w:t>
      </w:r>
      <w:r>
        <w:rPr>
          <w:rFonts w:asciiTheme="minorHAnsi" w:hAnsiTheme="minorHAnsi"/>
          <w:sz w:val="22"/>
          <w:szCs w:val="22"/>
        </w:rPr>
        <w:t xml:space="preserve"> and work collaboratively across the Corporate Affairs function, to achieve One CSIRO outcomes.</w:t>
      </w:r>
    </w:p>
    <w:p w:rsidR="0007165B" w:rsidRPr="00F92BC3" w:rsidRDefault="0007165B" w:rsidP="00D21954">
      <w:pPr>
        <w:numPr>
          <w:ilvl w:val="0"/>
          <w:numId w:val="4"/>
        </w:numPr>
        <w:tabs>
          <w:tab w:val="clear" w:pos="720"/>
          <w:tab w:val="num" w:pos="6"/>
        </w:tabs>
        <w:spacing w:after="60"/>
        <w:ind w:left="318" w:hanging="284"/>
        <w:rPr>
          <w:rFonts w:ascii="Calibri" w:hAnsi="Calibri"/>
          <w:i/>
          <w:iCs/>
          <w:sz w:val="22"/>
          <w:szCs w:val="22"/>
        </w:rPr>
      </w:pPr>
      <w:r w:rsidRPr="006C04A8">
        <w:rPr>
          <w:rStyle w:val="Emphasis"/>
          <w:rFonts w:asciiTheme="minorHAnsi" w:hAnsiTheme="minorHAnsi"/>
          <w:bCs/>
          <w:i w:val="0"/>
          <w:sz w:val="22"/>
          <w:szCs w:val="22"/>
        </w:rPr>
        <w:t>Ability to build and maintain excellent collaborative relationships with internal and external</w:t>
      </w:r>
      <w:r>
        <w:rPr>
          <w:rStyle w:val="Emphasis"/>
          <w:rFonts w:asciiTheme="minorHAnsi" w:hAnsiTheme="minorHAnsi"/>
          <w:bCs/>
          <w:i w:val="0"/>
          <w:sz w:val="22"/>
          <w:szCs w:val="22"/>
        </w:rPr>
        <w:t xml:space="preserve"> stakeholders that help to achieve positive outcomes.</w:t>
      </w:r>
    </w:p>
    <w:p w:rsidR="003043AB" w:rsidRDefault="003043AB" w:rsidP="00D21A30">
      <w:pPr>
        <w:spacing w:after="120"/>
        <w:jc w:val="both"/>
        <w:rPr>
          <w:rStyle w:val="Emphasis"/>
          <w:rFonts w:ascii="Calibri" w:hAnsi="Calibri" w:cs="Arial"/>
          <w:b/>
          <w:iCs/>
          <w:sz w:val="22"/>
          <w:szCs w:val="22"/>
        </w:rPr>
      </w:pPr>
    </w:p>
    <w:p w:rsidR="003043AB" w:rsidRPr="00DF7128" w:rsidRDefault="003043AB" w:rsidP="00F92BC3">
      <w:pPr>
        <w:pStyle w:val="Heading2"/>
        <w:rPr>
          <w:rFonts w:asciiTheme="minorHAnsi" w:hAnsiTheme="minorHAnsi" w:cstheme="minorHAnsi"/>
          <w:i w:val="0"/>
        </w:rPr>
      </w:pPr>
      <w:r w:rsidRPr="00DF7128">
        <w:rPr>
          <w:rFonts w:asciiTheme="minorHAnsi" w:hAnsiTheme="minorHAnsi" w:cstheme="minorHAnsi"/>
          <w:i w:val="0"/>
        </w:rPr>
        <w:t>About CSIRO:</w:t>
      </w:r>
    </w:p>
    <w:p w:rsidR="003043AB" w:rsidRDefault="003043AB" w:rsidP="003043AB">
      <w:pPr>
        <w:spacing w:after="120"/>
        <w:rPr>
          <w:rFonts w:ascii="Calibri" w:hAnsi="Calibri"/>
          <w:bCs/>
          <w:sz w:val="22"/>
          <w:szCs w:val="22"/>
        </w:rPr>
      </w:pPr>
      <w:r w:rsidRPr="008109BB">
        <w:rPr>
          <w:rFonts w:ascii="Calibri" w:hAnsi="Calibri"/>
          <w:bCs/>
          <w:sz w:val="22"/>
          <w:szCs w:val="22"/>
        </w:rPr>
        <w:t>We imagine. We collaborate. We innovate.</w:t>
      </w:r>
      <w:r>
        <w:rPr>
          <w:rFonts w:ascii="Calibri" w:hAnsi="Calibri"/>
          <w:bCs/>
          <w:sz w:val="22"/>
          <w:szCs w:val="22"/>
        </w:rPr>
        <w:t xml:space="preserve"> To find out more visit us </w:t>
      </w:r>
      <w:hyperlink r:id="rId11" w:history="1">
        <w:r w:rsidRPr="00E06B65">
          <w:rPr>
            <w:rStyle w:val="Hyperlink"/>
            <w:rFonts w:ascii="Calibri" w:hAnsi="Calibri" w:cs="Arial"/>
            <w:bCs/>
            <w:sz w:val="22"/>
            <w:szCs w:val="22"/>
          </w:rPr>
          <w:t>online</w:t>
        </w:r>
      </w:hyperlink>
      <w:r>
        <w:rPr>
          <w:rFonts w:ascii="Calibri" w:hAnsi="Calibri"/>
          <w:bCs/>
          <w:sz w:val="22"/>
          <w:szCs w:val="22"/>
        </w:rPr>
        <w:t xml:space="preserve">! </w:t>
      </w:r>
    </w:p>
    <w:p w:rsidR="003043AB" w:rsidRDefault="003043AB" w:rsidP="003043AB">
      <w:pPr>
        <w:spacing w:after="180"/>
        <w:rPr>
          <w:rFonts w:ascii="Calibri" w:hAnsi="Calibri"/>
          <w:bCs/>
          <w:i/>
          <w:sz w:val="22"/>
          <w:szCs w:val="22"/>
        </w:rPr>
      </w:pPr>
    </w:p>
    <w:p w:rsidR="00D21954" w:rsidRDefault="00D21954" w:rsidP="00D21954">
      <w:pPr>
        <w:spacing w:after="180"/>
        <w:rPr>
          <w:rFonts w:ascii="Calibri" w:hAnsi="Calibri"/>
          <w:bCs/>
          <w:sz w:val="22"/>
          <w:szCs w:val="22"/>
        </w:rPr>
      </w:pPr>
      <w:r>
        <w:rPr>
          <w:rFonts w:ascii="Calibri" w:hAnsi="Calibri"/>
          <w:bCs/>
          <w:sz w:val="22"/>
          <w:szCs w:val="22"/>
        </w:rPr>
        <w:t xml:space="preserve">Find out more about CSIRO </w:t>
      </w:r>
      <w:hyperlink r:id="rId12" w:history="1">
        <w:r w:rsidR="006F144F" w:rsidRPr="006F144F">
          <w:rPr>
            <w:rStyle w:val="Hyperlink"/>
            <w:rFonts w:ascii="Calibri" w:hAnsi="Calibri" w:cs="Arial"/>
            <w:bCs/>
            <w:sz w:val="22"/>
            <w:szCs w:val="22"/>
          </w:rPr>
          <w:t>Corporate Affairs</w:t>
        </w:r>
      </w:hyperlink>
    </w:p>
    <w:p w:rsidR="00A7525E" w:rsidRPr="003B51D7" w:rsidRDefault="00A7525E" w:rsidP="00D21954">
      <w:pPr>
        <w:spacing w:after="180"/>
        <w:rPr>
          <w:rFonts w:ascii="Calibri" w:hAnsi="Calibri"/>
          <w:bCs/>
          <w:sz w:val="22"/>
          <w:szCs w:val="22"/>
        </w:rPr>
      </w:pPr>
    </w:p>
    <w:p w:rsidR="003043AB" w:rsidRPr="003B51D7" w:rsidRDefault="003043AB" w:rsidP="003043AB">
      <w:pPr>
        <w:rPr>
          <w:rFonts w:ascii="Calibri" w:hAnsi="Calibri"/>
          <w:i/>
          <w:sz w:val="22"/>
          <w:szCs w:val="22"/>
        </w:rPr>
      </w:pPr>
    </w:p>
    <w:p w:rsidR="00502363" w:rsidRPr="00BE2D3C" w:rsidRDefault="00502363" w:rsidP="00502363">
      <w:pPr>
        <w:rPr>
          <w:rFonts w:ascii="Calibri" w:hAnsi="Calibri"/>
          <w:sz w:val="22"/>
          <w:szCs w:val="22"/>
        </w:rPr>
      </w:pPr>
    </w:p>
    <w:p w:rsidR="00502363" w:rsidRPr="00E641DA" w:rsidRDefault="00502363" w:rsidP="00502363">
      <w:pPr>
        <w:jc w:val="both"/>
        <w:rPr>
          <w:rFonts w:ascii="Calibri" w:hAnsi="Calibri"/>
          <w:sz w:val="22"/>
          <w:szCs w:val="22"/>
        </w:rPr>
      </w:pPr>
    </w:p>
    <w:p w:rsidR="003D59C3" w:rsidRPr="00E641DA" w:rsidRDefault="003D59C3" w:rsidP="00502363">
      <w:pPr>
        <w:rPr>
          <w:rFonts w:ascii="Calibri" w:hAnsi="Calibri"/>
          <w:sz w:val="22"/>
          <w:szCs w:val="22"/>
        </w:rPr>
      </w:pPr>
    </w:p>
    <w:sectPr w:rsidR="003D59C3" w:rsidRPr="00E641DA"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5433" w:rsidRDefault="00A05433">
      <w:r>
        <w:separator/>
      </w:r>
    </w:p>
  </w:endnote>
  <w:endnote w:type="continuationSeparator" w:id="0">
    <w:p w:rsidR="00A05433" w:rsidRDefault="00A05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5433" w:rsidRDefault="00A05433">
      <w:r>
        <w:separator/>
      </w:r>
    </w:p>
  </w:footnote>
  <w:footnote w:type="continuationSeparator" w:id="0">
    <w:p w:rsidR="00A05433" w:rsidRDefault="00A054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1954" w:rsidRPr="00360760" w:rsidRDefault="00D21954" w:rsidP="00D21954">
    <w:pPr>
      <w:pStyle w:val="Header"/>
      <w:tabs>
        <w:tab w:val="clear" w:pos="4153"/>
        <w:tab w:val="clear" w:pos="8306"/>
        <w:tab w:val="center" w:pos="4677"/>
      </w:tabs>
      <w:spacing w:before="60"/>
      <w:rPr>
        <w:rFonts w:ascii="Calibri" w:hAnsi="Calibri" w:cs="Calibri"/>
        <w:b/>
        <w:color w:val="FFFFFF"/>
        <w:sz w:val="22"/>
        <w:lang w:val="en-AU"/>
      </w:rPr>
    </w:pPr>
    <w:r>
      <w:rPr>
        <w:rFonts w:ascii="Calibri" w:hAnsi="Calibri" w:cs="Calibri"/>
        <w:color w:val="FFFFFF"/>
        <w:sz w:val="18"/>
        <w:lang w:val="en-AU"/>
      </w:rPr>
      <w:tab/>
    </w:r>
    <w:r w:rsidRPr="00360760">
      <w:rPr>
        <w:rFonts w:ascii="Calibri" w:hAnsi="Calibri" w:cs="Calibri"/>
        <w:color w:val="FFFFFF"/>
        <w:sz w:val="18"/>
        <w:lang w:val="en-AU"/>
      </w:rPr>
      <w:br/>
    </w:r>
    <w:r>
      <w:rPr>
        <w:noProof/>
        <w:lang w:val="en-AU" w:eastAsia="en-AU"/>
      </w:rPr>
      <w:drawing>
        <wp:anchor distT="0" distB="0" distL="114300" distR="114300" simplePos="0" relativeHeight="251659264" behindDoc="1" locked="1" layoutInCell="1" allowOverlap="1">
          <wp:simplePos x="0" y="0"/>
          <wp:positionH relativeFrom="page">
            <wp:align>left</wp:align>
          </wp:positionH>
          <wp:positionV relativeFrom="page">
            <wp:align>top</wp:align>
          </wp:positionV>
          <wp:extent cx="7827010" cy="1487170"/>
          <wp:effectExtent l="0" t="0" r="0" b="0"/>
          <wp:wrapNone/>
          <wp:docPr id="2" name="Picture 1" descr="Title: Document Header - Description: An image of the CSIRO Ribbon including the CSIRO logo and text reading 'www.csiro.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tle: Document Header - Description: An image of the CSIRO Ribbon including the CSIRO logo and text reading 'www.csiro.a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7010" cy="1487170"/>
                  </a:xfrm>
                  <a:prstGeom prst="rect">
                    <a:avLst/>
                  </a:prstGeom>
                  <a:noFill/>
                </pic:spPr>
              </pic:pic>
            </a:graphicData>
          </a:graphic>
          <wp14:sizeRelH relativeFrom="page">
            <wp14:pctWidth>0</wp14:pctWidth>
          </wp14:sizeRelH>
          <wp14:sizeRelV relativeFrom="page">
            <wp14:pctHeight>0</wp14:pctHeight>
          </wp14:sizeRelV>
        </wp:anchor>
      </w:drawing>
    </w:r>
  </w:p>
  <w:p w:rsidR="00D21954" w:rsidRPr="0045749F" w:rsidRDefault="00D21954" w:rsidP="00D21954">
    <w:pPr>
      <w:pStyle w:val="Header"/>
    </w:pPr>
  </w:p>
  <w:p w:rsidR="00B50F82" w:rsidRPr="00D21954" w:rsidRDefault="00B50F82" w:rsidP="00D219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F5951"/>
    <w:multiLevelType w:val="hybridMultilevel"/>
    <w:tmpl w:val="5DCCC6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BB73BA0"/>
    <w:multiLevelType w:val="hybridMultilevel"/>
    <w:tmpl w:val="5D90E5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num w:numId="1">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7"/>
  </w:num>
  <w:num w:numId="3">
    <w:abstractNumId w:val="8"/>
  </w:num>
  <w:num w:numId="4">
    <w:abstractNumId w:val="3"/>
  </w:num>
  <w:num w:numId="5">
    <w:abstractNumId w:val="4"/>
  </w:num>
  <w:num w:numId="6">
    <w:abstractNumId w:val="2"/>
  </w:num>
  <w:num w:numId="7">
    <w:abstractNumId w:val="0"/>
  </w:num>
  <w:num w:numId="8">
    <w:abstractNumId w:val="5"/>
  </w:num>
  <w:num w:numId="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ocumentProtection w:edit="forms" w:enforcement="0"/>
  <w:defaultTabStop w:val="720"/>
  <w:doNotHyphenateCaps/>
  <w:doNotShadeFormData/>
  <w:characterSpacingControl w:val="doNotCompress"/>
  <w:doNotValidateAgainstSchema/>
  <w:doNotDemarcateInvalidXml/>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01F89"/>
    <w:rsid w:val="00013109"/>
    <w:rsid w:val="000274EF"/>
    <w:rsid w:val="0002754C"/>
    <w:rsid w:val="00033249"/>
    <w:rsid w:val="000366D2"/>
    <w:rsid w:val="00040391"/>
    <w:rsid w:val="00045C91"/>
    <w:rsid w:val="00046A29"/>
    <w:rsid w:val="00054DDD"/>
    <w:rsid w:val="00055E9F"/>
    <w:rsid w:val="00060902"/>
    <w:rsid w:val="0006226B"/>
    <w:rsid w:val="000658F4"/>
    <w:rsid w:val="00066F99"/>
    <w:rsid w:val="0006717F"/>
    <w:rsid w:val="0007165B"/>
    <w:rsid w:val="0008212C"/>
    <w:rsid w:val="00085BA8"/>
    <w:rsid w:val="00087963"/>
    <w:rsid w:val="0009173A"/>
    <w:rsid w:val="00091F71"/>
    <w:rsid w:val="000A0599"/>
    <w:rsid w:val="000A43F5"/>
    <w:rsid w:val="000A6492"/>
    <w:rsid w:val="000A6826"/>
    <w:rsid w:val="000B1744"/>
    <w:rsid w:val="000B36BB"/>
    <w:rsid w:val="000B5AE5"/>
    <w:rsid w:val="000B6167"/>
    <w:rsid w:val="000B7EFE"/>
    <w:rsid w:val="000C68FC"/>
    <w:rsid w:val="000D03D1"/>
    <w:rsid w:val="000D2206"/>
    <w:rsid w:val="000D375D"/>
    <w:rsid w:val="000D6EBC"/>
    <w:rsid w:val="000D72AF"/>
    <w:rsid w:val="000E5F46"/>
    <w:rsid w:val="000F1363"/>
    <w:rsid w:val="000F2F84"/>
    <w:rsid w:val="000F37D9"/>
    <w:rsid w:val="000F7BBF"/>
    <w:rsid w:val="00104708"/>
    <w:rsid w:val="001339DE"/>
    <w:rsid w:val="001364CB"/>
    <w:rsid w:val="0014142E"/>
    <w:rsid w:val="001448B6"/>
    <w:rsid w:val="00144D9B"/>
    <w:rsid w:val="001474C7"/>
    <w:rsid w:val="0015340E"/>
    <w:rsid w:val="0015558D"/>
    <w:rsid w:val="00155F81"/>
    <w:rsid w:val="00166319"/>
    <w:rsid w:val="00172C02"/>
    <w:rsid w:val="001A0AFE"/>
    <w:rsid w:val="001A2856"/>
    <w:rsid w:val="001A482B"/>
    <w:rsid w:val="001A5098"/>
    <w:rsid w:val="001A6ADF"/>
    <w:rsid w:val="001B14CA"/>
    <w:rsid w:val="001B5956"/>
    <w:rsid w:val="001B62EE"/>
    <w:rsid w:val="001B6C26"/>
    <w:rsid w:val="001D7DD1"/>
    <w:rsid w:val="001E3EE0"/>
    <w:rsid w:val="001E495E"/>
    <w:rsid w:val="001F2264"/>
    <w:rsid w:val="001F4404"/>
    <w:rsid w:val="00205A4A"/>
    <w:rsid w:val="00212958"/>
    <w:rsid w:val="00222800"/>
    <w:rsid w:val="002262DC"/>
    <w:rsid w:val="00230B6A"/>
    <w:rsid w:val="00231D62"/>
    <w:rsid w:val="00235783"/>
    <w:rsid w:val="002407E7"/>
    <w:rsid w:val="00240A35"/>
    <w:rsid w:val="002415E6"/>
    <w:rsid w:val="00254313"/>
    <w:rsid w:val="00254B22"/>
    <w:rsid w:val="00257CA1"/>
    <w:rsid w:val="00262649"/>
    <w:rsid w:val="00262C46"/>
    <w:rsid w:val="00271E7F"/>
    <w:rsid w:val="00274A92"/>
    <w:rsid w:val="002848C3"/>
    <w:rsid w:val="002923ED"/>
    <w:rsid w:val="00292FDB"/>
    <w:rsid w:val="00293F77"/>
    <w:rsid w:val="00294F90"/>
    <w:rsid w:val="00295F32"/>
    <w:rsid w:val="0029683F"/>
    <w:rsid w:val="002B060F"/>
    <w:rsid w:val="002B389F"/>
    <w:rsid w:val="002D204B"/>
    <w:rsid w:val="002D3829"/>
    <w:rsid w:val="002D5835"/>
    <w:rsid w:val="002D78C5"/>
    <w:rsid w:val="002F2B0A"/>
    <w:rsid w:val="002F41F8"/>
    <w:rsid w:val="00300CDD"/>
    <w:rsid w:val="0030302E"/>
    <w:rsid w:val="003043AB"/>
    <w:rsid w:val="00320792"/>
    <w:rsid w:val="00322503"/>
    <w:rsid w:val="003246B4"/>
    <w:rsid w:val="003276AC"/>
    <w:rsid w:val="0033343D"/>
    <w:rsid w:val="00340FC3"/>
    <w:rsid w:val="00342F0C"/>
    <w:rsid w:val="0034471D"/>
    <w:rsid w:val="00346B6D"/>
    <w:rsid w:val="00360ED2"/>
    <w:rsid w:val="0036422F"/>
    <w:rsid w:val="00375015"/>
    <w:rsid w:val="00375B41"/>
    <w:rsid w:val="00381D43"/>
    <w:rsid w:val="0038234C"/>
    <w:rsid w:val="00382A5F"/>
    <w:rsid w:val="00382F58"/>
    <w:rsid w:val="00383634"/>
    <w:rsid w:val="003852D4"/>
    <w:rsid w:val="00395610"/>
    <w:rsid w:val="003A0030"/>
    <w:rsid w:val="003A0708"/>
    <w:rsid w:val="003A682C"/>
    <w:rsid w:val="003B17F4"/>
    <w:rsid w:val="003B2CB1"/>
    <w:rsid w:val="003C0B40"/>
    <w:rsid w:val="003C4810"/>
    <w:rsid w:val="003C7CA3"/>
    <w:rsid w:val="003D020A"/>
    <w:rsid w:val="003D4741"/>
    <w:rsid w:val="003D4C4C"/>
    <w:rsid w:val="003D5453"/>
    <w:rsid w:val="003D59C3"/>
    <w:rsid w:val="003D797B"/>
    <w:rsid w:val="003E3D1B"/>
    <w:rsid w:val="003E671F"/>
    <w:rsid w:val="003F1084"/>
    <w:rsid w:val="00400E4D"/>
    <w:rsid w:val="00401290"/>
    <w:rsid w:val="00402DB7"/>
    <w:rsid w:val="004111D3"/>
    <w:rsid w:val="00414BE7"/>
    <w:rsid w:val="00424E93"/>
    <w:rsid w:val="00426642"/>
    <w:rsid w:val="004277E3"/>
    <w:rsid w:val="00433A77"/>
    <w:rsid w:val="00435E0B"/>
    <w:rsid w:val="0043791C"/>
    <w:rsid w:val="004440A0"/>
    <w:rsid w:val="004501A0"/>
    <w:rsid w:val="004518BD"/>
    <w:rsid w:val="00462662"/>
    <w:rsid w:val="00474192"/>
    <w:rsid w:val="004804FC"/>
    <w:rsid w:val="00481010"/>
    <w:rsid w:val="004831FE"/>
    <w:rsid w:val="004B76E8"/>
    <w:rsid w:val="004C18D1"/>
    <w:rsid w:val="004C2E35"/>
    <w:rsid w:val="004C5604"/>
    <w:rsid w:val="004D1800"/>
    <w:rsid w:val="004D6F3A"/>
    <w:rsid w:val="004D6F3C"/>
    <w:rsid w:val="004D6FCB"/>
    <w:rsid w:val="004E5600"/>
    <w:rsid w:val="004E6DFD"/>
    <w:rsid w:val="004F208C"/>
    <w:rsid w:val="00500066"/>
    <w:rsid w:val="00502363"/>
    <w:rsid w:val="00507292"/>
    <w:rsid w:val="00514A2E"/>
    <w:rsid w:val="00516428"/>
    <w:rsid w:val="00520570"/>
    <w:rsid w:val="005236AB"/>
    <w:rsid w:val="00525DB0"/>
    <w:rsid w:val="00533CFF"/>
    <w:rsid w:val="00534031"/>
    <w:rsid w:val="00543736"/>
    <w:rsid w:val="005468E6"/>
    <w:rsid w:val="00547EE1"/>
    <w:rsid w:val="00550C5F"/>
    <w:rsid w:val="00551D8B"/>
    <w:rsid w:val="00561C50"/>
    <w:rsid w:val="00563B9B"/>
    <w:rsid w:val="00563D9C"/>
    <w:rsid w:val="00570617"/>
    <w:rsid w:val="00583303"/>
    <w:rsid w:val="00585169"/>
    <w:rsid w:val="00586F41"/>
    <w:rsid w:val="00587D7C"/>
    <w:rsid w:val="00592D3B"/>
    <w:rsid w:val="00592E42"/>
    <w:rsid w:val="0059432C"/>
    <w:rsid w:val="0059751A"/>
    <w:rsid w:val="005A0895"/>
    <w:rsid w:val="005B1C7A"/>
    <w:rsid w:val="005B3F60"/>
    <w:rsid w:val="005B4F50"/>
    <w:rsid w:val="005B654F"/>
    <w:rsid w:val="005B7709"/>
    <w:rsid w:val="005C63EF"/>
    <w:rsid w:val="005D05AF"/>
    <w:rsid w:val="005D3AA1"/>
    <w:rsid w:val="005D423A"/>
    <w:rsid w:val="005E1E95"/>
    <w:rsid w:val="005E5161"/>
    <w:rsid w:val="005F35B0"/>
    <w:rsid w:val="0060112F"/>
    <w:rsid w:val="00604679"/>
    <w:rsid w:val="006054E3"/>
    <w:rsid w:val="00607230"/>
    <w:rsid w:val="00620B1F"/>
    <w:rsid w:val="006228E0"/>
    <w:rsid w:val="00630664"/>
    <w:rsid w:val="006328C7"/>
    <w:rsid w:val="00633BCB"/>
    <w:rsid w:val="00634F90"/>
    <w:rsid w:val="00635350"/>
    <w:rsid w:val="00636E8C"/>
    <w:rsid w:val="00643C5C"/>
    <w:rsid w:val="00644EEB"/>
    <w:rsid w:val="00650C8D"/>
    <w:rsid w:val="00657088"/>
    <w:rsid w:val="006606C5"/>
    <w:rsid w:val="00663837"/>
    <w:rsid w:val="00663F6B"/>
    <w:rsid w:val="00672A7A"/>
    <w:rsid w:val="00674F5B"/>
    <w:rsid w:val="00683121"/>
    <w:rsid w:val="006921E1"/>
    <w:rsid w:val="006946F7"/>
    <w:rsid w:val="006A7A50"/>
    <w:rsid w:val="006B390B"/>
    <w:rsid w:val="006B5933"/>
    <w:rsid w:val="006B64AE"/>
    <w:rsid w:val="006C2388"/>
    <w:rsid w:val="006C30A1"/>
    <w:rsid w:val="006C6BB3"/>
    <w:rsid w:val="006C77B1"/>
    <w:rsid w:val="006D3B78"/>
    <w:rsid w:val="006D42F9"/>
    <w:rsid w:val="006D67D3"/>
    <w:rsid w:val="006D6DA7"/>
    <w:rsid w:val="006F0FF2"/>
    <w:rsid w:val="006F144F"/>
    <w:rsid w:val="006F18A9"/>
    <w:rsid w:val="006F1B5D"/>
    <w:rsid w:val="006F1E85"/>
    <w:rsid w:val="006F5713"/>
    <w:rsid w:val="006F58C5"/>
    <w:rsid w:val="006F7A39"/>
    <w:rsid w:val="007016BA"/>
    <w:rsid w:val="007021CF"/>
    <w:rsid w:val="00704EB5"/>
    <w:rsid w:val="00707E84"/>
    <w:rsid w:val="007161B0"/>
    <w:rsid w:val="00725E7F"/>
    <w:rsid w:val="00726C73"/>
    <w:rsid w:val="00726DF7"/>
    <w:rsid w:val="007344EE"/>
    <w:rsid w:val="00735767"/>
    <w:rsid w:val="007507C9"/>
    <w:rsid w:val="00754AD3"/>
    <w:rsid w:val="0075765F"/>
    <w:rsid w:val="0077604C"/>
    <w:rsid w:val="0077698D"/>
    <w:rsid w:val="007773A1"/>
    <w:rsid w:val="00777C76"/>
    <w:rsid w:val="00781499"/>
    <w:rsid w:val="00784F17"/>
    <w:rsid w:val="007A3843"/>
    <w:rsid w:val="007B3E71"/>
    <w:rsid w:val="007C024E"/>
    <w:rsid w:val="007C3398"/>
    <w:rsid w:val="007D5D08"/>
    <w:rsid w:val="007D6865"/>
    <w:rsid w:val="007D689A"/>
    <w:rsid w:val="007E0CAF"/>
    <w:rsid w:val="007E1693"/>
    <w:rsid w:val="007E2135"/>
    <w:rsid w:val="007E2796"/>
    <w:rsid w:val="00804E9E"/>
    <w:rsid w:val="00804F48"/>
    <w:rsid w:val="00807901"/>
    <w:rsid w:val="00816F5F"/>
    <w:rsid w:val="008211C8"/>
    <w:rsid w:val="00822C33"/>
    <w:rsid w:val="008231D1"/>
    <w:rsid w:val="00826067"/>
    <w:rsid w:val="0082681D"/>
    <w:rsid w:val="00833B3B"/>
    <w:rsid w:val="00837222"/>
    <w:rsid w:val="0084125F"/>
    <w:rsid w:val="00851CA4"/>
    <w:rsid w:val="0086185F"/>
    <w:rsid w:val="008638E0"/>
    <w:rsid w:val="0086574F"/>
    <w:rsid w:val="008673DA"/>
    <w:rsid w:val="00867FD0"/>
    <w:rsid w:val="00870546"/>
    <w:rsid w:val="0087664F"/>
    <w:rsid w:val="00880C71"/>
    <w:rsid w:val="008878AF"/>
    <w:rsid w:val="008A23FE"/>
    <w:rsid w:val="008A6ABD"/>
    <w:rsid w:val="008B4713"/>
    <w:rsid w:val="008B6C85"/>
    <w:rsid w:val="008C0B66"/>
    <w:rsid w:val="008C57FC"/>
    <w:rsid w:val="008D22C2"/>
    <w:rsid w:val="008E4B21"/>
    <w:rsid w:val="008F1E3B"/>
    <w:rsid w:val="009003FA"/>
    <w:rsid w:val="00901BB0"/>
    <w:rsid w:val="009040D3"/>
    <w:rsid w:val="009073AB"/>
    <w:rsid w:val="009148B9"/>
    <w:rsid w:val="00924902"/>
    <w:rsid w:val="0092574D"/>
    <w:rsid w:val="00927293"/>
    <w:rsid w:val="0092729A"/>
    <w:rsid w:val="00932F59"/>
    <w:rsid w:val="00935C27"/>
    <w:rsid w:val="00936310"/>
    <w:rsid w:val="009363F5"/>
    <w:rsid w:val="00936882"/>
    <w:rsid w:val="00936BEE"/>
    <w:rsid w:val="00936F4A"/>
    <w:rsid w:val="00937F27"/>
    <w:rsid w:val="00945251"/>
    <w:rsid w:val="00954E4E"/>
    <w:rsid w:val="00955F65"/>
    <w:rsid w:val="00960A62"/>
    <w:rsid w:val="009629E2"/>
    <w:rsid w:val="00970B75"/>
    <w:rsid w:val="009753C7"/>
    <w:rsid w:val="00980915"/>
    <w:rsid w:val="009833D0"/>
    <w:rsid w:val="00983ACA"/>
    <w:rsid w:val="009A1510"/>
    <w:rsid w:val="009A33E8"/>
    <w:rsid w:val="009A5180"/>
    <w:rsid w:val="009B4BFE"/>
    <w:rsid w:val="009B657E"/>
    <w:rsid w:val="009B6964"/>
    <w:rsid w:val="009C0DDA"/>
    <w:rsid w:val="009C1584"/>
    <w:rsid w:val="009C6185"/>
    <w:rsid w:val="009C70C6"/>
    <w:rsid w:val="009D04C6"/>
    <w:rsid w:val="009D5F90"/>
    <w:rsid w:val="009D68CE"/>
    <w:rsid w:val="009F05E3"/>
    <w:rsid w:val="009F24BD"/>
    <w:rsid w:val="009F43A9"/>
    <w:rsid w:val="009F541F"/>
    <w:rsid w:val="009F6731"/>
    <w:rsid w:val="00A00A9E"/>
    <w:rsid w:val="00A0184C"/>
    <w:rsid w:val="00A0498D"/>
    <w:rsid w:val="00A05433"/>
    <w:rsid w:val="00A06799"/>
    <w:rsid w:val="00A12E7C"/>
    <w:rsid w:val="00A15548"/>
    <w:rsid w:val="00A2394F"/>
    <w:rsid w:val="00A27685"/>
    <w:rsid w:val="00A41D82"/>
    <w:rsid w:val="00A42CF0"/>
    <w:rsid w:val="00A46F33"/>
    <w:rsid w:val="00A47AF1"/>
    <w:rsid w:val="00A52734"/>
    <w:rsid w:val="00A6204B"/>
    <w:rsid w:val="00A62742"/>
    <w:rsid w:val="00A64AA8"/>
    <w:rsid w:val="00A70AEF"/>
    <w:rsid w:val="00A70FD2"/>
    <w:rsid w:val="00A7119A"/>
    <w:rsid w:val="00A73FB0"/>
    <w:rsid w:val="00A74FB1"/>
    <w:rsid w:val="00A7525E"/>
    <w:rsid w:val="00A84592"/>
    <w:rsid w:val="00A85849"/>
    <w:rsid w:val="00A97C37"/>
    <w:rsid w:val="00AA6C72"/>
    <w:rsid w:val="00AC39C3"/>
    <w:rsid w:val="00AC5015"/>
    <w:rsid w:val="00AD04BF"/>
    <w:rsid w:val="00AD0971"/>
    <w:rsid w:val="00AD39D7"/>
    <w:rsid w:val="00AE10BC"/>
    <w:rsid w:val="00AE1601"/>
    <w:rsid w:val="00AE2F9D"/>
    <w:rsid w:val="00AE33EC"/>
    <w:rsid w:val="00AE6BBA"/>
    <w:rsid w:val="00AE7DF9"/>
    <w:rsid w:val="00AF34F3"/>
    <w:rsid w:val="00AF4728"/>
    <w:rsid w:val="00B01865"/>
    <w:rsid w:val="00B02549"/>
    <w:rsid w:val="00B04967"/>
    <w:rsid w:val="00B05FBF"/>
    <w:rsid w:val="00B07CE1"/>
    <w:rsid w:val="00B148AE"/>
    <w:rsid w:val="00B307D9"/>
    <w:rsid w:val="00B3501E"/>
    <w:rsid w:val="00B37B2C"/>
    <w:rsid w:val="00B42E58"/>
    <w:rsid w:val="00B45C9A"/>
    <w:rsid w:val="00B50851"/>
    <w:rsid w:val="00B50F82"/>
    <w:rsid w:val="00B533F0"/>
    <w:rsid w:val="00B55E64"/>
    <w:rsid w:val="00B6536B"/>
    <w:rsid w:val="00B708BF"/>
    <w:rsid w:val="00B72C64"/>
    <w:rsid w:val="00B72F65"/>
    <w:rsid w:val="00B7359B"/>
    <w:rsid w:val="00B85A89"/>
    <w:rsid w:val="00B90330"/>
    <w:rsid w:val="00B92822"/>
    <w:rsid w:val="00B95448"/>
    <w:rsid w:val="00BA1680"/>
    <w:rsid w:val="00BA746B"/>
    <w:rsid w:val="00BC2345"/>
    <w:rsid w:val="00BC6348"/>
    <w:rsid w:val="00BE2D3C"/>
    <w:rsid w:val="00BE5CFF"/>
    <w:rsid w:val="00BE6C32"/>
    <w:rsid w:val="00BF06D3"/>
    <w:rsid w:val="00C01DF0"/>
    <w:rsid w:val="00C02414"/>
    <w:rsid w:val="00C0719B"/>
    <w:rsid w:val="00C1045F"/>
    <w:rsid w:val="00C10A23"/>
    <w:rsid w:val="00C26E9B"/>
    <w:rsid w:val="00C34CA6"/>
    <w:rsid w:val="00C40A38"/>
    <w:rsid w:val="00C41899"/>
    <w:rsid w:val="00C43943"/>
    <w:rsid w:val="00C46712"/>
    <w:rsid w:val="00C50222"/>
    <w:rsid w:val="00C55539"/>
    <w:rsid w:val="00C57D01"/>
    <w:rsid w:val="00C61A23"/>
    <w:rsid w:val="00C729C8"/>
    <w:rsid w:val="00C748EF"/>
    <w:rsid w:val="00C755F7"/>
    <w:rsid w:val="00C761AE"/>
    <w:rsid w:val="00C76499"/>
    <w:rsid w:val="00C779E0"/>
    <w:rsid w:val="00C9228A"/>
    <w:rsid w:val="00C96567"/>
    <w:rsid w:val="00CA00FC"/>
    <w:rsid w:val="00CA071D"/>
    <w:rsid w:val="00CA50FE"/>
    <w:rsid w:val="00CA5BB4"/>
    <w:rsid w:val="00CA6B3B"/>
    <w:rsid w:val="00CA78EB"/>
    <w:rsid w:val="00CB19B5"/>
    <w:rsid w:val="00CB5A16"/>
    <w:rsid w:val="00CB653C"/>
    <w:rsid w:val="00CB6BCD"/>
    <w:rsid w:val="00CB7CA4"/>
    <w:rsid w:val="00CC5164"/>
    <w:rsid w:val="00CD2E83"/>
    <w:rsid w:val="00CE0623"/>
    <w:rsid w:val="00CE110C"/>
    <w:rsid w:val="00CE269D"/>
    <w:rsid w:val="00CF1AA8"/>
    <w:rsid w:val="00D00168"/>
    <w:rsid w:val="00D21954"/>
    <w:rsid w:val="00D21A30"/>
    <w:rsid w:val="00D233BD"/>
    <w:rsid w:val="00D26220"/>
    <w:rsid w:val="00D33B28"/>
    <w:rsid w:val="00D3447B"/>
    <w:rsid w:val="00D36371"/>
    <w:rsid w:val="00D40BFB"/>
    <w:rsid w:val="00D44B3B"/>
    <w:rsid w:val="00D45B26"/>
    <w:rsid w:val="00D468D5"/>
    <w:rsid w:val="00D53BC2"/>
    <w:rsid w:val="00D706B3"/>
    <w:rsid w:val="00D707D5"/>
    <w:rsid w:val="00D8313E"/>
    <w:rsid w:val="00D853A6"/>
    <w:rsid w:val="00D86691"/>
    <w:rsid w:val="00D8698A"/>
    <w:rsid w:val="00D90088"/>
    <w:rsid w:val="00D937D5"/>
    <w:rsid w:val="00D9521A"/>
    <w:rsid w:val="00DA601C"/>
    <w:rsid w:val="00DA60FC"/>
    <w:rsid w:val="00DB20CC"/>
    <w:rsid w:val="00DB3795"/>
    <w:rsid w:val="00DB7BD7"/>
    <w:rsid w:val="00DD042E"/>
    <w:rsid w:val="00DD1453"/>
    <w:rsid w:val="00DD23EE"/>
    <w:rsid w:val="00DD4B0C"/>
    <w:rsid w:val="00DE13F9"/>
    <w:rsid w:val="00DE17E3"/>
    <w:rsid w:val="00DE48B1"/>
    <w:rsid w:val="00DE4E5E"/>
    <w:rsid w:val="00DE5E69"/>
    <w:rsid w:val="00DE64D5"/>
    <w:rsid w:val="00DE7C16"/>
    <w:rsid w:val="00DF66A8"/>
    <w:rsid w:val="00DF7128"/>
    <w:rsid w:val="00DF7204"/>
    <w:rsid w:val="00DF7B88"/>
    <w:rsid w:val="00E0534B"/>
    <w:rsid w:val="00E136C4"/>
    <w:rsid w:val="00E220AE"/>
    <w:rsid w:val="00E248D5"/>
    <w:rsid w:val="00E36858"/>
    <w:rsid w:val="00E4407C"/>
    <w:rsid w:val="00E4530D"/>
    <w:rsid w:val="00E472C9"/>
    <w:rsid w:val="00E47DFE"/>
    <w:rsid w:val="00E54326"/>
    <w:rsid w:val="00E611CD"/>
    <w:rsid w:val="00E641DA"/>
    <w:rsid w:val="00E6521E"/>
    <w:rsid w:val="00E723CA"/>
    <w:rsid w:val="00E72C3E"/>
    <w:rsid w:val="00E76DAD"/>
    <w:rsid w:val="00E835FE"/>
    <w:rsid w:val="00E83C2B"/>
    <w:rsid w:val="00E8531C"/>
    <w:rsid w:val="00E91FFF"/>
    <w:rsid w:val="00EA51BB"/>
    <w:rsid w:val="00EA550A"/>
    <w:rsid w:val="00EB5DC7"/>
    <w:rsid w:val="00EE243C"/>
    <w:rsid w:val="00EF05A2"/>
    <w:rsid w:val="00EF0DF5"/>
    <w:rsid w:val="00F00ACE"/>
    <w:rsid w:val="00F02538"/>
    <w:rsid w:val="00F11F45"/>
    <w:rsid w:val="00F16962"/>
    <w:rsid w:val="00F17A94"/>
    <w:rsid w:val="00F25869"/>
    <w:rsid w:val="00F32371"/>
    <w:rsid w:val="00F336A3"/>
    <w:rsid w:val="00F353AE"/>
    <w:rsid w:val="00F3596F"/>
    <w:rsid w:val="00F414B4"/>
    <w:rsid w:val="00F54B55"/>
    <w:rsid w:val="00F61B42"/>
    <w:rsid w:val="00F663C0"/>
    <w:rsid w:val="00F72D85"/>
    <w:rsid w:val="00F7337F"/>
    <w:rsid w:val="00F802B5"/>
    <w:rsid w:val="00F80840"/>
    <w:rsid w:val="00F844B1"/>
    <w:rsid w:val="00F8784D"/>
    <w:rsid w:val="00F92BC3"/>
    <w:rsid w:val="00F95F0A"/>
    <w:rsid w:val="00F9609C"/>
    <w:rsid w:val="00F965F2"/>
    <w:rsid w:val="00FB3058"/>
    <w:rsid w:val="00FB4B99"/>
    <w:rsid w:val="00FB5DD2"/>
    <w:rsid w:val="00FC03D3"/>
    <w:rsid w:val="00FC0AD9"/>
    <w:rsid w:val="00FC2191"/>
    <w:rsid w:val="00FC30BC"/>
    <w:rsid w:val="00FD5985"/>
    <w:rsid w:val="00FE109E"/>
    <w:rsid w:val="00FE197A"/>
    <w:rsid w:val="00FE258F"/>
    <w:rsid w:val="00FE623A"/>
    <w:rsid w:val="00FE7433"/>
    <w:rsid w:val="00FF02BC"/>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5:chartTrackingRefBased/>
  <w15:docId w15:val="{2FD58469-A233-4704-8329-F030A29E3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character" w:customStyle="1" w:styleId="powered1">
    <w:name w:val="powered1"/>
    <w:rsid w:val="006D3B78"/>
    <w:rPr>
      <w:color w:val="0000CC"/>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1901285874">
      <w:bodyDiv w:val="1"/>
      <w:marLeft w:val="0"/>
      <w:marRight w:val="0"/>
      <w:marTop w:val="0"/>
      <w:marBottom w:val="0"/>
      <w:divBdr>
        <w:top w:val="none" w:sz="0" w:space="0" w:color="auto"/>
        <w:left w:val="none" w:sz="0" w:space="0" w:color="auto"/>
        <w:bottom w:val="none" w:sz="0" w:space="0" w:color="auto"/>
        <w:right w:val="none" w:sz="0" w:space="0" w:color="auto"/>
      </w:divBdr>
      <w:divsChild>
        <w:div w:id="1785617687">
          <w:marLeft w:val="0"/>
          <w:marRight w:val="0"/>
          <w:marTop w:val="0"/>
          <w:marBottom w:val="0"/>
          <w:divBdr>
            <w:top w:val="none" w:sz="0" w:space="0" w:color="auto"/>
            <w:left w:val="none" w:sz="0" w:space="0" w:color="auto"/>
            <w:bottom w:val="none" w:sz="0" w:space="0" w:color="auto"/>
            <w:right w:val="none" w:sz="0" w:space="0" w:color="auto"/>
          </w:divBdr>
          <w:divsChild>
            <w:div w:id="377901655">
              <w:marLeft w:val="0"/>
              <w:marRight w:val="0"/>
              <w:marTop w:val="0"/>
              <w:marBottom w:val="0"/>
              <w:divBdr>
                <w:top w:val="none" w:sz="0" w:space="0" w:color="auto"/>
                <w:left w:val="none" w:sz="0" w:space="0" w:color="auto"/>
                <w:bottom w:val="none" w:sz="0" w:space="0" w:color="auto"/>
                <w:right w:val="none" w:sz="0" w:space="0" w:color="auto"/>
              </w:divBdr>
              <w:divsChild>
                <w:div w:id="955678583">
                  <w:marLeft w:val="0"/>
                  <w:marRight w:val="0"/>
                  <w:marTop w:val="0"/>
                  <w:marBottom w:val="0"/>
                  <w:divBdr>
                    <w:top w:val="none" w:sz="0" w:space="0" w:color="auto"/>
                    <w:left w:val="none" w:sz="0" w:space="0" w:color="auto"/>
                    <w:bottom w:val="none" w:sz="0" w:space="0" w:color="auto"/>
                    <w:right w:val="none" w:sz="0" w:space="0" w:color="auto"/>
                  </w:divBdr>
                  <w:divsChild>
                    <w:div w:id="1011831081">
                      <w:marLeft w:val="0"/>
                      <w:marRight w:val="0"/>
                      <w:marTop w:val="0"/>
                      <w:marBottom w:val="0"/>
                      <w:divBdr>
                        <w:top w:val="none" w:sz="0" w:space="0" w:color="auto"/>
                        <w:left w:val="none" w:sz="0" w:space="0" w:color="auto"/>
                        <w:bottom w:val="none" w:sz="0" w:space="0" w:color="auto"/>
                        <w:right w:val="none" w:sz="0" w:space="0" w:color="auto"/>
                      </w:divBdr>
                      <w:divsChild>
                        <w:div w:id="2117089629">
                          <w:marLeft w:val="0"/>
                          <w:marRight w:val="0"/>
                          <w:marTop w:val="0"/>
                          <w:marBottom w:val="0"/>
                          <w:divBdr>
                            <w:top w:val="none" w:sz="0" w:space="0" w:color="auto"/>
                            <w:left w:val="none" w:sz="0" w:space="0" w:color="auto"/>
                            <w:bottom w:val="none" w:sz="0" w:space="0" w:color="auto"/>
                            <w:right w:val="none" w:sz="0" w:space="0" w:color="auto"/>
                          </w:divBdr>
                          <w:divsChild>
                            <w:div w:id="1122959810">
                              <w:marLeft w:val="0"/>
                              <w:marRight w:val="0"/>
                              <w:marTop w:val="0"/>
                              <w:marBottom w:val="0"/>
                              <w:divBdr>
                                <w:top w:val="none" w:sz="0" w:space="0" w:color="auto"/>
                                <w:left w:val="none" w:sz="0" w:space="0" w:color="auto"/>
                                <w:bottom w:val="none" w:sz="0" w:space="0" w:color="auto"/>
                                <w:right w:val="none" w:sz="0" w:space="0" w:color="auto"/>
                              </w:divBdr>
                              <w:divsChild>
                                <w:div w:id="268246787">
                                  <w:marLeft w:val="0"/>
                                  <w:marRight w:val="0"/>
                                  <w:marTop w:val="0"/>
                                  <w:marBottom w:val="0"/>
                                  <w:divBdr>
                                    <w:top w:val="none" w:sz="0" w:space="0" w:color="auto"/>
                                    <w:left w:val="none" w:sz="0" w:space="0" w:color="auto"/>
                                    <w:bottom w:val="none" w:sz="0" w:space="0" w:color="auto"/>
                                    <w:right w:val="none" w:sz="0" w:space="0" w:color="auto"/>
                                  </w:divBdr>
                                  <w:divsChild>
                                    <w:div w:id="1673027818">
                                      <w:marLeft w:val="0"/>
                                      <w:marRight w:val="0"/>
                                      <w:marTop w:val="0"/>
                                      <w:marBottom w:val="0"/>
                                      <w:divBdr>
                                        <w:top w:val="none" w:sz="0" w:space="0" w:color="auto"/>
                                        <w:left w:val="none" w:sz="0" w:space="0" w:color="auto"/>
                                        <w:bottom w:val="none" w:sz="0" w:space="0" w:color="auto"/>
                                        <w:right w:val="none" w:sz="0" w:space="0" w:color="auto"/>
                                      </w:divBdr>
                                      <w:divsChild>
                                        <w:div w:id="1099329887">
                                          <w:marLeft w:val="0"/>
                                          <w:marRight w:val="0"/>
                                          <w:marTop w:val="0"/>
                                          <w:marBottom w:val="0"/>
                                          <w:divBdr>
                                            <w:top w:val="none" w:sz="0" w:space="0" w:color="auto"/>
                                            <w:left w:val="none" w:sz="0" w:space="0" w:color="auto"/>
                                            <w:bottom w:val="none" w:sz="0" w:space="0" w:color="auto"/>
                                            <w:right w:val="none" w:sz="0" w:space="0" w:color="auto"/>
                                          </w:divBdr>
                                          <w:divsChild>
                                            <w:div w:id="909274064">
                                              <w:marLeft w:val="0"/>
                                              <w:marRight w:val="0"/>
                                              <w:marTop w:val="0"/>
                                              <w:marBottom w:val="0"/>
                                              <w:divBdr>
                                                <w:top w:val="none" w:sz="0" w:space="0" w:color="auto"/>
                                                <w:left w:val="none" w:sz="0" w:space="0" w:color="auto"/>
                                                <w:bottom w:val="none" w:sz="0" w:space="0" w:color="auto"/>
                                                <w:right w:val="none" w:sz="0" w:space="0" w:color="auto"/>
                                              </w:divBdr>
                                              <w:divsChild>
                                                <w:div w:id="1056658179">
                                                  <w:marLeft w:val="0"/>
                                                  <w:marRight w:val="0"/>
                                                  <w:marTop w:val="0"/>
                                                  <w:marBottom w:val="0"/>
                                                  <w:divBdr>
                                                    <w:top w:val="none" w:sz="0" w:space="0" w:color="auto"/>
                                                    <w:left w:val="none" w:sz="0" w:space="0" w:color="auto"/>
                                                    <w:bottom w:val="none" w:sz="0" w:space="0" w:color="auto"/>
                                                    <w:right w:val="none" w:sz="0" w:space="0" w:color="auto"/>
                                                  </w:divBdr>
                                                  <w:divsChild>
                                                    <w:div w:id="815145661">
                                                      <w:marLeft w:val="0"/>
                                                      <w:marRight w:val="0"/>
                                                      <w:marTop w:val="0"/>
                                                      <w:marBottom w:val="0"/>
                                                      <w:divBdr>
                                                        <w:top w:val="none" w:sz="0" w:space="0" w:color="auto"/>
                                                        <w:left w:val="none" w:sz="0" w:space="0" w:color="auto"/>
                                                        <w:bottom w:val="none" w:sz="0" w:space="0" w:color="auto"/>
                                                        <w:right w:val="none" w:sz="0" w:space="0" w:color="auto"/>
                                                      </w:divBdr>
                                                      <w:divsChild>
                                                        <w:div w:id="182859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eers.online@csiro.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y.csiro.au/orginfo/structure/support/corpaffai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iro.au/" TargetMode="Externa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jobs.csiro.a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FD6374-BC68-4AFB-BFBB-6F8A6437C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3</Pages>
  <Words>921</Words>
  <Characters>5253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Position Description - Communication and Information - CSOF4</vt:lpstr>
    </vt:vector>
  </TitlesOfParts>
  <Company>CSIRO</Company>
  <LinksUpToDate>false</LinksUpToDate>
  <CharactersWithSpaces>6162</CharactersWithSpaces>
  <SharedDoc>false</SharedDoc>
  <HLinks>
    <vt:vector size="66" baseType="variant">
      <vt:variant>
        <vt:i4>2228268</vt:i4>
      </vt:variant>
      <vt:variant>
        <vt:i4>75</vt:i4>
      </vt:variant>
      <vt:variant>
        <vt:i4>0</vt:i4>
      </vt:variant>
      <vt:variant>
        <vt:i4>5</vt:i4>
      </vt:variant>
      <vt:variant>
        <vt:lpwstr>https://www.csiro.au/en/Research/OandA</vt:lpwstr>
      </vt:variant>
      <vt:variant>
        <vt:lpwstr/>
      </vt:variant>
      <vt:variant>
        <vt:i4>4784219</vt:i4>
      </vt:variant>
      <vt:variant>
        <vt:i4>72</vt:i4>
      </vt:variant>
      <vt:variant>
        <vt:i4>0</vt:i4>
      </vt:variant>
      <vt:variant>
        <vt:i4>5</vt:i4>
      </vt:variant>
      <vt:variant>
        <vt:lpwstr>https://www.csiro.au/en/Research/MRF</vt:lpwstr>
      </vt:variant>
      <vt:variant>
        <vt:lpwstr/>
      </vt:variant>
      <vt:variant>
        <vt:i4>3080233</vt:i4>
      </vt:variant>
      <vt:variant>
        <vt:i4>69</vt:i4>
      </vt:variant>
      <vt:variant>
        <vt:i4>0</vt:i4>
      </vt:variant>
      <vt:variant>
        <vt:i4>5</vt:i4>
      </vt:variant>
      <vt:variant>
        <vt:lpwstr>https://www.csiro.au/en/Research/MF</vt:lpwstr>
      </vt:variant>
      <vt:variant>
        <vt:lpwstr/>
      </vt:variant>
      <vt:variant>
        <vt:i4>4718686</vt:i4>
      </vt:variant>
      <vt:variant>
        <vt:i4>66</vt:i4>
      </vt:variant>
      <vt:variant>
        <vt:i4>0</vt:i4>
      </vt:variant>
      <vt:variant>
        <vt:i4>5</vt:i4>
      </vt:variant>
      <vt:variant>
        <vt:lpwstr>https://www.csiro.au/en/Research/LWF</vt:lpwstr>
      </vt:variant>
      <vt:variant>
        <vt:lpwstr/>
      </vt:variant>
      <vt:variant>
        <vt:i4>2555945</vt:i4>
      </vt:variant>
      <vt:variant>
        <vt:i4>63</vt:i4>
      </vt:variant>
      <vt:variant>
        <vt:i4>0</vt:i4>
      </vt:variant>
      <vt:variant>
        <vt:i4>5</vt:i4>
      </vt:variant>
      <vt:variant>
        <vt:lpwstr>https://www.csiro.au/en/Research/EF</vt:lpwstr>
      </vt:variant>
      <vt:variant>
        <vt:lpwstr/>
      </vt:variant>
      <vt:variant>
        <vt:i4>2097193</vt:i4>
      </vt:variant>
      <vt:variant>
        <vt:i4>60</vt:i4>
      </vt:variant>
      <vt:variant>
        <vt:i4>0</vt:i4>
      </vt:variant>
      <vt:variant>
        <vt:i4>5</vt:i4>
      </vt:variant>
      <vt:variant>
        <vt:lpwstr>https://www.csiro.au/en/Research/BF</vt:lpwstr>
      </vt:variant>
      <vt:variant>
        <vt:lpwstr/>
      </vt:variant>
      <vt:variant>
        <vt:i4>2293801</vt:i4>
      </vt:variant>
      <vt:variant>
        <vt:i4>57</vt:i4>
      </vt:variant>
      <vt:variant>
        <vt:i4>0</vt:i4>
      </vt:variant>
      <vt:variant>
        <vt:i4>5</vt:i4>
      </vt:variant>
      <vt:variant>
        <vt:lpwstr>https://www.csiro.au/en/Research/AF</vt:lpwstr>
      </vt:variant>
      <vt:variant>
        <vt:lpwstr/>
      </vt:variant>
      <vt:variant>
        <vt:i4>1572955</vt:i4>
      </vt:variant>
      <vt:variant>
        <vt:i4>54</vt:i4>
      </vt:variant>
      <vt:variant>
        <vt:i4>0</vt:i4>
      </vt:variant>
      <vt:variant>
        <vt:i4>5</vt:i4>
      </vt:variant>
      <vt:variant>
        <vt:lpwstr>https://www.csiro.au/en/Research/Facilities/AAHL</vt:lpwstr>
      </vt:variant>
      <vt:variant>
        <vt:lpwstr/>
      </vt:variant>
      <vt:variant>
        <vt:i4>10</vt:i4>
      </vt:variant>
      <vt:variant>
        <vt:i4>51</vt:i4>
      </vt:variant>
      <vt:variant>
        <vt:i4>0</vt:i4>
      </vt:variant>
      <vt:variant>
        <vt:i4>5</vt:i4>
      </vt:variant>
      <vt:variant>
        <vt:lpwstr>http://www.csiro.au/</vt:lpwstr>
      </vt:variant>
      <vt:variant>
        <vt:lpwstr/>
      </vt:variant>
      <vt:variant>
        <vt:i4>2490428</vt:i4>
      </vt:variant>
      <vt:variant>
        <vt:i4>24</vt:i4>
      </vt:variant>
      <vt:variant>
        <vt:i4>0</vt:i4>
      </vt:variant>
      <vt:variant>
        <vt:i4>5</vt:i4>
      </vt:variant>
      <vt:variant>
        <vt:lpwstr>https://jobs.csiro.au/</vt:lpwstr>
      </vt:variant>
      <vt:variant>
        <vt:lpwstr/>
      </vt:variant>
      <vt:variant>
        <vt:i4>262271</vt:i4>
      </vt:variant>
      <vt:variant>
        <vt:i4>21</vt:i4>
      </vt:variant>
      <vt:variant>
        <vt:i4>0</vt:i4>
      </vt:variant>
      <vt:variant>
        <vt:i4>5</vt:i4>
      </vt:variant>
      <vt:variant>
        <vt:lpwstr>mailto:csiro-careers@csiro.au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 Communication and Information - CSOF4</dc:title>
  <dc:subject>Recruitment - Position Description - role summary for potential applications template</dc:subject>
  <dc:creator>CSIRO Recruitment</dc:creator>
  <cp:keywords>Recruitment, Position, Details, role, summary, description, definition, description, profile, outline, specification, template, proforma, pd, communication, information, csof2</cp:keywords>
  <dc:description>Word document containing a Position Description (PD) form for a role summary on a Communication and Information CSOF4 role.</dc:description>
  <cp:lastModifiedBy>Pandey, Rashmi (HR, Clayton)</cp:lastModifiedBy>
  <cp:revision>47</cp:revision>
  <cp:lastPrinted>2014-02-06T02:28:00Z</cp:lastPrinted>
  <dcterms:created xsi:type="dcterms:W3CDTF">2018-11-29T03:04:00Z</dcterms:created>
  <dcterms:modified xsi:type="dcterms:W3CDTF">2018-12-11T23:57:00Z</dcterms:modified>
</cp:coreProperties>
</file>