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1D26D6" w14:textId="77777777" w:rsidR="00A36099" w:rsidRPr="007B333F" w:rsidRDefault="00B94200" w:rsidP="00F32201">
      <w:pPr>
        <w:pStyle w:val="Heading1"/>
        <w:rPr>
          <w:rFonts w:asciiTheme="minorHAnsi" w:hAnsiTheme="minorHAnsi" w:cstheme="minorHAnsi"/>
          <w:lang w:val="en-AU"/>
        </w:rPr>
      </w:pPr>
      <w:r w:rsidRPr="007B333F">
        <w:rPr>
          <w:rFonts w:asciiTheme="minorHAnsi" w:hAnsiTheme="minorHAnsi" w:cstheme="minorHAnsi"/>
        </w:rPr>
        <w:t>Position D</w:t>
      </w:r>
      <w:r w:rsidR="007B333F" w:rsidRPr="007B333F">
        <w:rPr>
          <w:rFonts w:asciiTheme="minorHAnsi" w:hAnsiTheme="minorHAnsi" w:cstheme="minorHAnsi"/>
          <w:lang w:val="en-AU"/>
        </w:rPr>
        <w:t>escription</w:t>
      </w:r>
    </w:p>
    <w:p w14:paraId="2267A86D" w14:textId="63AD8F54" w:rsidR="003D59C3" w:rsidRPr="007B333F" w:rsidRDefault="001F2C07" w:rsidP="00F32201">
      <w:pPr>
        <w:pStyle w:val="Heading2"/>
        <w:rPr>
          <w:rFonts w:asciiTheme="minorHAnsi" w:hAnsiTheme="minorHAnsi" w:cstheme="minorHAnsi"/>
          <w:i w:val="0"/>
        </w:rPr>
      </w:pPr>
      <w:r>
        <w:rPr>
          <w:rFonts w:asciiTheme="minorHAnsi" w:hAnsiTheme="minorHAnsi" w:cstheme="minorHAnsi"/>
          <w:i w:val="0"/>
          <w:lang w:val="en-AU"/>
        </w:rPr>
        <w:t>Diagnostic Technician</w:t>
      </w:r>
      <w:r w:rsidR="008670D1">
        <w:rPr>
          <w:rFonts w:asciiTheme="minorHAnsi" w:hAnsiTheme="minorHAnsi" w:cstheme="minorHAnsi"/>
          <w:i w:val="0"/>
          <w:lang w:val="en-AU"/>
        </w:rPr>
        <w:t xml:space="preserve"> </w:t>
      </w:r>
      <w:r w:rsidR="004C386A" w:rsidRPr="007B333F">
        <w:rPr>
          <w:rFonts w:asciiTheme="minorHAnsi" w:hAnsiTheme="minorHAnsi" w:cstheme="minorHAnsi"/>
          <w:i w:val="0"/>
        </w:rPr>
        <w:t>– CSOF3</w:t>
      </w:r>
    </w:p>
    <w:p w14:paraId="7DB5186A"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79ED1CD7" w14:textId="77777777" w:rsidTr="00275D88">
        <w:trPr>
          <w:trHeight w:val="488"/>
        </w:trPr>
        <w:tc>
          <w:tcPr>
            <w:tcW w:w="2766" w:type="dxa"/>
            <w:shd w:val="clear" w:color="auto" w:fill="F2F2F2"/>
            <w:vAlign w:val="center"/>
          </w:tcPr>
          <w:p w14:paraId="27768AE7"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09BB8515" w14:textId="77777777" w:rsidR="00814B73" w:rsidRPr="0097618D" w:rsidRDefault="001F2C07" w:rsidP="009C3728">
            <w:pPr>
              <w:tabs>
                <w:tab w:val="left" w:pos="6093"/>
              </w:tabs>
              <w:spacing w:before="120" w:after="60"/>
              <w:rPr>
                <w:rFonts w:ascii="Calibri" w:hAnsi="Calibri"/>
                <w:sz w:val="22"/>
                <w:szCs w:val="22"/>
              </w:rPr>
            </w:pPr>
            <w:r>
              <w:rPr>
                <w:rFonts w:ascii="Calibri" w:hAnsi="Calibri"/>
                <w:sz w:val="22"/>
                <w:szCs w:val="22"/>
              </w:rPr>
              <w:t>Diagnostic Technician</w:t>
            </w:r>
          </w:p>
        </w:tc>
      </w:tr>
      <w:tr w:rsidR="00814B73" w:rsidRPr="0097618D" w14:paraId="3134921C" w14:textId="77777777" w:rsidTr="00275D88">
        <w:trPr>
          <w:trHeight w:val="423"/>
        </w:trPr>
        <w:tc>
          <w:tcPr>
            <w:tcW w:w="2766" w:type="dxa"/>
            <w:shd w:val="clear" w:color="auto" w:fill="F2F2F2"/>
            <w:vAlign w:val="center"/>
          </w:tcPr>
          <w:p w14:paraId="18785660"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F32201">
              <w:rPr>
                <w:rStyle w:val="BlindHyperlink"/>
                <w:rFonts w:ascii="Calibri" w:hAnsi="Calibri"/>
                <w:sz w:val="22"/>
                <w:szCs w:val="22"/>
              </w:rPr>
              <w:t>:</w:t>
            </w:r>
          </w:p>
        </w:tc>
        <w:tc>
          <w:tcPr>
            <w:tcW w:w="7371" w:type="dxa"/>
            <w:vAlign w:val="center"/>
          </w:tcPr>
          <w:p w14:paraId="5B965480" w14:textId="77777777" w:rsidR="00814B73" w:rsidRPr="0097618D" w:rsidRDefault="00347A3B" w:rsidP="00C40A38">
            <w:pPr>
              <w:rPr>
                <w:rFonts w:ascii="Calibri" w:hAnsi="Calibri"/>
                <w:sz w:val="22"/>
                <w:szCs w:val="22"/>
              </w:rPr>
            </w:pPr>
            <w:r>
              <w:rPr>
                <w:rFonts w:ascii="Calibri" w:hAnsi="Calibri"/>
                <w:sz w:val="22"/>
                <w:szCs w:val="22"/>
              </w:rPr>
              <w:t>58894</w:t>
            </w:r>
          </w:p>
        </w:tc>
      </w:tr>
      <w:tr w:rsidR="00814B73" w:rsidRPr="0097618D" w14:paraId="178110EA" w14:textId="77777777" w:rsidTr="00275D88">
        <w:trPr>
          <w:trHeight w:val="429"/>
        </w:trPr>
        <w:tc>
          <w:tcPr>
            <w:tcW w:w="2766" w:type="dxa"/>
            <w:shd w:val="clear" w:color="auto" w:fill="F2F2F2"/>
            <w:vAlign w:val="center"/>
          </w:tcPr>
          <w:p w14:paraId="48D60D52"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56C9D1C3"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5DB08DA5" w14:textId="77777777" w:rsidTr="00275D88">
        <w:trPr>
          <w:trHeight w:val="970"/>
        </w:trPr>
        <w:tc>
          <w:tcPr>
            <w:tcW w:w="2766" w:type="dxa"/>
            <w:shd w:val="clear" w:color="auto" w:fill="F2F2F2"/>
            <w:vAlign w:val="center"/>
          </w:tcPr>
          <w:p w14:paraId="4D72AA23" w14:textId="77777777"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42F5E558" w14:textId="77777777" w:rsidR="00814B73" w:rsidRPr="0097618D" w:rsidRDefault="00814B73" w:rsidP="00275D88">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8C302B">
              <w:rPr>
                <w:rFonts w:ascii="Calibri" w:hAnsi="Calibri"/>
                <w:sz w:val="22"/>
                <w:szCs w:val="22"/>
              </w:rPr>
            </w:r>
            <w:r w:rsidR="008C302B">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14:paraId="6E6C38A2" w14:textId="77777777" w:rsidR="00814B73" w:rsidRPr="0097618D" w:rsidRDefault="001F2C07" w:rsidP="00275D88">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8C302B">
              <w:rPr>
                <w:rFonts w:ascii="Calibri" w:hAnsi="Calibri"/>
                <w:sz w:val="22"/>
                <w:szCs w:val="22"/>
              </w:rPr>
            </w:r>
            <w:r w:rsidR="008C302B">
              <w:rPr>
                <w:rFonts w:ascii="Calibri" w:hAnsi="Calibri"/>
                <w:sz w:val="22"/>
                <w:szCs w:val="22"/>
              </w:rPr>
              <w:fldChar w:fldCharType="separate"/>
            </w:r>
            <w:r>
              <w:rPr>
                <w:rFonts w:ascii="Calibri" w:hAnsi="Calibri"/>
                <w:sz w:val="22"/>
                <w:szCs w:val="22"/>
              </w:rPr>
              <w:fldChar w:fldCharType="end"/>
            </w:r>
            <w:r w:rsidR="00814B73" w:rsidRPr="0097618D">
              <w:rPr>
                <w:rFonts w:ascii="Calibri" w:hAnsi="Calibri"/>
                <w:sz w:val="22"/>
                <w:szCs w:val="22"/>
              </w:rPr>
              <w:t xml:space="preserve">  Australian/New Zealand Citizens and Australian Permanent Residents Only</w:t>
            </w:r>
          </w:p>
          <w:p w14:paraId="48C58C9F" w14:textId="77777777" w:rsidR="00814B73" w:rsidRPr="0097618D" w:rsidRDefault="00814B73" w:rsidP="00275D88">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2" w:name="Check5"/>
            <w:r w:rsidRPr="0097618D">
              <w:rPr>
                <w:rFonts w:ascii="Calibri" w:hAnsi="Calibri"/>
                <w:sz w:val="22"/>
                <w:szCs w:val="22"/>
              </w:rPr>
              <w:instrText xml:space="preserve"> FORMCHECKBOX </w:instrText>
            </w:r>
            <w:r w:rsidR="008C302B">
              <w:rPr>
                <w:rFonts w:ascii="Calibri" w:hAnsi="Calibri"/>
                <w:sz w:val="22"/>
                <w:szCs w:val="22"/>
              </w:rPr>
            </w:r>
            <w:r w:rsidR="008C302B">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All Candidates</w:t>
            </w:r>
            <w:bookmarkEnd w:id="0"/>
          </w:p>
        </w:tc>
      </w:tr>
      <w:tr w:rsidR="00814B73" w:rsidRPr="0097618D" w14:paraId="6A27268E" w14:textId="77777777" w:rsidTr="00275D88">
        <w:trPr>
          <w:trHeight w:val="421"/>
        </w:trPr>
        <w:tc>
          <w:tcPr>
            <w:tcW w:w="2766" w:type="dxa"/>
            <w:shd w:val="clear" w:color="auto" w:fill="F2F2F2"/>
            <w:vAlign w:val="center"/>
          </w:tcPr>
          <w:p w14:paraId="5936E3A2"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29C79EE3" w14:textId="77777777" w:rsidR="00814B73" w:rsidRPr="00653156" w:rsidRDefault="001F2C07" w:rsidP="003C0B40">
            <w:pPr>
              <w:pStyle w:val="ListParagraph"/>
              <w:ind w:left="0"/>
              <w:rPr>
                <w:rFonts w:ascii="Calibri" w:hAnsi="Calibri"/>
                <w:sz w:val="22"/>
                <w:szCs w:val="22"/>
              </w:rPr>
            </w:pPr>
            <w:r w:rsidRPr="00653156">
              <w:rPr>
                <w:rFonts w:ascii="Calibri" w:hAnsi="Calibri"/>
                <w:sz w:val="22"/>
                <w:szCs w:val="22"/>
              </w:rPr>
              <w:t>50%</w:t>
            </w:r>
          </w:p>
        </w:tc>
      </w:tr>
      <w:tr w:rsidR="00814B73" w:rsidRPr="0097618D" w14:paraId="6D40209F" w14:textId="77777777" w:rsidTr="00275D88">
        <w:trPr>
          <w:trHeight w:val="413"/>
        </w:trPr>
        <w:tc>
          <w:tcPr>
            <w:tcW w:w="2766" w:type="dxa"/>
            <w:shd w:val="clear" w:color="auto" w:fill="F2F2F2"/>
            <w:vAlign w:val="center"/>
          </w:tcPr>
          <w:p w14:paraId="7AFF0959"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25168D86" w14:textId="77777777" w:rsidR="00814B73" w:rsidRPr="00653156" w:rsidRDefault="001F2C07" w:rsidP="003C0B40">
            <w:pPr>
              <w:pStyle w:val="ListParagraph"/>
              <w:ind w:left="0"/>
              <w:rPr>
                <w:rFonts w:ascii="Calibri" w:hAnsi="Calibri"/>
                <w:sz w:val="22"/>
                <w:szCs w:val="22"/>
              </w:rPr>
            </w:pPr>
            <w:r w:rsidRPr="00653156">
              <w:rPr>
                <w:rFonts w:ascii="Calibri" w:hAnsi="Calibri"/>
                <w:sz w:val="22"/>
                <w:szCs w:val="22"/>
              </w:rPr>
              <w:t>50%</w:t>
            </w:r>
          </w:p>
        </w:tc>
      </w:tr>
      <w:tr w:rsidR="00814B73" w:rsidRPr="0097618D" w14:paraId="3685D649" w14:textId="77777777" w:rsidTr="00275D88">
        <w:trPr>
          <w:trHeight w:val="420"/>
        </w:trPr>
        <w:tc>
          <w:tcPr>
            <w:tcW w:w="2766" w:type="dxa"/>
            <w:shd w:val="clear" w:color="auto" w:fill="F2F2F2"/>
            <w:vAlign w:val="center"/>
          </w:tcPr>
          <w:p w14:paraId="503076E3"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6E4DB782" w14:textId="77777777" w:rsidR="00814B73" w:rsidRPr="00653156" w:rsidRDefault="0080325A" w:rsidP="00240A35">
            <w:pPr>
              <w:pStyle w:val="ListParagraph"/>
              <w:ind w:left="0"/>
              <w:rPr>
                <w:rFonts w:ascii="Calibri" w:hAnsi="Calibri"/>
                <w:sz w:val="22"/>
                <w:szCs w:val="22"/>
              </w:rPr>
            </w:pPr>
            <w:r w:rsidRPr="00653156">
              <w:rPr>
                <w:rFonts w:ascii="Calibri" w:hAnsi="Calibri"/>
                <w:sz w:val="22"/>
                <w:szCs w:val="22"/>
              </w:rPr>
              <w:t xml:space="preserve">Team Leader – Virology </w:t>
            </w:r>
          </w:p>
        </w:tc>
      </w:tr>
      <w:tr w:rsidR="00814B73" w:rsidRPr="0097618D" w14:paraId="29A5688B" w14:textId="77777777" w:rsidTr="00275D88">
        <w:trPr>
          <w:trHeight w:val="411"/>
        </w:trPr>
        <w:tc>
          <w:tcPr>
            <w:tcW w:w="2766" w:type="dxa"/>
            <w:shd w:val="clear" w:color="auto" w:fill="F2F2F2"/>
            <w:vAlign w:val="center"/>
          </w:tcPr>
          <w:p w14:paraId="477A8343"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420A8BE3" w14:textId="77777777" w:rsidR="00814B73" w:rsidRPr="00653156" w:rsidRDefault="00F32201" w:rsidP="003C0B40">
            <w:pPr>
              <w:pStyle w:val="ListParagraph"/>
              <w:ind w:left="0"/>
              <w:rPr>
                <w:rFonts w:ascii="Calibri" w:hAnsi="Calibri"/>
                <w:sz w:val="22"/>
                <w:szCs w:val="22"/>
              </w:rPr>
            </w:pPr>
            <w:r w:rsidRPr="00653156">
              <w:rPr>
                <w:rFonts w:ascii="Calibri" w:hAnsi="Calibri"/>
                <w:sz w:val="22"/>
                <w:szCs w:val="22"/>
              </w:rPr>
              <w:t>0</w:t>
            </w:r>
          </w:p>
        </w:tc>
      </w:tr>
      <w:tr w:rsidR="00DC271C" w:rsidRPr="0097618D" w14:paraId="554DFC8A" w14:textId="77777777" w:rsidTr="00275D88">
        <w:trPr>
          <w:trHeight w:val="411"/>
        </w:trPr>
        <w:tc>
          <w:tcPr>
            <w:tcW w:w="2766" w:type="dxa"/>
            <w:shd w:val="clear" w:color="auto" w:fill="F2F2F2"/>
            <w:vAlign w:val="center"/>
          </w:tcPr>
          <w:p w14:paraId="49A8779C"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14:paraId="5F0170B7" w14:textId="77777777" w:rsidR="00DC271C" w:rsidRPr="00653156" w:rsidRDefault="0079253F" w:rsidP="003C0B40">
            <w:pPr>
              <w:pStyle w:val="ListParagraph"/>
              <w:ind w:left="0"/>
              <w:rPr>
                <w:rFonts w:ascii="Calibri" w:hAnsi="Calibri"/>
                <w:sz w:val="22"/>
                <w:szCs w:val="22"/>
              </w:rPr>
            </w:pPr>
            <w:r w:rsidRPr="00653156">
              <w:rPr>
                <w:rFonts w:ascii="Calibri" w:hAnsi="Calibri"/>
                <w:sz w:val="22"/>
                <w:szCs w:val="22"/>
              </w:rPr>
              <w:t>Jeff Butler 03 5227 5000</w:t>
            </w:r>
            <w:r w:rsidR="00AB54A3">
              <w:rPr>
                <w:rFonts w:ascii="Calibri" w:hAnsi="Calibri"/>
                <w:sz w:val="22"/>
                <w:szCs w:val="22"/>
              </w:rPr>
              <w:t>, Email: Jeff.Butler@csiro.au</w:t>
            </w:r>
          </w:p>
        </w:tc>
      </w:tr>
      <w:tr w:rsidR="001E1841" w:rsidRPr="0097618D" w14:paraId="6C7B3945" w14:textId="77777777" w:rsidTr="00275D88">
        <w:trPr>
          <w:trHeight w:val="411"/>
        </w:trPr>
        <w:tc>
          <w:tcPr>
            <w:tcW w:w="2766" w:type="dxa"/>
            <w:shd w:val="clear" w:color="auto" w:fill="F2F2F2"/>
            <w:vAlign w:val="center"/>
          </w:tcPr>
          <w:p w14:paraId="2BDE0EBA"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14:paraId="00E7D230" w14:textId="77777777"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8" w:history="1">
              <w:r w:rsidR="007B333F">
                <w:rPr>
                  <w:rStyle w:val="Hyperlink"/>
                  <w:rFonts w:ascii="Calibri" w:hAnsi="Calibri"/>
                  <w:bCs/>
                  <w:sz w:val="22"/>
                  <w:szCs w:val="22"/>
                </w:rPr>
                <w:t>careers.online@csiro.au</w:t>
              </w:r>
            </w:hyperlink>
            <w:r w:rsidRPr="00814B73">
              <w:rPr>
                <w:rFonts w:ascii="Calibri" w:hAnsi="Calibri"/>
                <w:bCs/>
                <w:sz w:val="22"/>
                <w:szCs w:val="22"/>
              </w:rPr>
              <w:t xml:space="preserve">. </w:t>
            </w:r>
          </w:p>
          <w:p w14:paraId="58771C08" w14:textId="77777777" w:rsidR="001E1841" w:rsidRPr="0097618D" w:rsidRDefault="001E1841" w:rsidP="001E1841">
            <w:pPr>
              <w:pStyle w:val="ListParagraph"/>
              <w:ind w:left="0"/>
              <w:rPr>
                <w:rFonts w:ascii="Calibri" w:hAnsi="Calibri"/>
                <w:sz w:val="22"/>
                <w:szCs w:val="22"/>
                <w:highlight w:val="yellow"/>
              </w:rPr>
            </w:pPr>
          </w:p>
        </w:tc>
      </w:tr>
      <w:tr w:rsidR="00B94200" w:rsidRPr="0097618D" w14:paraId="7188C9C3" w14:textId="77777777" w:rsidTr="00402030">
        <w:trPr>
          <w:trHeight w:val="411"/>
        </w:trPr>
        <w:tc>
          <w:tcPr>
            <w:tcW w:w="2766" w:type="dxa"/>
            <w:shd w:val="clear" w:color="auto" w:fill="F2F2F2"/>
            <w:vAlign w:val="center"/>
          </w:tcPr>
          <w:p w14:paraId="4E50F39E" w14:textId="77777777" w:rsidR="00B94200" w:rsidRDefault="00B94200"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129ECF70" w14:textId="77777777" w:rsidR="00B94200" w:rsidRDefault="007B333F"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27B12205" w14:textId="77777777" w:rsidR="00502363" w:rsidRDefault="00502363" w:rsidP="00502363">
      <w:pPr>
        <w:rPr>
          <w:rFonts w:ascii="Calibri" w:hAnsi="Calibri"/>
          <w:sz w:val="22"/>
          <w:szCs w:val="22"/>
        </w:rPr>
      </w:pPr>
    </w:p>
    <w:p w14:paraId="5172EE1C" w14:textId="77777777" w:rsidR="00A36099" w:rsidRDefault="00A36099" w:rsidP="00502363">
      <w:pPr>
        <w:rPr>
          <w:rFonts w:ascii="Calibri" w:hAnsi="Calibri"/>
          <w:sz w:val="22"/>
          <w:szCs w:val="22"/>
        </w:rPr>
      </w:pPr>
    </w:p>
    <w:p w14:paraId="41258F46" w14:textId="77777777" w:rsidR="00A36099" w:rsidRPr="007B333F" w:rsidRDefault="00A36099" w:rsidP="00F32201">
      <w:pPr>
        <w:pStyle w:val="Heading2"/>
        <w:rPr>
          <w:rFonts w:asciiTheme="minorHAnsi" w:hAnsiTheme="minorHAnsi" w:cstheme="minorHAnsi"/>
          <w:i w:val="0"/>
        </w:rPr>
        <w:sectPr w:rsidR="00A36099" w:rsidRPr="007B333F" w:rsidSect="001E495E">
          <w:headerReference w:type="first" r:id="rId10"/>
          <w:type w:val="continuous"/>
          <w:pgSz w:w="11906" w:h="16838" w:code="9"/>
          <w:pgMar w:top="1198" w:right="1418" w:bottom="1135" w:left="1134" w:header="709" w:footer="709" w:gutter="0"/>
          <w:cols w:space="708"/>
          <w:titlePg/>
          <w:docGrid w:linePitch="360"/>
        </w:sectPr>
      </w:pPr>
      <w:r w:rsidRPr="007B333F">
        <w:rPr>
          <w:rFonts w:asciiTheme="minorHAnsi" w:hAnsiTheme="minorHAnsi" w:cstheme="minorHAnsi"/>
          <w:i w:val="0"/>
        </w:rPr>
        <w:t>Role Overview:</w:t>
      </w:r>
    </w:p>
    <w:p w14:paraId="7B300EE0" w14:textId="426A0EF6" w:rsidR="0079253F" w:rsidRDefault="0079253F" w:rsidP="0079253F">
      <w:pPr>
        <w:spacing w:after="180"/>
        <w:jc w:val="both"/>
        <w:rPr>
          <w:rFonts w:ascii="Calibri" w:hAnsi="Calibri"/>
          <w:sz w:val="22"/>
          <w:szCs w:val="22"/>
        </w:rPr>
      </w:pPr>
      <w:r w:rsidRPr="00BD33A9">
        <w:rPr>
          <w:rFonts w:ascii="Calibri" w:hAnsi="Calibri"/>
          <w:sz w:val="22"/>
          <w:szCs w:val="22"/>
        </w:rPr>
        <w:t xml:space="preserve">The Diagnosis, Surveillance and Response Program at the Australian Animal Health Laboratory (AAHL) provides diagnostic and research capability </w:t>
      </w:r>
      <w:r w:rsidRPr="002E5F27">
        <w:rPr>
          <w:rFonts w:ascii="Calibri" w:hAnsi="Calibri"/>
          <w:sz w:val="22"/>
          <w:szCs w:val="22"/>
        </w:rPr>
        <w:t xml:space="preserve">required to investigate and respond to newly emerging diseases affecting livestock and other animals. </w:t>
      </w:r>
      <w:r w:rsidR="002D408F">
        <w:rPr>
          <w:rFonts w:ascii="Calibri" w:hAnsi="Calibri"/>
          <w:sz w:val="22"/>
          <w:szCs w:val="22"/>
        </w:rPr>
        <w:t xml:space="preserve">Sitting within the </w:t>
      </w:r>
      <w:r w:rsidRPr="002E5F27">
        <w:rPr>
          <w:rFonts w:ascii="Calibri" w:hAnsi="Calibri"/>
          <w:sz w:val="22"/>
          <w:szCs w:val="22"/>
        </w:rPr>
        <w:t>Diagnosis, S</w:t>
      </w:r>
      <w:r w:rsidR="002D408F">
        <w:rPr>
          <w:rFonts w:ascii="Calibri" w:hAnsi="Calibri"/>
          <w:sz w:val="22"/>
          <w:szCs w:val="22"/>
        </w:rPr>
        <w:t>urveillance and Response group,</w:t>
      </w:r>
      <w:r w:rsidR="000A23E2">
        <w:rPr>
          <w:rFonts w:ascii="Calibri" w:hAnsi="Calibri"/>
          <w:sz w:val="22"/>
          <w:szCs w:val="22"/>
        </w:rPr>
        <w:t xml:space="preserve"> </w:t>
      </w:r>
      <w:r w:rsidR="002D408F">
        <w:rPr>
          <w:rFonts w:ascii="Calibri" w:hAnsi="Calibri"/>
          <w:sz w:val="22"/>
          <w:szCs w:val="22"/>
        </w:rPr>
        <w:t>t</w:t>
      </w:r>
      <w:r w:rsidRPr="002E5F27">
        <w:rPr>
          <w:rFonts w:ascii="Calibri" w:hAnsi="Calibri"/>
          <w:sz w:val="22"/>
          <w:szCs w:val="22"/>
        </w:rPr>
        <w:t xml:space="preserve">he role will encompass several aspects of diagnostic virology, with a primary focus on performing classical virology-based diagnostic assays involving virus isolation or antigen detection. The successful candidate </w:t>
      </w:r>
      <w:r>
        <w:rPr>
          <w:rFonts w:ascii="Calibri" w:hAnsi="Calibri"/>
          <w:sz w:val="22"/>
          <w:szCs w:val="22"/>
        </w:rPr>
        <w:t>may also</w:t>
      </w:r>
      <w:r w:rsidRPr="002E5F27">
        <w:rPr>
          <w:rFonts w:ascii="Calibri" w:hAnsi="Calibri"/>
          <w:sz w:val="22"/>
          <w:szCs w:val="22"/>
        </w:rPr>
        <w:t xml:space="preserve"> </w:t>
      </w:r>
      <w:r>
        <w:rPr>
          <w:rFonts w:ascii="Calibri" w:hAnsi="Calibri"/>
          <w:sz w:val="22"/>
          <w:szCs w:val="22"/>
        </w:rPr>
        <w:t xml:space="preserve">be required to </w:t>
      </w:r>
      <w:r w:rsidRPr="002E5F27">
        <w:rPr>
          <w:rFonts w:ascii="Calibri" w:hAnsi="Calibri"/>
          <w:sz w:val="22"/>
          <w:szCs w:val="22"/>
        </w:rPr>
        <w:t>provide additional assistance to the other diagnostic laboratories, as required. This will enable the successful appointee to become multi-skilled in a range of scientific specialties</w:t>
      </w:r>
      <w:r w:rsidR="008E4405">
        <w:rPr>
          <w:rFonts w:ascii="Calibri" w:hAnsi="Calibri"/>
          <w:sz w:val="22"/>
          <w:szCs w:val="22"/>
        </w:rPr>
        <w:t>,</w:t>
      </w:r>
      <w:r w:rsidRPr="002E5F27">
        <w:rPr>
          <w:rFonts w:ascii="Calibri" w:hAnsi="Calibri"/>
          <w:sz w:val="22"/>
          <w:szCs w:val="22"/>
        </w:rPr>
        <w:t xml:space="preserve"> and be well equipped to respond to urgent changes in diagnostic requirements during disease outbreaks.</w:t>
      </w:r>
    </w:p>
    <w:p w14:paraId="7DB7918C" w14:textId="77777777" w:rsidR="0079253F" w:rsidRPr="00BD33A9" w:rsidRDefault="0079253F" w:rsidP="0079253F">
      <w:pPr>
        <w:spacing w:after="180"/>
        <w:jc w:val="both"/>
        <w:rPr>
          <w:rFonts w:ascii="Calibri" w:hAnsi="Calibri"/>
          <w:sz w:val="22"/>
          <w:szCs w:val="22"/>
        </w:rPr>
      </w:pPr>
      <w:r w:rsidRPr="00BD33A9">
        <w:rPr>
          <w:rFonts w:ascii="Calibri" w:hAnsi="Calibri"/>
          <w:sz w:val="22"/>
          <w:szCs w:val="22"/>
        </w:rPr>
        <w:t xml:space="preserve">The successful candidate will work in microbiologically secure laboratories </w:t>
      </w:r>
      <w:r>
        <w:rPr>
          <w:rFonts w:ascii="Calibri" w:hAnsi="Calibri"/>
          <w:sz w:val="22"/>
          <w:szCs w:val="22"/>
        </w:rPr>
        <w:t>and contribute to</w:t>
      </w:r>
      <w:r w:rsidRPr="00BD33A9">
        <w:rPr>
          <w:rFonts w:ascii="Calibri" w:hAnsi="Calibri"/>
          <w:sz w:val="22"/>
          <w:szCs w:val="22"/>
        </w:rPr>
        <w:t xml:space="preserve"> the delivery of outputs across a range of quality assured laboratory diagnostic services. </w:t>
      </w:r>
      <w:r>
        <w:rPr>
          <w:rFonts w:ascii="Calibri" w:hAnsi="Calibri"/>
          <w:sz w:val="22"/>
          <w:szCs w:val="22"/>
        </w:rPr>
        <w:t>T</w:t>
      </w:r>
      <w:r w:rsidRPr="00BD33A9">
        <w:rPr>
          <w:rFonts w:ascii="Calibri" w:hAnsi="Calibri"/>
          <w:sz w:val="22"/>
          <w:szCs w:val="22"/>
        </w:rPr>
        <w:t>his will</w:t>
      </w:r>
      <w:r>
        <w:rPr>
          <w:rFonts w:ascii="Calibri" w:hAnsi="Calibri"/>
          <w:sz w:val="22"/>
          <w:szCs w:val="22"/>
        </w:rPr>
        <w:t xml:space="preserve"> primarily</w:t>
      </w:r>
      <w:r w:rsidRPr="00BD33A9">
        <w:rPr>
          <w:rFonts w:ascii="Calibri" w:hAnsi="Calibri"/>
          <w:sz w:val="22"/>
          <w:szCs w:val="22"/>
        </w:rPr>
        <w:t xml:space="preserve"> involve performing </w:t>
      </w:r>
      <w:r>
        <w:rPr>
          <w:rFonts w:ascii="Calibri" w:hAnsi="Calibri"/>
          <w:sz w:val="22"/>
          <w:szCs w:val="22"/>
        </w:rPr>
        <w:t xml:space="preserve">routine </w:t>
      </w:r>
      <w:r w:rsidRPr="00BD33A9">
        <w:rPr>
          <w:rFonts w:ascii="Calibri" w:hAnsi="Calibri"/>
          <w:sz w:val="22"/>
          <w:szCs w:val="22"/>
        </w:rPr>
        <w:t>diagnostic testing</w:t>
      </w:r>
      <w:r>
        <w:rPr>
          <w:rFonts w:ascii="Calibri" w:hAnsi="Calibri"/>
          <w:sz w:val="22"/>
          <w:szCs w:val="22"/>
        </w:rPr>
        <w:t xml:space="preserve"> and other associated laboratory housekeeping activities</w:t>
      </w:r>
      <w:r w:rsidRPr="00BD33A9">
        <w:rPr>
          <w:rFonts w:ascii="Calibri" w:hAnsi="Calibri"/>
          <w:sz w:val="22"/>
          <w:szCs w:val="22"/>
        </w:rPr>
        <w:t xml:space="preserve">. </w:t>
      </w:r>
    </w:p>
    <w:p w14:paraId="0657908A" w14:textId="77777777" w:rsidR="000A37C8" w:rsidRDefault="0079253F" w:rsidP="0079253F">
      <w:pPr>
        <w:rPr>
          <w:rFonts w:asciiTheme="minorHAnsi" w:hAnsiTheme="minorHAnsi" w:cstheme="minorHAnsi"/>
          <w:b/>
          <w:sz w:val="22"/>
          <w:szCs w:val="22"/>
        </w:rPr>
      </w:pPr>
      <w:r w:rsidRPr="00837B75">
        <w:rPr>
          <w:rFonts w:ascii="Calibri" w:hAnsi="Calibri"/>
          <w:sz w:val="22"/>
          <w:szCs w:val="22"/>
        </w:rPr>
        <w:t>The appointee must be able to meet AAHL’s microbiological security and security assessment requirements.</w:t>
      </w:r>
    </w:p>
    <w:p w14:paraId="6850A82A" w14:textId="77777777" w:rsidR="008A4083" w:rsidRPr="007B333F" w:rsidRDefault="008A4083" w:rsidP="00F32201">
      <w:pPr>
        <w:pStyle w:val="Heading2"/>
        <w:rPr>
          <w:rFonts w:asciiTheme="minorHAnsi" w:hAnsiTheme="minorHAnsi" w:cstheme="minorHAnsi"/>
          <w:i w:val="0"/>
        </w:rPr>
      </w:pPr>
      <w:r w:rsidRPr="007B333F">
        <w:rPr>
          <w:rFonts w:asciiTheme="minorHAnsi" w:hAnsiTheme="minorHAnsi" w:cstheme="minorHAnsi"/>
          <w:i w:val="0"/>
        </w:rPr>
        <w:t>Duties and Key Result Areas:</w:t>
      </w:r>
    </w:p>
    <w:p w14:paraId="79504FA3" w14:textId="77777777" w:rsidR="008A4083" w:rsidRDefault="008A4083" w:rsidP="008A4083"/>
    <w:p w14:paraId="190C0E23" w14:textId="77777777" w:rsidR="0079253F" w:rsidRDefault="000A23E2" w:rsidP="0079253F">
      <w:pPr>
        <w:pStyle w:val="ListParagraph"/>
        <w:numPr>
          <w:ilvl w:val="0"/>
          <w:numId w:val="34"/>
        </w:numPr>
        <w:spacing w:after="60"/>
        <w:jc w:val="both"/>
        <w:rPr>
          <w:rFonts w:ascii="Calibri" w:hAnsi="Calibri"/>
          <w:sz w:val="22"/>
          <w:szCs w:val="22"/>
        </w:rPr>
      </w:pPr>
      <w:r>
        <w:rPr>
          <w:rFonts w:ascii="Calibri" w:hAnsi="Calibri"/>
          <w:sz w:val="22"/>
          <w:szCs w:val="22"/>
        </w:rPr>
        <w:lastRenderedPageBreak/>
        <w:t>Work</w:t>
      </w:r>
      <w:r w:rsidR="0079253F" w:rsidRPr="008C45CE">
        <w:rPr>
          <w:rFonts w:ascii="Calibri" w:hAnsi="Calibri"/>
          <w:sz w:val="22"/>
          <w:szCs w:val="22"/>
        </w:rPr>
        <w:t xml:space="preserve"> within PC3</w:t>
      </w:r>
      <w:r w:rsidR="0079253F">
        <w:rPr>
          <w:rFonts w:ascii="Calibri" w:hAnsi="Calibri"/>
          <w:sz w:val="22"/>
          <w:szCs w:val="22"/>
        </w:rPr>
        <w:t xml:space="preserve"> </w:t>
      </w:r>
      <w:r w:rsidR="0079253F" w:rsidRPr="008C45CE">
        <w:rPr>
          <w:rFonts w:ascii="Calibri" w:hAnsi="Calibri"/>
          <w:sz w:val="22"/>
          <w:szCs w:val="22"/>
        </w:rPr>
        <w:t>laboratories to perform diagnostic virology</w:t>
      </w:r>
      <w:r w:rsidR="0079253F">
        <w:rPr>
          <w:rFonts w:ascii="Calibri" w:hAnsi="Calibri"/>
          <w:sz w:val="22"/>
          <w:szCs w:val="22"/>
        </w:rPr>
        <w:t xml:space="preserve"> </w:t>
      </w:r>
      <w:r w:rsidR="0079253F" w:rsidRPr="008C45CE">
        <w:rPr>
          <w:rFonts w:ascii="Calibri" w:hAnsi="Calibri"/>
          <w:sz w:val="22"/>
          <w:szCs w:val="22"/>
        </w:rPr>
        <w:t>testing under NATA/ISO 17025 accreditation for routine and emergency disease investigation, for commercial clients, and for Reference Laboratory activities.</w:t>
      </w:r>
    </w:p>
    <w:p w14:paraId="7E871A2B" w14:textId="77777777" w:rsidR="0079253F" w:rsidRDefault="0079253F" w:rsidP="0079253F">
      <w:pPr>
        <w:pStyle w:val="ListParagraph"/>
        <w:numPr>
          <w:ilvl w:val="0"/>
          <w:numId w:val="34"/>
        </w:numPr>
        <w:spacing w:after="60"/>
        <w:jc w:val="both"/>
        <w:rPr>
          <w:rFonts w:ascii="Calibri" w:hAnsi="Calibri"/>
          <w:sz w:val="22"/>
          <w:szCs w:val="22"/>
        </w:rPr>
      </w:pPr>
      <w:r w:rsidRPr="008C45CE">
        <w:rPr>
          <w:rFonts w:ascii="Calibri" w:hAnsi="Calibri"/>
          <w:sz w:val="22"/>
          <w:szCs w:val="22"/>
        </w:rPr>
        <w:t>Provide general laboratory support for house-kee</w:t>
      </w:r>
      <w:r>
        <w:rPr>
          <w:rFonts w:ascii="Calibri" w:hAnsi="Calibri"/>
          <w:sz w:val="22"/>
          <w:szCs w:val="22"/>
        </w:rPr>
        <w:t>ping and maintenance activities.</w:t>
      </w:r>
    </w:p>
    <w:p w14:paraId="2003F270" w14:textId="77777777" w:rsidR="0079253F" w:rsidRPr="002E5F27" w:rsidRDefault="0079253F" w:rsidP="0079253F">
      <w:pPr>
        <w:pStyle w:val="ListParagraph"/>
        <w:numPr>
          <w:ilvl w:val="0"/>
          <w:numId w:val="34"/>
        </w:numPr>
        <w:spacing w:after="60"/>
        <w:jc w:val="both"/>
        <w:rPr>
          <w:rFonts w:ascii="Calibri" w:hAnsi="Calibri"/>
          <w:sz w:val="22"/>
          <w:szCs w:val="22"/>
        </w:rPr>
      </w:pPr>
      <w:r w:rsidRPr="002E5F27">
        <w:rPr>
          <w:rFonts w:ascii="Calibri" w:hAnsi="Calibri"/>
          <w:sz w:val="22"/>
          <w:szCs w:val="22"/>
        </w:rPr>
        <w:t>Produce diagnostic reagents for in-house use and provision to external clients.</w:t>
      </w:r>
    </w:p>
    <w:p w14:paraId="52786E41" w14:textId="77777777" w:rsidR="0079253F" w:rsidRPr="008C45CE" w:rsidRDefault="0079253F" w:rsidP="0079253F">
      <w:pPr>
        <w:pStyle w:val="ListParagraph"/>
        <w:numPr>
          <w:ilvl w:val="0"/>
          <w:numId w:val="34"/>
        </w:numPr>
        <w:spacing w:after="60"/>
        <w:jc w:val="both"/>
        <w:rPr>
          <w:rFonts w:ascii="Calibri" w:hAnsi="Calibri"/>
          <w:sz w:val="22"/>
          <w:szCs w:val="22"/>
        </w:rPr>
      </w:pPr>
      <w:r w:rsidRPr="008C45CE">
        <w:rPr>
          <w:rFonts w:ascii="Calibri" w:hAnsi="Calibri"/>
          <w:sz w:val="22"/>
          <w:szCs w:val="22"/>
        </w:rPr>
        <w:t>Contribute to QA requirements, including reporting an</w:t>
      </w:r>
      <w:r>
        <w:rPr>
          <w:rFonts w:ascii="Calibri" w:hAnsi="Calibri"/>
          <w:sz w:val="22"/>
          <w:szCs w:val="22"/>
        </w:rPr>
        <w:t>d authorizing tests, maintaining</w:t>
      </w:r>
      <w:r w:rsidRPr="008C45CE">
        <w:rPr>
          <w:rFonts w:ascii="Calibri" w:hAnsi="Calibri"/>
          <w:sz w:val="22"/>
          <w:szCs w:val="22"/>
        </w:rPr>
        <w:t xml:space="preserve"> up-to-date an</w:t>
      </w:r>
      <w:r>
        <w:rPr>
          <w:rFonts w:ascii="Calibri" w:hAnsi="Calibri"/>
          <w:sz w:val="22"/>
          <w:szCs w:val="22"/>
        </w:rPr>
        <w:t>d accurate test</w:t>
      </w:r>
      <w:r w:rsidRPr="008C45CE">
        <w:rPr>
          <w:rFonts w:ascii="Calibri" w:hAnsi="Calibri"/>
          <w:sz w:val="22"/>
          <w:szCs w:val="22"/>
        </w:rPr>
        <w:t xml:space="preserve"> records, annual updates of Standard Operating Procedures and proficiency testing.</w:t>
      </w:r>
      <w:r>
        <w:rPr>
          <w:rFonts w:ascii="Calibri" w:hAnsi="Calibri"/>
          <w:sz w:val="22"/>
          <w:szCs w:val="22"/>
        </w:rPr>
        <w:t xml:space="preserve"> </w:t>
      </w:r>
    </w:p>
    <w:p w14:paraId="712A9CF6" w14:textId="77777777" w:rsidR="0079253F" w:rsidRPr="008C45CE" w:rsidRDefault="0079253F" w:rsidP="0079253F">
      <w:pPr>
        <w:pStyle w:val="ListParagraph"/>
        <w:numPr>
          <w:ilvl w:val="0"/>
          <w:numId w:val="34"/>
        </w:numPr>
        <w:spacing w:after="60"/>
        <w:jc w:val="both"/>
        <w:rPr>
          <w:rFonts w:ascii="Calibri" w:hAnsi="Calibri"/>
          <w:sz w:val="22"/>
          <w:szCs w:val="22"/>
        </w:rPr>
      </w:pPr>
      <w:r w:rsidRPr="008C45CE">
        <w:rPr>
          <w:rFonts w:ascii="Calibri" w:hAnsi="Calibri"/>
          <w:sz w:val="22"/>
          <w:szCs w:val="22"/>
        </w:rPr>
        <w:t>Assist the team leader and veterinary investigation team by providing oral and written advice upon request.</w:t>
      </w:r>
    </w:p>
    <w:p w14:paraId="0AD4720C" w14:textId="77777777" w:rsidR="0079253F" w:rsidRDefault="0079253F" w:rsidP="0079253F">
      <w:pPr>
        <w:pStyle w:val="ListParagraph"/>
        <w:numPr>
          <w:ilvl w:val="0"/>
          <w:numId w:val="34"/>
        </w:numPr>
        <w:spacing w:after="60"/>
        <w:jc w:val="both"/>
        <w:rPr>
          <w:rFonts w:ascii="Calibri" w:hAnsi="Calibri"/>
          <w:sz w:val="22"/>
          <w:szCs w:val="22"/>
        </w:rPr>
      </w:pPr>
      <w:r w:rsidRPr="00837B75">
        <w:rPr>
          <w:rFonts w:ascii="Calibri" w:hAnsi="Calibri"/>
          <w:sz w:val="22"/>
          <w:szCs w:val="22"/>
        </w:rPr>
        <w:t>Contribute to the effective functioning of the Diagnostic Virology</w:t>
      </w:r>
      <w:r w:rsidR="006D0E93">
        <w:rPr>
          <w:rFonts w:ascii="Calibri" w:hAnsi="Calibri"/>
          <w:sz w:val="22"/>
          <w:szCs w:val="22"/>
        </w:rPr>
        <w:t xml:space="preserve"> T</w:t>
      </w:r>
      <w:r>
        <w:rPr>
          <w:rFonts w:ascii="Calibri" w:hAnsi="Calibri"/>
          <w:sz w:val="22"/>
          <w:szCs w:val="22"/>
        </w:rPr>
        <w:t>eam and</w:t>
      </w:r>
      <w:r w:rsidRPr="00837B75">
        <w:rPr>
          <w:rFonts w:ascii="Calibri" w:hAnsi="Calibri"/>
          <w:sz w:val="22"/>
          <w:szCs w:val="22"/>
        </w:rPr>
        <w:t xml:space="preserve"> </w:t>
      </w:r>
      <w:r>
        <w:rPr>
          <w:rFonts w:ascii="Calibri" w:hAnsi="Calibri"/>
          <w:sz w:val="22"/>
          <w:szCs w:val="22"/>
        </w:rPr>
        <w:t xml:space="preserve">other diagnostic </w:t>
      </w:r>
      <w:r w:rsidRPr="00837B75">
        <w:rPr>
          <w:rFonts w:ascii="Calibri" w:hAnsi="Calibri"/>
          <w:sz w:val="22"/>
          <w:szCs w:val="22"/>
        </w:rPr>
        <w:t>team</w:t>
      </w:r>
      <w:r>
        <w:rPr>
          <w:rFonts w:ascii="Calibri" w:hAnsi="Calibri"/>
          <w:sz w:val="22"/>
          <w:szCs w:val="22"/>
        </w:rPr>
        <w:t xml:space="preserve">s in </w:t>
      </w:r>
      <w:r w:rsidRPr="00837B75">
        <w:rPr>
          <w:rFonts w:ascii="Calibri" w:hAnsi="Calibri"/>
          <w:sz w:val="22"/>
          <w:szCs w:val="22"/>
        </w:rPr>
        <w:t>the Diagnosis, Surveillance and Response Group</w:t>
      </w:r>
      <w:r>
        <w:rPr>
          <w:rFonts w:ascii="Calibri" w:hAnsi="Calibri"/>
          <w:sz w:val="22"/>
          <w:szCs w:val="22"/>
        </w:rPr>
        <w:t xml:space="preserve"> to </w:t>
      </w:r>
      <w:r w:rsidRPr="00837B75">
        <w:rPr>
          <w:rFonts w:ascii="Calibri" w:hAnsi="Calibri"/>
          <w:sz w:val="22"/>
          <w:szCs w:val="22"/>
        </w:rPr>
        <w:t>meet Annual Performance Goals and other objectives as advised by line management.</w:t>
      </w:r>
    </w:p>
    <w:p w14:paraId="1327E066" w14:textId="77777777" w:rsidR="00FF34F0" w:rsidRPr="007B333F" w:rsidRDefault="00FF34F0" w:rsidP="0079253F">
      <w:pPr>
        <w:pStyle w:val="ListParagraph"/>
        <w:numPr>
          <w:ilvl w:val="0"/>
          <w:numId w:val="34"/>
        </w:numPr>
        <w:spacing w:after="60"/>
        <w:rPr>
          <w:rFonts w:ascii="Calibri" w:hAnsi="Calibri"/>
          <w:sz w:val="22"/>
          <w:szCs w:val="22"/>
        </w:rPr>
      </w:pPr>
      <w:r w:rsidRPr="007B333F">
        <w:rPr>
          <w:rFonts w:ascii="Calibri" w:hAnsi="Calibri"/>
          <w:sz w:val="22"/>
          <w:szCs w:val="22"/>
        </w:rPr>
        <w:t xml:space="preserve">Undertake and complete tasks </w:t>
      </w:r>
      <w:r w:rsidR="00540DAC" w:rsidRPr="007B333F">
        <w:rPr>
          <w:rFonts w:ascii="Calibri" w:hAnsi="Calibri"/>
          <w:sz w:val="22"/>
          <w:szCs w:val="22"/>
        </w:rPr>
        <w:t>under technical direction</w:t>
      </w:r>
      <w:r w:rsidRPr="007B333F">
        <w:rPr>
          <w:rFonts w:ascii="Calibri" w:hAnsi="Calibri"/>
          <w:sz w:val="22"/>
          <w:szCs w:val="22"/>
        </w:rPr>
        <w:t xml:space="preserve">, working with discretion to decide on the timing of operations within the work team’s plan and planning ahead to meet experiment and/or project demands. </w:t>
      </w:r>
    </w:p>
    <w:p w14:paraId="7BD858B5" w14:textId="77777777" w:rsidR="00B86872" w:rsidRPr="00B86872" w:rsidRDefault="00B86872" w:rsidP="0079253F">
      <w:pPr>
        <w:pStyle w:val="ListParagraph"/>
        <w:numPr>
          <w:ilvl w:val="0"/>
          <w:numId w:val="34"/>
        </w:numPr>
        <w:spacing w:after="60"/>
        <w:rPr>
          <w:rFonts w:ascii="Calibri" w:hAnsi="Calibri"/>
          <w:sz w:val="22"/>
          <w:szCs w:val="22"/>
        </w:rPr>
      </w:pPr>
      <w:r>
        <w:rPr>
          <w:rFonts w:ascii="Calibri" w:hAnsi="Calibri"/>
          <w:sz w:val="22"/>
          <w:szCs w:val="22"/>
        </w:rPr>
        <w:t>U</w:t>
      </w:r>
      <w:r w:rsidRPr="00B86872">
        <w:rPr>
          <w:rFonts w:ascii="Calibri" w:hAnsi="Calibri"/>
          <w:sz w:val="22"/>
          <w:szCs w:val="22"/>
        </w:rPr>
        <w:t xml:space="preserve">nder technical direction </w:t>
      </w:r>
      <w:r>
        <w:rPr>
          <w:rFonts w:ascii="Calibri" w:hAnsi="Calibri"/>
          <w:sz w:val="22"/>
          <w:szCs w:val="22"/>
        </w:rPr>
        <w:t>u</w:t>
      </w:r>
      <w:r w:rsidRPr="00B86872">
        <w:rPr>
          <w:rFonts w:ascii="Calibri" w:hAnsi="Calibri"/>
          <w:sz w:val="22"/>
          <w:szCs w:val="22"/>
        </w:rPr>
        <w:t>ndertake</w:t>
      </w:r>
      <w:r w:rsidR="0041674D">
        <w:rPr>
          <w:rFonts w:ascii="Calibri" w:hAnsi="Calibri"/>
          <w:sz w:val="22"/>
          <w:szCs w:val="22"/>
        </w:rPr>
        <w:t xml:space="preserve"> </w:t>
      </w:r>
      <w:r w:rsidR="0041674D" w:rsidRPr="007B333F">
        <w:rPr>
          <w:rFonts w:ascii="Calibri" w:hAnsi="Calibri"/>
          <w:sz w:val="22"/>
          <w:szCs w:val="22"/>
        </w:rPr>
        <w:t>experiments, laboratory</w:t>
      </w:r>
      <w:r w:rsidRPr="00B86872">
        <w:rPr>
          <w:rFonts w:ascii="Calibri" w:hAnsi="Calibri"/>
          <w:sz w:val="22"/>
          <w:szCs w:val="22"/>
        </w:rPr>
        <w:t xml:space="preserve"> </w:t>
      </w:r>
      <w:r w:rsidRPr="007B333F">
        <w:rPr>
          <w:rFonts w:ascii="Calibri" w:hAnsi="Calibri"/>
          <w:sz w:val="22"/>
          <w:szCs w:val="22"/>
        </w:rPr>
        <w:t>analyses or technology development activities (some non-routine) using a rang</w:t>
      </w:r>
      <w:r w:rsidR="006653B0" w:rsidRPr="007B333F">
        <w:rPr>
          <w:rFonts w:ascii="Calibri" w:hAnsi="Calibri"/>
          <w:sz w:val="22"/>
          <w:szCs w:val="22"/>
        </w:rPr>
        <w:t>e of techniques, often</w:t>
      </w:r>
      <w:r w:rsidRPr="007B333F">
        <w:rPr>
          <w:rFonts w:ascii="Calibri" w:hAnsi="Calibri"/>
          <w:sz w:val="22"/>
          <w:szCs w:val="22"/>
        </w:rPr>
        <w:t xml:space="preserve"> work</w:t>
      </w:r>
      <w:r w:rsidR="006653B0" w:rsidRPr="007B333F">
        <w:rPr>
          <w:rFonts w:ascii="Calibri" w:hAnsi="Calibri"/>
          <w:sz w:val="22"/>
          <w:szCs w:val="22"/>
        </w:rPr>
        <w:t>ing</w:t>
      </w:r>
      <w:r w:rsidRPr="007B333F">
        <w:rPr>
          <w:rFonts w:ascii="Calibri" w:hAnsi="Calibri"/>
          <w:sz w:val="22"/>
          <w:szCs w:val="22"/>
        </w:rPr>
        <w:t xml:space="preserve"> on a number of parallel and competing tasks. </w:t>
      </w:r>
    </w:p>
    <w:p w14:paraId="35D005AD" w14:textId="77777777" w:rsidR="00331D3F" w:rsidRPr="00B86872" w:rsidRDefault="00331D3F" w:rsidP="0079253F">
      <w:pPr>
        <w:pStyle w:val="ListParagraph"/>
        <w:numPr>
          <w:ilvl w:val="0"/>
          <w:numId w:val="34"/>
        </w:numPr>
        <w:spacing w:after="60"/>
        <w:rPr>
          <w:rFonts w:ascii="Calibri" w:hAnsi="Calibri"/>
          <w:sz w:val="22"/>
          <w:szCs w:val="22"/>
        </w:rPr>
      </w:pPr>
      <w:r w:rsidRPr="00B86872">
        <w:rPr>
          <w:rFonts w:ascii="Calibri" w:hAnsi="Calibri"/>
          <w:sz w:val="22"/>
          <w:szCs w:val="22"/>
        </w:rPr>
        <w:t>Oversee the activities of less experienced staff and provide guidance on experimental/ technological techniques and protocols.</w:t>
      </w:r>
    </w:p>
    <w:p w14:paraId="0876834F" w14:textId="77777777" w:rsidR="00331D3F" w:rsidRPr="00F675E6" w:rsidRDefault="00331D3F" w:rsidP="0079253F">
      <w:pPr>
        <w:pStyle w:val="ListParagraph"/>
        <w:numPr>
          <w:ilvl w:val="0"/>
          <w:numId w:val="34"/>
        </w:numPr>
        <w:spacing w:after="60"/>
        <w:rPr>
          <w:rFonts w:ascii="Calibri" w:hAnsi="Calibri"/>
          <w:sz w:val="22"/>
          <w:szCs w:val="22"/>
        </w:rPr>
      </w:pPr>
      <w:r w:rsidRPr="00F675E6">
        <w:rPr>
          <w:rFonts w:ascii="Calibri" w:hAnsi="Calibri"/>
          <w:sz w:val="22"/>
          <w:szCs w:val="22"/>
        </w:rPr>
        <w:t>Communicate openly, effectively and respectfully with all staff, clients and suppliers in the interests of good business practice, collaboration and enhancement of CSIRO’s reputation.</w:t>
      </w:r>
    </w:p>
    <w:p w14:paraId="45982FC9" w14:textId="77777777" w:rsidR="00331D3F" w:rsidRDefault="00331D3F" w:rsidP="0079253F">
      <w:pPr>
        <w:pStyle w:val="ListParagraph"/>
        <w:numPr>
          <w:ilvl w:val="0"/>
          <w:numId w:val="34"/>
        </w:numPr>
        <w:spacing w:after="60"/>
        <w:rPr>
          <w:rFonts w:ascii="Calibri" w:hAnsi="Calibri"/>
          <w:sz w:val="22"/>
          <w:szCs w:val="22"/>
        </w:rPr>
      </w:pPr>
      <w:r w:rsidRPr="00F675E6">
        <w:rPr>
          <w:rFonts w:ascii="Calibri" w:hAnsi="Calibri"/>
          <w:sz w:val="22"/>
          <w:szCs w:val="22"/>
        </w:rPr>
        <w:t>Adhere to the spiri</w:t>
      </w:r>
      <w:r w:rsidR="00F9120A">
        <w:rPr>
          <w:rFonts w:ascii="Calibri" w:hAnsi="Calibri"/>
          <w:sz w:val="22"/>
          <w:szCs w:val="22"/>
        </w:rPr>
        <w:t>t and practice of CSIRO’s Code of Conduct</w:t>
      </w:r>
      <w:r w:rsidRPr="00F675E6">
        <w:rPr>
          <w:rFonts w:ascii="Calibri" w:hAnsi="Calibri"/>
          <w:sz w:val="22"/>
          <w:szCs w:val="22"/>
        </w:rPr>
        <w:t>, Health, Safety and Environment plans and policies, Diversity initiatives and Zero Harm goals.</w:t>
      </w:r>
    </w:p>
    <w:p w14:paraId="7A6E13CC" w14:textId="77777777" w:rsidR="00331D3F" w:rsidRPr="00F675E6" w:rsidRDefault="00331D3F" w:rsidP="0079253F">
      <w:pPr>
        <w:pStyle w:val="ListParagraph"/>
        <w:numPr>
          <w:ilvl w:val="0"/>
          <w:numId w:val="34"/>
        </w:numPr>
        <w:spacing w:after="60"/>
        <w:rPr>
          <w:rFonts w:ascii="Calibri" w:hAnsi="Calibri"/>
          <w:sz w:val="22"/>
          <w:szCs w:val="22"/>
        </w:rPr>
      </w:pPr>
      <w:r w:rsidRPr="00F675E6">
        <w:rPr>
          <w:rFonts w:ascii="Calibri" w:hAnsi="Calibri"/>
          <w:sz w:val="22"/>
          <w:szCs w:val="22"/>
        </w:rPr>
        <w:t>Other duties as directed.</w:t>
      </w:r>
    </w:p>
    <w:p w14:paraId="6BFA7AE2" w14:textId="77777777" w:rsidR="008A4083" w:rsidRDefault="008A4083" w:rsidP="00524DBC"/>
    <w:p w14:paraId="03492106" w14:textId="52C1B55B" w:rsidR="008A4083" w:rsidRPr="007B333F" w:rsidRDefault="00003E89" w:rsidP="00F32201">
      <w:pPr>
        <w:pStyle w:val="Heading2"/>
        <w:rPr>
          <w:rFonts w:asciiTheme="minorHAnsi" w:hAnsiTheme="minorHAnsi" w:cstheme="minorHAnsi"/>
          <w:bCs/>
          <w:i w:val="0"/>
          <w:iCs/>
          <w:szCs w:val="22"/>
          <w:lang w:val="en-AU"/>
        </w:rPr>
      </w:pPr>
      <w:r w:rsidRPr="007B333F">
        <w:rPr>
          <w:rFonts w:asciiTheme="minorHAnsi" w:hAnsiTheme="minorHAnsi" w:cstheme="minorHAnsi"/>
          <w:i w:val="0"/>
        </w:rPr>
        <w:t>Competencies</w:t>
      </w:r>
      <w:r w:rsidR="008A4083" w:rsidRPr="007B333F">
        <w:rPr>
          <w:rFonts w:asciiTheme="minorHAnsi" w:hAnsiTheme="minorHAnsi" w:cstheme="minorHAnsi"/>
          <w:bCs/>
          <w:i w:val="0"/>
          <w:iCs/>
          <w:szCs w:val="22"/>
        </w:rPr>
        <w:t>:</w:t>
      </w:r>
      <w:r w:rsidR="007B333F">
        <w:rPr>
          <w:rFonts w:asciiTheme="minorHAnsi" w:hAnsiTheme="minorHAnsi" w:cstheme="minorHAnsi"/>
          <w:bCs/>
          <w:i w:val="0"/>
          <w:iCs/>
          <w:szCs w:val="22"/>
          <w:lang w:val="en-AU"/>
        </w:rPr>
        <w:t xml:space="preserve"> </w:t>
      </w:r>
      <w:bookmarkStart w:id="3" w:name="_GoBack"/>
      <w:bookmarkEnd w:id="3"/>
    </w:p>
    <w:p w14:paraId="27848C78" w14:textId="77777777" w:rsidR="004C386A" w:rsidRPr="004C386A" w:rsidRDefault="004C386A" w:rsidP="004C386A">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4C386A">
        <w:rPr>
          <w:rStyle w:val="Strong"/>
          <w:rFonts w:ascii="Calibri" w:hAnsi="Calibri"/>
          <w:b w:val="0"/>
          <w:sz w:val="22"/>
          <w:szCs w:val="22"/>
        </w:rPr>
        <w:t>Proactively seeks and considers the ideas and opinions of others from within and outside the team to help form decisions, plans or actions.</w:t>
      </w:r>
    </w:p>
    <w:p w14:paraId="230D8E4C" w14:textId="77777777" w:rsidR="004E08D1" w:rsidRPr="008154BF" w:rsidRDefault="008154BF" w:rsidP="004C386A">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4C386A" w:rsidRPr="004C386A">
        <w:rPr>
          <w:rStyle w:val="Strong"/>
          <w:rFonts w:ascii="Calibri" w:hAnsi="Calibri"/>
          <w:b w:val="0"/>
          <w:sz w:val="22"/>
          <w:szCs w:val="22"/>
        </w:rPr>
        <w:t>Puts forward ideas by presenting factual information supported by data, definitions, examples, illustrations or other aids, which will assist in conveying meaning.</w:t>
      </w:r>
    </w:p>
    <w:p w14:paraId="5A18B4A7" w14:textId="77777777" w:rsidR="004B7A95" w:rsidRPr="004B7A95" w:rsidRDefault="004B7A95" w:rsidP="004B7A95">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4B7A95">
        <w:rPr>
          <w:rStyle w:val="Strong"/>
          <w:rFonts w:ascii="Calibri" w:hAnsi="Calibri"/>
          <w:b w:val="0"/>
          <w:sz w:val="22"/>
          <w:szCs w:val="22"/>
        </w:rPr>
        <w:t>Provides instruction and assists other staff to complete allocated tasks and activities.</w:t>
      </w:r>
    </w:p>
    <w:p w14:paraId="00D7499B" w14:textId="77777777" w:rsidR="004C386A" w:rsidRDefault="004C386A" w:rsidP="004C386A">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4C386A">
        <w:rPr>
          <w:rFonts w:ascii="Calibri" w:hAnsi="Calibri"/>
          <w:sz w:val="22"/>
          <w:szCs w:val="22"/>
        </w:rPr>
        <w:t>Identifies and considers the implications of a range of available alternatives in order to select the most appropriate response to problems of a familiar or recurring nature.</w:t>
      </w:r>
    </w:p>
    <w:p w14:paraId="5E2F781A" w14:textId="77777777"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5E1F7182" w14:textId="77777777" w:rsidR="004E08D1" w:rsidRPr="004B7A95" w:rsidRDefault="004E08D1" w:rsidP="004C386A">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4C386A" w:rsidRPr="004C386A">
        <w:rPr>
          <w:rFonts w:ascii="Calibri" w:hAnsi="Calibri"/>
          <w:sz w:val="22"/>
          <w:szCs w:val="22"/>
        </w:rPr>
        <w:t>Willingness to change ideas or perceptions based on new information, contrary evidence or other people's points of view.</w:t>
      </w:r>
      <w:r w:rsidR="004C386A">
        <w:rPr>
          <w:rFonts w:ascii="Calibri" w:hAnsi="Calibri"/>
          <w:sz w:val="22"/>
          <w:szCs w:val="22"/>
        </w:rPr>
        <w:t xml:space="preserve"> </w:t>
      </w:r>
      <w:r w:rsidR="004C386A" w:rsidRPr="004C386A">
        <w:rPr>
          <w:rFonts w:ascii="Calibri" w:hAnsi="Calibri"/>
          <w:sz w:val="22"/>
          <w:szCs w:val="22"/>
        </w:rPr>
        <w:t>Prepared to try out different approaches.</w:t>
      </w:r>
    </w:p>
    <w:p w14:paraId="77527B63" w14:textId="77777777" w:rsidR="00D33166" w:rsidRDefault="00D33166" w:rsidP="008154BF">
      <w:pPr>
        <w:spacing w:before="120" w:after="120"/>
        <w:rPr>
          <w:rFonts w:ascii="Calibri" w:hAnsi="Calibri"/>
          <w:b/>
          <w:bCs/>
          <w:i/>
          <w:iCs/>
          <w:sz w:val="22"/>
          <w:szCs w:val="22"/>
        </w:rPr>
      </w:pPr>
    </w:p>
    <w:p w14:paraId="32548C23" w14:textId="77777777" w:rsidR="00003E89" w:rsidRPr="007B333F" w:rsidRDefault="007B333F" w:rsidP="00F32201">
      <w:pPr>
        <w:pStyle w:val="Heading2"/>
        <w:rPr>
          <w:rFonts w:asciiTheme="minorHAnsi" w:hAnsiTheme="minorHAnsi" w:cstheme="minorHAnsi"/>
          <w:i w:val="0"/>
        </w:rPr>
      </w:pPr>
      <w:r>
        <w:rPr>
          <w:rFonts w:asciiTheme="minorHAnsi" w:hAnsiTheme="minorHAnsi" w:cstheme="minorHAnsi"/>
          <w:i w:val="0"/>
          <w:lang w:val="en-AU"/>
        </w:rPr>
        <w:t>Selection</w:t>
      </w:r>
      <w:r w:rsidR="008A4083" w:rsidRPr="007B333F">
        <w:rPr>
          <w:rFonts w:asciiTheme="minorHAnsi" w:hAnsiTheme="minorHAnsi" w:cstheme="minorHAnsi"/>
          <w:i w:val="0"/>
        </w:rPr>
        <w:t xml:space="preserve"> Criteria:</w:t>
      </w:r>
    </w:p>
    <w:p w14:paraId="7090E843" w14:textId="77777777" w:rsidR="006442F3" w:rsidRPr="006442F3" w:rsidRDefault="006442F3"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7B333F">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022B5279" w14:textId="77777777" w:rsidR="0079253F" w:rsidRPr="00837B75" w:rsidRDefault="0079253F" w:rsidP="0079253F">
      <w:pPr>
        <w:pStyle w:val="ListParagraph"/>
        <w:numPr>
          <w:ilvl w:val="0"/>
          <w:numId w:val="16"/>
        </w:numPr>
        <w:spacing w:after="60"/>
        <w:jc w:val="both"/>
        <w:rPr>
          <w:rFonts w:ascii="Calibri" w:hAnsi="Calibri"/>
          <w:sz w:val="22"/>
          <w:szCs w:val="22"/>
        </w:rPr>
      </w:pPr>
      <w:r w:rsidRPr="00837B75">
        <w:rPr>
          <w:rFonts w:ascii="Calibri" w:hAnsi="Calibri"/>
          <w:sz w:val="22"/>
          <w:szCs w:val="22"/>
        </w:rPr>
        <w:t xml:space="preserve">Bachelor of Science (Hons) degree </w:t>
      </w:r>
      <w:r w:rsidRPr="00D66CDD">
        <w:rPr>
          <w:rFonts w:ascii="Calibri" w:hAnsi="Calibri"/>
          <w:sz w:val="22"/>
          <w:szCs w:val="22"/>
        </w:rPr>
        <w:t>or equivalent relevant experience</w:t>
      </w:r>
      <w:r w:rsidRPr="00837B75">
        <w:rPr>
          <w:rFonts w:ascii="Calibri" w:hAnsi="Calibri"/>
          <w:sz w:val="22"/>
          <w:szCs w:val="22"/>
        </w:rPr>
        <w:t xml:space="preserve"> in Biological Sciences or a related discipline. </w:t>
      </w:r>
    </w:p>
    <w:p w14:paraId="53079072" w14:textId="77777777" w:rsidR="0079253F" w:rsidRPr="00530110" w:rsidRDefault="002D408F" w:rsidP="0079253F">
      <w:pPr>
        <w:pStyle w:val="ListParagraph"/>
        <w:numPr>
          <w:ilvl w:val="0"/>
          <w:numId w:val="16"/>
        </w:numPr>
        <w:spacing w:after="60"/>
        <w:jc w:val="both"/>
        <w:rPr>
          <w:rFonts w:ascii="Calibri" w:hAnsi="Calibri"/>
          <w:sz w:val="22"/>
          <w:szCs w:val="22"/>
        </w:rPr>
      </w:pPr>
      <w:r>
        <w:rPr>
          <w:rFonts w:ascii="Calibri" w:hAnsi="Calibri"/>
          <w:sz w:val="22"/>
          <w:szCs w:val="22"/>
        </w:rPr>
        <w:lastRenderedPageBreak/>
        <w:t>Experience</w:t>
      </w:r>
      <w:r w:rsidR="0079253F" w:rsidRPr="00530110">
        <w:rPr>
          <w:rFonts w:ascii="Calibri" w:hAnsi="Calibri"/>
          <w:sz w:val="22"/>
          <w:szCs w:val="22"/>
        </w:rPr>
        <w:t xml:space="preserve"> conducting and coordinating </w:t>
      </w:r>
      <w:r w:rsidR="0079253F">
        <w:rPr>
          <w:rFonts w:ascii="Calibri" w:hAnsi="Calibri"/>
          <w:sz w:val="22"/>
          <w:szCs w:val="22"/>
        </w:rPr>
        <w:t xml:space="preserve">laboratory-based viral </w:t>
      </w:r>
      <w:r w:rsidR="0079253F" w:rsidRPr="00530110">
        <w:rPr>
          <w:rFonts w:ascii="Calibri" w:hAnsi="Calibri"/>
          <w:sz w:val="22"/>
          <w:szCs w:val="22"/>
        </w:rPr>
        <w:t>diagnostic tests.</w:t>
      </w:r>
    </w:p>
    <w:p w14:paraId="643D50DD" w14:textId="77777777" w:rsidR="0079253F" w:rsidRPr="00530110" w:rsidRDefault="0079253F" w:rsidP="0079253F">
      <w:pPr>
        <w:pStyle w:val="ListParagraph"/>
        <w:numPr>
          <w:ilvl w:val="0"/>
          <w:numId w:val="16"/>
        </w:numPr>
        <w:spacing w:after="60"/>
        <w:jc w:val="both"/>
        <w:rPr>
          <w:rFonts w:ascii="Calibri" w:hAnsi="Calibri"/>
          <w:sz w:val="22"/>
          <w:szCs w:val="22"/>
        </w:rPr>
      </w:pPr>
      <w:r w:rsidRPr="00530110">
        <w:rPr>
          <w:rFonts w:ascii="Calibri" w:hAnsi="Calibri"/>
          <w:sz w:val="22"/>
          <w:szCs w:val="22"/>
        </w:rPr>
        <w:t xml:space="preserve">Demonstrated ability to plan and schedule laboratory work flow and address underlying issues of complex and ill-defined problems in a timely and technically sound manner. </w:t>
      </w:r>
    </w:p>
    <w:p w14:paraId="1F540AE6" w14:textId="77777777" w:rsidR="0079253F" w:rsidRPr="00530110" w:rsidRDefault="0079253F" w:rsidP="0079253F">
      <w:pPr>
        <w:pStyle w:val="ListParagraph"/>
        <w:numPr>
          <w:ilvl w:val="0"/>
          <w:numId w:val="16"/>
        </w:numPr>
        <w:spacing w:after="60"/>
        <w:jc w:val="both"/>
        <w:rPr>
          <w:rFonts w:ascii="Calibri" w:hAnsi="Calibri"/>
          <w:sz w:val="22"/>
          <w:szCs w:val="22"/>
        </w:rPr>
      </w:pPr>
      <w:r w:rsidRPr="00530110">
        <w:rPr>
          <w:rFonts w:ascii="Calibri" w:hAnsi="Calibri"/>
          <w:sz w:val="22"/>
          <w:szCs w:val="22"/>
        </w:rPr>
        <w:t xml:space="preserve">Demonstrated ability to work both independently and co-operatively as a member of a larger project team and to form and maintain effective and respectful relationships with a range of colleagues and collaborators. </w:t>
      </w:r>
    </w:p>
    <w:p w14:paraId="7632E082" w14:textId="77777777" w:rsidR="0079253F" w:rsidRPr="00530110" w:rsidRDefault="0079253F" w:rsidP="0079253F">
      <w:pPr>
        <w:pStyle w:val="ListParagraph"/>
        <w:numPr>
          <w:ilvl w:val="0"/>
          <w:numId w:val="16"/>
        </w:numPr>
        <w:spacing w:after="60"/>
        <w:jc w:val="both"/>
        <w:rPr>
          <w:rFonts w:ascii="Calibri" w:hAnsi="Calibri"/>
          <w:sz w:val="22"/>
          <w:szCs w:val="22"/>
        </w:rPr>
      </w:pPr>
      <w:r w:rsidRPr="00530110">
        <w:rPr>
          <w:rFonts w:ascii="Calibri" w:hAnsi="Calibri"/>
          <w:sz w:val="22"/>
          <w:szCs w:val="22"/>
        </w:rPr>
        <w:t>High level interpersonal and written and verbal communication skills including the ability to document results and communicate effectively with colleagues and clients in order to meet project goals and timelines.</w:t>
      </w:r>
    </w:p>
    <w:p w14:paraId="18DBDBF5" w14:textId="77777777" w:rsidR="00F04C2E" w:rsidRPr="00FD5985" w:rsidRDefault="00F04C2E" w:rsidP="00F04C2E">
      <w:pPr>
        <w:spacing w:after="60"/>
        <w:ind w:left="34"/>
        <w:rPr>
          <w:rStyle w:val="Emphasis"/>
          <w:rFonts w:ascii="Calibri" w:hAnsi="Calibri" w:cs="Arial"/>
          <w:b/>
          <w:i w:val="0"/>
          <w:iCs/>
          <w:sz w:val="22"/>
          <w:szCs w:val="22"/>
        </w:rPr>
      </w:pPr>
    </w:p>
    <w:p w14:paraId="4591FBE1" w14:textId="77777777" w:rsidR="008A4083" w:rsidRPr="007B333F" w:rsidRDefault="008A4083" w:rsidP="00F32201">
      <w:pPr>
        <w:pStyle w:val="Heading2"/>
        <w:rPr>
          <w:rStyle w:val="Emphasis"/>
          <w:rFonts w:asciiTheme="minorHAnsi" w:hAnsiTheme="minorHAnsi" w:cstheme="minorHAnsi"/>
        </w:rPr>
      </w:pPr>
      <w:r w:rsidRPr="007B333F">
        <w:rPr>
          <w:rStyle w:val="Emphasis"/>
          <w:rFonts w:asciiTheme="minorHAnsi" w:hAnsiTheme="minorHAnsi" w:cstheme="minorHAnsi"/>
        </w:rPr>
        <w:t>Desirable Criteria:</w:t>
      </w:r>
    </w:p>
    <w:p w14:paraId="0C78B138" w14:textId="77777777" w:rsidR="0079253F" w:rsidRPr="00530110" w:rsidRDefault="0079253F" w:rsidP="0079253F">
      <w:pPr>
        <w:pStyle w:val="ListParagraph"/>
        <w:numPr>
          <w:ilvl w:val="0"/>
          <w:numId w:val="45"/>
        </w:numPr>
        <w:spacing w:after="60"/>
        <w:jc w:val="both"/>
        <w:rPr>
          <w:rFonts w:ascii="Calibri" w:hAnsi="Calibri"/>
          <w:sz w:val="22"/>
          <w:szCs w:val="22"/>
        </w:rPr>
      </w:pPr>
      <w:r w:rsidRPr="00530110">
        <w:rPr>
          <w:rFonts w:ascii="Calibri" w:hAnsi="Calibri"/>
          <w:sz w:val="22"/>
          <w:szCs w:val="22"/>
        </w:rPr>
        <w:t xml:space="preserve">Experience in </w:t>
      </w:r>
      <w:r>
        <w:rPr>
          <w:rFonts w:ascii="Calibri" w:hAnsi="Calibri"/>
          <w:sz w:val="22"/>
          <w:szCs w:val="22"/>
        </w:rPr>
        <w:t>egg or cell</w:t>
      </w:r>
      <w:r w:rsidRPr="00530110">
        <w:rPr>
          <w:rFonts w:ascii="Calibri" w:hAnsi="Calibri"/>
          <w:sz w:val="22"/>
          <w:szCs w:val="22"/>
        </w:rPr>
        <w:t xml:space="preserve"> culture techniques for virus isolation</w:t>
      </w:r>
      <w:r>
        <w:rPr>
          <w:rFonts w:ascii="Calibri" w:hAnsi="Calibri"/>
          <w:sz w:val="22"/>
          <w:szCs w:val="22"/>
        </w:rPr>
        <w:t>/</w:t>
      </w:r>
      <w:r w:rsidRPr="00530110">
        <w:rPr>
          <w:rFonts w:ascii="Calibri" w:hAnsi="Calibri"/>
          <w:sz w:val="22"/>
          <w:szCs w:val="22"/>
        </w:rPr>
        <w:t>subculture</w:t>
      </w:r>
      <w:r>
        <w:rPr>
          <w:rFonts w:ascii="Calibri" w:hAnsi="Calibri"/>
          <w:sz w:val="22"/>
          <w:szCs w:val="22"/>
        </w:rPr>
        <w:t>, and serological testing</w:t>
      </w:r>
      <w:r w:rsidRPr="00530110">
        <w:rPr>
          <w:rFonts w:ascii="Calibri" w:hAnsi="Calibri"/>
          <w:sz w:val="22"/>
          <w:szCs w:val="22"/>
        </w:rPr>
        <w:t xml:space="preserve">. </w:t>
      </w:r>
    </w:p>
    <w:p w14:paraId="0D3379F4" w14:textId="77777777" w:rsidR="0079253F" w:rsidRPr="00530110" w:rsidRDefault="0079253F" w:rsidP="0079253F">
      <w:pPr>
        <w:pStyle w:val="ListParagraph"/>
        <w:numPr>
          <w:ilvl w:val="0"/>
          <w:numId w:val="45"/>
        </w:numPr>
        <w:spacing w:after="60"/>
        <w:jc w:val="both"/>
        <w:rPr>
          <w:rFonts w:ascii="Calibri" w:hAnsi="Calibri"/>
          <w:sz w:val="22"/>
          <w:szCs w:val="22"/>
        </w:rPr>
      </w:pPr>
      <w:r>
        <w:rPr>
          <w:rFonts w:ascii="Calibri" w:hAnsi="Calibri"/>
          <w:sz w:val="22"/>
          <w:szCs w:val="22"/>
        </w:rPr>
        <w:t>E</w:t>
      </w:r>
      <w:r w:rsidRPr="00530110">
        <w:rPr>
          <w:rFonts w:ascii="Calibri" w:hAnsi="Calibri"/>
          <w:sz w:val="22"/>
          <w:szCs w:val="22"/>
        </w:rPr>
        <w:t>xperience with LIMS (Laboratory Information Management System).</w:t>
      </w:r>
    </w:p>
    <w:p w14:paraId="0ADA397F" w14:textId="77777777" w:rsidR="0079253F" w:rsidRDefault="0079253F" w:rsidP="00347A3B">
      <w:pPr>
        <w:pStyle w:val="ListParagraph"/>
        <w:numPr>
          <w:ilvl w:val="0"/>
          <w:numId w:val="45"/>
        </w:numPr>
        <w:spacing w:after="60"/>
        <w:ind w:left="357" w:hanging="357"/>
        <w:jc w:val="both"/>
        <w:rPr>
          <w:rFonts w:ascii="Calibri" w:hAnsi="Calibri"/>
          <w:sz w:val="22"/>
          <w:szCs w:val="22"/>
        </w:rPr>
      </w:pPr>
      <w:r w:rsidRPr="00530110">
        <w:rPr>
          <w:rFonts w:ascii="Calibri" w:hAnsi="Calibri"/>
          <w:sz w:val="22"/>
          <w:szCs w:val="22"/>
        </w:rPr>
        <w:t>Up-to-date knowledge of transboundary animal diseases.</w:t>
      </w:r>
    </w:p>
    <w:p w14:paraId="70DC64EC" w14:textId="77777777" w:rsidR="00347A3B" w:rsidRDefault="00347A3B" w:rsidP="00347A3B">
      <w:pPr>
        <w:pStyle w:val="ListParagraph"/>
        <w:spacing w:after="60"/>
        <w:ind w:left="357"/>
        <w:jc w:val="both"/>
        <w:rPr>
          <w:rFonts w:ascii="Calibri" w:hAnsi="Calibri"/>
          <w:sz w:val="22"/>
          <w:szCs w:val="22"/>
        </w:rPr>
      </w:pPr>
    </w:p>
    <w:p w14:paraId="52189CE2" w14:textId="77777777" w:rsidR="00C64F6D" w:rsidRPr="00347A3B" w:rsidRDefault="007B333F" w:rsidP="00765142">
      <w:pPr>
        <w:pStyle w:val="Heading2"/>
        <w:rPr>
          <w:rFonts w:asciiTheme="minorHAnsi" w:hAnsiTheme="minorHAnsi" w:cstheme="minorHAnsi"/>
          <w:i w:val="0"/>
          <w:lang w:eastAsia="en-AU"/>
        </w:rPr>
      </w:pPr>
      <w:r w:rsidRPr="00347A3B">
        <w:rPr>
          <w:rFonts w:asciiTheme="minorHAnsi" w:hAnsiTheme="minorHAnsi" w:cstheme="minorHAnsi"/>
          <w:i w:val="0"/>
          <w:lang w:eastAsia="en-AU"/>
        </w:rPr>
        <w:t>Special R</w:t>
      </w:r>
      <w:r w:rsidR="00C64F6D" w:rsidRPr="00347A3B">
        <w:rPr>
          <w:rFonts w:asciiTheme="minorHAnsi" w:hAnsiTheme="minorHAnsi" w:cstheme="minorHAnsi"/>
          <w:i w:val="0"/>
          <w:lang w:eastAsia="en-AU"/>
        </w:rPr>
        <w:t>equirements:</w:t>
      </w:r>
    </w:p>
    <w:p w14:paraId="15475A5A" w14:textId="77777777" w:rsidR="0080325A" w:rsidRPr="00347A3B" w:rsidRDefault="0080325A" w:rsidP="00347A3B">
      <w:pPr>
        <w:spacing w:after="60"/>
        <w:jc w:val="both"/>
        <w:rPr>
          <w:rFonts w:ascii="Calibri" w:hAnsi="Calibri"/>
          <w:bCs/>
          <w:iCs/>
          <w:sz w:val="22"/>
          <w:szCs w:val="22"/>
        </w:rPr>
      </w:pPr>
      <w:r w:rsidRPr="00347A3B">
        <w:rPr>
          <w:rFonts w:ascii="Calibri" w:hAnsi="Calibri"/>
          <w:bCs/>
          <w:iCs/>
          <w:sz w:val="22"/>
          <w:szCs w:val="22"/>
        </w:rPr>
        <w:t>To be eligible for this position you must be willing and able to:</w:t>
      </w:r>
    </w:p>
    <w:p w14:paraId="6D61F6C6" w14:textId="77777777" w:rsidR="0080325A" w:rsidRPr="00347A3B" w:rsidRDefault="0080325A" w:rsidP="00347A3B">
      <w:pPr>
        <w:pStyle w:val="ListParagraph"/>
        <w:numPr>
          <w:ilvl w:val="0"/>
          <w:numId w:val="46"/>
        </w:numPr>
        <w:spacing w:after="60"/>
        <w:jc w:val="both"/>
        <w:rPr>
          <w:rFonts w:ascii="Calibri" w:hAnsi="Calibri"/>
          <w:sz w:val="22"/>
          <w:szCs w:val="22"/>
        </w:rPr>
      </w:pPr>
      <w:r w:rsidRPr="00347A3B">
        <w:rPr>
          <w:rFonts w:ascii="Calibri" w:hAnsi="Calibri"/>
          <w:bCs/>
          <w:iCs/>
          <w:sz w:val="22"/>
          <w:szCs w:val="22"/>
        </w:rPr>
        <w:t>A</w:t>
      </w:r>
      <w:r w:rsidRPr="00347A3B">
        <w:rPr>
          <w:rFonts w:ascii="Calibri" w:hAnsi="Calibri"/>
          <w:sz w:val="22"/>
          <w:szCs w:val="22"/>
          <w:lang w:eastAsia="en-AU"/>
        </w:rPr>
        <w:t xml:space="preserve">dhere to CSIRO AAHL microbiological security requirements, other Australian Security requirements </w:t>
      </w:r>
      <w:r w:rsidR="00653156" w:rsidRPr="00347A3B">
        <w:rPr>
          <w:rFonts w:ascii="Calibri" w:hAnsi="Calibri"/>
          <w:sz w:val="22"/>
          <w:szCs w:val="22"/>
          <w:lang w:eastAsia="en-AU"/>
        </w:rPr>
        <w:t xml:space="preserve">applicable to the position </w:t>
      </w:r>
      <w:r w:rsidRPr="00347A3B">
        <w:rPr>
          <w:rFonts w:ascii="Calibri" w:hAnsi="Calibri"/>
          <w:sz w:val="22"/>
          <w:szCs w:val="22"/>
          <w:lang w:eastAsia="en-AU"/>
        </w:rPr>
        <w:t xml:space="preserve">and HSE policies. </w:t>
      </w:r>
    </w:p>
    <w:p w14:paraId="62450017" w14:textId="77777777" w:rsidR="0080325A" w:rsidRPr="00347A3B" w:rsidRDefault="0080325A" w:rsidP="00347A3B">
      <w:pPr>
        <w:pStyle w:val="ListParagraph"/>
        <w:numPr>
          <w:ilvl w:val="0"/>
          <w:numId w:val="46"/>
        </w:numPr>
        <w:spacing w:after="120"/>
        <w:ind w:left="714" w:hanging="357"/>
        <w:jc w:val="both"/>
        <w:rPr>
          <w:rFonts w:ascii="Calibri" w:hAnsi="Calibri"/>
          <w:sz w:val="22"/>
          <w:szCs w:val="22"/>
        </w:rPr>
      </w:pPr>
      <w:r w:rsidRPr="00347A3B">
        <w:rPr>
          <w:rFonts w:ascii="Calibri" w:hAnsi="Calibri"/>
          <w:sz w:val="22"/>
          <w:szCs w:val="22"/>
          <w:lang w:eastAsia="en-AU"/>
        </w:rPr>
        <w:t>Be vaccinated against influenza, rabies, hepatitis B, Japanese encephalitis or other agents as specified.</w:t>
      </w:r>
    </w:p>
    <w:p w14:paraId="0C215D6E" w14:textId="77777777" w:rsidR="00653156" w:rsidRPr="00653156" w:rsidRDefault="00653156" w:rsidP="00347A3B">
      <w:pPr>
        <w:spacing w:after="60"/>
        <w:jc w:val="both"/>
        <w:rPr>
          <w:rFonts w:ascii="Calibri" w:hAnsi="Calibri"/>
          <w:sz w:val="22"/>
          <w:szCs w:val="22"/>
        </w:rPr>
      </w:pPr>
      <w:r w:rsidRPr="00653156">
        <w:rPr>
          <w:rFonts w:ascii="Calibri" w:hAnsi="Calibri"/>
          <w:b/>
          <w:bCs/>
          <w:sz w:val="22"/>
          <w:szCs w:val="22"/>
        </w:rPr>
        <w:t>Security Assessment and Microbiological Security Requirements for Personnel Working on the AAHL Site</w:t>
      </w:r>
    </w:p>
    <w:p w14:paraId="770A0E17" w14:textId="77777777" w:rsidR="00653156" w:rsidRPr="002111C1" w:rsidRDefault="00653156" w:rsidP="002111C1">
      <w:pPr>
        <w:spacing w:after="60"/>
        <w:jc w:val="both"/>
        <w:rPr>
          <w:rFonts w:ascii="Calibri" w:hAnsi="Calibri"/>
          <w:sz w:val="22"/>
          <w:szCs w:val="22"/>
        </w:rPr>
      </w:pPr>
      <w:r w:rsidRPr="002111C1">
        <w:rPr>
          <w:rFonts w:ascii="Calibri" w:hAnsi="Calibri"/>
          <w:sz w:val="22"/>
          <w:szCs w:val="22"/>
        </w:rPr>
        <w:t>The nature of our work requires that each person working on site must comply with the conditions described below.</w:t>
      </w:r>
    </w:p>
    <w:p w14:paraId="57CB6CFC" w14:textId="77777777" w:rsidR="00653156" w:rsidRPr="00653156" w:rsidRDefault="00653156" w:rsidP="00347A3B">
      <w:pPr>
        <w:pStyle w:val="ListParagraph"/>
        <w:numPr>
          <w:ilvl w:val="0"/>
          <w:numId w:val="46"/>
        </w:numPr>
        <w:spacing w:after="60"/>
        <w:jc w:val="both"/>
        <w:rPr>
          <w:rFonts w:ascii="Calibri" w:hAnsi="Calibri"/>
          <w:sz w:val="22"/>
          <w:szCs w:val="22"/>
        </w:rPr>
      </w:pPr>
      <w:r w:rsidRPr="00653156">
        <w:rPr>
          <w:rFonts w:ascii="Calibri" w:hAnsi="Calibri"/>
          <w:sz w:val="22"/>
          <w:szCs w:val="22"/>
        </w:rPr>
        <w:t>The appointee is required to pass a security clearance at a level appropri</w:t>
      </w:r>
      <w:r w:rsidR="002111C1">
        <w:rPr>
          <w:rFonts w:ascii="Calibri" w:hAnsi="Calibri"/>
          <w:sz w:val="22"/>
          <w:szCs w:val="22"/>
        </w:rPr>
        <w:t>ate to duties of the position. </w:t>
      </w:r>
      <w:r w:rsidRPr="00653156">
        <w:rPr>
          <w:rFonts w:ascii="Calibri" w:hAnsi="Calibri"/>
          <w:sz w:val="22"/>
          <w:szCs w:val="22"/>
        </w:rPr>
        <w:t>Confirmation of the appointment is subject to obtaining that clearance.</w:t>
      </w:r>
    </w:p>
    <w:p w14:paraId="3220D74A" w14:textId="77777777" w:rsidR="00653156" w:rsidRPr="00653156" w:rsidRDefault="00653156" w:rsidP="00347A3B">
      <w:pPr>
        <w:pStyle w:val="ListParagraph"/>
        <w:numPr>
          <w:ilvl w:val="0"/>
          <w:numId w:val="46"/>
        </w:numPr>
        <w:spacing w:after="60"/>
        <w:jc w:val="both"/>
        <w:rPr>
          <w:rFonts w:ascii="Calibri" w:hAnsi="Calibri"/>
          <w:sz w:val="22"/>
          <w:szCs w:val="22"/>
        </w:rPr>
      </w:pPr>
      <w:r w:rsidRPr="00653156">
        <w:rPr>
          <w:rFonts w:ascii="Calibri" w:hAnsi="Calibri"/>
          <w:sz w:val="22"/>
          <w:szCs w:val="22"/>
        </w:rPr>
        <w:t>It is essential that all work on exotic or emerging diseases carried out at AAHL is conducted in a safe manner to prevent the escape of the disease agents used, and to this end, all activities and personnel will be subject to appropriate microbiological security measures. Consequently, while working at AAHL, you may not reside on a property on which are kept any of the following animals: sheep, cattle, pigs, goats, horses, asses and mules, any other cloven-hoofed animal, fowls, turkeys, geese, domestic ducks, caged birds, emus or ostriches. Personnel working with diseases of aquatic animals may not keep aquarium fish at their place of residence and personnel working with cane toad material must avoid contact with amphibians.</w:t>
      </w:r>
    </w:p>
    <w:p w14:paraId="30F00042" w14:textId="77777777" w:rsidR="00653156" w:rsidRPr="00653156" w:rsidRDefault="00653156" w:rsidP="00347A3B">
      <w:pPr>
        <w:pStyle w:val="ListParagraph"/>
        <w:numPr>
          <w:ilvl w:val="0"/>
          <w:numId w:val="46"/>
        </w:numPr>
        <w:spacing w:after="60"/>
        <w:jc w:val="both"/>
        <w:rPr>
          <w:rFonts w:ascii="Calibri" w:hAnsi="Calibri"/>
          <w:sz w:val="22"/>
          <w:szCs w:val="22"/>
        </w:rPr>
      </w:pPr>
      <w:r w:rsidRPr="00653156">
        <w:rPr>
          <w:rFonts w:ascii="Calibri" w:hAnsi="Calibri"/>
          <w:sz w:val="22"/>
          <w:szCs w:val="22"/>
        </w:rPr>
        <w:t>In addition, for a period of seven days after working in the microbiologically secure area of AAHL, personnel may not have close contact with any of the above animals, amphibians or birds or the actual places where these animals are held, or visit any aquatic animal farm or aquatic animal hatchery.</w:t>
      </w:r>
    </w:p>
    <w:p w14:paraId="0246BDAB" w14:textId="77777777" w:rsidR="00653156" w:rsidRPr="00653156" w:rsidRDefault="00653156" w:rsidP="00347A3B">
      <w:pPr>
        <w:pStyle w:val="ListParagraph"/>
        <w:numPr>
          <w:ilvl w:val="0"/>
          <w:numId w:val="46"/>
        </w:numPr>
        <w:spacing w:after="60"/>
        <w:jc w:val="both"/>
        <w:rPr>
          <w:rFonts w:ascii="Calibri" w:hAnsi="Calibri"/>
          <w:sz w:val="22"/>
          <w:szCs w:val="22"/>
        </w:rPr>
      </w:pPr>
      <w:r w:rsidRPr="00653156">
        <w:rPr>
          <w:rFonts w:ascii="Calibri" w:hAnsi="Calibri"/>
          <w:sz w:val="22"/>
          <w:szCs w:val="22"/>
        </w:rPr>
        <w:t>Working in the barrier maintained Small Animal Facility requires avoidance of additional animals such as mice, rats, guinea pigs, rabbits and poultry 3 days prior to arrival.</w:t>
      </w:r>
    </w:p>
    <w:p w14:paraId="6EE70CDB" w14:textId="77777777" w:rsidR="00C64F6D" w:rsidRPr="00653156" w:rsidRDefault="00653156" w:rsidP="00347A3B">
      <w:pPr>
        <w:pStyle w:val="ListParagraph"/>
        <w:numPr>
          <w:ilvl w:val="0"/>
          <w:numId w:val="46"/>
        </w:numPr>
        <w:spacing w:after="60"/>
        <w:rPr>
          <w:rFonts w:ascii="Calibri" w:hAnsi="Calibri"/>
          <w:sz w:val="22"/>
          <w:szCs w:val="22"/>
        </w:rPr>
      </w:pPr>
      <w:r w:rsidRPr="00653156">
        <w:rPr>
          <w:rFonts w:ascii="Calibri" w:hAnsi="Calibri"/>
          <w:sz w:val="22"/>
          <w:szCs w:val="22"/>
        </w:rPr>
        <w:t>Personnel must abide by Occupational Health, Safety and Environment regulations. Safety signs and directives issued by CSIRO personnel must be complied with at all times.</w:t>
      </w:r>
    </w:p>
    <w:p w14:paraId="30E50F32" w14:textId="77777777" w:rsidR="00653156" w:rsidRDefault="00653156" w:rsidP="00653156">
      <w:pPr>
        <w:spacing w:after="180"/>
        <w:rPr>
          <w:rFonts w:ascii="Calibri" w:hAnsi="Calibri"/>
          <w:b/>
          <w:bCs/>
          <w:sz w:val="22"/>
          <w:szCs w:val="22"/>
        </w:rPr>
      </w:pPr>
    </w:p>
    <w:p w14:paraId="5E84AF47" w14:textId="77777777" w:rsidR="00347A3B" w:rsidRDefault="00347A3B" w:rsidP="00653156">
      <w:pPr>
        <w:spacing w:after="180"/>
        <w:rPr>
          <w:rFonts w:ascii="Calibri" w:hAnsi="Calibri"/>
          <w:b/>
          <w:bCs/>
          <w:sz w:val="22"/>
          <w:szCs w:val="22"/>
        </w:rPr>
      </w:pPr>
    </w:p>
    <w:p w14:paraId="234526E3" w14:textId="77777777" w:rsidR="00331D3F" w:rsidRDefault="00331D3F" w:rsidP="00F32201">
      <w:pPr>
        <w:pStyle w:val="Heading2"/>
        <w:rPr>
          <w:rFonts w:asciiTheme="minorHAnsi" w:hAnsiTheme="minorHAnsi" w:cstheme="minorHAnsi"/>
          <w:i w:val="0"/>
        </w:rPr>
      </w:pPr>
      <w:r w:rsidRPr="007B333F">
        <w:rPr>
          <w:rFonts w:asciiTheme="minorHAnsi" w:hAnsiTheme="minorHAnsi" w:cstheme="minorHAnsi"/>
          <w:i w:val="0"/>
        </w:rPr>
        <w:lastRenderedPageBreak/>
        <w:t>About CSIRO:</w:t>
      </w:r>
    </w:p>
    <w:p w14:paraId="2EF1A21D" w14:textId="77777777" w:rsidR="00347A3B" w:rsidRPr="00347A3B" w:rsidRDefault="00347A3B" w:rsidP="001B1C4B">
      <w:pPr>
        <w:spacing w:after="180"/>
        <w:rPr>
          <w:rFonts w:ascii="Calibri" w:hAnsi="Calibri"/>
          <w:bCs/>
          <w:sz w:val="22"/>
          <w:szCs w:val="22"/>
        </w:rPr>
      </w:pPr>
      <w:r w:rsidRPr="00347A3B">
        <w:rPr>
          <w:rFonts w:ascii="Calibri" w:hAnsi="Calibri"/>
          <w:bCs/>
          <w:sz w:val="22"/>
          <w:szCs w:val="22"/>
        </w:rPr>
        <w:t xml:space="preserve">We imagine. We collaborate. We innovate. To find out more visit us </w:t>
      </w:r>
      <w:hyperlink r:id="rId11" w:history="1">
        <w:r w:rsidRPr="00347A3B">
          <w:rPr>
            <w:rStyle w:val="Hyperlink"/>
            <w:rFonts w:ascii="Calibri" w:hAnsi="Calibri" w:cs="Arial"/>
            <w:bCs/>
            <w:sz w:val="22"/>
            <w:szCs w:val="22"/>
          </w:rPr>
          <w:t>online</w:t>
        </w:r>
      </w:hyperlink>
      <w:r w:rsidRPr="00347A3B">
        <w:rPr>
          <w:rFonts w:ascii="Calibri" w:hAnsi="Calibri"/>
          <w:bCs/>
          <w:sz w:val="22"/>
          <w:szCs w:val="22"/>
        </w:rPr>
        <w:t xml:space="preserve">! </w:t>
      </w:r>
    </w:p>
    <w:p w14:paraId="06E50F9A" w14:textId="77777777" w:rsidR="00347A3B" w:rsidRPr="00347A3B" w:rsidRDefault="00347A3B" w:rsidP="00347A3B">
      <w:pPr>
        <w:spacing w:after="180"/>
        <w:rPr>
          <w:rFonts w:ascii="Calibri" w:hAnsi="Calibri"/>
          <w:bCs/>
          <w:sz w:val="22"/>
          <w:szCs w:val="22"/>
        </w:rPr>
      </w:pPr>
      <w:r w:rsidRPr="00347A3B">
        <w:rPr>
          <w:rFonts w:ascii="Calibri" w:hAnsi="Calibri"/>
          <w:bCs/>
          <w:sz w:val="22"/>
          <w:szCs w:val="22"/>
        </w:rPr>
        <w:t xml:space="preserve">Find out more about the CSIRO </w:t>
      </w:r>
      <w:hyperlink r:id="rId12" w:history="1">
        <w:r w:rsidRPr="00347A3B">
          <w:rPr>
            <w:rStyle w:val="Hyperlink"/>
            <w:rFonts w:ascii="Calibri" w:hAnsi="Calibri" w:cs="Arial"/>
            <w:bCs/>
            <w:sz w:val="22"/>
            <w:szCs w:val="22"/>
          </w:rPr>
          <w:t>Australian Animal Health Laboratory</w:t>
        </w:r>
      </w:hyperlink>
      <w:r w:rsidRPr="00347A3B">
        <w:rPr>
          <w:rFonts w:ascii="Calibri" w:hAnsi="Calibri"/>
          <w:bCs/>
          <w:sz w:val="22"/>
          <w:szCs w:val="22"/>
        </w:rPr>
        <w:t xml:space="preserve"> </w:t>
      </w:r>
    </w:p>
    <w:p w14:paraId="1C942AFD" w14:textId="77777777" w:rsidR="007B333F" w:rsidRDefault="007B333F" w:rsidP="00F32201">
      <w:pPr>
        <w:spacing w:after="180"/>
        <w:rPr>
          <w:rFonts w:ascii="Calibri" w:hAnsi="Calibri"/>
          <w:bCs/>
          <w:sz w:val="22"/>
          <w:szCs w:val="22"/>
        </w:rPr>
      </w:pPr>
    </w:p>
    <w:p w14:paraId="7B41ED8B" w14:textId="77777777" w:rsidR="00331D3F" w:rsidRPr="003B51D7" w:rsidRDefault="00331D3F" w:rsidP="00331D3F">
      <w:pPr>
        <w:rPr>
          <w:rFonts w:ascii="Calibri" w:hAnsi="Calibri"/>
          <w:i/>
          <w:sz w:val="22"/>
          <w:szCs w:val="22"/>
        </w:rPr>
      </w:pPr>
    </w:p>
    <w:p w14:paraId="2B42F232" w14:textId="77777777" w:rsidR="00502363" w:rsidRPr="00E641DA" w:rsidRDefault="00502363" w:rsidP="00502363">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AE8B2A" w14:textId="77777777" w:rsidR="008C302B" w:rsidRDefault="008C302B">
      <w:r>
        <w:separator/>
      </w:r>
    </w:p>
  </w:endnote>
  <w:endnote w:type="continuationSeparator" w:id="0">
    <w:p w14:paraId="2399B1CD" w14:textId="77777777" w:rsidR="008C302B" w:rsidRDefault="008C3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D57B41" w14:textId="77777777" w:rsidR="008C302B" w:rsidRDefault="008C302B">
      <w:r>
        <w:separator/>
      </w:r>
    </w:p>
  </w:footnote>
  <w:footnote w:type="continuationSeparator" w:id="0">
    <w:p w14:paraId="02B1954A" w14:textId="77777777" w:rsidR="008C302B" w:rsidRDefault="008C30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F6E73" w14:textId="77777777" w:rsidR="00F32201" w:rsidRPr="00360760" w:rsidRDefault="00F32201" w:rsidP="00F32201">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578C303B" wp14:editId="38231BE1">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551D0F83" w14:textId="77777777" w:rsidR="007857EB" w:rsidRPr="00F32201" w:rsidRDefault="007857EB" w:rsidP="00F322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C8E1B48"/>
    <w:multiLevelType w:val="hybridMultilevel"/>
    <w:tmpl w:val="79A4F2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5E25A65"/>
    <w:multiLevelType w:val="hybridMultilevel"/>
    <w:tmpl w:val="28D6D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0"/>
  </w:num>
  <w:num w:numId="2">
    <w:abstractNumId w:val="3"/>
  </w:num>
  <w:num w:numId="3">
    <w:abstractNumId w:val="41"/>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3"/>
  </w:num>
  <w:num w:numId="8">
    <w:abstractNumId w:val="20"/>
  </w:num>
  <w:num w:numId="9">
    <w:abstractNumId w:val="27"/>
  </w:num>
  <w:num w:numId="10">
    <w:abstractNumId w:val="34"/>
  </w:num>
  <w:num w:numId="11">
    <w:abstractNumId w:val="10"/>
  </w:num>
  <w:num w:numId="12">
    <w:abstractNumId w:val="39"/>
  </w:num>
  <w:num w:numId="13">
    <w:abstractNumId w:val="5"/>
  </w:num>
  <w:num w:numId="14">
    <w:abstractNumId w:val="7"/>
  </w:num>
  <w:num w:numId="15">
    <w:abstractNumId w:val="17"/>
  </w:num>
  <w:num w:numId="16">
    <w:abstractNumId w:val="11"/>
  </w:num>
  <w:num w:numId="17">
    <w:abstractNumId w:val="14"/>
  </w:num>
  <w:num w:numId="18">
    <w:abstractNumId w:val="19"/>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2"/>
  </w:num>
  <w:num w:numId="22">
    <w:abstractNumId w:val="33"/>
  </w:num>
  <w:num w:numId="23">
    <w:abstractNumId w:val="13"/>
  </w:num>
  <w:num w:numId="24">
    <w:abstractNumId w:val="31"/>
  </w:num>
  <w:num w:numId="25">
    <w:abstractNumId w:val="6"/>
  </w:num>
  <w:num w:numId="26">
    <w:abstractNumId w:val="30"/>
  </w:num>
  <w:num w:numId="27">
    <w:abstractNumId w:val="35"/>
  </w:num>
  <w:num w:numId="28">
    <w:abstractNumId w:val="36"/>
  </w:num>
  <w:num w:numId="29">
    <w:abstractNumId w:val="18"/>
  </w:num>
  <w:num w:numId="30">
    <w:abstractNumId w:val="8"/>
  </w:num>
  <w:num w:numId="31">
    <w:abstractNumId w:val="21"/>
  </w:num>
  <w:num w:numId="32">
    <w:abstractNumId w:val="38"/>
  </w:num>
  <w:num w:numId="33">
    <w:abstractNumId w:val="15"/>
  </w:num>
  <w:num w:numId="34">
    <w:abstractNumId w:val="2"/>
  </w:num>
  <w:num w:numId="35">
    <w:abstractNumId w:val="32"/>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29"/>
  </w:num>
  <w:num w:numId="42">
    <w:abstractNumId w:val="16"/>
  </w:num>
  <w:num w:numId="43">
    <w:abstractNumId w:val="0"/>
  </w:num>
  <w:num w:numId="44">
    <w:abstractNumId w:val="22"/>
  </w:num>
  <w:num w:numId="45">
    <w:abstractNumId w:val="12"/>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trackRevisions/>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2DD1"/>
    <w:rsid w:val="00017152"/>
    <w:rsid w:val="000274EF"/>
    <w:rsid w:val="00033249"/>
    <w:rsid w:val="000366D2"/>
    <w:rsid w:val="00040391"/>
    <w:rsid w:val="000445AA"/>
    <w:rsid w:val="00045C91"/>
    <w:rsid w:val="00046A29"/>
    <w:rsid w:val="00047ACC"/>
    <w:rsid w:val="00054DDD"/>
    <w:rsid w:val="00055E9F"/>
    <w:rsid w:val="00056493"/>
    <w:rsid w:val="00060902"/>
    <w:rsid w:val="00061213"/>
    <w:rsid w:val="0006226B"/>
    <w:rsid w:val="0006717F"/>
    <w:rsid w:val="00073E9A"/>
    <w:rsid w:val="0008212C"/>
    <w:rsid w:val="00085BA8"/>
    <w:rsid w:val="00086C85"/>
    <w:rsid w:val="00087963"/>
    <w:rsid w:val="00091F71"/>
    <w:rsid w:val="000A0599"/>
    <w:rsid w:val="000A23E2"/>
    <w:rsid w:val="000A37C8"/>
    <w:rsid w:val="000A43F5"/>
    <w:rsid w:val="000A6826"/>
    <w:rsid w:val="000A7669"/>
    <w:rsid w:val="000B1744"/>
    <w:rsid w:val="000B1EB6"/>
    <w:rsid w:val="000B36BB"/>
    <w:rsid w:val="000B5AE5"/>
    <w:rsid w:val="000B6167"/>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43E"/>
    <w:rsid w:val="001A0AFE"/>
    <w:rsid w:val="001A229C"/>
    <w:rsid w:val="001A2856"/>
    <w:rsid w:val="001A482B"/>
    <w:rsid w:val="001A5098"/>
    <w:rsid w:val="001A6ADF"/>
    <w:rsid w:val="001B14CA"/>
    <w:rsid w:val="001B1C4B"/>
    <w:rsid w:val="001B6C26"/>
    <w:rsid w:val="001D7DD1"/>
    <w:rsid w:val="001E1841"/>
    <w:rsid w:val="001E3EE0"/>
    <w:rsid w:val="001E495E"/>
    <w:rsid w:val="001F2264"/>
    <w:rsid w:val="001F2C07"/>
    <w:rsid w:val="001F4404"/>
    <w:rsid w:val="00205A4A"/>
    <w:rsid w:val="002111C1"/>
    <w:rsid w:val="00212958"/>
    <w:rsid w:val="002225D1"/>
    <w:rsid w:val="00222800"/>
    <w:rsid w:val="00230B6A"/>
    <w:rsid w:val="00235783"/>
    <w:rsid w:val="002407E7"/>
    <w:rsid w:val="00240A35"/>
    <w:rsid w:val="002415E6"/>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1B65"/>
    <w:rsid w:val="002B389F"/>
    <w:rsid w:val="002D204B"/>
    <w:rsid w:val="002D3829"/>
    <w:rsid w:val="002D408F"/>
    <w:rsid w:val="002D5835"/>
    <w:rsid w:val="002D78C5"/>
    <w:rsid w:val="002F2B0A"/>
    <w:rsid w:val="002F41F8"/>
    <w:rsid w:val="00300CDD"/>
    <w:rsid w:val="0030302E"/>
    <w:rsid w:val="00320792"/>
    <w:rsid w:val="00321D08"/>
    <w:rsid w:val="00322503"/>
    <w:rsid w:val="003246B4"/>
    <w:rsid w:val="003276AC"/>
    <w:rsid w:val="00331D3F"/>
    <w:rsid w:val="0033343D"/>
    <w:rsid w:val="00340FC3"/>
    <w:rsid w:val="00342F0C"/>
    <w:rsid w:val="003439BA"/>
    <w:rsid w:val="00346B6D"/>
    <w:rsid w:val="00347A3B"/>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1674D"/>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B092C"/>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0DAC"/>
    <w:rsid w:val="00543736"/>
    <w:rsid w:val="00547EE1"/>
    <w:rsid w:val="00550C5F"/>
    <w:rsid w:val="00561C50"/>
    <w:rsid w:val="00563B9B"/>
    <w:rsid w:val="005666BC"/>
    <w:rsid w:val="00570617"/>
    <w:rsid w:val="00577A16"/>
    <w:rsid w:val="00583303"/>
    <w:rsid w:val="00585169"/>
    <w:rsid w:val="00586F41"/>
    <w:rsid w:val="005874C0"/>
    <w:rsid w:val="00587D7C"/>
    <w:rsid w:val="00592D3B"/>
    <w:rsid w:val="00592E42"/>
    <w:rsid w:val="0059432C"/>
    <w:rsid w:val="0059751A"/>
    <w:rsid w:val="005A0895"/>
    <w:rsid w:val="005A3D96"/>
    <w:rsid w:val="005A41FE"/>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2F3"/>
    <w:rsid w:val="00644EEB"/>
    <w:rsid w:val="00653156"/>
    <w:rsid w:val="00657088"/>
    <w:rsid w:val="006606C5"/>
    <w:rsid w:val="00663F6B"/>
    <w:rsid w:val="006653B0"/>
    <w:rsid w:val="00665BD0"/>
    <w:rsid w:val="00672A7A"/>
    <w:rsid w:val="00674F5B"/>
    <w:rsid w:val="0068007D"/>
    <w:rsid w:val="00683121"/>
    <w:rsid w:val="006921E1"/>
    <w:rsid w:val="006946F7"/>
    <w:rsid w:val="00695854"/>
    <w:rsid w:val="006A0E67"/>
    <w:rsid w:val="006A7A50"/>
    <w:rsid w:val="006B390B"/>
    <w:rsid w:val="006B5933"/>
    <w:rsid w:val="006B64AE"/>
    <w:rsid w:val="006C14CA"/>
    <w:rsid w:val="006C2388"/>
    <w:rsid w:val="006C30A1"/>
    <w:rsid w:val="006C6BB3"/>
    <w:rsid w:val="006C77B1"/>
    <w:rsid w:val="006D0E93"/>
    <w:rsid w:val="006D42F9"/>
    <w:rsid w:val="006D6DA7"/>
    <w:rsid w:val="006F0ACE"/>
    <w:rsid w:val="006F0FF2"/>
    <w:rsid w:val="006F18A9"/>
    <w:rsid w:val="006F1B5D"/>
    <w:rsid w:val="006F1E85"/>
    <w:rsid w:val="006F5713"/>
    <w:rsid w:val="006F58C5"/>
    <w:rsid w:val="006F6289"/>
    <w:rsid w:val="006F79D7"/>
    <w:rsid w:val="006F7A39"/>
    <w:rsid w:val="00704EB5"/>
    <w:rsid w:val="00707E84"/>
    <w:rsid w:val="007161B0"/>
    <w:rsid w:val="00725E7F"/>
    <w:rsid w:val="00726C73"/>
    <w:rsid w:val="00726DF7"/>
    <w:rsid w:val="00727A08"/>
    <w:rsid w:val="007344EE"/>
    <w:rsid w:val="00735767"/>
    <w:rsid w:val="007507C9"/>
    <w:rsid w:val="007549D9"/>
    <w:rsid w:val="0075765F"/>
    <w:rsid w:val="007607AE"/>
    <w:rsid w:val="00765142"/>
    <w:rsid w:val="0077604C"/>
    <w:rsid w:val="0077698D"/>
    <w:rsid w:val="00781499"/>
    <w:rsid w:val="007857EB"/>
    <w:rsid w:val="00790081"/>
    <w:rsid w:val="0079253F"/>
    <w:rsid w:val="007A3843"/>
    <w:rsid w:val="007B2ACF"/>
    <w:rsid w:val="007B333F"/>
    <w:rsid w:val="007C024E"/>
    <w:rsid w:val="007C3398"/>
    <w:rsid w:val="007D39CC"/>
    <w:rsid w:val="007D5D08"/>
    <w:rsid w:val="007D689A"/>
    <w:rsid w:val="007E1693"/>
    <w:rsid w:val="007E2135"/>
    <w:rsid w:val="007E2796"/>
    <w:rsid w:val="007E3AC4"/>
    <w:rsid w:val="0080325A"/>
    <w:rsid w:val="00804E9E"/>
    <w:rsid w:val="00804F48"/>
    <w:rsid w:val="00807901"/>
    <w:rsid w:val="00814B73"/>
    <w:rsid w:val="008154BF"/>
    <w:rsid w:val="00815E35"/>
    <w:rsid w:val="00816F5F"/>
    <w:rsid w:val="008211C8"/>
    <w:rsid w:val="008231D1"/>
    <w:rsid w:val="008257C4"/>
    <w:rsid w:val="00826067"/>
    <w:rsid w:val="0082681D"/>
    <w:rsid w:val="00833B3B"/>
    <w:rsid w:val="00837222"/>
    <w:rsid w:val="0084125F"/>
    <w:rsid w:val="0086185F"/>
    <w:rsid w:val="008638E0"/>
    <w:rsid w:val="0086574F"/>
    <w:rsid w:val="008670D1"/>
    <w:rsid w:val="00867FD0"/>
    <w:rsid w:val="00870546"/>
    <w:rsid w:val="00875BAA"/>
    <w:rsid w:val="0087664F"/>
    <w:rsid w:val="00880C71"/>
    <w:rsid w:val="00887CAD"/>
    <w:rsid w:val="008916B6"/>
    <w:rsid w:val="008A23FE"/>
    <w:rsid w:val="008A4083"/>
    <w:rsid w:val="008A47AA"/>
    <w:rsid w:val="008A6ABD"/>
    <w:rsid w:val="008B1676"/>
    <w:rsid w:val="008B4713"/>
    <w:rsid w:val="008B6C85"/>
    <w:rsid w:val="008C0B66"/>
    <w:rsid w:val="008C302B"/>
    <w:rsid w:val="008C57FC"/>
    <w:rsid w:val="008D22C2"/>
    <w:rsid w:val="008E4405"/>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0165"/>
    <w:rsid w:val="00951136"/>
    <w:rsid w:val="00955F65"/>
    <w:rsid w:val="0095764A"/>
    <w:rsid w:val="0096013F"/>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70C6"/>
    <w:rsid w:val="009D04C6"/>
    <w:rsid w:val="009D5F90"/>
    <w:rsid w:val="009D68CE"/>
    <w:rsid w:val="009E1115"/>
    <w:rsid w:val="009F05E3"/>
    <w:rsid w:val="009F0EE8"/>
    <w:rsid w:val="009F24BD"/>
    <w:rsid w:val="009F43A9"/>
    <w:rsid w:val="009F537C"/>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63A9"/>
    <w:rsid w:val="00A97C37"/>
    <w:rsid w:val="00AB54A3"/>
    <w:rsid w:val="00AC39C3"/>
    <w:rsid w:val="00AC5015"/>
    <w:rsid w:val="00AC7DEA"/>
    <w:rsid w:val="00AD04BF"/>
    <w:rsid w:val="00AD0971"/>
    <w:rsid w:val="00AD39D7"/>
    <w:rsid w:val="00AE10BC"/>
    <w:rsid w:val="00AE2F9D"/>
    <w:rsid w:val="00AE6BBA"/>
    <w:rsid w:val="00AE7DF9"/>
    <w:rsid w:val="00B008A3"/>
    <w:rsid w:val="00B02549"/>
    <w:rsid w:val="00B04967"/>
    <w:rsid w:val="00B05FBF"/>
    <w:rsid w:val="00B0606E"/>
    <w:rsid w:val="00B07CE1"/>
    <w:rsid w:val="00B2253E"/>
    <w:rsid w:val="00B307D9"/>
    <w:rsid w:val="00B30B84"/>
    <w:rsid w:val="00B37B2C"/>
    <w:rsid w:val="00B42E58"/>
    <w:rsid w:val="00B45C9A"/>
    <w:rsid w:val="00B50851"/>
    <w:rsid w:val="00B533EC"/>
    <w:rsid w:val="00B533F0"/>
    <w:rsid w:val="00B64330"/>
    <w:rsid w:val="00B6536B"/>
    <w:rsid w:val="00B708BF"/>
    <w:rsid w:val="00B7359B"/>
    <w:rsid w:val="00B74B18"/>
    <w:rsid w:val="00B82AD9"/>
    <w:rsid w:val="00B85A89"/>
    <w:rsid w:val="00B86872"/>
    <w:rsid w:val="00B90330"/>
    <w:rsid w:val="00B9227A"/>
    <w:rsid w:val="00B9420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22719"/>
    <w:rsid w:val="00C34CA6"/>
    <w:rsid w:val="00C40A38"/>
    <w:rsid w:val="00C41899"/>
    <w:rsid w:val="00C43943"/>
    <w:rsid w:val="00C46712"/>
    <w:rsid w:val="00C50222"/>
    <w:rsid w:val="00C55539"/>
    <w:rsid w:val="00C57D01"/>
    <w:rsid w:val="00C60877"/>
    <w:rsid w:val="00C61A1E"/>
    <w:rsid w:val="00C64F6D"/>
    <w:rsid w:val="00C71AA6"/>
    <w:rsid w:val="00C729C8"/>
    <w:rsid w:val="00C748EF"/>
    <w:rsid w:val="00C755F7"/>
    <w:rsid w:val="00C761AE"/>
    <w:rsid w:val="00C779E0"/>
    <w:rsid w:val="00C9228A"/>
    <w:rsid w:val="00C96567"/>
    <w:rsid w:val="00CA00FC"/>
    <w:rsid w:val="00CA6B3B"/>
    <w:rsid w:val="00CA78EB"/>
    <w:rsid w:val="00CB333B"/>
    <w:rsid w:val="00CB5A16"/>
    <w:rsid w:val="00CB653C"/>
    <w:rsid w:val="00CB6BCD"/>
    <w:rsid w:val="00CB7CA4"/>
    <w:rsid w:val="00CC5164"/>
    <w:rsid w:val="00CD2E83"/>
    <w:rsid w:val="00CE269D"/>
    <w:rsid w:val="00CF4840"/>
    <w:rsid w:val="00D00168"/>
    <w:rsid w:val="00D058D5"/>
    <w:rsid w:val="00D05FB1"/>
    <w:rsid w:val="00D233BD"/>
    <w:rsid w:val="00D26220"/>
    <w:rsid w:val="00D27A0C"/>
    <w:rsid w:val="00D33166"/>
    <w:rsid w:val="00D33B28"/>
    <w:rsid w:val="00D3447B"/>
    <w:rsid w:val="00D36371"/>
    <w:rsid w:val="00D40BFB"/>
    <w:rsid w:val="00D44B3B"/>
    <w:rsid w:val="00D45B26"/>
    <w:rsid w:val="00D468D5"/>
    <w:rsid w:val="00D50DDC"/>
    <w:rsid w:val="00D706B3"/>
    <w:rsid w:val="00D707D5"/>
    <w:rsid w:val="00D82492"/>
    <w:rsid w:val="00D8313E"/>
    <w:rsid w:val="00D86691"/>
    <w:rsid w:val="00D8698A"/>
    <w:rsid w:val="00D90088"/>
    <w:rsid w:val="00D968D4"/>
    <w:rsid w:val="00DA2B16"/>
    <w:rsid w:val="00DA601C"/>
    <w:rsid w:val="00DA60FC"/>
    <w:rsid w:val="00DB3795"/>
    <w:rsid w:val="00DB7BD7"/>
    <w:rsid w:val="00DC271C"/>
    <w:rsid w:val="00DC3706"/>
    <w:rsid w:val="00DC7807"/>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A24AB"/>
    <w:rsid w:val="00EA51BB"/>
    <w:rsid w:val="00EA550A"/>
    <w:rsid w:val="00EB5DC7"/>
    <w:rsid w:val="00EC025C"/>
    <w:rsid w:val="00EE34D4"/>
    <w:rsid w:val="00EF05A2"/>
    <w:rsid w:val="00EF0DF5"/>
    <w:rsid w:val="00EF199C"/>
    <w:rsid w:val="00EF596F"/>
    <w:rsid w:val="00F02034"/>
    <w:rsid w:val="00F02538"/>
    <w:rsid w:val="00F04A79"/>
    <w:rsid w:val="00F04C2E"/>
    <w:rsid w:val="00F11F45"/>
    <w:rsid w:val="00F16962"/>
    <w:rsid w:val="00F17A94"/>
    <w:rsid w:val="00F30E2E"/>
    <w:rsid w:val="00F32201"/>
    <w:rsid w:val="00F32371"/>
    <w:rsid w:val="00F336A3"/>
    <w:rsid w:val="00F353AE"/>
    <w:rsid w:val="00F3596F"/>
    <w:rsid w:val="00F414B4"/>
    <w:rsid w:val="00F54B55"/>
    <w:rsid w:val="00F55623"/>
    <w:rsid w:val="00F61B42"/>
    <w:rsid w:val="00F663C0"/>
    <w:rsid w:val="00F70394"/>
    <w:rsid w:val="00F72D85"/>
    <w:rsid w:val="00F72E35"/>
    <w:rsid w:val="00F73FB5"/>
    <w:rsid w:val="00F802B5"/>
    <w:rsid w:val="00F80840"/>
    <w:rsid w:val="00F844B1"/>
    <w:rsid w:val="00F846F6"/>
    <w:rsid w:val="00F9120A"/>
    <w:rsid w:val="00F95F0A"/>
    <w:rsid w:val="00F9609C"/>
    <w:rsid w:val="00FB3058"/>
    <w:rsid w:val="00FB4B99"/>
    <w:rsid w:val="00FC03D3"/>
    <w:rsid w:val="00FC0AD9"/>
    <w:rsid w:val="00FC2191"/>
    <w:rsid w:val="00FD0196"/>
    <w:rsid w:val="00FD08F0"/>
    <w:rsid w:val="00FD5985"/>
    <w:rsid w:val="00FE197A"/>
    <w:rsid w:val="00FE623A"/>
    <w:rsid w:val="00FE696E"/>
    <w:rsid w:val="00FE7433"/>
    <w:rsid w:val="00FF02BC"/>
    <w:rsid w:val="00FF1B70"/>
    <w:rsid w:val="00FF34F0"/>
    <w:rsid w:val="00FF52BC"/>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66692B6"/>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99"/>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FF52BC"/>
    <w:rPr>
      <w:sz w:val="16"/>
      <w:szCs w:val="16"/>
    </w:rPr>
  </w:style>
  <w:style w:type="paragraph" w:styleId="CommentText">
    <w:name w:val="annotation text"/>
    <w:basedOn w:val="Normal"/>
    <w:link w:val="CommentTextChar"/>
    <w:uiPriority w:val="99"/>
    <w:semiHidden/>
    <w:unhideWhenUsed/>
    <w:rsid w:val="00FF52BC"/>
  </w:style>
  <w:style w:type="character" w:customStyle="1" w:styleId="CommentTextChar">
    <w:name w:val="Comment Text Char"/>
    <w:basedOn w:val="DefaultParagraphFont"/>
    <w:link w:val="CommentText"/>
    <w:uiPriority w:val="99"/>
    <w:semiHidden/>
    <w:rsid w:val="00FF52BC"/>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FF52BC"/>
    <w:rPr>
      <w:b/>
      <w:bCs/>
    </w:rPr>
  </w:style>
  <w:style w:type="character" w:customStyle="1" w:styleId="CommentSubjectChar">
    <w:name w:val="Comment Subject Char"/>
    <w:basedOn w:val="CommentTextChar"/>
    <w:link w:val="CommentSubject"/>
    <w:uiPriority w:val="99"/>
    <w:semiHidden/>
    <w:rsid w:val="00FF52BC"/>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Research/Facilities/AAH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C99B3-ED53-4D3F-9C93-3B1A99E2E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1305</Words>
  <Characters>7442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8730</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Projects CSOF3 role.</dc:description>
  <cp:lastModifiedBy>Ford, Matthew (HR, Clayton)</cp:lastModifiedBy>
  <cp:revision>2</cp:revision>
  <cp:lastPrinted>2014-02-06T02:28:00Z</cp:lastPrinted>
  <dcterms:created xsi:type="dcterms:W3CDTF">2018-10-22T01:34:00Z</dcterms:created>
  <dcterms:modified xsi:type="dcterms:W3CDTF">2018-10-22T01:34:00Z</dcterms:modified>
</cp:coreProperties>
</file>