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A25E0C" w:rsidP="0092729A">
      <w:pPr>
        <w:pStyle w:val="Heading1"/>
        <w:spacing w:before="480"/>
        <w:ind w:left="-142"/>
        <w:rPr>
          <w:rFonts w:ascii="Calibri" w:hAnsi="Calibri"/>
          <w:sz w:val="36"/>
          <w:szCs w:val="22"/>
          <w:lang w:val="en-US"/>
        </w:rPr>
      </w:pPr>
      <w:r>
        <w:rPr>
          <w:rFonts w:ascii="Calibri" w:hAnsi="Calibri"/>
          <w:sz w:val="36"/>
          <w:szCs w:val="22"/>
          <w:lang w:val="en-US"/>
        </w:rPr>
        <w:t>Postdoctoral Fellowship</w:t>
      </w:r>
      <w:r w:rsidR="009F24BD" w:rsidRPr="00E641DA">
        <w:rPr>
          <w:rFonts w:ascii="Calibri" w:hAnsi="Calibri"/>
          <w:sz w:val="36"/>
          <w:szCs w:val="22"/>
        </w:rPr>
        <w:t xml:space="preserve"> – CSOF</w:t>
      </w:r>
      <w:r w:rsidR="00482939">
        <w:rPr>
          <w:rFonts w:ascii="Calibri" w:hAnsi="Calibri"/>
          <w:sz w:val="36"/>
          <w:szCs w:val="22"/>
          <w:lang w:val="en-US"/>
        </w:rPr>
        <w:t>4</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Advertised Job</w:t>
            </w:r>
            <w:r w:rsidRPr="0097618D">
              <w:rPr>
                <w:rStyle w:val="BlindHyperlink"/>
                <w:rFonts w:ascii="Calibri" w:hAnsi="Calibri"/>
                <w:sz w:val="22"/>
                <w:szCs w:val="22"/>
              </w:rPr>
              <w:t xml:space="preserve"> </w:t>
            </w:r>
            <w:r w:rsidRPr="0097618D">
              <w:rPr>
                <w:rStyle w:val="BlindHyperlink"/>
                <w:rFonts w:ascii="Calibri" w:hAnsi="Calibri"/>
                <w:sz w:val="22"/>
                <w:szCs w:val="22"/>
              </w:rPr>
              <w:t>T</w:t>
            </w:r>
            <w:r w:rsidRPr="0097618D">
              <w:rPr>
                <w:rStyle w:val="BlindHyperlink"/>
                <w:rFonts w:ascii="Calibri" w:hAnsi="Calibri"/>
                <w:sz w:val="22"/>
                <w:szCs w:val="22"/>
              </w:rPr>
              <w:t>i</w:t>
            </w:r>
            <w:r w:rsidRPr="0097618D">
              <w:rPr>
                <w:rStyle w:val="BlindHyperlink"/>
                <w:rFonts w:ascii="Calibri" w:hAnsi="Calibri"/>
                <w:sz w:val="22"/>
                <w:szCs w:val="22"/>
              </w:rPr>
              <w:t>tle</w:t>
            </w:r>
            <w:r w:rsidRPr="0097618D">
              <w:rPr>
                <w:rFonts w:ascii="Calibri" w:hAnsi="Calibri"/>
                <w:b/>
                <w:bCs/>
                <w:sz w:val="22"/>
                <w:szCs w:val="22"/>
              </w:rPr>
              <w:t>:</w:t>
            </w:r>
          </w:p>
        </w:tc>
        <w:tc>
          <w:tcPr>
            <w:tcW w:w="7371" w:type="dxa"/>
          </w:tcPr>
          <w:p w:rsidR="00814B73" w:rsidRPr="0097618D" w:rsidRDefault="00176436" w:rsidP="000C1058">
            <w:pPr>
              <w:tabs>
                <w:tab w:val="left" w:pos="6093"/>
              </w:tabs>
              <w:spacing w:before="120" w:after="60"/>
              <w:rPr>
                <w:rFonts w:ascii="Calibri" w:hAnsi="Calibri"/>
                <w:sz w:val="22"/>
                <w:szCs w:val="22"/>
              </w:rPr>
            </w:pPr>
            <w:r w:rsidRPr="00406034">
              <w:rPr>
                <w:rFonts w:ascii="Calibri" w:hAnsi="Calibri"/>
                <w:sz w:val="22"/>
                <w:szCs w:val="22"/>
              </w:rPr>
              <w:t xml:space="preserve">Postdoctoral </w:t>
            </w:r>
            <w:r>
              <w:rPr>
                <w:rFonts w:ascii="Calibri" w:hAnsi="Calibri"/>
                <w:sz w:val="22"/>
                <w:szCs w:val="22"/>
              </w:rPr>
              <w:t xml:space="preserve">Fellowship in </w:t>
            </w:r>
            <w:r w:rsidRPr="00176436">
              <w:rPr>
                <w:rFonts w:ascii="Calibri" w:hAnsi="Calibri"/>
                <w:sz w:val="22"/>
                <w:szCs w:val="22"/>
              </w:rPr>
              <w:t>Intelligent Processing of Grains and Legumes</w:t>
            </w:r>
          </w:p>
        </w:tc>
      </w:tr>
      <w:tr w:rsidR="00814B73" w:rsidRPr="0097618D" w:rsidTr="00275D88">
        <w:trPr>
          <w:trHeight w:val="423"/>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Reference Number</w:t>
            </w:r>
            <w:r w:rsidRPr="0097618D">
              <w:rPr>
                <w:rFonts w:ascii="Calibri" w:hAnsi="Calibri"/>
                <w:b/>
                <w:bCs/>
                <w:sz w:val="22"/>
                <w:szCs w:val="22"/>
              </w:rPr>
              <w:t>:</w:t>
            </w:r>
          </w:p>
        </w:tc>
        <w:tc>
          <w:tcPr>
            <w:tcW w:w="7371" w:type="dxa"/>
            <w:vAlign w:val="center"/>
          </w:tcPr>
          <w:p w:rsidR="00814B73" w:rsidRPr="0097618D" w:rsidRDefault="00176436" w:rsidP="00C40A38">
            <w:pPr>
              <w:rPr>
                <w:rFonts w:ascii="Calibri" w:hAnsi="Calibri"/>
                <w:sz w:val="22"/>
                <w:szCs w:val="22"/>
              </w:rPr>
            </w:pPr>
            <w:r>
              <w:rPr>
                <w:rFonts w:ascii="Calibri" w:hAnsi="Calibri"/>
                <w:sz w:val="22"/>
                <w:szCs w:val="22"/>
              </w:rPr>
              <w:t>58181</w:t>
            </w:r>
          </w:p>
        </w:tc>
      </w:tr>
      <w:tr w:rsidR="00814B73" w:rsidRPr="0097618D" w:rsidTr="00275D88">
        <w:trPr>
          <w:trHeight w:val="415"/>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Classification</w:t>
            </w:r>
            <w:r w:rsidRPr="0097618D">
              <w:rPr>
                <w:rFonts w:ascii="Calibri" w:hAnsi="Calibri"/>
                <w:b/>
                <w:bCs/>
                <w:sz w:val="22"/>
                <w:szCs w:val="22"/>
              </w:rPr>
              <w:t>:</w:t>
            </w:r>
          </w:p>
        </w:tc>
        <w:tc>
          <w:tcPr>
            <w:tcW w:w="7371" w:type="dxa"/>
            <w:vAlign w:val="center"/>
          </w:tcPr>
          <w:p w:rsidR="00814B73" w:rsidRPr="0097618D" w:rsidRDefault="00814B73" w:rsidP="00482939">
            <w:pPr>
              <w:rPr>
                <w:rFonts w:ascii="Calibri" w:hAnsi="Calibri"/>
                <w:sz w:val="22"/>
                <w:szCs w:val="22"/>
              </w:rPr>
            </w:pPr>
            <w:r w:rsidRPr="0097618D">
              <w:rPr>
                <w:rFonts w:ascii="Calibri" w:hAnsi="Calibri"/>
                <w:sz w:val="22"/>
                <w:szCs w:val="22"/>
              </w:rPr>
              <w:t>CSOF4</w:t>
            </w:r>
          </w:p>
        </w:tc>
      </w:tr>
      <w:tr w:rsidR="00814B73" w:rsidRPr="0097618D" w:rsidTr="00275D88">
        <w:trPr>
          <w:trHeight w:val="407"/>
        </w:trPr>
        <w:tc>
          <w:tcPr>
            <w:tcW w:w="2766" w:type="dxa"/>
            <w:shd w:val="clear" w:color="auto" w:fill="F2F2F2"/>
            <w:vAlign w:val="center"/>
          </w:tcPr>
          <w:p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 xml:space="preserve">Salary </w:t>
            </w:r>
            <w:r w:rsidRPr="0097618D">
              <w:rPr>
                <w:rStyle w:val="BlindHyperlink"/>
                <w:rFonts w:ascii="Calibri" w:hAnsi="Calibri"/>
                <w:sz w:val="22"/>
                <w:szCs w:val="22"/>
              </w:rPr>
              <w:t>R</w:t>
            </w:r>
            <w:r w:rsidRPr="0097618D">
              <w:rPr>
                <w:rStyle w:val="BlindHyperlink"/>
                <w:rFonts w:ascii="Calibri" w:hAnsi="Calibri"/>
                <w:sz w:val="22"/>
                <w:szCs w:val="22"/>
              </w:rPr>
              <w:t>ange:</w:t>
            </w:r>
          </w:p>
        </w:tc>
        <w:tc>
          <w:tcPr>
            <w:tcW w:w="7371" w:type="dxa"/>
            <w:vAlign w:val="center"/>
          </w:tcPr>
          <w:p w:rsidR="00814B73" w:rsidRPr="0097618D" w:rsidRDefault="00814B73" w:rsidP="00176436">
            <w:pPr>
              <w:rPr>
                <w:rFonts w:ascii="Calibri" w:hAnsi="Calibri"/>
                <w:sz w:val="22"/>
                <w:szCs w:val="22"/>
              </w:rPr>
            </w:pPr>
            <w:bookmarkStart w:id="0" w:name="SalaryRange"/>
            <w:r w:rsidRPr="0097618D">
              <w:rPr>
                <w:rFonts w:ascii="Calibri" w:hAnsi="Calibri"/>
                <w:sz w:val="22"/>
                <w:szCs w:val="22"/>
              </w:rPr>
              <w:t xml:space="preserve">AU </w:t>
            </w:r>
            <w:r w:rsidR="00176436">
              <w:rPr>
                <w:rFonts w:ascii="Calibri" w:hAnsi="Calibri"/>
                <w:sz w:val="22"/>
                <w:szCs w:val="22"/>
              </w:rPr>
              <w:t>$82k</w:t>
            </w:r>
            <w:r w:rsidRPr="0097618D">
              <w:rPr>
                <w:rFonts w:ascii="Calibri" w:hAnsi="Calibri"/>
                <w:sz w:val="22"/>
                <w:szCs w:val="22"/>
              </w:rPr>
              <w:t xml:space="preserve"> to AU </w:t>
            </w:r>
            <w:r w:rsidR="00176436">
              <w:rPr>
                <w:rFonts w:ascii="Calibri" w:hAnsi="Calibri"/>
                <w:sz w:val="22"/>
                <w:szCs w:val="22"/>
              </w:rPr>
              <w:t>$93k</w:t>
            </w:r>
            <w:r w:rsidRPr="0097618D">
              <w:rPr>
                <w:rFonts w:ascii="Calibri" w:hAnsi="Calibri"/>
                <w:sz w:val="22"/>
                <w:szCs w:val="22"/>
              </w:rPr>
              <w:t xml:space="preserve"> plus up to 15.4% superannuation</w:t>
            </w:r>
            <w:bookmarkEnd w:id="0"/>
          </w:p>
        </w:tc>
      </w:tr>
      <w:tr w:rsidR="00814B73" w:rsidRPr="0097618D" w:rsidTr="00275D88">
        <w:trPr>
          <w:trHeight w:val="433"/>
        </w:trPr>
        <w:tc>
          <w:tcPr>
            <w:tcW w:w="2766" w:type="dxa"/>
            <w:shd w:val="clear" w:color="auto" w:fill="F2F2F2"/>
            <w:vAlign w:val="center"/>
          </w:tcPr>
          <w:p w:rsidR="00814B73" w:rsidRPr="0097618D" w:rsidRDefault="00814B73" w:rsidP="003A0708">
            <w:pPr>
              <w:rPr>
                <w:rFonts w:ascii="Calibri" w:hAnsi="Calibri"/>
                <w:b/>
                <w:bCs/>
                <w:sz w:val="22"/>
                <w:szCs w:val="22"/>
              </w:rPr>
            </w:pPr>
            <w:r w:rsidRPr="0097618D">
              <w:rPr>
                <w:rStyle w:val="BlindHyperlink"/>
                <w:rFonts w:ascii="Calibri" w:hAnsi="Calibri"/>
                <w:sz w:val="22"/>
                <w:szCs w:val="22"/>
              </w:rPr>
              <w:t>Location</w:t>
            </w:r>
            <w:r w:rsidRPr="0097618D">
              <w:rPr>
                <w:rFonts w:ascii="Calibri" w:hAnsi="Calibri"/>
                <w:b/>
                <w:bCs/>
                <w:sz w:val="22"/>
                <w:szCs w:val="22"/>
              </w:rPr>
              <w:t>:</w:t>
            </w:r>
          </w:p>
        </w:tc>
        <w:tc>
          <w:tcPr>
            <w:tcW w:w="7371" w:type="dxa"/>
            <w:vAlign w:val="center"/>
          </w:tcPr>
          <w:p w:rsidR="00814B73" w:rsidRPr="0097618D" w:rsidRDefault="00176436" w:rsidP="006B64AE">
            <w:pPr>
              <w:tabs>
                <w:tab w:val="left" w:pos="6093"/>
              </w:tabs>
              <w:rPr>
                <w:rFonts w:ascii="Calibri" w:hAnsi="Calibri"/>
                <w:sz w:val="22"/>
                <w:szCs w:val="22"/>
              </w:rPr>
            </w:pPr>
            <w:r>
              <w:rPr>
                <w:rFonts w:ascii="Calibri" w:hAnsi="Calibri"/>
                <w:sz w:val="22"/>
                <w:szCs w:val="22"/>
              </w:rPr>
              <w:t>Werribee, Victoria</w:t>
            </w:r>
          </w:p>
        </w:tc>
      </w:tr>
      <w:tr w:rsidR="00814B73" w:rsidRPr="0097618D" w:rsidTr="00275D88">
        <w:trPr>
          <w:trHeight w:val="405"/>
        </w:trPr>
        <w:tc>
          <w:tcPr>
            <w:tcW w:w="2766" w:type="dxa"/>
            <w:shd w:val="clear" w:color="auto" w:fill="F2F2F2"/>
            <w:vAlign w:val="center"/>
          </w:tcPr>
          <w:p w:rsidR="00814B73" w:rsidRPr="0097618D" w:rsidRDefault="00814B73" w:rsidP="003A0708">
            <w:pPr>
              <w:rPr>
                <w:rStyle w:val="BlindHyperlink"/>
                <w:rFonts w:ascii="Calibri" w:hAnsi="Calibri"/>
                <w:sz w:val="22"/>
                <w:szCs w:val="22"/>
              </w:rPr>
            </w:pPr>
            <w:r w:rsidRPr="0097618D">
              <w:rPr>
                <w:rStyle w:val="BlindHyperlink"/>
                <w:rFonts w:ascii="Calibri" w:hAnsi="Calibri"/>
                <w:sz w:val="22"/>
                <w:szCs w:val="22"/>
              </w:rPr>
              <w:t>Ten</w:t>
            </w:r>
            <w:r w:rsidRPr="0097618D">
              <w:rPr>
                <w:rStyle w:val="BlindHyperlink"/>
                <w:rFonts w:ascii="Calibri" w:hAnsi="Calibri"/>
                <w:sz w:val="22"/>
                <w:szCs w:val="22"/>
              </w:rPr>
              <w:t>u</w:t>
            </w:r>
            <w:r w:rsidRPr="0097618D">
              <w:rPr>
                <w:rStyle w:val="BlindHyperlink"/>
                <w:rFonts w:ascii="Calibri" w:hAnsi="Calibri"/>
                <w:sz w:val="22"/>
                <w:szCs w:val="22"/>
              </w:rPr>
              <w:t>re:</w:t>
            </w:r>
          </w:p>
        </w:tc>
        <w:tc>
          <w:tcPr>
            <w:tcW w:w="7371" w:type="dxa"/>
            <w:vAlign w:val="center"/>
          </w:tcPr>
          <w:p w:rsidR="00814B73" w:rsidRPr="0097618D" w:rsidRDefault="00814B73" w:rsidP="0054098E">
            <w:pPr>
              <w:rPr>
                <w:rFonts w:ascii="Calibri" w:hAnsi="Calibri"/>
                <w:sz w:val="22"/>
                <w:szCs w:val="22"/>
              </w:rPr>
            </w:pPr>
            <w:bookmarkStart w:id="1" w:name="Tenure"/>
            <w:r w:rsidRPr="0097618D">
              <w:rPr>
                <w:rFonts w:ascii="Calibri" w:hAnsi="Calibri"/>
                <w:sz w:val="22"/>
                <w:szCs w:val="22"/>
              </w:rPr>
              <w:t xml:space="preserve">Specified Term of </w:t>
            </w:r>
            <w:bookmarkEnd w:id="1"/>
            <w:r w:rsidR="00176436">
              <w:rPr>
                <w:rFonts w:ascii="Calibri" w:hAnsi="Calibri"/>
                <w:sz w:val="22"/>
                <w:szCs w:val="22"/>
              </w:rPr>
              <w:t>2 years</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Relocation assistance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w:t>
            </w:r>
            <w:r w:rsidR="009411E7">
              <w:rPr>
                <w:rFonts w:ascii="Calibri" w:hAnsi="Calibri"/>
                <w:sz w:val="22"/>
                <w:szCs w:val="22"/>
              </w:rPr>
              <w:t>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A0184C">
            <w:pPr>
              <w:spacing w:before="240" w:after="240"/>
              <w:rPr>
                <w:rStyle w:val="BlindHyperlink"/>
                <w:rFonts w:ascii="Calibri" w:hAnsi="Calibri"/>
                <w:sz w:val="22"/>
                <w:szCs w:val="22"/>
              </w:rPr>
            </w:pPr>
            <w:r w:rsidRPr="0097618D">
              <w:rPr>
                <w:rStyle w:val="BlindHyperlink"/>
                <w:rFonts w:ascii="Calibri" w:hAnsi="Calibri"/>
                <w:sz w:val="22"/>
                <w:szCs w:val="22"/>
              </w:rPr>
              <w:t>Applications are open to:</w:t>
            </w:r>
          </w:p>
        </w:tc>
        <w:bookmarkStart w:id="2" w:name="Citizenship"/>
        <w:tc>
          <w:tcPr>
            <w:tcW w:w="7371" w:type="dxa"/>
            <w:vAlign w:val="center"/>
          </w:tcPr>
          <w:p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3" w:name="Check4"/>
            <w:r w:rsidRPr="0097618D">
              <w:rPr>
                <w:rFonts w:ascii="Calibri" w:hAnsi="Calibri"/>
                <w:sz w:val="22"/>
                <w:szCs w:val="22"/>
              </w:rPr>
              <w:instrText xml:space="preserve"> FORMCHECKBOX </w:instrText>
            </w:r>
            <w:r w:rsidRPr="0097618D">
              <w:rPr>
                <w:rFonts w:ascii="Calibri" w:hAnsi="Calibri"/>
                <w:sz w:val="22"/>
                <w:szCs w:val="22"/>
              </w:rPr>
            </w:r>
            <w:r w:rsidRPr="0097618D">
              <w:rPr>
                <w:rFonts w:ascii="Calibri" w:hAnsi="Calibri"/>
                <w:sz w:val="22"/>
                <w:szCs w:val="22"/>
              </w:rPr>
              <w:fldChar w:fldCharType="end"/>
            </w:r>
            <w:bookmarkEnd w:id="3"/>
            <w:r w:rsidRPr="0097618D">
              <w:rPr>
                <w:rFonts w:ascii="Calibri" w:hAnsi="Calibri"/>
                <w:sz w:val="22"/>
                <w:szCs w:val="22"/>
              </w:rPr>
              <w:t xml:space="preserve">  Australian Citizens Only</w:t>
            </w:r>
          </w:p>
          <w:p w:rsidR="00814B73" w:rsidRPr="0097618D" w:rsidRDefault="00814B73" w:rsidP="00275D88">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Pr="0097618D">
              <w:rPr>
                <w:rFonts w:ascii="Calibri" w:hAnsi="Calibri"/>
                <w:sz w:val="22"/>
                <w:szCs w:val="22"/>
              </w:rPr>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rsidR="00814B73" w:rsidRPr="0097618D" w:rsidRDefault="00176436" w:rsidP="00275D88">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4" w:name="Check5"/>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4"/>
            <w:r w:rsidR="00814B73" w:rsidRPr="0097618D">
              <w:rPr>
                <w:rFonts w:ascii="Calibri" w:hAnsi="Calibri"/>
                <w:sz w:val="22"/>
                <w:szCs w:val="22"/>
              </w:rPr>
              <w:t xml:space="preserve">  All Candidates</w:t>
            </w:r>
            <w:bookmarkEnd w:id="2"/>
          </w:p>
        </w:tc>
      </w:tr>
      <w:tr w:rsidR="00814B73" w:rsidRPr="0097618D" w:rsidTr="00275D88">
        <w:trPr>
          <w:trHeight w:val="429"/>
        </w:trPr>
        <w:tc>
          <w:tcPr>
            <w:tcW w:w="2766" w:type="dxa"/>
            <w:shd w:val="clear" w:color="auto" w:fill="F2F2F2"/>
            <w:vAlign w:val="center"/>
          </w:tcPr>
          <w:p w:rsidR="00814B73" w:rsidRPr="0097618D" w:rsidRDefault="00814B73" w:rsidP="00F3596F">
            <w:pPr>
              <w:rPr>
                <w:rFonts w:ascii="Calibri" w:hAnsi="Calibri"/>
                <w:b/>
                <w:sz w:val="22"/>
                <w:szCs w:val="22"/>
              </w:rPr>
            </w:pPr>
            <w:r w:rsidRPr="0097618D">
              <w:rPr>
                <w:rStyle w:val="BlindHyperlink"/>
                <w:rFonts w:ascii="Calibri" w:hAnsi="Calibri"/>
                <w:sz w:val="22"/>
                <w:szCs w:val="22"/>
              </w:rPr>
              <w:t>Functional Area</w:t>
            </w:r>
            <w:r w:rsidRPr="0097618D">
              <w:rPr>
                <w:rFonts w:ascii="Calibri" w:hAnsi="Calibri"/>
                <w:b/>
                <w:sz w:val="22"/>
                <w:szCs w:val="22"/>
              </w:rPr>
              <w:t>:</w:t>
            </w:r>
          </w:p>
        </w:tc>
        <w:tc>
          <w:tcPr>
            <w:tcW w:w="7371" w:type="dxa"/>
            <w:vAlign w:val="center"/>
          </w:tcPr>
          <w:p w:rsidR="00814B73" w:rsidRPr="0097618D" w:rsidRDefault="00814B73" w:rsidP="00A25E0C">
            <w:pPr>
              <w:pStyle w:val="ListParagraph"/>
              <w:ind w:left="0"/>
              <w:rPr>
                <w:rFonts w:ascii="Calibri" w:hAnsi="Calibri"/>
                <w:sz w:val="22"/>
                <w:szCs w:val="22"/>
              </w:rPr>
            </w:pPr>
            <w:r w:rsidRPr="0097618D">
              <w:rPr>
                <w:rFonts w:ascii="Calibri" w:hAnsi="Calibri"/>
                <w:sz w:val="22"/>
                <w:szCs w:val="22"/>
              </w:rPr>
              <w:t>Research Scientist / Engineer - Postdoc</w:t>
            </w:r>
          </w:p>
        </w:tc>
      </w:tr>
      <w:tr w:rsidR="00814B73" w:rsidRPr="0097618D" w:rsidTr="00275D88">
        <w:trPr>
          <w:trHeight w:val="421"/>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Internal:</w:t>
            </w:r>
          </w:p>
        </w:tc>
        <w:tc>
          <w:tcPr>
            <w:tcW w:w="7371" w:type="dxa"/>
            <w:vAlign w:val="center"/>
          </w:tcPr>
          <w:p w:rsidR="00814B73" w:rsidRPr="0097618D" w:rsidRDefault="00176436" w:rsidP="003C0B40">
            <w:pPr>
              <w:pStyle w:val="ListParagraph"/>
              <w:ind w:left="0"/>
              <w:rPr>
                <w:rFonts w:ascii="Calibri" w:hAnsi="Calibri"/>
                <w:sz w:val="22"/>
                <w:szCs w:val="22"/>
              </w:rPr>
            </w:pPr>
            <w:r>
              <w:rPr>
                <w:rFonts w:ascii="Calibri" w:hAnsi="Calibri"/>
                <w:sz w:val="22"/>
                <w:szCs w:val="22"/>
              </w:rPr>
              <w:t>80%</w:t>
            </w:r>
          </w:p>
        </w:tc>
      </w:tr>
      <w:tr w:rsidR="00814B73" w:rsidRPr="0097618D" w:rsidTr="00275D88">
        <w:trPr>
          <w:trHeight w:val="413"/>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 Client Focus - External:</w:t>
            </w:r>
          </w:p>
        </w:tc>
        <w:tc>
          <w:tcPr>
            <w:tcW w:w="7371" w:type="dxa"/>
            <w:vAlign w:val="center"/>
          </w:tcPr>
          <w:p w:rsidR="00814B73" w:rsidRPr="0097618D" w:rsidRDefault="00176436" w:rsidP="003C0B40">
            <w:pPr>
              <w:pStyle w:val="ListParagraph"/>
              <w:ind w:left="0"/>
              <w:rPr>
                <w:rFonts w:ascii="Calibri" w:hAnsi="Calibri"/>
                <w:sz w:val="22"/>
                <w:szCs w:val="22"/>
              </w:rPr>
            </w:pPr>
            <w:r>
              <w:rPr>
                <w:rFonts w:ascii="Calibri" w:hAnsi="Calibri"/>
                <w:sz w:val="22"/>
                <w:szCs w:val="22"/>
              </w:rPr>
              <w:t>20%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176436" w:rsidP="00240A35">
            <w:pPr>
              <w:pStyle w:val="ListParagraph"/>
              <w:ind w:left="0"/>
              <w:rPr>
                <w:rFonts w:ascii="Calibri" w:hAnsi="Calibri"/>
                <w:sz w:val="22"/>
                <w:szCs w:val="22"/>
              </w:rPr>
            </w:pPr>
            <w:r>
              <w:rPr>
                <w:rFonts w:ascii="Calibri" w:hAnsi="Calibri"/>
                <w:sz w:val="22"/>
                <w:szCs w:val="22"/>
              </w:rPr>
              <w:t>Dr Sofia Oiseth, Team Leader of Chemical &amp; Physical Characterisation</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176436" w:rsidP="003C0B40">
            <w:pPr>
              <w:pStyle w:val="ListParagraph"/>
              <w:ind w:left="0"/>
              <w:rPr>
                <w:rFonts w:ascii="Calibri" w:hAnsi="Calibri"/>
                <w:sz w:val="22"/>
                <w:szCs w:val="22"/>
              </w:rPr>
            </w:pPr>
            <w:r>
              <w:rPr>
                <w:rFonts w:ascii="Calibri" w:hAnsi="Calibri"/>
                <w:sz w:val="22"/>
                <w:szCs w:val="22"/>
              </w:rPr>
              <w:t>0</w:t>
            </w:r>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rsidTr="00275D88">
        <w:trPr>
          <w:trHeight w:val="619"/>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275D88">
        <w:trPr>
          <w:trHeight w:val="1572"/>
        </w:trPr>
        <w:tc>
          <w:tcPr>
            <w:tcW w:w="10137" w:type="dxa"/>
          </w:tcPr>
          <w:p w:rsidR="00176436" w:rsidRPr="001B7CE2" w:rsidRDefault="00176436" w:rsidP="00176436">
            <w:pPr>
              <w:spacing w:before="120" w:after="120"/>
              <w:jc w:val="both"/>
              <w:rPr>
                <w:rFonts w:ascii="Calibri" w:hAnsi="Calibri"/>
                <w:sz w:val="22"/>
                <w:szCs w:val="22"/>
              </w:rPr>
            </w:pP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at CSIRO provide opportunities to scientists and engineers, who have completed their doctorate and </w:t>
            </w:r>
            <w:r>
              <w:rPr>
                <w:rFonts w:ascii="Calibri" w:hAnsi="Calibri"/>
                <w:sz w:val="22"/>
                <w:szCs w:val="22"/>
              </w:rPr>
              <w:t>will have</w:t>
            </w:r>
            <w:r w:rsidRPr="001B7CE2">
              <w:rPr>
                <w:rFonts w:ascii="Calibri" w:hAnsi="Calibri"/>
                <w:sz w:val="22"/>
                <w:szCs w:val="22"/>
              </w:rPr>
              <w:t xml:space="preserve"> less than </w:t>
            </w:r>
            <w:r>
              <w:rPr>
                <w:rFonts w:ascii="Calibri" w:hAnsi="Calibri"/>
                <w:sz w:val="22"/>
                <w:szCs w:val="22"/>
              </w:rPr>
              <w:t>six</w:t>
            </w:r>
            <w:r w:rsidRPr="001B7CE2">
              <w:rPr>
                <w:rFonts w:ascii="Calibri" w:hAnsi="Calibri"/>
                <w:sz w:val="22"/>
                <w:szCs w:val="22"/>
              </w:rPr>
              <w:t xml:space="preserve"> years relevant postdoctoral work experience</w:t>
            </w:r>
            <w:r>
              <w:rPr>
                <w:rFonts w:ascii="Calibri" w:hAnsi="Calibri"/>
                <w:sz w:val="22"/>
                <w:szCs w:val="22"/>
              </w:rPr>
              <w:t>, at the end of their term</w:t>
            </w:r>
            <w:r w:rsidRPr="001B7CE2">
              <w:rPr>
                <w:rFonts w:ascii="Calibri" w:hAnsi="Calibri"/>
                <w:sz w:val="22"/>
                <w:szCs w:val="22"/>
              </w:rPr>
              <w:t xml:space="preserve">.  These fellowships will help launch their careers, provide experience that will enhance their career prospects, and facilitate the recruitment and development of potential leaders for CSIRO. </w:t>
            </w:r>
          </w:p>
          <w:p w:rsidR="00176436" w:rsidRPr="00BE2D3C" w:rsidRDefault="00176436" w:rsidP="00176436">
            <w:pPr>
              <w:spacing w:before="180" w:after="120"/>
              <w:jc w:val="both"/>
              <w:rPr>
                <w:rFonts w:ascii="Calibri" w:hAnsi="Calibri"/>
                <w:sz w:val="22"/>
                <w:szCs w:val="22"/>
              </w:rPr>
            </w:pPr>
            <w:r>
              <w:rPr>
                <w:rFonts w:ascii="Calibri" w:hAnsi="Calibri"/>
                <w:sz w:val="22"/>
                <w:szCs w:val="22"/>
              </w:rPr>
              <w:t>This position is</w:t>
            </w:r>
            <w:r w:rsidRPr="001B7CE2">
              <w:rPr>
                <w:rFonts w:ascii="Calibri" w:hAnsi="Calibri"/>
                <w:b/>
                <w:sz w:val="22"/>
                <w:szCs w:val="22"/>
              </w:rPr>
              <w:t xml:space="preserve"> for up to </w:t>
            </w:r>
            <w:r>
              <w:rPr>
                <w:rFonts w:ascii="Calibri" w:hAnsi="Calibri"/>
                <w:b/>
                <w:sz w:val="22"/>
                <w:szCs w:val="22"/>
              </w:rPr>
              <w:t>24 months</w:t>
            </w:r>
            <w:r w:rsidRPr="001B7CE2">
              <w:rPr>
                <w:rFonts w:ascii="Calibri" w:hAnsi="Calibri"/>
                <w:sz w:val="22"/>
                <w:szCs w:val="22"/>
              </w:rPr>
              <w:t xml:space="preserve"> and will work closely with leading Research Scientist</w:t>
            </w:r>
            <w:r>
              <w:rPr>
                <w:rFonts w:ascii="Calibri" w:hAnsi="Calibri"/>
                <w:sz w:val="22"/>
                <w:szCs w:val="22"/>
              </w:rPr>
              <w:t>s</w:t>
            </w:r>
            <w:r w:rsidRPr="001B7CE2">
              <w:rPr>
                <w:rFonts w:ascii="Calibri" w:hAnsi="Calibri"/>
                <w:sz w:val="22"/>
                <w:szCs w:val="22"/>
              </w:rPr>
              <w:t xml:space="preserve"> in their respective field. The</w:t>
            </w:r>
            <w:r>
              <w:rPr>
                <w:rFonts w:ascii="Calibri" w:hAnsi="Calibri"/>
                <w:sz w:val="22"/>
                <w:szCs w:val="22"/>
              </w:rPr>
              <w:t xml:space="preserve"> postdoc will</w:t>
            </w:r>
            <w:r w:rsidRPr="001B7CE2">
              <w:rPr>
                <w:rFonts w:ascii="Calibri" w:hAnsi="Calibri"/>
                <w:sz w:val="22"/>
                <w:szCs w:val="22"/>
              </w:rPr>
              <w:t xml:space="preserve"> carry out innovative, impactful research of strategic importance to CSIRO with the possibility of novel and important scientific outcomes. </w:t>
            </w:r>
            <w:r>
              <w:rPr>
                <w:rFonts w:ascii="Calibri" w:hAnsi="Calibri"/>
                <w:sz w:val="22"/>
                <w:szCs w:val="22"/>
              </w:rPr>
              <w:t>F</w:t>
            </w:r>
            <w:r w:rsidRPr="001B7CE2">
              <w:rPr>
                <w:rFonts w:ascii="Calibri" w:hAnsi="Calibri"/>
                <w:sz w:val="22"/>
                <w:szCs w:val="22"/>
              </w:rPr>
              <w:t xml:space="preserve">indings </w:t>
            </w:r>
            <w:r>
              <w:rPr>
                <w:rFonts w:ascii="Calibri" w:hAnsi="Calibri"/>
                <w:sz w:val="22"/>
                <w:szCs w:val="22"/>
              </w:rPr>
              <w:t xml:space="preserve">will be presented </w:t>
            </w:r>
            <w:r w:rsidRPr="001B7CE2">
              <w:rPr>
                <w:rFonts w:ascii="Calibri" w:hAnsi="Calibri"/>
                <w:sz w:val="22"/>
                <w:szCs w:val="22"/>
              </w:rPr>
              <w:t>in appropriate publications and at conferences</w:t>
            </w:r>
            <w:r w:rsidRPr="001B5E77">
              <w:rPr>
                <w:rFonts w:ascii="Calibri" w:hAnsi="Calibri"/>
                <w:sz w:val="22"/>
                <w:szCs w:val="22"/>
              </w:rPr>
              <w:t>.</w:t>
            </w:r>
          </w:p>
          <w:p w:rsidR="00176436" w:rsidRDefault="00176436" w:rsidP="00176436">
            <w:pPr>
              <w:rPr>
                <w:rFonts w:ascii="Calibri" w:hAnsi="Calibri"/>
                <w:sz w:val="22"/>
                <w:szCs w:val="22"/>
              </w:rPr>
            </w:pPr>
            <w:r w:rsidRPr="00A646F9">
              <w:rPr>
                <w:rFonts w:ascii="Calibri" w:hAnsi="Calibri"/>
                <w:sz w:val="22"/>
                <w:szCs w:val="22"/>
              </w:rPr>
              <w:t>Grain and legume-based foods with elevated levels of total dietary fibre and protein are increasingly recognised as a means to address rapidly emerging diet related diseases such as diabetes, bowel and cardio vascular disorders. New breeding approaches have been successful to significantly enhance functional components such as high dietary fibre and protein in wheat and barley, which could play an important role in regulating intestinal microbiome and inflammation, resulting in better health and wellbeing. However, the delivery of health benefits to humans through these modified cereal grains will largely depend on how these grains are converted into food products of consumer preference.</w:t>
            </w:r>
            <w:r>
              <w:rPr>
                <w:rFonts w:ascii="Calibri" w:hAnsi="Calibri"/>
                <w:sz w:val="22"/>
                <w:szCs w:val="22"/>
              </w:rPr>
              <w:t xml:space="preserve"> </w:t>
            </w:r>
          </w:p>
          <w:p w:rsidR="00176436" w:rsidRDefault="00176436" w:rsidP="00176436">
            <w:pPr>
              <w:rPr>
                <w:rFonts w:ascii="Calibri" w:hAnsi="Calibri"/>
                <w:sz w:val="22"/>
                <w:szCs w:val="22"/>
              </w:rPr>
            </w:pPr>
          </w:p>
          <w:p w:rsidR="00176436" w:rsidRDefault="00176436" w:rsidP="00176436">
            <w:pPr>
              <w:rPr>
                <w:rFonts w:ascii="Calibri" w:hAnsi="Calibri"/>
                <w:sz w:val="22"/>
                <w:szCs w:val="22"/>
              </w:rPr>
            </w:pPr>
            <w:r w:rsidRPr="00A646F9">
              <w:rPr>
                <w:rFonts w:ascii="Calibri" w:hAnsi="Calibri"/>
                <w:sz w:val="22"/>
                <w:szCs w:val="22"/>
              </w:rPr>
              <w:t xml:space="preserve">The variety of processed cereal- and legume-based food products such as pasta, snacks, breakfast cereals and meat-alternatives with functional health benefits is still very limited. This is due to the negative impact on </w:t>
            </w:r>
            <w:r w:rsidRPr="00A646F9">
              <w:rPr>
                <w:rFonts w:ascii="Calibri" w:hAnsi="Calibri"/>
                <w:sz w:val="22"/>
                <w:szCs w:val="22"/>
              </w:rPr>
              <w:lastRenderedPageBreak/>
              <w:t xml:space="preserve">sensorial properties as well as the degradation of functional components during the conventional food processing techniques involving severe thermal and mechanical transformation of raw materials. </w:t>
            </w:r>
          </w:p>
          <w:p w:rsidR="00176436" w:rsidRDefault="00176436" w:rsidP="00176436">
            <w:pPr>
              <w:rPr>
                <w:rFonts w:ascii="Calibri" w:hAnsi="Calibri"/>
                <w:sz w:val="22"/>
                <w:szCs w:val="22"/>
              </w:rPr>
            </w:pPr>
          </w:p>
          <w:p w:rsidR="00176436" w:rsidRPr="00A646F9" w:rsidRDefault="00176436" w:rsidP="00176436">
            <w:pPr>
              <w:rPr>
                <w:rFonts w:ascii="Calibri" w:hAnsi="Calibri"/>
                <w:sz w:val="22"/>
                <w:szCs w:val="22"/>
              </w:rPr>
            </w:pPr>
            <w:r w:rsidRPr="0007578F">
              <w:rPr>
                <w:rFonts w:ascii="Calibri" w:hAnsi="Calibri"/>
                <w:sz w:val="22"/>
                <w:szCs w:val="22"/>
              </w:rPr>
              <w:t>In particular</w:t>
            </w:r>
            <w:r>
              <w:rPr>
                <w:rFonts w:ascii="Calibri" w:hAnsi="Calibri"/>
                <w:sz w:val="22"/>
                <w:szCs w:val="22"/>
              </w:rPr>
              <w:t>,</w:t>
            </w:r>
            <w:r w:rsidRPr="0007578F">
              <w:rPr>
                <w:rFonts w:ascii="Calibri" w:hAnsi="Calibri"/>
                <w:sz w:val="22"/>
                <w:szCs w:val="22"/>
              </w:rPr>
              <w:t xml:space="preserve"> this project will focus on </w:t>
            </w:r>
            <w:r w:rsidRPr="00A646F9">
              <w:rPr>
                <w:rFonts w:ascii="Calibri" w:hAnsi="Calibri"/>
                <w:sz w:val="22"/>
                <w:szCs w:val="22"/>
              </w:rPr>
              <w:t>develop</w:t>
            </w:r>
            <w:r>
              <w:rPr>
                <w:rFonts w:ascii="Calibri" w:hAnsi="Calibri"/>
                <w:sz w:val="22"/>
                <w:szCs w:val="22"/>
              </w:rPr>
              <w:t>ment of</w:t>
            </w:r>
            <w:r w:rsidRPr="00A646F9">
              <w:rPr>
                <w:rFonts w:ascii="Calibri" w:hAnsi="Calibri"/>
                <w:sz w:val="22"/>
                <w:szCs w:val="22"/>
              </w:rPr>
              <w:t xml:space="preserve"> differentiated food products with enhanced health attributes and high consumer acceptance through gentle processing of mixed elite Australian grain and legume functional materials.</w:t>
            </w:r>
            <w:r>
              <w:t xml:space="preserve"> </w:t>
            </w:r>
            <w:r w:rsidRPr="00A646F9">
              <w:rPr>
                <w:rFonts w:ascii="Calibri" w:hAnsi="Calibri"/>
                <w:sz w:val="22"/>
                <w:szCs w:val="22"/>
              </w:rPr>
              <w:t xml:space="preserve">One of the proposed strategies is to use sprouting and fermentation techniques which are known to improve amino acid profile, reduce anti-nutritional compounds and trigger the generation of antioxidants such polyphenols in grains and legumes. The derived material can then be further modified and transformed into foods and beverages using gentle processing technics (such as extrusion, ultrasound, or </w:t>
            </w:r>
            <w:r>
              <w:rPr>
                <w:rFonts w:ascii="Calibri" w:hAnsi="Calibri"/>
                <w:sz w:val="22"/>
                <w:szCs w:val="22"/>
              </w:rPr>
              <w:t>thermal processing</w:t>
            </w:r>
            <w:r w:rsidRPr="00A646F9">
              <w:rPr>
                <w:rFonts w:ascii="Calibri" w:hAnsi="Calibri"/>
                <w:sz w:val="22"/>
                <w:szCs w:val="22"/>
              </w:rPr>
              <w:t>) that do not harm</w:t>
            </w:r>
            <w:r>
              <w:rPr>
                <w:rFonts w:ascii="Calibri" w:hAnsi="Calibri"/>
                <w:sz w:val="22"/>
                <w:szCs w:val="22"/>
              </w:rPr>
              <w:t xml:space="preserve"> any</w:t>
            </w:r>
            <w:r w:rsidRPr="00A646F9">
              <w:rPr>
                <w:rFonts w:ascii="Calibri" w:hAnsi="Calibri"/>
                <w:sz w:val="22"/>
                <w:szCs w:val="22"/>
              </w:rPr>
              <w:t xml:space="preserve"> health promoting components. Intelligent proteomics techniques will be employed to understand the impact of different processing steps on the molecular and network structure of the functional constituents of the material. This will provide opportunities to maximise the delivery of nutritional benefits, while maintaining the sensorial qualities of the products.</w:t>
            </w:r>
          </w:p>
          <w:p w:rsidR="00502363" w:rsidRPr="00520570" w:rsidRDefault="00502363" w:rsidP="00CB7CA4">
            <w:pPr>
              <w:spacing w:after="180"/>
              <w:jc w:val="both"/>
              <w:rPr>
                <w:rFonts w:ascii="Calibri" w:hAnsi="Calibri"/>
                <w:i/>
                <w:sz w:val="22"/>
                <w:szCs w:val="22"/>
              </w:rPr>
            </w:pPr>
          </w:p>
        </w:tc>
      </w:tr>
    </w:tbl>
    <w:p w:rsidR="00502363" w:rsidRPr="00E641DA"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37"/>
      </w:tblGrid>
      <w:tr w:rsidR="00502363" w:rsidRPr="00E641DA" w:rsidTr="00275D88">
        <w:trPr>
          <w:trHeight w:val="647"/>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275D88">
        <w:trPr>
          <w:trHeight w:val="1188"/>
        </w:trPr>
        <w:tc>
          <w:tcPr>
            <w:tcW w:w="10137" w:type="dxa"/>
          </w:tcPr>
          <w:p w:rsidR="00A25E0C" w:rsidRPr="007549D9" w:rsidRDefault="00A25E0C" w:rsidP="00DE64D5">
            <w:pPr>
              <w:pStyle w:val="ListParagraph"/>
              <w:numPr>
                <w:ilvl w:val="0"/>
                <w:numId w:val="34"/>
              </w:numPr>
              <w:spacing w:before="120" w:after="60"/>
              <w:ind w:left="470" w:hanging="364"/>
              <w:jc w:val="both"/>
              <w:rPr>
                <w:rFonts w:ascii="Calibri" w:hAnsi="Calibri"/>
                <w:sz w:val="22"/>
                <w:szCs w:val="22"/>
              </w:rPr>
            </w:pPr>
            <w:r w:rsidRPr="007549D9">
              <w:rPr>
                <w:rFonts w:ascii="Calibri" w:hAnsi="Calibri"/>
                <w:sz w:val="22"/>
                <w:szCs w:val="22"/>
              </w:rPr>
              <w:t>Under the direction of senior research scientists, carry out innovative, impactful research of strategic importance to CSIRO that will, where possible, lead to novel and important scientific outcomes.</w:t>
            </w:r>
          </w:p>
          <w:p w:rsidR="00726C73" w:rsidRPr="00176436" w:rsidRDefault="00176436" w:rsidP="00176436">
            <w:pPr>
              <w:pStyle w:val="ListParagraph"/>
              <w:numPr>
                <w:ilvl w:val="0"/>
                <w:numId w:val="34"/>
              </w:numPr>
              <w:spacing w:before="120" w:after="60"/>
              <w:ind w:left="470" w:hanging="364"/>
              <w:jc w:val="both"/>
              <w:rPr>
                <w:rFonts w:ascii="Calibri" w:hAnsi="Calibri"/>
                <w:sz w:val="22"/>
                <w:szCs w:val="22"/>
              </w:rPr>
            </w:pPr>
            <w:r>
              <w:rPr>
                <w:rFonts w:ascii="Calibri" w:hAnsi="Calibri"/>
                <w:sz w:val="22"/>
                <w:szCs w:val="22"/>
              </w:rPr>
              <w:t xml:space="preserve">Producing quality research in innovative cereal and legume processing.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Undertake regular reviews of relevant literature and patents.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Produce high quality scientific and/or engineering papers suitable for publication in quality journals, for client reports and granting of patents.</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Prepare appropriate conference papers and present those at conferences as agreed with your supervisor.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Contribute to the development of innovative concepts and ideas for </w:t>
            </w:r>
            <w:r w:rsidR="0054098E">
              <w:rPr>
                <w:rFonts w:ascii="Calibri" w:hAnsi="Calibri"/>
                <w:sz w:val="22"/>
                <w:szCs w:val="22"/>
              </w:rPr>
              <w:t xml:space="preserve">future </w:t>
            </w:r>
            <w:r w:rsidRPr="007549D9">
              <w:rPr>
                <w:rFonts w:ascii="Calibri" w:hAnsi="Calibri"/>
                <w:sz w:val="22"/>
                <w:szCs w:val="22"/>
              </w:rPr>
              <w:t xml:space="preserve">research.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Make a contribution to the effective functioning of the research team and help deliver CSIRO’s organisational objectives and plans. </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Work collaboratively with colleagues within your team, the business unit and across CSIRO.</w:t>
            </w:r>
          </w:p>
          <w:p w:rsidR="00A21EB6" w:rsidRPr="007549D9" w:rsidRDefault="00A21EB6" w:rsidP="00962E36">
            <w:pPr>
              <w:pStyle w:val="ListParagraph"/>
              <w:numPr>
                <w:ilvl w:val="0"/>
                <w:numId w:val="34"/>
              </w:numPr>
              <w:spacing w:after="60"/>
              <w:ind w:left="459"/>
              <w:rPr>
                <w:rFonts w:ascii="Calibri" w:hAnsi="Calibri"/>
                <w:sz w:val="22"/>
                <w:szCs w:val="22"/>
              </w:rPr>
            </w:pPr>
            <w:r w:rsidRPr="007549D9">
              <w:rPr>
                <w:rFonts w:ascii="Calibri" w:hAnsi="Calibri"/>
                <w:sz w:val="22"/>
                <w:szCs w:val="22"/>
              </w:rPr>
              <w:t>Communicate effectively and respectfully with all staff, clients and suppliers in the interests of good business practice, collaboration and enhancement of CSIRO’s reputation.</w:t>
            </w:r>
          </w:p>
          <w:p w:rsidR="00A21EB6" w:rsidRPr="007549D9" w:rsidRDefault="00A21EB6" w:rsidP="00962E3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Adhere to the spirit and practice of CSIRO’s Values, Health, Safety and Environment plans and policies, Diversity initiatives and Zero Harm goals.</w:t>
            </w:r>
          </w:p>
          <w:p w:rsidR="00814B73" w:rsidRPr="007549D9" w:rsidRDefault="00A21EB6" w:rsidP="00962E36">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Undertake an appropriate training and development program developed by CSIRO.</w:t>
            </w:r>
          </w:p>
          <w:p w:rsidR="00814B73" w:rsidRPr="00B533EC" w:rsidRDefault="003439BA" w:rsidP="00962E36">
            <w:pPr>
              <w:pStyle w:val="ListParagraph"/>
              <w:numPr>
                <w:ilvl w:val="0"/>
                <w:numId w:val="34"/>
              </w:numPr>
              <w:spacing w:after="60"/>
              <w:ind w:left="459" w:hanging="357"/>
              <w:rPr>
                <w:rFonts w:ascii="Calibri" w:hAnsi="Calibri"/>
                <w:sz w:val="22"/>
                <w:szCs w:val="22"/>
              </w:rPr>
            </w:pPr>
            <w:r>
              <w:rPr>
                <w:rFonts w:ascii="Calibri" w:hAnsi="Calibri"/>
                <w:sz w:val="22"/>
                <w:szCs w:val="22"/>
              </w:rPr>
              <w:t xml:space="preserve">Other duties as directed. </w:t>
            </w:r>
          </w:p>
          <w:p w:rsidR="00A21EB6" w:rsidRPr="007549D9" w:rsidRDefault="00A21EB6" w:rsidP="00962E36">
            <w:pPr>
              <w:pStyle w:val="ListParagraph"/>
              <w:spacing w:after="60"/>
              <w:ind w:left="102"/>
              <w:rPr>
                <w:rFonts w:ascii="Calibri" w:hAnsi="Calibri"/>
                <w:sz w:val="22"/>
                <w:szCs w:val="22"/>
              </w:rPr>
            </w:pPr>
            <w:r w:rsidRPr="00962E36">
              <w:rPr>
                <w:rFonts w:ascii="Calibri" w:hAnsi="Calibri"/>
                <w:b/>
                <w:sz w:val="22"/>
                <w:szCs w:val="22"/>
              </w:rPr>
              <w:t>CSIRO’s postdoctoral training program</w:t>
            </w:r>
            <w:r w:rsidRPr="007549D9">
              <w:rPr>
                <w:rFonts w:ascii="Calibri" w:hAnsi="Calibri"/>
                <w:i/>
                <w:sz w:val="22"/>
                <w:szCs w:val="22"/>
              </w:rPr>
              <w:t xml:space="preserve"> </w:t>
            </w:r>
            <w:r w:rsidRPr="007549D9">
              <w:rPr>
                <w:rFonts w:ascii="Calibri" w:hAnsi="Calibri"/>
                <w:sz w:val="22"/>
                <w:szCs w:val="22"/>
              </w:rPr>
              <w:t>is developed between the Postdoctoral Fellow and a CSIRO scientist</w:t>
            </w:r>
            <w:r w:rsidR="009F0EE8">
              <w:rPr>
                <w:rFonts w:ascii="Calibri" w:hAnsi="Calibri"/>
                <w:sz w:val="22"/>
                <w:szCs w:val="22"/>
              </w:rPr>
              <w:t xml:space="preserve"> or engineer</w:t>
            </w:r>
            <w:r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Discipline-specific techniques and protocols</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Professional growth</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 xml:space="preserve">Project management  </w:t>
            </w:r>
          </w:p>
          <w:p w:rsidR="00A21EB6" w:rsidRPr="007549D9" w:rsidRDefault="00A21EB6" w:rsidP="00962E36">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Communication and influencing skills</w:t>
            </w:r>
          </w:p>
          <w:p w:rsidR="00A21EB6" w:rsidRPr="007549D9" w:rsidRDefault="00A21EB6" w:rsidP="00962E36">
            <w:pPr>
              <w:pStyle w:val="ListParagraph"/>
              <w:numPr>
                <w:ilvl w:val="0"/>
                <w:numId w:val="34"/>
              </w:numPr>
              <w:tabs>
                <w:tab w:val="left" w:pos="2091"/>
              </w:tabs>
              <w:spacing w:after="180"/>
              <w:ind w:left="2091" w:hanging="284"/>
              <w:rPr>
                <w:rFonts w:ascii="Calibri" w:hAnsi="Calibri"/>
                <w:sz w:val="22"/>
                <w:szCs w:val="22"/>
              </w:rPr>
            </w:pPr>
            <w:r w:rsidRPr="007549D9">
              <w:rPr>
                <w:rFonts w:ascii="Calibri" w:hAnsi="Calibri"/>
                <w:sz w:val="22"/>
                <w:szCs w:val="22"/>
              </w:rPr>
              <w:t>Working and collaborating with others</w:t>
            </w:r>
          </w:p>
          <w:p w:rsidR="00814B73" w:rsidRPr="007549D9" w:rsidRDefault="00A21EB6" w:rsidP="00962E36">
            <w:pPr>
              <w:pStyle w:val="ListParagraph"/>
              <w:spacing w:after="180"/>
              <w:ind w:left="102"/>
              <w:rPr>
                <w:rFonts w:ascii="Calibri" w:hAnsi="Calibri"/>
                <w:sz w:val="22"/>
                <w:szCs w:val="22"/>
              </w:rPr>
            </w:pPr>
            <w:hyperlink r:id="rId9" w:history="1">
              <w:r w:rsidR="00EC025C" w:rsidRPr="007549D9">
                <w:rPr>
                  <w:rStyle w:val="Hyperlink"/>
                  <w:rFonts w:ascii="Calibri" w:hAnsi="Calibri"/>
                  <w:sz w:val="22"/>
                  <w:szCs w:val="22"/>
                </w:rPr>
                <w:t>http://www.csiro.au/en/Careers/Student-and-graduate-programs/Postdoctoral-fellowships</w:t>
              </w:r>
            </w:hyperlink>
          </w:p>
        </w:tc>
      </w:tr>
    </w:tbl>
    <w:p w:rsidR="00502363" w:rsidRDefault="00502363" w:rsidP="00502363">
      <w:pPr>
        <w:rPr>
          <w:rFonts w:ascii="Calibri" w:hAnsi="Calibri"/>
          <w:sz w:val="22"/>
          <w:szCs w:val="22"/>
        </w:rPr>
      </w:pPr>
    </w:p>
    <w:p w:rsidR="009411E7" w:rsidRDefault="009411E7" w:rsidP="00502363">
      <w:pPr>
        <w:rPr>
          <w:rFonts w:ascii="Calibri" w:hAnsi="Calibri"/>
          <w:sz w:val="22"/>
          <w:szCs w:val="22"/>
        </w:rPr>
      </w:pPr>
    </w:p>
    <w:p w:rsidR="009411E7" w:rsidRPr="00E641DA" w:rsidRDefault="009411E7"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E641DA" w:rsidTr="00275D88">
        <w:trPr>
          <w:trHeight w:val="703"/>
        </w:trPr>
        <w:tc>
          <w:tcPr>
            <w:tcW w:w="10137"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Selection Criteria:</w:t>
            </w:r>
          </w:p>
        </w:tc>
      </w:tr>
      <w:tr w:rsidR="00502363" w:rsidRPr="00E641DA" w:rsidTr="00275D88">
        <w:trPr>
          <w:trHeight w:val="703"/>
        </w:trPr>
        <w:tc>
          <w:tcPr>
            <w:tcW w:w="10137" w:type="dxa"/>
            <w:shd w:val="clear" w:color="auto" w:fill="FFFFFF"/>
          </w:tcPr>
          <w:p w:rsidR="00502363" w:rsidRPr="00520570" w:rsidRDefault="00502363" w:rsidP="00962E36">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502363" w:rsidRPr="00520570" w:rsidRDefault="00502363" w:rsidP="00962E36">
            <w:pPr>
              <w:spacing w:after="120"/>
              <w:rPr>
                <w:rFonts w:ascii="Calibri" w:hAnsi="Calibri"/>
                <w:bCs/>
                <w:i/>
                <w:iCs/>
                <w:sz w:val="22"/>
                <w:szCs w:val="22"/>
              </w:rPr>
            </w:pPr>
            <w:r w:rsidRPr="00520570">
              <w:rPr>
                <w:rFonts w:ascii="Calibri" w:hAnsi="Calibri"/>
                <w:b/>
                <w:bCs/>
                <w:i/>
                <w:iCs/>
                <w:sz w:val="22"/>
                <w:szCs w:val="22"/>
              </w:rPr>
              <w:t>Pre-Requisites:</w:t>
            </w:r>
          </w:p>
          <w:p w:rsidR="00502363" w:rsidRPr="00386FA2" w:rsidRDefault="00502363" w:rsidP="00176436">
            <w:pPr>
              <w:pStyle w:val="ListParagraph"/>
              <w:numPr>
                <w:ilvl w:val="0"/>
                <w:numId w:val="16"/>
              </w:numPr>
              <w:spacing w:after="60"/>
              <w:rPr>
                <w:rFonts w:ascii="Calibri" w:hAnsi="Calibri"/>
                <w:sz w:val="22"/>
                <w:szCs w:val="22"/>
              </w:rPr>
            </w:pPr>
            <w:r w:rsidRPr="00520570">
              <w:rPr>
                <w:rFonts w:ascii="Calibri" w:hAnsi="Calibri"/>
                <w:b/>
                <w:sz w:val="22"/>
                <w:szCs w:val="22"/>
              </w:rPr>
              <w:t xml:space="preserve">Education/Qualifications:  </w:t>
            </w:r>
            <w:r w:rsidR="00CB333B" w:rsidRPr="00556FE7">
              <w:rPr>
                <w:rFonts w:ascii="Calibri" w:hAnsi="Calibri"/>
                <w:sz w:val="22"/>
                <w:szCs w:val="22"/>
              </w:rPr>
              <w:t>A doctorate (or will shortly satisfy the requirements of a PhD) in a relevant discipline area, such as</w:t>
            </w:r>
            <w:r w:rsidR="00FD5985">
              <w:rPr>
                <w:rFonts w:ascii="Calibri" w:hAnsi="Calibri"/>
                <w:sz w:val="22"/>
                <w:szCs w:val="22"/>
              </w:rPr>
              <w:t xml:space="preserve"> </w:t>
            </w:r>
            <w:r w:rsidR="00176436">
              <w:rPr>
                <w:rFonts w:ascii="Calibri" w:hAnsi="Calibri"/>
                <w:sz w:val="22"/>
                <w:szCs w:val="22"/>
              </w:rPr>
              <w:t>Food Technology, Food Engineering or Chemical Engineering</w:t>
            </w:r>
            <w:r w:rsidR="003E3D1B">
              <w:rPr>
                <w:rFonts w:ascii="Calibri" w:hAnsi="Calibri"/>
                <w:i/>
                <w:sz w:val="22"/>
                <w:szCs w:val="22"/>
              </w:rPr>
              <w:t>.</w:t>
            </w:r>
          </w:p>
          <w:p w:rsidR="00386FA2" w:rsidRPr="00386FA2" w:rsidRDefault="00386FA2" w:rsidP="00962E36">
            <w:pPr>
              <w:pStyle w:val="ListParagraph"/>
              <w:spacing w:after="60"/>
              <w:ind w:left="357"/>
              <w:rPr>
                <w:rFonts w:ascii="Calibri" w:hAnsi="Calibri"/>
                <w:sz w:val="22"/>
                <w:szCs w:val="22"/>
              </w:rPr>
            </w:pPr>
            <w:r w:rsidRPr="003807ED">
              <w:rPr>
                <w:rFonts w:ascii="Calibri" w:hAnsi="Calibri"/>
                <w:b/>
                <w:i/>
                <w:sz w:val="22"/>
                <w:szCs w:val="22"/>
              </w:rPr>
              <w:t xml:space="preserve">Please note: </w:t>
            </w:r>
            <w:r w:rsidRPr="003807ED">
              <w:rPr>
                <w:rFonts w:ascii="Calibri" w:hAnsi="Calibri"/>
                <w:i/>
                <w:sz w:val="22"/>
                <w:szCs w:val="22"/>
              </w:rPr>
              <w:t xml:space="preserve">To be eligible for this role you must have </w:t>
            </w:r>
            <w:r w:rsidR="00A4409D">
              <w:rPr>
                <w:rFonts w:ascii="Calibri" w:hAnsi="Calibri"/>
                <w:b/>
                <w:i/>
                <w:sz w:val="22"/>
                <w:szCs w:val="22"/>
              </w:rPr>
              <w:t xml:space="preserve">no more than </w:t>
            </w:r>
            <w:r w:rsidR="0054098E">
              <w:rPr>
                <w:rFonts w:ascii="Calibri" w:hAnsi="Calibri"/>
                <w:b/>
                <w:i/>
                <w:sz w:val="22"/>
                <w:szCs w:val="22"/>
              </w:rPr>
              <w:t>3</w:t>
            </w:r>
            <w:r w:rsidRPr="003807ED">
              <w:rPr>
                <w:rFonts w:ascii="Calibri" w:hAnsi="Calibri"/>
                <w:b/>
                <w:i/>
                <w:sz w:val="22"/>
                <w:szCs w:val="22"/>
              </w:rPr>
              <w:t xml:space="preserve"> years</w:t>
            </w:r>
            <w:r w:rsidR="00814B73">
              <w:rPr>
                <w:rFonts w:ascii="Calibri" w:hAnsi="Calibri"/>
                <w:b/>
                <w:i/>
                <w:sz w:val="22"/>
                <w:szCs w:val="22"/>
              </w:rPr>
              <w:t xml:space="preserve"> (or part time equivalent)</w:t>
            </w:r>
            <w:r w:rsidRPr="003807ED">
              <w:rPr>
                <w:rFonts w:ascii="Calibri" w:hAnsi="Calibri"/>
                <w:b/>
                <w:i/>
                <w:sz w:val="22"/>
                <w:szCs w:val="22"/>
              </w:rPr>
              <w:t xml:space="preserve"> </w:t>
            </w:r>
            <w:r w:rsidRPr="003807ED">
              <w:rPr>
                <w:rFonts w:ascii="Calibri" w:hAnsi="Calibri"/>
                <w:i/>
                <w:sz w:val="22"/>
                <w:szCs w:val="22"/>
              </w:rPr>
              <w:t>of relevant postdoctoral experience.</w:t>
            </w:r>
          </w:p>
          <w:p w:rsidR="003E491A" w:rsidRPr="003E491A" w:rsidRDefault="003E491A" w:rsidP="00176436">
            <w:pPr>
              <w:pStyle w:val="ListParagraph"/>
              <w:numPr>
                <w:ilvl w:val="0"/>
                <w:numId w:val="16"/>
              </w:numPr>
              <w:spacing w:after="60"/>
            </w:pPr>
            <w:r w:rsidRPr="001B5E77">
              <w:rPr>
                <w:rStyle w:val="Strong"/>
                <w:rFonts w:ascii="Calibri" w:hAnsi="Calibri"/>
                <w:sz w:val="22"/>
                <w:szCs w:val="22"/>
              </w:rPr>
              <w:t xml:space="preserve">Communication:  </w:t>
            </w:r>
            <w:r w:rsidR="008257C4" w:rsidRPr="003807ED">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rsidR="008257C4" w:rsidRPr="008257C4" w:rsidRDefault="008257C4" w:rsidP="00176436">
            <w:pPr>
              <w:pStyle w:val="ListParagraph"/>
              <w:numPr>
                <w:ilvl w:val="0"/>
                <w:numId w:val="16"/>
              </w:numPr>
              <w:spacing w:after="60"/>
              <w:rPr>
                <w:rStyle w:val="Strong"/>
                <w:rFonts w:cs="Arial"/>
                <w:b w:val="0"/>
              </w:rPr>
            </w:pPr>
            <w:r w:rsidRPr="003807ED">
              <w:rPr>
                <w:rStyle w:val="Strong"/>
                <w:rFonts w:ascii="Calibri" w:hAnsi="Calibri"/>
                <w:sz w:val="22"/>
                <w:szCs w:val="22"/>
              </w:rPr>
              <w:t xml:space="preserve">Publications: </w:t>
            </w:r>
            <w:r w:rsidRPr="003807ED">
              <w:rPr>
                <w:rStyle w:val="Strong"/>
                <w:rFonts w:ascii="Calibri" w:hAnsi="Calibri"/>
                <w:b w:val="0"/>
                <w:sz w:val="22"/>
                <w:szCs w:val="22"/>
              </w:rPr>
              <w:t>A record of publications in quality, peer reviewed journals.</w:t>
            </w:r>
          </w:p>
          <w:p w:rsidR="003E491A" w:rsidRPr="003E491A" w:rsidRDefault="00112FEE" w:rsidP="00176436">
            <w:pPr>
              <w:pStyle w:val="ListParagraph"/>
              <w:numPr>
                <w:ilvl w:val="0"/>
                <w:numId w:val="16"/>
              </w:numPr>
              <w:spacing w:after="60"/>
            </w:pPr>
            <w:r>
              <w:rPr>
                <w:rStyle w:val="Strong"/>
                <w:rFonts w:ascii="Calibri" w:hAnsi="Calibri"/>
                <w:sz w:val="22"/>
                <w:szCs w:val="22"/>
              </w:rPr>
              <w:t>Behaviours:</w:t>
            </w:r>
            <w:r w:rsidR="003E491A" w:rsidRPr="001B5E77">
              <w:rPr>
                <w:rStyle w:val="Strong"/>
                <w:rFonts w:ascii="Calibri" w:hAnsi="Calibri"/>
                <w:sz w:val="22"/>
                <w:szCs w:val="22"/>
              </w:rPr>
              <w:t xml:space="preserve">  </w:t>
            </w:r>
            <w:r w:rsidR="003E491A" w:rsidRPr="001B5E77">
              <w:rPr>
                <w:rFonts w:ascii="Calibri" w:hAnsi="Calibri"/>
                <w:sz w:val="22"/>
                <w:szCs w:val="22"/>
              </w:rPr>
              <w:t>A history of professional and respectful behaviours and attitudes in a collaborative environment.</w:t>
            </w:r>
          </w:p>
          <w:p w:rsidR="00502363" w:rsidRPr="00520570" w:rsidRDefault="00502363" w:rsidP="00962E36">
            <w:pPr>
              <w:spacing w:before="120" w:after="120"/>
              <w:rPr>
                <w:rFonts w:ascii="Calibri" w:hAnsi="Calibri"/>
                <w:b/>
                <w:bCs/>
                <w:i/>
                <w:iCs/>
                <w:sz w:val="22"/>
                <w:szCs w:val="22"/>
              </w:rPr>
            </w:pPr>
            <w:r w:rsidRPr="00520570">
              <w:rPr>
                <w:rFonts w:ascii="Calibri" w:hAnsi="Calibri"/>
                <w:b/>
                <w:bCs/>
                <w:i/>
                <w:iCs/>
                <w:sz w:val="22"/>
                <w:szCs w:val="22"/>
              </w:rPr>
              <w:t>Essential Criteria:</w:t>
            </w:r>
          </w:p>
          <w:p w:rsidR="00176436" w:rsidRPr="00EF7220" w:rsidRDefault="00176436" w:rsidP="00176436">
            <w:pPr>
              <w:numPr>
                <w:ilvl w:val="0"/>
                <w:numId w:val="44"/>
              </w:numPr>
              <w:spacing w:after="60"/>
              <w:jc w:val="both"/>
              <w:rPr>
                <w:rStyle w:val="Strong"/>
                <w:rFonts w:ascii="Calibri" w:hAnsi="Calibri"/>
                <w:b w:val="0"/>
                <w:sz w:val="22"/>
                <w:szCs w:val="22"/>
              </w:rPr>
            </w:pPr>
            <w:r w:rsidRPr="00EF7220">
              <w:rPr>
                <w:rFonts w:ascii="Calibri" w:hAnsi="Calibri"/>
                <w:sz w:val="22"/>
                <w:szCs w:val="22"/>
              </w:rPr>
              <w:t>Sound knowledge of research design and methodology, including a demonstrated ability to design experimental plans in a mixed laboratory environment (e.g. physical tests and chemical analyses) and food processing pilot plant.</w:t>
            </w:r>
            <w:r w:rsidRPr="00EF7220">
              <w:rPr>
                <w:rStyle w:val="Strong"/>
                <w:rFonts w:ascii="Calibri" w:hAnsi="Calibri"/>
                <w:b w:val="0"/>
                <w:sz w:val="22"/>
                <w:szCs w:val="22"/>
              </w:rPr>
              <w:t xml:space="preserve"> </w:t>
            </w:r>
          </w:p>
          <w:p w:rsidR="00176436" w:rsidRPr="00EF7220" w:rsidRDefault="00176436" w:rsidP="00176436">
            <w:pPr>
              <w:numPr>
                <w:ilvl w:val="0"/>
                <w:numId w:val="44"/>
              </w:numPr>
              <w:spacing w:before="100" w:beforeAutospacing="1" w:after="84" w:line="293" w:lineRule="atLeast"/>
              <w:rPr>
                <w:rFonts w:ascii="Calibri" w:hAnsi="Calibri"/>
                <w:sz w:val="22"/>
                <w:szCs w:val="22"/>
              </w:rPr>
            </w:pPr>
            <w:r w:rsidRPr="00EF7220">
              <w:rPr>
                <w:rFonts w:ascii="Calibri" w:hAnsi="Calibri"/>
                <w:sz w:val="22"/>
                <w:szCs w:val="22"/>
              </w:rPr>
              <w:t xml:space="preserve">Demonstrated research and laboratory skills such as texture analysis, </w:t>
            </w:r>
            <w:r>
              <w:rPr>
                <w:rFonts w:ascii="Calibri" w:hAnsi="Calibri"/>
                <w:sz w:val="22"/>
                <w:szCs w:val="22"/>
              </w:rPr>
              <w:t xml:space="preserve">cereal and </w:t>
            </w:r>
            <w:r w:rsidRPr="00EF7220">
              <w:rPr>
                <w:rFonts w:ascii="Calibri" w:hAnsi="Calibri"/>
                <w:sz w:val="22"/>
                <w:szCs w:val="22"/>
              </w:rPr>
              <w:t>protein analyses and basic knowledge of structure characterisation</w:t>
            </w:r>
            <w:r w:rsidR="0054098E">
              <w:rPr>
                <w:rFonts w:ascii="Calibri" w:hAnsi="Calibri"/>
                <w:sz w:val="22"/>
                <w:szCs w:val="22"/>
              </w:rPr>
              <w:t>.</w:t>
            </w:r>
          </w:p>
          <w:p w:rsidR="00CB333B" w:rsidRPr="00556FE7" w:rsidRDefault="00CB333B" w:rsidP="00176436">
            <w:pPr>
              <w:numPr>
                <w:ilvl w:val="0"/>
                <w:numId w:val="44"/>
              </w:numPr>
              <w:spacing w:after="60"/>
              <w:rPr>
                <w:rStyle w:val="Emphasis"/>
                <w:rFonts w:ascii="Calibri" w:hAnsi="Calibri" w:cs="Arial"/>
                <w:b/>
                <w:i w:val="0"/>
                <w:iCs/>
                <w:sz w:val="22"/>
                <w:szCs w:val="22"/>
              </w:rPr>
            </w:pPr>
            <w:r w:rsidRPr="00556FE7">
              <w:rPr>
                <w:rStyle w:val="Strong"/>
                <w:rFonts w:ascii="Calibri" w:hAnsi="Calibri"/>
                <w:b w:val="0"/>
                <w:sz w:val="22"/>
                <w:szCs w:val="22"/>
              </w:rPr>
              <w:t>The ability to work effectively as part of a multi-disciplinary, regionally dispersed research team, plus the motivation and discipline to carry out autonomous research.</w:t>
            </w:r>
          </w:p>
          <w:p w:rsidR="00F844B1" w:rsidRPr="00BE2D3C" w:rsidRDefault="00CB333B" w:rsidP="00176436">
            <w:pPr>
              <w:numPr>
                <w:ilvl w:val="0"/>
                <w:numId w:val="44"/>
              </w:numPr>
              <w:spacing w:after="120"/>
              <w:rPr>
                <w:rStyle w:val="Emphasis"/>
                <w:rFonts w:ascii="Calibri" w:hAnsi="Calibri" w:cs="Arial"/>
                <w:b/>
                <w:i w:val="0"/>
                <w:iCs/>
                <w:sz w:val="22"/>
                <w:szCs w:val="22"/>
              </w:rPr>
            </w:pPr>
            <w:r w:rsidRPr="00556FE7">
              <w:rPr>
                <w:rStyle w:val="Emphasis"/>
                <w:rFonts w:ascii="Calibri" w:hAnsi="Calibri"/>
                <w:i w:val="0"/>
                <w:sz w:val="22"/>
                <w:szCs w:val="22"/>
              </w:rPr>
              <w:t>A record of science innovation and creativity, plus the ability &amp; willingness to incorporate novel ideas and approaches into scientific investigations</w:t>
            </w:r>
            <w:r w:rsidR="00F844B1" w:rsidRPr="00BE2D3C">
              <w:rPr>
                <w:rStyle w:val="Emphasis"/>
                <w:rFonts w:ascii="Calibri" w:hAnsi="Calibri"/>
                <w:i w:val="0"/>
                <w:sz w:val="22"/>
                <w:szCs w:val="22"/>
              </w:rPr>
              <w:t>.</w:t>
            </w:r>
          </w:p>
          <w:p w:rsidR="00502363" w:rsidRPr="00520570" w:rsidRDefault="00502363" w:rsidP="00962E36">
            <w:pPr>
              <w:spacing w:after="120"/>
              <w:rPr>
                <w:rStyle w:val="Emphasis"/>
                <w:rFonts w:ascii="Calibri" w:hAnsi="Calibri" w:cs="Arial"/>
                <w:b/>
                <w:iCs/>
                <w:sz w:val="22"/>
                <w:szCs w:val="22"/>
              </w:rPr>
            </w:pPr>
            <w:r w:rsidRPr="00520570">
              <w:rPr>
                <w:rStyle w:val="Emphasis"/>
                <w:rFonts w:ascii="Calibri" w:hAnsi="Calibri" w:cs="Arial"/>
                <w:b/>
                <w:iCs/>
                <w:sz w:val="22"/>
                <w:szCs w:val="22"/>
              </w:rPr>
              <w:t>Desirable Criteria:</w:t>
            </w:r>
          </w:p>
          <w:p w:rsidR="00176436" w:rsidRPr="00CC5710" w:rsidRDefault="00176436" w:rsidP="00176436">
            <w:pPr>
              <w:numPr>
                <w:ilvl w:val="0"/>
                <w:numId w:val="44"/>
              </w:numPr>
              <w:spacing w:after="60"/>
              <w:jc w:val="both"/>
              <w:rPr>
                <w:rStyle w:val="Emphasis"/>
                <w:rFonts w:ascii="Calibri" w:hAnsi="Calibri" w:cs="Arial"/>
                <w:i w:val="0"/>
                <w:iCs/>
                <w:sz w:val="22"/>
                <w:szCs w:val="22"/>
              </w:rPr>
            </w:pPr>
            <w:r>
              <w:rPr>
                <w:rFonts w:ascii="Calibri" w:hAnsi="Calibri"/>
                <w:sz w:val="22"/>
                <w:szCs w:val="22"/>
              </w:rPr>
              <w:t xml:space="preserve">Expertise in food extrusion processing. </w:t>
            </w:r>
            <w:r w:rsidRPr="00CC5710">
              <w:rPr>
                <w:rFonts w:ascii="Calibri" w:hAnsi="Calibri"/>
                <w:sz w:val="22"/>
                <w:szCs w:val="22"/>
                <w:highlight w:val="yellow"/>
              </w:rPr>
              <w:t xml:space="preserve"> </w:t>
            </w:r>
          </w:p>
          <w:p w:rsidR="00176436" w:rsidRPr="00CC5710" w:rsidRDefault="00176436" w:rsidP="00176436">
            <w:pPr>
              <w:numPr>
                <w:ilvl w:val="0"/>
                <w:numId w:val="44"/>
              </w:numPr>
              <w:spacing w:after="60"/>
              <w:jc w:val="both"/>
              <w:rPr>
                <w:rStyle w:val="Emphasis"/>
                <w:rFonts w:ascii="Calibri" w:hAnsi="Calibri" w:cs="Arial"/>
                <w:i w:val="0"/>
                <w:iCs/>
                <w:sz w:val="22"/>
                <w:szCs w:val="22"/>
              </w:rPr>
            </w:pPr>
            <w:r w:rsidRPr="00CC5710">
              <w:rPr>
                <w:rStyle w:val="Emphasis"/>
                <w:rFonts w:ascii="Calibri" w:hAnsi="Calibri"/>
                <w:i w:val="0"/>
                <w:sz w:val="22"/>
                <w:szCs w:val="22"/>
              </w:rPr>
              <w:t>Knowledge</w:t>
            </w:r>
            <w:r>
              <w:rPr>
                <w:rStyle w:val="Emphasis"/>
                <w:rFonts w:ascii="Calibri" w:hAnsi="Calibri"/>
                <w:i w:val="0"/>
                <w:sz w:val="22"/>
                <w:szCs w:val="22"/>
              </w:rPr>
              <w:t xml:space="preserve"> in grain and legume-based food</w:t>
            </w:r>
            <w:r w:rsidR="0054098E">
              <w:rPr>
                <w:rStyle w:val="Emphasis"/>
                <w:rFonts w:ascii="Calibri" w:hAnsi="Calibri"/>
                <w:i w:val="0"/>
                <w:sz w:val="22"/>
                <w:szCs w:val="22"/>
              </w:rPr>
              <w:t xml:space="preserve"> formulation and</w:t>
            </w:r>
            <w:r>
              <w:rPr>
                <w:rStyle w:val="Emphasis"/>
                <w:rFonts w:ascii="Calibri" w:hAnsi="Calibri"/>
                <w:i w:val="0"/>
                <w:sz w:val="22"/>
                <w:szCs w:val="22"/>
              </w:rPr>
              <w:t xml:space="preserve"> manufacture.</w:t>
            </w:r>
          </w:p>
          <w:p w:rsidR="00176436" w:rsidRPr="00CC5710" w:rsidRDefault="00176436" w:rsidP="00176436">
            <w:pPr>
              <w:numPr>
                <w:ilvl w:val="0"/>
                <w:numId w:val="44"/>
              </w:numPr>
              <w:spacing w:after="240"/>
              <w:jc w:val="both"/>
              <w:rPr>
                <w:rFonts w:ascii="Calibri" w:hAnsi="Calibri"/>
                <w:b/>
                <w:bCs/>
                <w:sz w:val="22"/>
                <w:szCs w:val="22"/>
                <w:lang w:eastAsia="en-AU"/>
              </w:rPr>
            </w:pPr>
            <w:r>
              <w:rPr>
                <w:rFonts w:ascii="Calibri" w:hAnsi="Calibri"/>
                <w:sz w:val="22"/>
                <w:szCs w:val="22"/>
              </w:rPr>
              <w:t>Experience with food rheology and microscopy.</w:t>
            </w:r>
          </w:p>
          <w:p w:rsidR="00814B73" w:rsidRPr="00814B73" w:rsidRDefault="00814B73" w:rsidP="00962E36">
            <w:pPr>
              <w:spacing w:after="60"/>
              <w:rPr>
                <w:rFonts w:ascii="Calibri" w:hAnsi="Calibri"/>
                <w:iCs/>
                <w:sz w:val="22"/>
                <w:szCs w:val="22"/>
              </w:rPr>
            </w:pPr>
            <w:r w:rsidRPr="00814B73">
              <w:rPr>
                <w:rFonts w:ascii="Calibri" w:hAnsi="Calibri"/>
                <w:b/>
                <w:iCs/>
                <w:sz w:val="22"/>
                <w:szCs w:val="22"/>
              </w:rPr>
              <w:t>As Australia’s Innovation Catalyst, CSIRO has strategic actions underpinned by behaviours aligned to</w:t>
            </w:r>
            <w:r w:rsidRPr="00814B73">
              <w:rPr>
                <w:rFonts w:ascii="Calibri" w:hAnsi="Calibri"/>
                <w:iCs/>
                <w:sz w:val="22"/>
                <w:szCs w:val="22"/>
              </w:rPr>
              <w:t>:</w:t>
            </w:r>
          </w:p>
          <w:p w:rsidR="00814B73" w:rsidRPr="00814B73" w:rsidRDefault="00814B73" w:rsidP="00176436">
            <w:pPr>
              <w:numPr>
                <w:ilvl w:val="0"/>
                <w:numId w:val="45"/>
              </w:numPr>
              <w:rPr>
                <w:rFonts w:ascii="Calibri" w:hAnsi="Calibri"/>
                <w:iCs/>
                <w:sz w:val="22"/>
                <w:szCs w:val="22"/>
              </w:rPr>
            </w:pPr>
            <w:r w:rsidRPr="00814B73">
              <w:rPr>
                <w:rFonts w:ascii="Calibri" w:hAnsi="Calibri"/>
                <w:iCs/>
                <w:sz w:val="22"/>
                <w:szCs w:val="22"/>
              </w:rPr>
              <w:t>Excellent science</w:t>
            </w:r>
          </w:p>
          <w:p w:rsidR="00814B73" w:rsidRPr="00814B73" w:rsidRDefault="00814B73" w:rsidP="00176436">
            <w:pPr>
              <w:numPr>
                <w:ilvl w:val="0"/>
                <w:numId w:val="45"/>
              </w:numPr>
              <w:rPr>
                <w:rFonts w:ascii="Calibri" w:hAnsi="Calibri"/>
                <w:iCs/>
                <w:sz w:val="22"/>
                <w:szCs w:val="22"/>
              </w:rPr>
            </w:pPr>
            <w:r w:rsidRPr="00814B73">
              <w:rPr>
                <w:rFonts w:ascii="Calibri" w:hAnsi="Calibri"/>
                <w:iCs/>
                <w:sz w:val="22"/>
                <w:szCs w:val="22"/>
              </w:rPr>
              <w:t>Inclusion, trust &amp; respect</w:t>
            </w:r>
          </w:p>
          <w:p w:rsidR="00814B73" w:rsidRPr="00814B73" w:rsidRDefault="00814B73" w:rsidP="00176436">
            <w:pPr>
              <w:numPr>
                <w:ilvl w:val="0"/>
                <w:numId w:val="45"/>
              </w:numPr>
              <w:rPr>
                <w:rFonts w:ascii="Calibri" w:hAnsi="Calibri"/>
                <w:iCs/>
                <w:sz w:val="22"/>
                <w:szCs w:val="22"/>
              </w:rPr>
            </w:pPr>
            <w:r w:rsidRPr="00814B73">
              <w:rPr>
                <w:rFonts w:ascii="Calibri" w:hAnsi="Calibri"/>
                <w:iCs/>
                <w:sz w:val="22"/>
                <w:szCs w:val="22"/>
              </w:rPr>
              <w:t xml:space="preserve">Health, safety &amp; environment </w:t>
            </w:r>
          </w:p>
          <w:p w:rsidR="00814B73" w:rsidRPr="00814B73" w:rsidRDefault="00814B73" w:rsidP="00176436">
            <w:pPr>
              <w:numPr>
                <w:ilvl w:val="0"/>
                <w:numId w:val="45"/>
              </w:numPr>
              <w:spacing w:after="120"/>
              <w:rPr>
                <w:rFonts w:ascii="Calibri" w:hAnsi="Calibri"/>
                <w:iCs/>
                <w:sz w:val="22"/>
                <w:szCs w:val="22"/>
              </w:rPr>
            </w:pPr>
            <w:r w:rsidRPr="00814B73">
              <w:rPr>
                <w:rFonts w:ascii="Calibri" w:hAnsi="Calibri"/>
                <w:iCs/>
                <w:sz w:val="22"/>
                <w:szCs w:val="22"/>
              </w:rPr>
              <w:t>Delivery on commitments.</w:t>
            </w:r>
          </w:p>
          <w:p w:rsidR="00814B73" w:rsidRPr="008E449F" w:rsidRDefault="00814B73" w:rsidP="00962E36">
            <w:pPr>
              <w:spacing w:after="240"/>
              <w:rPr>
                <w:rFonts w:ascii="Calibri" w:hAnsi="Calibri"/>
                <w:b/>
                <w:iCs/>
                <w:sz w:val="22"/>
                <w:szCs w:val="22"/>
              </w:rPr>
            </w:pPr>
            <w:r w:rsidRPr="00814B73">
              <w:rPr>
                <w:rFonts w:ascii="Calibri" w:hAnsi="Calibri"/>
                <w:b/>
                <w:iCs/>
                <w:sz w:val="22"/>
                <w:szCs w:val="22"/>
              </w:rPr>
              <w:t>In your application and at interview you will need to demonstrate alignment with these behaviours.</w:t>
            </w:r>
          </w:p>
          <w:p w:rsidR="00B74B18" w:rsidRPr="00B74B18" w:rsidRDefault="00B74B18" w:rsidP="00962E36">
            <w:pPr>
              <w:spacing w:after="120"/>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807ED">
              <w:rPr>
                <w:rFonts w:ascii="Calibri" w:hAnsi="Calibri"/>
                <w:b/>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attained, the starting salary will be CSOF4-1 </w:t>
            </w:r>
            <w:r w:rsidR="00176436" w:rsidRPr="00176436">
              <w:rPr>
                <w:rFonts w:ascii="Calibri" w:hAnsi="Calibri"/>
                <w:sz w:val="22"/>
                <w:szCs w:val="22"/>
              </w:rPr>
              <w:t>($82,450)</w:t>
            </w:r>
            <w:r w:rsidRPr="00176436">
              <w:rPr>
                <w:rFonts w:ascii="Calibri" w:hAnsi="Calibri"/>
                <w:iCs/>
                <w:sz w:val="22"/>
                <w:szCs w:val="22"/>
              </w:rPr>
              <w:t>.</w:t>
            </w:r>
            <w:r>
              <w:rPr>
                <w:rFonts w:ascii="Calibri" w:hAnsi="Calibri"/>
                <w:i/>
                <w:iCs/>
                <w:sz w:val="22"/>
                <w:szCs w:val="22"/>
              </w:rPr>
              <w:t xml:space="preserve"> </w:t>
            </w:r>
            <w:r w:rsidRPr="003807ED">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rsidR="003439BA" w:rsidRPr="00176436" w:rsidRDefault="003439BA" w:rsidP="003439BA">
            <w:pPr>
              <w:spacing w:after="60"/>
              <w:jc w:val="both"/>
              <w:rPr>
                <w:rFonts w:ascii="Calibri" w:hAnsi="Calibri"/>
                <w:b/>
                <w:i/>
                <w:sz w:val="22"/>
                <w:szCs w:val="22"/>
                <w:lang w:eastAsia="en-AU"/>
              </w:rPr>
            </w:pPr>
            <w:r w:rsidRPr="00176436">
              <w:rPr>
                <w:rFonts w:ascii="Calibri" w:hAnsi="Calibri"/>
                <w:b/>
                <w:i/>
                <w:sz w:val="22"/>
                <w:szCs w:val="22"/>
                <w:lang w:eastAsia="en-AU"/>
              </w:rPr>
              <w:t>Special requirements:</w:t>
            </w:r>
          </w:p>
          <w:p w:rsidR="003439BA" w:rsidRPr="00176436" w:rsidRDefault="003439BA" w:rsidP="003439BA">
            <w:pPr>
              <w:spacing w:after="120"/>
              <w:jc w:val="both"/>
              <w:rPr>
                <w:rFonts w:ascii="Calibri" w:hAnsi="Calibri"/>
                <w:sz w:val="22"/>
                <w:szCs w:val="22"/>
              </w:rPr>
            </w:pPr>
            <w:r w:rsidRPr="00176436">
              <w:rPr>
                <w:rFonts w:ascii="Calibri" w:hAnsi="Calibri"/>
                <w:iCs/>
                <w:sz w:val="22"/>
                <w:szCs w:val="22"/>
              </w:rPr>
              <w:t xml:space="preserve">Appointment to this role may be subject to conditions including security/medical/character clearance requirements. Applicants who are not Australian Citizens or Permanent Residents may be required to undergo </w:t>
            </w:r>
            <w:r w:rsidRPr="00176436">
              <w:rPr>
                <w:rFonts w:ascii="Calibri" w:hAnsi="Calibri"/>
                <w:iCs/>
                <w:sz w:val="22"/>
                <w:szCs w:val="22"/>
              </w:rPr>
              <w:lastRenderedPageBreak/>
              <w:t xml:space="preserve">additional security clearance processes; which may include medical examinations and an international standardised test of English language proficiency (i.e. IELTS test).- </w:t>
            </w:r>
            <w:hyperlink r:id="rId10" w:history="1">
              <w:r w:rsidRPr="00176436">
                <w:rPr>
                  <w:rStyle w:val="Hyperlink"/>
                  <w:rFonts w:ascii="Calibri" w:hAnsi="Calibri"/>
                  <w:iCs/>
                  <w:sz w:val="22"/>
                  <w:szCs w:val="22"/>
                </w:rPr>
                <w:t>http://www.ielts.org/default.aspx</w:t>
              </w:r>
            </w:hyperlink>
          </w:p>
          <w:p w:rsidR="00502363" w:rsidRPr="00520570" w:rsidRDefault="00502363" w:rsidP="003439BA">
            <w:pPr>
              <w:spacing w:after="120"/>
              <w:rPr>
                <w:rFonts w:ascii="Calibri" w:hAnsi="Calibri"/>
                <w:b/>
                <w:sz w:val="22"/>
                <w:szCs w:val="22"/>
              </w:rPr>
            </w:pPr>
          </w:p>
        </w:tc>
      </w:tr>
    </w:tbl>
    <w:p w:rsidR="00502363" w:rsidRPr="00BE2D3C" w:rsidRDefault="00502363" w:rsidP="00502363">
      <w:pPr>
        <w:rPr>
          <w:rFonts w:ascii="Calibri" w:hAnsi="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502363" w:rsidRPr="007344EE" w:rsidTr="00275D88">
        <w:trPr>
          <w:trHeight w:val="703"/>
        </w:trPr>
        <w:tc>
          <w:tcPr>
            <w:tcW w:w="10137"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814B73" w:rsidRPr="00E641DA" w:rsidTr="00275D88">
        <w:trPr>
          <w:trHeight w:val="827"/>
        </w:trPr>
        <w:tc>
          <w:tcPr>
            <w:tcW w:w="10137" w:type="dxa"/>
            <w:shd w:val="clear" w:color="auto" w:fill="FFFFFF"/>
          </w:tcPr>
          <w:p w:rsidR="00814B73" w:rsidRPr="002731B9" w:rsidRDefault="00814B73" w:rsidP="00962E36">
            <w:pPr>
              <w:spacing w:before="180" w:after="120"/>
              <w:rPr>
                <w:rFonts w:ascii="Calibri" w:hAnsi="Calibri"/>
                <w:b/>
                <w:bCs/>
                <w:sz w:val="22"/>
                <w:szCs w:val="22"/>
              </w:rPr>
            </w:pPr>
            <w:r w:rsidRPr="002731B9">
              <w:rPr>
                <w:rFonts w:ascii="Calibri" w:hAnsi="Calibri"/>
                <w:b/>
                <w:bCs/>
                <w:sz w:val="22"/>
                <w:szCs w:val="22"/>
              </w:rPr>
              <w:t>How to Apply</w:t>
            </w:r>
          </w:p>
          <w:p w:rsidR="00814B73" w:rsidRPr="00814B73" w:rsidRDefault="00814B73" w:rsidP="00962E36">
            <w:pPr>
              <w:spacing w:after="120"/>
              <w:rPr>
                <w:rFonts w:ascii="Calibri" w:hAnsi="Calibri"/>
                <w:bCs/>
                <w:sz w:val="22"/>
                <w:szCs w:val="22"/>
              </w:rPr>
            </w:pPr>
            <w:r w:rsidRPr="002731B9">
              <w:rPr>
                <w:rFonts w:ascii="Calibri" w:hAnsi="Calibri"/>
                <w:bCs/>
                <w:sz w:val="22"/>
                <w:szCs w:val="22"/>
              </w:rPr>
              <w:t xml:space="preserve">Please apply for this position online at </w:t>
            </w:r>
            <w:hyperlink r:id="rId11"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814B73">
              <w:rPr>
                <w:rFonts w:ascii="Calibri" w:hAnsi="Calibri"/>
                <w:bCs/>
                <w:sz w:val="22"/>
                <w:szCs w:val="22"/>
              </w:rPr>
              <w:t xml:space="preserve">and enter requisition number </w:t>
            </w:r>
            <w:r w:rsidR="00176436">
              <w:rPr>
                <w:rFonts w:ascii="Calibri" w:hAnsi="Calibri"/>
                <w:b/>
                <w:bCs/>
                <w:sz w:val="22"/>
                <w:szCs w:val="22"/>
              </w:rPr>
              <w:t>58181</w:t>
            </w:r>
            <w:r w:rsidRPr="00814B73">
              <w:rPr>
                <w:rFonts w:ascii="Calibri" w:hAnsi="Calibri"/>
                <w:bCs/>
                <w:sz w:val="22"/>
                <w:szCs w:val="22"/>
              </w:rPr>
              <w:t xml:space="preserve">.  Internal applicants please apply via ‘Jobs Central’ in SAP (click ‘Recruitment’)  </w:t>
            </w:r>
          </w:p>
          <w:p w:rsidR="00814B73" w:rsidRPr="00814B73" w:rsidRDefault="00814B73" w:rsidP="00962E36">
            <w:pPr>
              <w:spacing w:after="120"/>
              <w:rPr>
                <w:rFonts w:ascii="Calibri" w:hAnsi="Calibri"/>
                <w:bCs/>
                <w:sz w:val="22"/>
                <w:szCs w:val="22"/>
              </w:rPr>
            </w:pPr>
            <w:r w:rsidRPr="00814B73">
              <w:rPr>
                <w:rFonts w:ascii="Calibri" w:hAnsi="Calibri"/>
                <w:bCs/>
                <w:sz w:val="22"/>
                <w:szCs w:val="22"/>
              </w:rPr>
              <w:t xml:space="preserve">Please load your CV (Maximum 2MB). </w:t>
            </w:r>
            <w:r w:rsidRPr="00814B73">
              <w:rPr>
                <w:rFonts w:ascii="Calibri" w:hAnsi="Calibri"/>
                <w:sz w:val="22"/>
                <w:szCs w:val="22"/>
              </w:rPr>
              <w:t>You may also be required to respond to some screening questions.  </w:t>
            </w:r>
          </w:p>
          <w:p w:rsidR="00814B73" w:rsidRPr="00814B73" w:rsidRDefault="00814B73" w:rsidP="00962E36">
            <w:pPr>
              <w:spacing w:after="120"/>
              <w:rPr>
                <w:rFonts w:ascii="Calibri" w:hAnsi="Calibri"/>
                <w:bCs/>
                <w:sz w:val="22"/>
                <w:szCs w:val="22"/>
              </w:rPr>
            </w:pPr>
            <w:r w:rsidRPr="00814B73">
              <w:rPr>
                <w:rFonts w:ascii="Calibri" w:hAnsi="Calibri"/>
                <w:bCs/>
                <w:sz w:val="22"/>
                <w:szCs w:val="22"/>
              </w:rPr>
              <w:t xml:space="preserve">If you experience difficulties applying online call 1300 984 220 for assistance.  Outside Australian business hours please email:   </w:t>
            </w:r>
            <w:hyperlink r:id="rId12" w:history="1">
              <w:r w:rsidRPr="00814B73">
                <w:rPr>
                  <w:rStyle w:val="Hyperlink"/>
                  <w:rFonts w:ascii="Calibri" w:hAnsi="Calibri"/>
                  <w:bCs/>
                  <w:sz w:val="22"/>
                  <w:szCs w:val="22"/>
                </w:rPr>
                <w:t>csiro-careers@csiro.au</w:t>
              </w:r>
            </w:hyperlink>
            <w:r w:rsidRPr="00814B73">
              <w:rPr>
                <w:rFonts w:ascii="Calibri" w:hAnsi="Calibri"/>
                <w:bCs/>
                <w:sz w:val="22"/>
                <w:szCs w:val="22"/>
              </w:rPr>
              <w:t xml:space="preserve">. </w:t>
            </w:r>
          </w:p>
          <w:p w:rsidR="00814B73" w:rsidRPr="002731B9" w:rsidRDefault="00814B73" w:rsidP="00962E36">
            <w:pPr>
              <w:spacing w:after="120"/>
              <w:rPr>
                <w:rFonts w:ascii="Calibri" w:hAnsi="Calibri"/>
                <w:bCs/>
                <w:sz w:val="22"/>
                <w:szCs w:val="22"/>
              </w:rPr>
            </w:pPr>
            <w:r w:rsidRPr="00814B73">
              <w:rPr>
                <w:rFonts w:ascii="Calibri" w:hAnsi="Calibri"/>
                <w:b/>
                <w:bCs/>
                <w:sz w:val="22"/>
                <w:szCs w:val="22"/>
              </w:rPr>
              <w:t>Referees</w:t>
            </w:r>
            <w:r w:rsidRPr="00814B73">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rsidR="00814B73" w:rsidRPr="002731B9" w:rsidRDefault="00814B73" w:rsidP="00962E36">
            <w:pPr>
              <w:spacing w:after="60"/>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rsidR="00AC1D11" w:rsidRPr="001966C5" w:rsidRDefault="00814B73" w:rsidP="00AC1D11">
            <w:pPr>
              <w:spacing w:after="120"/>
              <w:ind w:right="-108"/>
              <w:jc w:val="center"/>
              <w:rPr>
                <w:rFonts w:ascii="Calibri" w:hAnsi="Calibri"/>
                <w:bCs/>
                <w:sz w:val="22"/>
                <w:szCs w:val="22"/>
                <w:lang w:val="es-AR"/>
              </w:rPr>
            </w:pPr>
            <w:r w:rsidRPr="002731B9">
              <w:rPr>
                <w:rFonts w:ascii="Calibri" w:hAnsi="Calibri"/>
                <w:bCs/>
                <w:sz w:val="22"/>
                <w:szCs w:val="22"/>
              </w:rPr>
              <w:tab/>
            </w:r>
            <w:r w:rsidR="00AC1D11" w:rsidRPr="002D0EE9">
              <w:rPr>
                <w:rFonts w:ascii="Calibri" w:hAnsi="Calibri"/>
                <w:sz w:val="22"/>
                <w:szCs w:val="22"/>
                <w:lang w:val="fr-FR"/>
              </w:rPr>
              <w:t xml:space="preserve">Dr </w:t>
            </w:r>
            <w:r w:rsidR="00AC1D11">
              <w:rPr>
                <w:rFonts w:ascii="Calibri" w:hAnsi="Calibri"/>
                <w:sz w:val="22"/>
                <w:szCs w:val="22"/>
                <w:lang w:val="fr-FR"/>
              </w:rPr>
              <w:t xml:space="preserve">Roman Buckow </w:t>
            </w:r>
            <w:proofErr w:type="spellStart"/>
            <w:r w:rsidR="00AC1D11" w:rsidRPr="001966C5">
              <w:rPr>
                <w:rFonts w:ascii="Calibri" w:hAnsi="Calibri"/>
                <w:bCs/>
                <w:sz w:val="22"/>
                <w:szCs w:val="22"/>
                <w:lang w:val="es-AR"/>
              </w:rPr>
              <w:t>via</w:t>
            </w:r>
            <w:proofErr w:type="spellEnd"/>
            <w:r w:rsidR="00AC1D11" w:rsidRPr="001966C5">
              <w:rPr>
                <w:rFonts w:ascii="Calibri" w:hAnsi="Calibri"/>
                <w:bCs/>
                <w:sz w:val="22"/>
                <w:szCs w:val="22"/>
                <w:lang w:val="es-AR"/>
              </w:rPr>
              <w:t xml:space="preserve"> email: </w:t>
            </w:r>
            <w:r w:rsidR="00AC1D11" w:rsidRPr="00334A2B">
              <w:rPr>
                <w:rFonts w:ascii="Calibri" w:hAnsi="Calibri"/>
                <w:bCs/>
                <w:sz w:val="22"/>
                <w:szCs w:val="22"/>
                <w:lang w:val="sv-SE"/>
              </w:rPr>
              <w:t>roman.buckow@csiro.au</w:t>
            </w:r>
          </w:p>
          <w:p w:rsidR="00814B73" w:rsidRPr="002731B9" w:rsidRDefault="00814B73" w:rsidP="00962E36">
            <w:pPr>
              <w:spacing w:after="120"/>
              <w:rPr>
                <w:rFonts w:ascii="Calibri" w:hAnsi="Calibri"/>
                <w:bCs/>
                <w:sz w:val="22"/>
                <w:szCs w:val="22"/>
              </w:rPr>
            </w:pPr>
            <w:r w:rsidRPr="002731B9">
              <w:rPr>
                <w:rFonts w:ascii="Calibri" w:hAnsi="Calibri"/>
                <w:bCs/>
                <w:sz w:val="22"/>
                <w:szCs w:val="22"/>
              </w:rPr>
              <w:t xml:space="preserve">Please do not email your application directly to </w:t>
            </w:r>
            <w:r w:rsidR="00AC1D11">
              <w:rPr>
                <w:rFonts w:ascii="Calibri" w:hAnsi="Calibri"/>
                <w:sz w:val="22"/>
                <w:szCs w:val="22"/>
              </w:rPr>
              <w:t>Dr Buckow</w:t>
            </w:r>
            <w:r w:rsidRPr="002731B9">
              <w:rPr>
                <w:rFonts w:ascii="Calibri" w:hAnsi="Calibri"/>
                <w:bCs/>
                <w:sz w:val="22"/>
                <w:szCs w:val="22"/>
              </w:rPr>
              <w:t xml:space="preserve">.   </w:t>
            </w:r>
            <w:r w:rsidRPr="00814B73">
              <w:rPr>
                <w:rFonts w:ascii="Calibri" w:hAnsi="Calibri"/>
                <w:bCs/>
                <w:sz w:val="22"/>
                <w:szCs w:val="22"/>
              </w:rPr>
              <w:t>Applications received via this method may not be considered by the selection panel.</w:t>
            </w:r>
          </w:p>
          <w:p w:rsidR="00814B73" w:rsidRPr="002731B9" w:rsidRDefault="00814B73" w:rsidP="00962E36">
            <w:pPr>
              <w:spacing w:after="60"/>
              <w:rPr>
                <w:rFonts w:ascii="Calibri" w:hAnsi="Calibri"/>
                <w:b/>
                <w:bCs/>
                <w:sz w:val="22"/>
                <w:szCs w:val="22"/>
              </w:rPr>
            </w:pPr>
            <w:r w:rsidRPr="002731B9">
              <w:rPr>
                <w:rFonts w:ascii="Calibri" w:hAnsi="Calibri"/>
                <w:b/>
                <w:bCs/>
                <w:sz w:val="22"/>
                <w:szCs w:val="22"/>
              </w:rPr>
              <w:t>About CSIRO</w:t>
            </w:r>
          </w:p>
          <w:p w:rsidR="00814B73" w:rsidRPr="002731B9" w:rsidRDefault="00814B73" w:rsidP="00962E36">
            <w:pPr>
              <w:spacing w:after="60"/>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814B73" w:rsidRPr="002731B9" w:rsidRDefault="00814B73" w:rsidP="00962E36">
            <w:pPr>
              <w:spacing w:after="120"/>
              <w:rPr>
                <w:rFonts w:ascii="Calibri" w:hAnsi="Calibri"/>
                <w:bCs/>
                <w:sz w:val="22"/>
                <w:szCs w:val="22"/>
              </w:rPr>
            </w:pPr>
            <w:r w:rsidRPr="002731B9">
              <w:rPr>
                <w:rFonts w:ascii="Calibri" w:hAnsi="Calibri"/>
                <w:bCs/>
                <w:sz w:val="22"/>
                <w:szCs w:val="22"/>
              </w:rPr>
              <w:t xml:space="preserve">Find out more! </w:t>
            </w:r>
            <w:hyperlink r:id="rId13" w:history="1">
              <w:r w:rsidRPr="002731B9">
                <w:rPr>
                  <w:rStyle w:val="Hyperlink"/>
                  <w:rFonts w:ascii="Calibri" w:hAnsi="Calibri"/>
                  <w:bCs/>
                  <w:sz w:val="22"/>
                  <w:szCs w:val="22"/>
                </w:rPr>
                <w:t>ww</w:t>
              </w:r>
              <w:r w:rsidRPr="002731B9">
                <w:rPr>
                  <w:rStyle w:val="Hyperlink"/>
                  <w:rFonts w:ascii="Calibri" w:hAnsi="Calibri"/>
                  <w:bCs/>
                  <w:sz w:val="22"/>
                  <w:szCs w:val="22"/>
                </w:rPr>
                <w:t>w</w:t>
              </w:r>
              <w:r w:rsidRPr="002731B9">
                <w:rPr>
                  <w:rStyle w:val="Hyperlink"/>
                  <w:rFonts w:ascii="Calibri" w:hAnsi="Calibri"/>
                  <w:bCs/>
                  <w:sz w:val="22"/>
                  <w:szCs w:val="22"/>
                </w:rPr>
                <w:t>.csiro.au</w:t>
              </w:r>
            </w:hyperlink>
            <w:r w:rsidRPr="002731B9">
              <w:rPr>
                <w:rFonts w:ascii="Calibri" w:hAnsi="Calibri"/>
                <w:bCs/>
                <w:sz w:val="22"/>
                <w:szCs w:val="22"/>
              </w:rPr>
              <w:t xml:space="preserve">.  </w:t>
            </w:r>
          </w:p>
          <w:p w:rsidR="00814B73" w:rsidRPr="00814B73" w:rsidRDefault="00814B73" w:rsidP="00275D88">
            <w:pPr>
              <w:spacing w:after="60"/>
              <w:rPr>
                <w:rStyle w:val="Emphasis"/>
                <w:rFonts w:ascii="Calibri" w:hAnsi="Calibri"/>
                <w:i w:val="0"/>
                <w:color w:val="17161A"/>
                <w:sz w:val="22"/>
                <w:szCs w:val="22"/>
                <w:shd w:val="clear" w:color="auto" w:fill="FFFFFF"/>
              </w:rPr>
            </w:pPr>
            <w:r w:rsidRPr="00814B73">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rsidR="00814B73" w:rsidRPr="002731B9" w:rsidRDefault="00814B73" w:rsidP="00275D88">
            <w:pPr>
              <w:spacing w:after="120"/>
              <w:rPr>
                <w:rFonts w:ascii="Calibri" w:hAnsi="Calibri" w:cs="Times New Roman"/>
                <w:sz w:val="22"/>
                <w:szCs w:val="22"/>
              </w:rPr>
            </w:pPr>
            <w:r w:rsidRPr="00814B73">
              <w:rPr>
                <w:rStyle w:val="Emphasis"/>
                <w:rFonts w:ascii="Calibri" w:hAnsi="Calibri"/>
                <w:i w:val="0"/>
                <w:color w:val="17161A"/>
                <w:sz w:val="22"/>
                <w:szCs w:val="22"/>
                <w:shd w:val="clear" w:color="auto" w:fill="FFFFFF"/>
              </w:rPr>
              <w:t>Find out more! </w:t>
            </w:r>
            <w:hyperlink r:id="rId14" w:history="1">
              <w:r w:rsidRPr="00814B73">
                <w:rPr>
                  <w:rStyle w:val="Emphasis"/>
                  <w:rFonts w:ascii="Calibri" w:hAnsi="Calibri"/>
                  <w:i w:val="0"/>
                  <w:color w:val="0000FF"/>
                  <w:sz w:val="22"/>
                  <w:szCs w:val="22"/>
                  <w:shd w:val="clear" w:color="auto" w:fill="FFFFFF"/>
                </w:rPr>
                <w:t>CS</w:t>
              </w:r>
              <w:r w:rsidRPr="00814B73">
                <w:rPr>
                  <w:rStyle w:val="Emphasis"/>
                  <w:rFonts w:ascii="Calibri" w:hAnsi="Calibri"/>
                  <w:i w:val="0"/>
                  <w:color w:val="0000FF"/>
                  <w:sz w:val="22"/>
                  <w:szCs w:val="22"/>
                  <w:shd w:val="clear" w:color="auto" w:fill="FFFFFF"/>
                </w:rPr>
                <w:t>I</w:t>
              </w:r>
              <w:r w:rsidRPr="00814B73">
                <w:rPr>
                  <w:rStyle w:val="Emphasis"/>
                  <w:rFonts w:ascii="Calibri" w:hAnsi="Calibri"/>
                  <w:i w:val="0"/>
                  <w:color w:val="0000FF"/>
                  <w:sz w:val="22"/>
                  <w:szCs w:val="22"/>
                  <w:shd w:val="clear" w:color="auto" w:fill="FFFFFF"/>
                </w:rPr>
                <w:t>RO B</w:t>
              </w:r>
              <w:r w:rsidRPr="00814B73">
                <w:rPr>
                  <w:rStyle w:val="Emphasis"/>
                  <w:rFonts w:ascii="Calibri" w:hAnsi="Calibri"/>
                  <w:i w:val="0"/>
                  <w:color w:val="0000FF"/>
                  <w:sz w:val="22"/>
                  <w:szCs w:val="22"/>
                  <w:shd w:val="clear" w:color="auto" w:fill="FFFFFF"/>
                </w:rPr>
                <w:t>a</w:t>
              </w:r>
              <w:r w:rsidRPr="00814B73">
                <w:rPr>
                  <w:rStyle w:val="Emphasis"/>
                  <w:rFonts w:ascii="Calibri" w:hAnsi="Calibri"/>
                  <w:i w:val="0"/>
                  <w:color w:val="0000FF"/>
                  <w:sz w:val="22"/>
                  <w:szCs w:val="22"/>
                  <w:shd w:val="clear" w:color="auto" w:fill="FFFFFF"/>
                </w:rPr>
                <w:t>la</w:t>
              </w:r>
              <w:r w:rsidRPr="00814B73">
                <w:rPr>
                  <w:rStyle w:val="Emphasis"/>
                  <w:rFonts w:ascii="Calibri" w:hAnsi="Calibri"/>
                  <w:i w:val="0"/>
                  <w:color w:val="0000FF"/>
                  <w:sz w:val="22"/>
                  <w:szCs w:val="22"/>
                  <w:shd w:val="clear" w:color="auto" w:fill="FFFFFF"/>
                </w:rPr>
                <w:t>n</w:t>
              </w:r>
              <w:r w:rsidRPr="00814B73">
                <w:rPr>
                  <w:rStyle w:val="Emphasis"/>
                  <w:rFonts w:ascii="Calibri" w:hAnsi="Calibri"/>
                  <w:i w:val="0"/>
                  <w:color w:val="0000FF"/>
                  <w:sz w:val="22"/>
                  <w:szCs w:val="22"/>
                  <w:shd w:val="clear" w:color="auto" w:fill="FFFFFF"/>
                </w:rPr>
                <w:t>ce</w:t>
              </w:r>
            </w:hyperlink>
            <w:r w:rsidRPr="002731B9">
              <w:rPr>
                <w:rFonts w:ascii="Calibri" w:hAnsi="Calibri"/>
                <w:sz w:val="22"/>
                <w:szCs w:val="22"/>
              </w:rPr>
              <w:t xml:space="preserve"> </w:t>
            </w:r>
          </w:p>
          <w:p w:rsidR="00AC1D11" w:rsidRPr="00317B83" w:rsidRDefault="00AC1D11" w:rsidP="00AC1D11">
            <w:pPr>
              <w:spacing w:after="60"/>
              <w:jc w:val="both"/>
              <w:rPr>
                <w:rFonts w:ascii="Calibri" w:hAnsi="Calibri"/>
                <w:bCs/>
                <w:sz w:val="22"/>
                <w:szCs w:val="22"/>
              </w:rPr>
            </w:pPr>
            <w:r w:rsidRPr="00317B83">
              <w:rPr>
                <w:rFonts w:ascii="Calibri" w:hAnsi="Calibri"/>
                <w:b/>
                <w:bCs/>
                <w:sz w:val="22"/>
                <w:szCs w:val="22"/>
              </w:rPr>
              <w:t xml:space="preserve">CSIRO Agriculture and Food </w:t>
            </w:r>
            <w:r w:rsidRPr="00317B83">
              <w:rPr>
                <w:rFonts w:ascii="Calibri" w:hAnsi="Calibri"/>
                <w:bCs/>
                <w:sz w:val="22"/>
                <w:szCs w:val="22"/>
              </w:rPr>
              <w:t>is helping Australian farmers and industry improve productivity and sustainability across the agriculture sector.  We work directly with farmers and related industries to help us understand the challenges agricultural businesses face, develop a shared vision of how science can make the greatest difference and ultimately deliver practicable solutions.</w:t>
            </w:r>
          </w:p>
          <w:p w:rsidR="00AC1D11" w:rsidRDefault="00AC1D11" w:rsidP="00AC1D11">
            <w:pPr>
              <w:spacing w:after="180"/>
              <w:rPr>
                <w:rFonts w:ascii="Calibri" w:hAnsi="Calibri"/>
                <w:bCs/>
                <w:sz w:val="22"/>
                <w:szCs w:val="22"/>
              </w:rPr>
            </w:pPr>
            <w:r w:rsidRPr="00317B83">
              <w:rPr>
                <w:rFonts w:ascii="Calibri" w:hAnsi="Calibri"/>
                <w:sz w:val="22"/>
                <w:szCs w:val="22"/>
              </w:rPr>
              <w:t xml:space="preserve">For more information on CSIRO Agriculture and Food, visit  </w:t>
            </w:r>
            <w:hyperlink r:id="rId15" w:history="1">
              <w:r w:rsidRPr="00317B83">
                <w:rPr>
                  <w:rStyle w:val="Hyperlink"/>
                  <w:rFonts w:ascii="Calibri" w:hAnsi="Calibri"/>
                  <w:sz w:val="22"/>
                  <w:szCs w:val="22"/>
                </w:rPr>
                <w:t>http://www.csiro.au/en/Research/AF</w:t>
              </w:r>
            </w:hyperlink>
          </w:p>
          <w:p w:rsidR="00AC1D11" w:rsidRPr="00847F26" w:rsidRDefault="00AC1D11" w:rsidP="00AC1D11">
            <w:pPr>
              <w:spacing w:after="120"/>
              <w:jc w:val="both"/>
              <w:rPr>
                <w:rFonts w:ascii="Calibri" w:hAnsi="Calibri"/>
                <w:b/>
                <w:bCs/>
                <w:sz w:val="22"/>
                <w:szCs w:val="22"/>
              </w:rPr>
            </w:pPr>
            <w:r w:rsidRPr="00847F26">
              <w:rPr>
                <w:rFonts w:ascii="Calibri" w:hAnsi="Calibri"/>
                <w:b/>
                <w:bCs/>
                <w:sz w:val="22"/>
                <w:szCs w:val="22"/>
              </w:rPr>
              <w:t>What CSIRO offers you</w:t>
            </w:r>
          </w:p>
          <w:p w:rsidR="00AC1D11" w:rsidRDefault="00AC1D11" w:rsidP="00AC1D11">
            <w:pPr>
              <w:spacing w:after="180"/>
              <w:jc w:val="both"/>
              <w:rPr>
                <w:rFonts w:ascii="Calibri" w:hAnsi="Calibri"/>
                <w:sz w:val="22"/>
                <w:szCs w:val="22"/>
              </w:rPr>
            </w:pPr>
            <w:r w:rsidRPr="003B3710">
              <w:rPr>
                <w:rFonts w:ascii="Calibri" w:hAnsi="Calibri"/>
                <w:sz w:val="22"/>
                <w:szCs w:val="22"/>
              </w:rPr>
              <w:t>The CSIRO supervisory team includes</w:t>
            </w:r>
            <w:bookmarkStart w:id="5" w:name="_GoBack"/>
            <w:bookmarkEnd w:id="5"/>
            <w:r w:rsidRPr="003B3710">
              <w:rPr>
                <w:rFonts w:ascii="Calibri" w:hAnsi="Calibri"/>
                <w:sz w:val="22"/>
                <w:szCs w:val="22"/>
              </w:rPr>
              <w:t xml:space="preserve"> young to </w:t>
            </w:r>
            <w:r>
              <w:rPr>
                <w:rFonts w:ascii="Calibri" w:hAnsi="Calibri"/>
                <w:sz w:val="22"/>
                <w:szCs w:val="22"/>
              </w:rPr>
              <w:t>senior</w:t>
            </w:r>
            <w:r w:rsidRPr="003B3710">
              <w:rPr>
                <w:rFonts w:ascii="Calibri" w:hAnsi="Calibri"/>
                <w:sz w:val="22"/>
                <w:szCs w:val="22"/>
              </w:rPr>
              <w:t xml:space="preserve"> career scientists speciali</w:t>
            </w:r>
            <w:r>
              <w:rPr>
                <w:rFonts w:ascii="Calibri" w:hAnsi="Calibri"/>
                <w:sz w:val="22"/>
                <w:szCs w:val="22"/>
              </w:rPr>
              <w:t>s</w:t>
            </w:r>
            <w:r w:rsidRPr="003B3710">
              <w:rPr>
                <w:rFonts w:ascii="Calibri" w:hAnsi="Calibri"/>
                <w:sz w:val="22"/>
                <w:szCs w:val="22"/>
              </w:rPr>
              <w:t xml:space="preserve">ing in wide range of complementary areas </w:t>
            </w:r>
            <w:r>
              <w:rPr>
                <w:rFonts w:ascii="Calibri" w:hAnsi="Calibri"/>
                <w:sz w:val="22"/>
                <w:szCs w:val="22"/>
              </w:rPr>
              <w:t>including</w:t>
            </w:r>
            <w:r w:rsidRPr="003B3710">
              <w:rPr>
                <w:rFonts w:ascii="Calibri" w:hAnsi="Calibri"/>
                <w:sz w:val="22"/>
                <w:szCs w:val="22"/>
              </w:rPr>
              <w:t xml:space="preserve"> </w:t>
            </w:r>
            <w:r>
              <w:rPr>
                <w:rFonts w:ascii="Calibri" w:hAnsi="Calibri"/>
                <w:sz w:val="22"/>
                <w:szCs w:val="22"/>
              </w:rPr>
              <w:t>food processing, food technology, material science and rheology</w:t>
            </w:r>
            <w:r w:rsidRPr="003B3710">
              <w:rPr>
                <w:rFonts w:ascii="Calibri" w:hAnsi="Calibri"/>
                <w:sz w:val="22"/>
                <w:szCs w:val="22"/>
              </w:rPr>
              <w:t xml:space="preserve">. The </w:t>
            </w:r>
            <w:r>
              <w:rPr>
                <w:rFonts w:ascii="Calibri" w:hAnsi="Calibri"/>
                <w:sz w:val="22"/>
                <w:szCs w:val="22"/>
              </w:rPr>
              <w:t>postdoctoral fellow</w:t>
            </w:r>
            <w:r w:rsidRPr="003B3710">
              <w:rPr>
                <w:rFonts w:ascii="Calibri" w:hAnsi="Calibri"/>
                <w:sz w:val="22"/>
                <w:szCs w:val="22"/>
              </w:rPr>
              <w:t xml:space="preserve"> will </w:t>
            </w:r>
            <w:r>
              <w:rPr>
                <w:rFonts w:ascii="Calibri" w:hAnsi="Calibri"/>
                <w:sz w:val="22"/>
                <w:szCs w:val="22"/>
              </w:rPr>
              <w:t xml:space="preserve">also benefit from collaboration with plant </w:t>
            </w:r>
            <w:r w:rsidRPr="001F5ABA">
              <w:rPr>
                <w:rFonts w:ascii="Calibri" w:hAnsi="Calibri"/>
                <w:sz w:val="22"/>
                <w:szCs w:val="22"/>
              </w:rPr>
              <w:t xml:space="preserve">and sensory experts located in Canberra and Sydney, as well as </w:t>
            </w:r>
            <w:r>
              <w:rPr>
                <w:rFonts w:ascii="Calibri" w:hAnsi="Calibri"/>
                <w:sz w:val="22"/>
                <w:szCs w:val="22"/>
              </w:rPr>
              <w:t>at</w:t>
            </w:r>
            <w:r w:rsidRPr="001F5ABA">
              <w:rPr>
                <w:rFonts w:ascii="Calibri" w:hAnsi="Calibri"/>
                <w:sz w:val="22"/>
                <w:szCs w:val="22"/>
              </w:rPr>
              <w:t xml:space="preserve"> RMIT University.</w:t>
            </w:r>
          </w:p>
          <w:p w:rsidR="00814B73" w:rsidRPr="00AC1D11" w:rsidRDefault="00AC1D11" w:rsidP="00AC1D11">
            <w:pPr>
              <w:spacing w:after="180"/>
              <w:jc w:val="both"/>
              <w:rPr>
                <w:rFonts w:ascii="Calibri" w:hAnsi="Calibri"/>
                <w:sz w:val="22"/>
                <w:szCs w:val="22"/>
              </w:rPr>
            </w:pPr>
            <w:r w:rsidRPr="003B3710">
              <w:rPr>
                <w:rFonts w:ascii="Calibri" w:hAnsi="Calibri"/>
                <w:sz w:val="22"/>
                <w:szCs w:val="22"/>
              </w:rPr>
              <w:t xml:space="preserve">The multidisciplinary team of supervisors will expose the </w:t>
            </w:r>
            <w:r>
              <w:rPr>
                <w:rFonts w:ascii="Calibri" w:hAnsi="Calibri"/>
                <w:sz w:val="22"/>
                <w:szCs w:val="22"/>
              </w:rPr>
              <w:t>postdoctoral fellow</w:t>
            </w:r>
            <w:r w:rsidRPr="003B3710">
              <w:rPr>
                <w:rFonts w:ascii="Calibri" w:hAnsi="Calibri"/>
                <w:sz w:val="22"/>
                <w:szCs w:val="22"/>
              </w:rPr>
              <w:t xml:space="preserve"> to the latest technologies and knowledge in </w:t>
            </w:r>
            <w:r>
              <w:rPr>
                <w:rFonts w:ascii="Calibri" w:hAnsi="Calibri"/>
                <w:sz w:val="22"/>
                <w:szCs w:val="22"/>
              </w:rPr>
              <w:t>food manufacturing</w:t>
            </w:r>
            <w:r w:rsidRPr="003B3710">
              <w:rPr>
                <w:rFonts w:ascii="Calibri" w:hAnsi="Calibri"/>
                <w:sz w:val="22"/>
                <w:szCs w:val="22"/>
              </w:rPr>
              <w:t xml:space="preserve"> research, as well as giving important insights into intellectual property and impact in the private sector.</w:t>
            </w:r>
          </w:p>
        </w:tc>
      </w:tr>
    </w:tbl>
    <w:p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9EF" w:rsidRDefault="00AE19EF">
      <w:r>
        <w:separator/>
      </w:r>
    </w:p>
  </w:endnote>
  <w:endnote w:type="continuationSeparator" w:id="0">
    <w:p w:rsidR="00AE19EF" w:rsidRDefault="00AE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9EF" w:rsidRDefault="00AE19EF">
      <w:r>
        <w:separator/>
      </w:r>
    </w:p>
  </w:footnote>
  <w:footnote w:type="continuationSeparator" w:id="0">
    <w:p w:rsidR="00AE19EF" w:rsidRDefault="00AE1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EB" w:rsidRPr="001E495E" w:rsidRDefault="007857EB" w:rsidP="001E495E">
    <w:pPr>
      <w:pStyle w:val="Header"/>
      <w:spacing w:before="60"/>
      <w:ind w:left="-142"/>
      <w:rPr>
        <w:color w:val="FFFFFF"/>
      </w:rPr>
    </w:pPr>
    <w:r w:rsidRPr="001E495E">
      <w:rPr>
        <w:rFonts w:ascii="Calibri" w:hAnsi="Calibri"/>
        <w:color w:val="FFFFFF"/>
        <w:sz w:val="36"/>
        <w:szCs w:val="22"/>
      </w:rPr>
      <w:t>Position Details</w:t>
    </w:r>
    <w:r w:rsidR="002738E1"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D6F703F"/>
    <w:multiLevelType w:val="hybridMultilevel"/>
    <w:tmpl w:val="918899F4"/>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6FB1628"/>
    <w:multiLevelType w:val="hybridMultilevel"/>
    <w:tmpl w:val="AAA652CE"/>
    <w:lvl w:ilvl="0" w:tplc="C1B000A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6"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66150CF0"/>
    <w:multiLevelType w:val="hybridMultilevel"/>
    <w:tmpl w:val="E53CB1CC"/>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2"/>
  </w:num>
  <w:num w:numId="3">
    <w:abstractNumId w:val="40"/>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num>
  <w:num w:numId="6">
    <w:abstractNumId w:val="25"/>
  </w:num>
  <w:num w:numId="7">
    <w:abstractNumId w:val="22"/>
  </w:num>
  <w:num w:numId="8">
    <w:abstractNumId w:val="20"/>
  </w:num>
  <w:num w:numId="9">
    <w:abstractNumId w:val="26"/>
  </w:num>
  <w:num w:numId="10">
    <w:abstractNumId w:val="33"/>
  </w:num>
  <w:num w:numId="11">
    <w:abstractNumId w:val="9"/>
  </w:num>
  <w:num w:numId="12">
    <w:abstractNumId w:val="38"/>
  </w:num>
  <w:num w:numId="13">
    <w:abstractNumId w:val="4"/>
  </w:num>
  <w:num w:numId="14">
    <w:abstractNumId w:val="6"/>
  </w:num>
  <w:num w:numId="15">
    <w:abstractNumId w:val="16"/>
  </w:num>
  <w:num w:numId="16">
    <w:abstractNumId w:val="10"/>
  </w:num>
  <w:num w:numId="17">
    <w:abstractNumId w:val="13"/>
  </w:num>
  <w:num w:numId="18">
    <w:abstractNumId w:val="19"/>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1"/>
  </w:num>
  <w:num w:numId="22">
    <w:abstractNumId w:val="32"/>
  </w:num>
  <w:num w:numId="23">
    <w:abstractNumId w:val="12"/>
  </w:num>
  <w:num w:numId="24">
    <w:abstractNumId w:val="30"/>
  </w:num>
  <w:num w:numId="25">
    <w:abstractNumId w:val="5"/>
  </w:num>
  <w:num w:numId="26">
    <w:abstractNumId w:val="29"/>
  </w:num>
  <w:num w:numId="27">
    <w:abstractNumId w:val="34"/>
  </w:num>
  <w:num w:numId="28">
    <w:abstractNumId w:val="35"/>
  </w:num>
  <w:num w:numId="29">
    <w:abstractNumId w:val="17"/>
  </w:num>
  <w:num w:numId="30">
    <w:abstractNumId w:val="7"/>
  </w:num>
  <w:num w:numId="31">
    <w:abstractNumId w:val="21"/>
  </w:num>
  <w:num w:numId="32">
    <w:abstractNumId w:val="36"/>
  </w:num>
  <w:num w:numId="33">
    <w:abstractNumId w:val="14"/>
  </w:num>
  <w:num w:numId="34">
    <w:abstractNumId w:val="1"/>
  </w:num>
  <w:num w:numId="35">
    <w:abstractNumId w:val="31"/>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0"/>
  </w:num>
  <w:num w:numId="41">
    <w:abstractNumId w:val="28"/>
  </w:num>
  <w:num w:numId="42">
    <w:abstractNumId w:val="15"/>
  </w:num>
  <w:num w:numId="43">
    <w:abstractNumId w:val="18"/>
  </w:num>
  <w:num w:numId="44">
    <w:abstractNumId w:val="11"/>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7152"/>
    <w:rsid w:val="000274EF"/>
    <w:rsid w:val="00033249"/>
    <w:rsid w:val="000366D2"/>
    <w:rsid w:val="00040391"/>
    <w:rsid w:val="00045C91"/>
    <w:rsid w:val="00046A29"/>
    <w:rsid w:val="00054DDD"/>
    <w:rsid w:val="00055E9F"/>
    <w:rsid w:val="00056493"/>
    <w:rsid w:val="00060902"/>
    <w:rsid w:val="00061213"/>
    <w:rsid w:val="0006226B"/>
    <w:rsid w:val="0006717F"/>
    <w:rsid w:val="0006771E"/>
    <w:rsid w:val="00073E9A"/>
    <w:rsid w:val="0008212C"/>
    <w:rsid w:val="00085BA8"/>
    <w:rsid w:val="00086C85"/>
    <w:rsid w:val="00087963"/>
    <w:rsid w:val="00091F71"/>
    <w:rsid w:val="000A0599"/>
    <w:rsid w:val="000A43F5"/>
    <w:rsid w:val="000A6826"/>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720C"/>
    <w:rsid w:val="00112FEE"/>
    <w:rsid w:val="001229EC"/>
    <w:rsid w:val="001339DE"/>
    <w:rsid w:val="001364CB"/>
    <w:rsid w:val="0014142E"/>
    <w:rsid w:val="001448B6"/>
    <w:rsid w:val="00144D9B"/>
    <w:rsid w:val="001474C7"/>
    <w:rsid w:val="00150DF5"/>
    <w:rsid w:val="0015340E"/>
    <w:rsid w:val="0015558D"/>
    <w:rsid w:val="00155F81"/>
    <w:rsid w:val="00166319"/>
    <w:rsid w:val="00176436"/>
    <w:rsid w:val="001A0AFE"/>
    <w:rsid w:val="001A2856"/>
    <w:rsid w:val="001A482B"/>
    <w:rsid w:val="001A5098"/>
    <w:rsid w:val="001A6ADF"/>
    <w:rsid w:val="001B14CA"/>
    <w:rsid w:val="001B6C26"/>
    <w:rsid w:val="001D7DD1"/>
    <w:rsid w:val="001E3EE0"/>
    <w:rsid w:val="001E495E"/>
    <w:rsid w:val="001F2264"/>
    <w:rsid w:val="001F4404"/>
    <w:rsid w:val="00205A4A"/>
    <w:rsid w:val="00212958"/>
    <w:rsid w:val="00222800"/>
    <w:rsid w:val="00230B6A"/>
    <w:rsid w:val="00235783"/>
    <w:rsid w:val="002407E7"/>
    <w:rsid w:val="00240A35"/>
    <w:rsid w:val="002415E6"/>
    <w:rsid w:val="00252E41"/>
    <w:rsid w:val="00254313"/>
    <w:rsid w:val="00254B22"/>
    <w:rsid w:val="00257CA1"/>
    <w:rsid w:val="00262649"/>
    <w:rsid w:val="00262C46"/>
    <w:rsid w:val="00271E7F"/>
    <w:rsid w:val="002738E1"/>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1EFC"/>
    <w:rsid w:val="003D4741"/>
    <w:rsid w:val="003D4C4C"/>
    <w:rsid w:val="003D5453"/>
    <w:rsid w:val="003D59C3"/>
    <w:rsid w:val="003D797B"/>
    <w:rsid w:val="003E3D1B"/>
    <w:rsid w:val="003E491A"/>
    <w:rsid w:val="003E671F"/>
    <w:rsid w:val="003F1084"/>
    <w:rsid w:val="00400E4D"/>
    <w:rsid w:val="00401290"/>
    <w:rsid w:val="004111D3"/>
    <w:rsid w:val="00414BE7"/>
    <w:rsid w:val="00424E93"/>
    <w:rsid w:val="00426642"/>
    <w:rsid w:val="00433A77"/>
    <w:rsid w:val="00435E0B"/>
    <w:rsid w:val="00436863"/>
    <w:rsid w:val="0043791C"/>
    <w:rsid w:val="004440A0"/>
    <w:rsid w:val="004501A0"/>
    <w:rsid w:val="004518BD"/>
    <w:rsid w:val="00455E29"/>
    <w:rsid w:val="00462662"/>
    <w:rsid w:val="004804FC"/>
    <w:rsid w:val="00482939"/>
    <w:rsid w:val="004831FE"/>
    <w:rsid w:val="004C18D1"/>
    <w:rsid w:val="004C2E35"/>
    <w:rsid w:val="004C5604"/>
    <w:rsid w:val="004D6F3A"/>
    <w:rsid w:val="004D6F3C"/>
    <w:rsid w:val="004D6FCB"/>
    <w:rsid w:val="004E5600"/>
    <w:rsid w:val="004E6DFD"/>
    <w:rsid w:val="00502363"/>
    <w:rsid w:val="00507292"/>
    <w:rsid w:val="00514A2E"/>
    <w:rsid w:val="00516428"/>
    <w:rsid w:val="00520570"/>
    <w:rsid w:val="005236AB"/>
    <w:rsid w:val="00525DB0"/>
    <w:rsid w:val="00533CFF"/>
    <w:rsid w:val="0053592B"/>
    <w:rsid w:val="0054098E"/>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344EE"/>
    <w:rsid w:val="00735767"/>
    <w:rsid w:val="007507C9"/>
    <w:rsid w:val="007549D9"/>
    <w:rsid w:val="0075765F"/>
    <w:rsid w:val="0077604C"/>
    <w:rsid w:val="0077698D"/>
    <w:rsid w:val="00781499"/>
    <w:rsid w:val="007857EB"/>
    <w:rsid w:val="007A3843"/>
    <w:rsid w:val="007C024E"/>
    <w:rsid w:val="007C3398"/>
    <w:rsid w:val="007D28DE"/>
    <w:rsid w:val="007D39CC"/>
    <w:rsid w:val="007D5D08"/>
    <w:rsid w:val="007D689A"/>
    <w:rsid w:val="007E1693"/>
    <w:rsid w:val="007E2135"/>
    <w:rsid w:val="007E2796"/>
    <w:rsid w:val="00804E9E"/>
    <w:rsid w:val="00804F48"/>
    <w:rsid w:val="00807901"/>
    <w:rsid w:val="00814B73"/>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A23FE"/>
    <w:rsid w:val="008A6ABD"/>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11E7"/>
    <w:rsid w:val="00945251"/>
    <w:rsid w:val="00955F65"/>
    <w:rsid w:val="00956DE2"/>
    <w:rsid w:val="00960A62"/>
    <w:rsid w:val="009629E2"/>
    <w:rsid w:val="00962E36"/>
    <w:rsid w:val="00970B75"/>
    <w:rsid w:val="009753C7"/>
    <w:rsid w:val="0097618D"/>
    <w:rsid w:val="00980915"/>
    <w:rsid w:val="009833D0"/>
    <w:rsid w:val="00983ACA"/>
    <w:rsid w:val="009A1510"/>
    <w:rsid w:val="009A33E8"/>
    <w:rsid w:val="009B4BFE"/>
    <w:rsid w:val="009C0DDA"/>
    <w:rsid w:val="009C70C6"/>
    <w:rsid w:val="009D04C6"/>
    <w:rsid w:val="009D5F90"/>
    <w:rsid w:val="009D68CE"/>
    <w:rsid w:val="009F05E3"/>
    <w:rsid w:val="009F0EE8"/>
    <w:rsid w:val="009F24BD"/>
    <w:rsid w:val="009F43A9"/>
    <w:rsid w:val="009F541F"/>
    <w:rsid w:val="009F6731"/>
    <w:rsid w:val="00A00A9E"/>
    <w:rsid w:val="00A0184C"/>
    <w:rsid w:val="00A06799"/>
    <w:rsid w:val="00A12E7C"/>
    <w:rsid w:val="00A15548"/>
    <w:rsid w:val="00A21EB6"/>
    <w:rsid w:val="00A2394F"/>
    <w:rsid w:val="00A25E0C"/>
    <w:rsid w:val="00A27685"/>
    <w:rsid w:val="00A41D82"/>
    <w:rsid w:val="00A4409D"/>
    <w:rsid w:val="00A46F33"/>
    <w:rsid w:val="00A6204B"/>
    <w:rsid w:val="00A62742"/>
    <w:rsid w:val="00A70AEF"/>
    <w:rsid w:val="00A70FD2"/>
    <w:rsid w:val="00A7119A"/>
    <w:rsid w:val="00A73FB0"/>
    <w:rsid w:val="00A74FB1"/>
    <w:rsid w:val="00A84592"/>
    <w:rsid w:val="00A85849"/>
    <w:rsid w:val="00A97C37"/>
    <w:rsid w:val="00AC1D11"/>
    <w:rsid w:val="00AC39C3"/>
    <w:rsid w:val="00AC5015"/>
    <w:rsid w:val="00AD04BF"/>
    <w:rsid w:val="00AD0971"/>
    <w:rsid w:val="00AD39D7"/>
    <w:rsid w:val="00AE10BC"/>
    <w:rsid w:val="00AE19EF"/>
    <w:rsid w:val="00AE2F9D"/>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34CA6"/>
    <w:rsid w:val="00C40A38"/>
    <w:rsid w:val="00C41899"/>
    <w:rsid w:val="00C43943"/>
    <w:rsid w:val="00C43962"/>
    <w:rsid w:val="00C46712"/>
    <w:rsid w:val="00C50222"/>
    <w:rsid w:val="00C55539"/>
    <w:rsid w:val="00C57D01"/>
    <w:rsid w:val="00C60877"/>
    <w:rsid w:val="00C729C8"/>
    <w:rsid w:val="00C748EF"/>
    <w:rsid w:val="00C755F7"/>
    <w:rsid w:val="00C761AE"/>
    <w:rsid w:val="00C779E0"/>
    <w:rsid w:val="00C9228A"/>
    <w:rsid w:val="00C96567"/>
    <w:rsid w:val="00CA00FC"/>
    <w:rsid w:val="00CA6B3B"/>
    <w:rsid w:val="00CA78EB"/>
    <w:rsid w:val="00CB333B"/>
    <w:rsid w:val="00CB5A16"/>
    <w:rsid w:val="00CB653C"/>
    <w:rsid w:val="00CB6BCD"/>
    <w:rsid w:val="00CB7CA4"/>
    <w:rsid w:val="00CC5164"/>
    <w:rsid w:val="00CD2E83"/>
    <w:rsid w:val="00CE269D"/>
    <w:rsid w:val="00D00168"/>
    <w:rsid w:val="00D05FB1"/>
    <w:rsid w:val="00D233BD"/>
    <w:rsid w:val="00D26220"/>
    <w:rsid w:val="00D33B28"/>
    <w:rsid w:val="00D3447B"/>
    <w:rsid w:val="00D36371"/>
    <w:rsid w:val="00D40BFB"/>
    <w:rsid w:val="00D44B3B"/>
    <w:rsid w:val="00D45B26"/>
    <w:rsid w:val="00D468D5"/>
    <w:rsid w:val="00D706B3"/>
    <w:rsid w:val="00D707D5"/>
    <w:rsid w:val="00D8313E"/>
    <w:rsid w:val="00D86691"/>
    <w:rsid w:val="00D8698A"/>
    <w:rsid w:val="00D90088"/>
    <w:rsid w:val="00DA2B16"/>
    <w:rsid w:val="00DA601C"/>
    <w:rsid w:val="00DA60FC"/>
    <w:rsid w:val="00DB3795"/>
    <w:rsid w:val="00DB7BD7"/>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91FFF"/>
    <w:rsid w:val="00EA24AB"/>
    <w:rsid w:val="00EA51BB"/>
    <w:rsid w:val="00EA550A"/>
    <w:rsid w:val="00EB5DC7"/>
    <w:rsid w:val="00EC025C"/>
    <w:rsid w:val="00EF05A2"/>
    <w:rsid w:val="00EF0DF5"/>
    <w:rsid w:val="00F02034"/>
    <w:rsid w:val="00F02538"/>
    <w:rsid w:val="00F04A79"/>
    <w:rsid w:val="00F11F45"/>
    <w:rsid w:val="00F16962"/>
    <w:rsid w:val="00F17A94"/>
    <w:rsid w:val="00F32371"/>
    <w:rsid w:val="00F336A3"/>
    <w:rsid w:val="00F353AE"/>
    <w:rsid w:val="00F3596F"/>
    <w:rsid w:val="00F414B4"/>
    <w:rsid w:val="00F54B55"/>
    <w:rsid w:val="00F61B42"/>
    <w:rsid w:val="00F663C0"/>
    <w:rsid w:val="00F72D85"/>
    <w:rsid w:val="00F802B5"/>
    <w:rsid w:val="00F80840"/>
    <w:rsid w:val="00F844B1"/>
    <w:rsid w:val="00F95F0A"/>
    <w:rsid w:val="00F9609C"/>
    <w:rsid w:val="00FB3058"/>
    <w:rsid w:val="00FB4B99"/>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9478DE3C-399A-48FF-97B4-257634FF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iro-careers@csiro.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bs.csiro.au/" TargetMode="External"/><Relationship Id="rId5" Type="http://schemas.openxmlformats.org/officeDocument/2006/relationships/webSettings" Target="webSettings.xml"/><Relationship Id="rId15" Type="http://schemas.openxmlformats.org/officeDocument/2006/relationships/hyperlink" Target="http://www.csiro.au/en/Research/AF" TargetMode="External"/><Relationship Id="rId10" Type="http://schemas.openxmlformats.org/officeDocument/2006/relationships/hyperlink" Target="http://www.ielts.org/default.aspx" TargetMode="External"/><Relationship Id="rId4" Type="http://schemas.openxmlformats.org/officeDocument/2006/relationships/settings" Target="settings.xml"/><Relationship Id="rId9" Type="http://schemas.openxmlformats.org/officeDocument/2006/relationships/hyperlink" Target="http://www.csiro.au/en/Careers/Student-and-graduate-programs/Postdoctoral-fellowships" TargetMode="External"/><Relationship Id="rId14" Type="http://schemas.openxmlformats.org/officeDocument/2006/relationships/hyperlink" Target="https://www.csiro.au/en/Careers/The-CSIRO-Experience/Bal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A3252-3452-4422-BF32-1399B1F89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1579</Words>
  <Characters>10187</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11743</CharactersWithSpaces>
  <SharedDoc>false</SharedDoc>
  <HLinks>
    <vt:vector size="42" baseType="variant">
      <vt:variant>
        <vt:i4>2359355</vt:i4>
      </vt:variant>
      <vt:variant>
        <vt:i4>24</vt:i4>
      </vt:variant>
      <vt:variant>
        <vt:i4>0</vt:i4>
      </vt:variant>
      <vt:variant>
        <vt:i4>5</vt:i4>
      </vt:variant>
      <vt:variant>
        <vt:lpwstr>http://www.csiro.au/en/Research/AF</vt:lpwstr>
      </vt:variant>
      <vt:variant>
        <vt:lpwstr/>
      </vt:variant>
      <vt:variant>
        <vt:i4>1179739</vt:i4>
      </vt:variant>
      <vt:variant>
        <vt:i4>21</vt:i4>
      </vt:variant>
      <vt:variant>
        <vt:i4>0</vt:i4>
      </vt:variant>
      <vt:variant>
        <vt:i4>5</vt:i4>
      </vt:variant>
      <vt:variant>
        <vt:lpwstr>https://www.csiro.au/en/Careers/The-CSIRO-Experience/Balance</vt:lpwstr>
      </vt:variant>
      <vt:variant>
        <vt:lpwstr/>
      </vt:variant>
      <vt:variant>
        <vt:i4>10</vt:i4>
      </vt:variant>
      <vt:variant>
        <vt:i4>18</vt:i4>
      </vt:variant>
      <vt:variant>
        <vt:i4>0</vt:i4>
      </vt:variant>
      <vt:variant>
        <vt:i4>5</vt:i4>
      </vt:variant>
      <vt:variant>
        <vt:lpwstr>http://www.csiro.au/</vt:lpwstr>
      </vt:variant>
      <vt:variant>
        <vt:lpwstr/>
      </vt:variant>
      <vt:variant>
        <vt:i4>262271</vt:i4>
      </vt:variant>
      <vt:variant>
        <vt:i4>15</vt:i4>
      </vt:variant>
      <vt:variant>
        <vt:i4>0</vt:i4>
      </vt:variant>
      <vt:variant>
        <vt:i4>5</vt:i4>
      </vt:variant>
      <vt:variant>
        <vt:lpwstr>mailto:csiro-careers@csiro.au</vt:lpwstr>
      </vt:variant>
      <vt:variant>
        <vt:lpwstr/>
      </vt:variant>
      <vt:variant>
        <vt:i4>2490428</vt:i4>
      </vt:variant>
      <vt:variant>
        <vt:i4>12</vt:i4>
      </vt:variant>
      <vt:variant>
        <vt:i4>0</vt:i4>
      </vt:variant>
      <vt:variant>
        <vt:i4>5</vt:i4>
      </vt:variant>
      <vt:variant>
        <vt:lpwstr>https://jobs.csiro.au/</vt:lpwstr>
      </vt:variant>
      <vt:variant>
        <vt:lpwstr/>
      </vt:variant>
      <vt:variant>
        <vt:i4>4653063</vt:i4>
      </vt:variant>
      <vt:variant>
        <vt:i4>9</vt:i4>
      </vt:variant>
      <vt:variant>
        <vt:i4>0</vt:i4>
      </vt:variant>
      <vt:variant>
        <vt:i4>5</vt:i4>
      </vt:variant>
      <vt:variant>
        <vt:lpwstr>http://www.ielts.org/default.aspx</vt:lpwstr>
      </vt:variant>
      <vt:variant>
        <vt:lpwstr/>
      </vt:variant>
      <vt:variant>
        <vt:i4>1507413</vt:i4>
      </vt:variant>
      <vt:variant>
        <vt:i4>6</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Reid, Pam (HR, Sandy Bay)</cp:lastModifiedBy>
  <cp:revision>2</cp:revision>
  <cp:lastPrinted>2014-02-06T02:28:00Z</cp:lastPrinted>
  <dcterms:created xsi:type="dcterms:W3CDTF">2018-09-24T00:31:00Z</dcterms:created>
  <dcterms:modified xsi:type="dcterms:W3CDTF">2018-09-24T00:31:00Z</dcterms:modified>
</cp:coreProperties>
</file>