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B4" w:rsidRDefault="003340B4" w:rsidP="00E11A62">
      <w:pPr>
        <w:pStyle w:val="Heading1"/>
        <w:spacing w:before="0"/>
        <w:ind w:left="-142"/>
        <w:rPr>
          <w:rFonts w:ascii="Calibri" w:hAnsi="Calibri"/>
          <w:sz w:val="36"/>
          <w:szCs w:val="22"/>
          <w:lang w:val="en-US"/>
        </w:rPr>
      </w:pPr>
    </w:p>
    <w:p w:rsidR="003D59C3" w:rsidRPr="00B45C9A" w:rsidRDefault="00CA00CE" w:rsidP="00E11A62">
      <w:pPr>
        <w:pStyle w:val="Heading1"/>
        <w:spacing w:before="0"/>
        <w:ind w:left="-142"/>
        <w:rPr>
          <w:rFonts w:ascii="Calibri" w:hAnsi="Calibri"/>
          <w:sz w:val="36"/>
          <w:szCs w:val="22"/>
          <w:lang w:val="en-US"/>
        </w:rPr>
      </w:pPr>
      <w:r w:rsidRPr="00CA00CE">
        <w:rPr>
          <w:rFonts w:ascii="Calibri" w:hAnsi="Calibri"/>
          <w:sz w:val="36"/>
          <w:szCs w:val="22"/>
          <w:lang w:val="en-US"/>
        </w:rPr>
        <w:t>Software and Network Systems Administrator</w:t>
      </w:r>
    </w:p>
    <w:p w:rsidR="003D59C3" w:rsidRDefault="006A7A50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>
        <w:rPr>
          <w:rFonts w:ascii="Calibri" w:hAnsi="Calibri"/>
          <w:sz w:val="22"/>
          <w:szCs w:val="22"/>
          <w:lang w:eastAsia="en-AU"/>
        </w:rPr>
        <w:tab/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6804"/>
      </w:tblGrid>
      <w:tr w:rsidR="003340B4" w:rsidRPr="00E641DA" w:rsidTr="003340B4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:rsidR="003340B4" w:rsidRPr="00E641DA" w:rsidRDefault="003340B4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87D7C">
              <w:rPr>
                <w:rStyle w:val="BlindHyperlink"/>
              </w:rPr>
              <w:t>Advertised Job Title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3340B4" w:rsidRPr="00382F58" w:rsidRDefault="003340B4" w:rsidP="00CA00CE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Software and Network Systems Administrator</w:t>
            </w:r>
          </w:p>
        </w:tc>
      </w:tr>
      <w:tr w:rsidR="003340B4" w:rsidRPr="00E641DA" w:rsidTr="003340B4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:rsidR="003340B4" w:rsidRPr="00E641DA" w:rsidRDefault="003340B4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6B6D">
              <w:rPr>
                <w:rStyle w:val="BlindHyperlink"/>
              </w:rPr>
              <w:t>Reference Number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3340B4" w:rsidRPr="009040D3" w:rsidRDefault="00412867" w:rsidP="00CA00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58138</w:t>
            </w:r>
          </w:p>
        </w:tc>
      </w:tr>
      <w:tr w:rsidR="003340B4" w:rsidRPr="00E641DA" w:rsidTr="003340B4">
        <w:trPr>
          <w:trHeight w:val="415"/>
        </w:trPr>
        <w:tc>
          <w:tcPr>
            <w:tcW w:w="2766" w:type="dxa"/>
            <w:shd w:val="clear" w:color="auto" w:fill="F2F2F2"/>
            <w:vAlign w:val="center"/>
          </w:tcPr>
          <w:p w:rsidR="003340B4" w:rsidRPr="00E641DA" w:rsidRDefault="003340B4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6B6D">
              <w:rPr>
                <w:rStyle w:val="BlindHyperlink"/>
              </w:rPr>
              <w:t>Classification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3340B4" w:rsidRPr="00E641DA" w:rsidRDefault="003340B4" w:rsidP="00B50F82">
            <w:pPr>
              <w:rPr>
                <w:rFonts w:ascii="Calibri" w:hAnsi="Calibri"/>
                <w:sz w:val="22"/>
                <w:szCs w:val="22"/>
              </w:rPr>
            </w:pPr>
            <w:bookmarkStart w:id="0" w:name="CSOFLevel"/>
            <w:bookmarkEnd w:id="0"/>
            <w:r>
              <w:rPr>
                <w:rFonts w:ascii="Calibri" w:hAnsi="Calibri"/>
                <w:sz w:val="22"/>
                <w:szCs w:val="22"/>
              </w:rPr>
              <w:t xml:space="preserve">CSOF 5 (0.5 FTE)  </w:t>
            </w:r>
          </w:p>
        </w:tc>
      </w:tr>
      <w:tr w:rsidR="003340B4" w:rsidRPr="00E641DA" w:rsidTr="003340B4">
        <w:trPr>
          <w:trHeight w:val="407"/>
        </w:trPr>
        <w:tc>
          <w:tcPr>
            <w:tcW w:w="2766" w:type="dxa"/>
            <w:shd w:val="clear" w:color="auto" w:fill="F2F2F2"/>
            <w:vAlign w:val="center"/>
          </w:tcPr>
          <w:p w:rsidR="003340B4" w:rsidRPr="00D8313E" w:rsidRDefault="003340B4" w:rsidP="003A0708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Salary Range:</w:t>
            </w:r>
          </w:p>
        </w:tc>
        <w:tc>
          <w:tcPr>
            <w:tcW w:w="6804" w:type="dxa"/>
            <w:vAlign w:val="center"/>
          </w:tcPr>
          <w:p w:rsidR="003340B4" w:rsidRPr="001B0309" w:rsidRDefault="00412867" w:rsidP="0041286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50% of </w:t>
            </w:r>
            <w:r w:rsidR="001B0309" w:rsidRPr="001B0309">
              <w:rPr>
                <w:rFonts w:asciiTheme="minorHAnsi" w:hAnsiTheme="minorHAnsi"/>
                <w:vanish/>
                <w:color w:val="000000"/>
                <w:sz w:val="22"/>
                <w:szCs w:val="22"/>
              </w:rPr>
              <w:t>$95,369</w:t>
            </w:r>
            <w:r w:rsidR="001B0309" w:rsidRPr="001B030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$95,369 to $103,205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plus up to 15.4% superannuation</w:t>
            </w:r>
            <w:r w:rsidR="001B0309" w:rsidRPr="001B0309">
              <w:rPr>
                <w:rFonts w:asciiTheme="minorHAnsi" w:hAnsiTheme="minorHAnsi"/>
                <w:vanish/>
                <w:color w:val="000000"/>
                <w:sz w:val="22"/>
                <w:szCs w:val="22"/>
              </w:rPr>
              <w:t>$95,369$95,369</w:t>
            </w:r>
          </w:p>
        </w:tc>
      </w:tr>
      <w:tr w:rsidR="003340B4" w:rsidRPr="00E641DA" w:rsidTr="003340B4">
        <w:trPr>
          <w:trHeight w:val="433"/>
        </w:trPr>
        <w:tc>
          <w:tcPr>
            <w:tcW w:w="2766" w:type="dxa"/>
            <w:shd w:val="clear" w:color="auto" w:fill="F2F2F2"/>
            <w:vAlign w:val="center"/>
          </w:tcPr>
          <w:p w:rsidR="003340B4" w:rsidRPr="00E641DA" w:rsidRDefault="003340B4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2729A">
              <w:rPr>
                <w:rStyle w:val="BlindHyperlink"/>
              </w:rPr>
              <w:t>Location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3340B4" w:rsidRDefault="003340B4" w:rsidP="006B64AE">
            <w:pPr>
              <w:tabs>
                <w:tab w:val="left" w:pos="609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Kensington, WA</w:t>
            </w:r>
            <w:r w:rsidR="00412867">
              <w:rPr>
                <w:rFonts w:ascii="Calibri" w:hAnsi="Calibri"/>
                <w:sz w:val="22"/>
                <w:szCs w:val="22"/>
              </w:rPr>
              <w:t xml:space="preserve"> and New Norcia*</w:t>
            </w:r>
          </w:p>
          <w:p w:rsidR="003340B4" w:rsidRPr="00E641DA" w:rsidRDefault="003340B4" w:rsidP="00754FBD">
            <w:pPr>
              <w:tabs>
                <w:tab w:val="left" w:pos="6093"/>
              </w:tabs>
              <w:rPr>
                <w:rFonts w:ascii="Calibri" w:hAnsi="Calibri"/>
                <w:sz w:val="22"/>
                <w:szCs w:val="22"/>
              </w:rPr>
            </w:pPr>
            <w:r w:rsidRPr="00420514">
              <w:rPr>
                <w:rFonts w:ascii="Calibri" w:hAnsi="Calibri"/>
                <w:sz w:val="18"/>
                <w:szCs w:val="18"/>
              </w:rPr>
              <w:t xml:space="preserve">*Please note you </w:t>
            </w:r>
            <w:r>
              <w:rPr>
                <w:rFonts w:ascii="Calibri" w:hAnsi="Calibri"/>
                <w:sz w:val="18"/>
                <w:szCs w:val="18"/>
              </w:rPr>
              <w:t>will</w:t>
            </w:r>
            <w:r w:rsidRPr="00420514">
              <w:rPr>
                <w:rFonts w:ascii="Calibri" w:hAnsi="Calibri"/>
                <w:sz w:val="18"/>
                <w:szCs w:val="18"/>
              </w:rPr>
              <w:t xml:space="preserve"> be required to perform </w:t>
            </w:r>
            <w:r>
              <w:rPr>
                <w:rFonts w:ascii="Calibri" w:hAnsi="Calibri"/>
                <w:sz w:val="18"/>
                <w:szCs w:val="18"/>
              </w:rPr>
              <w:t xml:space="preserve">some </w:t>
            </w:r>
            <w:r w:rsidRPr="00420514">
              <w:rPr>
                <w:rFonts w:ascii="Calibri" w:hAnsi="Calibri"/>
                <w:sz w:val="18"/>
                <w:szCs w:val="18"/>
              </w:rPr>
              <w:t xml:space="preserve">duties </w:t>
            </w:r>
            <w:r>
              <w:rPr>
                <w:rFonts w:ascii="Calibri" w:hAnsi="Calibri"/>
                <w:sz w:val="18"/>
                <w:szCs w:val="18"/>
              </w:rPr>
              <w:t>at New Norcia Ground Station.</w:t>
            </w:r>
          </w:p>
        </w:tc>
      </w:tr>
      <w:tr w:rsidR="003340B4" w:rsidRPr="00E641DA" w:rsidTr="003340B4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:rsidR="003340B4" w:rsidRPr="00D8313E" w:rsidRDefault="003340B4" w:rsidP="003340B4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Tenure:</w:t>
            </w:r>
          </w:p>
        </w:tc>
        <w:tc>
          <w:tcPr>
            <w:tcW w:w="6804" w:type="dxa"/>
            <w:vAlign w:val="center"/>
          </w:tcPr>
          <w:p w:rsidR="003340B4" w:rsidRPr="00E641DA" w:rsidRDefault="003340B4" w:rsidP="003340B4">
            <w:pPr>
              <w:rPr>
                <w:rFonts w:ascii="Calibri" w:hAnsi="Calibri"/>
                <w:sz w:val="22"/>
                <w:szCs w:val="22"/>
              </w:rPr>
            </w:pPr>
            <w:bookmarkStart w:id="1" w:name="Tenure"/>
            <w:r>
              <w:rPr>
                <w:rFonts w:ascii="Calibri" w:hAnsi="Calibri"/>
                <w:sz w:val="22"/>
                <w:szCs w:val="22"/>
              </w:rPr>
              <w:t>Indefinite</w:t>
            </w:r>
            <w:bookmarkEnd w:id="1"/>
          </w:p>
        </w:tc>
      </w:tr>
      <w:tr w:rsidR="003340B4" w:rsidRPr="00E641DA" w:rsidTr="003340B4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3340B4" w:rsidRPr="00E641DA" w:rsidRDefault="003340B4" w:rsidP="003340B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6B6D">
              <w:rPr>
                <w:rStyle w:val="BlindHyperlink"/>
              </w:rPr>
              <w:t>Relocation assistance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3340B4" w:rsidRPr="00E641DA" w:rsidRDefault="003340B4" w:rsidP="003340B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641DA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473CE4" w:rsidRPr="00E641DA" w:rsidTr="003340B4">
        <w:trPr>
          <w:trHeight w:val="427"/>
        </w:trPr>
        <w:tc>
          <w:tcPr>
            <w:tcW w:w="2766" w:type="dxa"/>
            <w:shd w:val="clear" w:color="auto" w:fill="F2F2F2"/>
            <w:vAlign w:val="center"/>
          </w:tcPr>
          <w:p w:rsidR="00473CE4" w:rsidRPr="00D8313E" w:rsidRDefault="00473CE4" w:rsidP="00473CE4">
            <w:pPr>
              <w:spacing w:before="240" w:after="240"/>
              <w:rPr>
                <w:rStyle w:val="BlindHyperlink"/>
              </w:rPr>
            </w:pPr>
            <w:r w:rsidRPr="00D8313E">
              <w:rPr>
                <w:rStyle w:val="BlindHyperlink"/>
              </w:rPr>
              <w:t>Applications are open to:</w:t>
            </w:r>
          </w:p>
        </w:tc>
        <w:tc>
          <w:tcPr>
            <w:tcW w:w="6804" w:type="dxa"/>
            <w:vAlign w:val="center"/>
          </w:tcPr>
          <w:p w:rsidR="00473CE4" w:rsidRPr="00C74CFF" w:rsidRDefault="00473CE4" w:rsidP="00473C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Citizenship"/>
            <w:r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Australian Citizens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Permanent</w:t>
            </w:r>
            <w:bookmarkStart w:id="3" w:name="_GoBack"/>
            <w:bookmarkEnd w:id="3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Residents</w:t>
            </w:r>
            <w:bookmarkEnd w:id="2"/>
          </w:p>
        </w:tc>
      </w:tr>
      <w:tr w:rsidR="00473CE4" w:rsidRPr="00E641DA" w:rsidTr="003340B4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473CE4" w:rsidRPr="00E641DA" w:rsidRDefault="00473CE4" w:rsidP="00473C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6B6D">
              <w:rPr>
                <w:rStyle w:val="BlindHyperlink"/>
              </w:rPr>
              <w:t>Functional Area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473CE4" w:rsidRPr="0059046B" w:rsidRDefault="00473CE4" w:rsidP="00473CE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bookmarkStart w:id="4" w:name="PFA"/>
            <w:bookmarkEnd w:id="4"/>
            <w:r w:rsidRPr="00603C6F">
              <w:rPr>
                <w:rFonts w:ascii="Calibri" w:hAnsi="Calibri"/>
                <w:sz w:val="22"/>
                <w:szCs w:val="22"/>
              </w:rPr>
              <w:t>Technical Services</w:t>
            </w:r>
          </w:p>
        </w:tc>
      </w:tr>
      <w:tr w:rsidR="00473CE4" w:rsidRPr="00E641DA" w:rsidTr="003340B4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:rsidR="00473CE4" w:rsidRPr="00D8313E" w:rsidRDefault="00473CE4" w:rsidP="00473CE4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Reports to the:</w:t>
            </w:r>
          </w:p>
        </w:tc>
        <w:tc>
          <w:tcPr>
            <w:tcW w:w="6804" w:type="dxa"/>
            <w:vAlign w:val="center"/>
          </w:tcPr>
          <w:p w:rsidR="00473CE4" w:rsidRPr="00E641DA" w:rsidRDefault="00473CE4" w:rsidP="00473CE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421C3">
              <w:rPr>
                <w:rFonts w:ascii="Calibri" w:hAnsi="Calibri"/>
                <w:sz w:val="22"/>
                <w:szCs w:val="22"/>
              </w:rPr>
              <w:t>M+O Manager</w:t>
            </w:r>
          </w:p>
        </w:tc>
      </w:tr>
      <w:tr w:rsidR="00473CE4" w:rsidRPr="00E641DA" w:rsidTr="003340B4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473CE4" w:rsidRPr="00D8313E" w:rsidRDefault="00473CE4" w:rsidP="00473CE4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Number of Direct Reports:</w:t>
            </w:r>
          </w:p>
        </w:tc>
        <w:tc>
          <w:tcPr>
            <w:tcW w:w="6804" w:type="dxa"/>
            <w:vAlign w:val="center"/>
          </w:tcPr>
          <w:p w:rsidR="00473CE4" w:rsidRPr="00E641DA" w:rsidRDefault="00473CE4" w:rsidP="00473CE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</w:tbl>
    <w:p w:rsidR="00502363" w:rsidRDefault="00502363" w:rsidP="00502363">
      <w:pPr>
        <w:rPr>
          <w:rFonts w:ascii="Calibri" w:hAnsi="Calibri"/>
          <w:sz w:val="22"/>
          <w:szCs w:val="22"/>
        </w:rPr>
        <w:sectPr w:rsidR="00502363" w:rsidSect="001E495E">
          <w:headerReference w:type="first" r:id="rId8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</w:p>
    <w:p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1F779E" w:rsidTr="00CB7CA4">
        <w:trPr>
          <w:trHeight w:val="619"/>
        </w:trPr>
        <w:tc>
          <w:tcPr>
            <w:tcW w:w="9574" w:type="dxa"/>
            <w:shd w:val="clear" w:color="auto" w:fill="F2F2F2"/>
            <w:vAlign w:val="center"/>
          </w:tcPr>
          <w:p w:rsidR="00502363" w:rsidRPr="001F779E" w:rsidRDefault="00502363" w:rsidP="00CB7CA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779E">
              <w:rPr>
                <w:rFonts w:asciiTheme="minorHAnsi" w:hAnsiTheme="minorHAnsi"/>
                <w:b/>
                <w:bCs/>
                <w:sz w:val="22"/>
                <w:szCs w:val="22"/>
              </w:rPr>
              <w:t>Role Overview:</w:t>
            </w:r>
          </w:p>
        </w:tc>
      </w:tr>
      <w:tr w:rsidR="00502363" w:rsidRPr="001F779E" w:rsidTr="008834DF">
        <w:trPr>
          <w:trHeight w:val="1002"/>
        </w:trPr>
        <w:tc>
          <w:tcPr>
            <w:tcW w:w="9574" w:type="dxa"/>
          </w:tcPr>
          <w:p w:rsidR="00D84BE3" w:rsidRPr="001F779E" w:rsidRDefault="0004618E" w:rsidP="00D84BE3">
            <w:pPr>
              <w:tabs>
                <w:tab w:val="left" w:pos="3544"/>
                <w:tab w:val="left" w:pos="4253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F779E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04618E" w:rsidRPr="001F779E" w:rsidRDefault="00D84BE3" w:rsidP="003340B4">
            <w:pPr>
              <w:spacing w:after="180"/>
              <w:ind w:right="-104"/>
              <w:rPr>
                <w:rFonts w:asciiTheme="minorHAnsi" w:hAnsiTheme="minorHAnsi"/>
                <w:i/>
                <w:sz w:val="22"/>
                <w:szCs w:val="22"/>
              </w:rPr>
            </w:pPr>
            <w:r w:rsidRPr="001F779E">
              <w:rPr>
                <w:rFonts w:asciiTheme="minorHAnsi" w:hAnsiTheme="minorHAnsi"/>
                <w:sz w:val="22"/>
                <w:szCs w:val="22"/>
              </w:rPr>
              <w:t>The New Norcia Ground Station supports ground-based spacecraft telecommunications as part of the European Space Agency’s Tracking Stations Network (ESTRACK), under</w:t>
            </w:r>
            <w:r w:rsidR="00603C6F" w:rsidRPr="001F779E">
              <w:rPr>
                <w:rFonts w:asciiTheme="minorHAnsi" w:hAnsiTheme="minorHAnsi"/>
                <w:sz w:val="22"/>
                <w:szCs w:val="22"/>
              </w:rPr>
              <w:t xml:space="preserve"> proposed</w:t>
            </w:r>
            <w:r w:rsidRPr="001F779E">
              <w:rPr>
                <w:rFonts w:asciiTheme="minorHAnsi" w:hAnsiTheme="minorHAnsi"/>
                <w:sz w:val="22"/>
                <w:szCs w:val="22"/>
              </w:rPr>
              <w:t xml:space="preserve"> contractual arrangements between ESA and Commonwealth Scientific Industrial Research Organisation (CSIRO). </w:t>
            </w:r>
          </w:p>
          <w:p w:rsidR="00271156" w:rsidRPr="001F779E" w:rsidRDefault="00F30F51" w:rsidP="003340B4">
            <w:pPr>
              <w:pStyle w:val="Default"/>
              <w:ind w:right="-27"/>
              <w:rPr>
                <w:rFonts w:asciiTheme="minorHAnsi" w:hAnsiTheme="minorHAnsi"/>
                <w:sz w:val="22"/>
                <w:szCs w:val="22"/>
              </w:rPr>
            </w:pPr>
            <w:r w:rsidRPr="001F779E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CA00CE" w:rsidRPr="001F779E">
              <w:rPr>
                <w:rFonts w:asciiTheme="minorHAnsi" w:hAnsiTheme="minorHAnsi"/>
                <w:sz w:val="22"/>
                <w:szCs w:val="22"/>
              </w:rPr>
              <w:t xml:space="preserve">Software and Network Systems Administrator </w:t>
            </w:r>
            <w:r w:rsidRPr="001F779E">
              <w:rPr>
                <w:rFonts w:asciiTheme="minorHAnsi" w:hAnsiTheme="minorHAnsi"/>
                <w:sz w:val="22"/>
                <w:szCs w:val="22"/>
              </w:rPr>
              <w:t>provid</w:t>
            </w:r>
            <w:r w:rsidR="003340B4" w:rsidRPr="001F779E">
              <w:rPr>
                <w:rFonts w:asciiTheme="minorHAnsi" w:hAnsiTheme="minorHAnsi"/>
                <w:sz w:val="22"/>
                <w:szCs w:val="22"/>
              </w:rPr>
              <w:t>es</w:t>
            </w:r>
            <w:r w:rsidRPr="001F779E">
              <w:rPr>
                <w:rFonts w:asciiTheme="minorHAnsi" w:hAnsiTheme="minorHAnsi"/>
                <w:sz w:val="22"/>
                <w:szCs w:val="22"/>
              </w:rPr>
              <w:t xml:space="preserve"> technical support for </w:t>
            </w:r>
            <w:r w:rsidR="00CA00CE" w:rsidRPr="001F779E">
              <w:rPr>
                <w:rFonts w:asciiTheme="minorHAnsi" w:hAnsiTheme="minorHAnsi"/>
                <w:sz w:val="22"/>
                <w:szCs w:val="22"/>
              </w:rPr>
              <w:t>ESA software and network systems</w:t>
            </w:r>
            <w:r w:rsidR="003340B4" w:rsidRPr="001F779E">
              <w:rPr>
                <w:rFonts w:asciiTheme="minorHAnsi" w:hAnsiTheme="minorHAnsi"/>
                <w:sz w:val="22"/>
                <w:szCs w:val="22"/>
              </w:rPr>
              <w:t xml:space="preserve"> including i</w:t>
            </w:r>
            <w:r w:rsidRPr="001F779E">
              <w:rPr>
                <w:rFonts w:asciiTheme="minorHAnsi" w:hAnsiTheme="minorHAnsi"/>
                <w:sz w:val="22"/>
                <w:szCs w:val="22"/>
              </w:rPr>
              <w:t>nstallation, maintenance and support</w:t>
            </w:r>
            <w:r w:rsidR="00CA00CE" w:rsidRPr="001F779E">
              <w:rPr>
                <w:rFonts w:asciiTheme="minorHAnsi" w:hAnsiTheme="minorHAnsi"/>
                <w:sz w:val="22"/>
                <w:szCs w:val="22"/>
              </w:rPr>
              <w:t xml:space="preserve"> of software and network systems</w:t>
            </w:r>
            <w:r w:rsidR="003340B4" w:rsidRPr="001F77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CA00CE" w:rsidRPr="001F779E">
              <w:rPr>
                <w:rFonts w:asciiTheme="minorHAnsi" w:hAnsiTheme="minorHAnsi"/>
                <w:sz w:val="22"/>
                <w:szCs w:val="22"/>
              </w:rPr>
              <w:t>minor project and contractor management including technical planning</w:t>
            </w:r>
            <w:r w:rsidR="003340B4" w:rsidRPr="001F779E">
              <w:rPr>
                <w:rFonts w:asciiTheme="minorHAnsi" w:hAnsiTheme="minorHAnsi"/>
                <w:sz w:val="22"/>
                <w:szCs w:val="22"/>
              </w:rPr>
              <w:t>, s</w:t>
            </w:r>
            <w:r w:rsidR="00CA00CE" w:rsidRPr="001F779E">
              <w:rPr>
                <w:rFonts w:asciiTheme="minorHAnsi" w:hAnsiTheme="minorHAnsi"/>
                <w:sz w:val="22"/>
                <w:szCs w:val="22"/>
              </w:rPr>
              <w:t xml:space="preserve">upport for </w:t>
            </w:r>
            <w:r w:rsidR="00271156" w:rsidRPr="001F779E">
              <w:rPr>
                <w:rFonts w:asciiTheme="minorHAnsi" w:hAnsiTheme="minorHAnsi"/>
                <w:sz w:val="22"/>
                <w:szCs w:val="22"/>
              </w:rPr>
              <w:t xml:space="preserve">Intercom, </w:t>
            </w:r>
            <w:r w:rsidR="00CA00CE" w:rsidRPr="001F779E">
              <w:rPr>
                <w:rFonts w:asciiTheme="minorHAnsi" w:hAnsiTheme="minorHAnsi"/>
                <w:sz w:val="22"/>
                <w:szCs w:val="22"/>
              </w:rPr>
              <w:t>PABX and related telephony systems</w:t>
            </w:r>
            <w:r w:rsidR="003340B4" w:rsidRPr="001F779E">
              <w:rPr>
                <w:rFonts w:asciiTheme="minorHAnsi" w:hAnsiTheme="minorHAnsi"/>
                <w:sz w:val="22"/>
                <w:szCs w:val="22"/>
              </w:rPr>
              <w:t xml:space="preserve"> and o</w:t>
            </w:r>
            <w:r w:rsidR="00271156" w:rsidRPr="001F779E">
              <w:rPr>
                <w:rFonts w:asciiTheme="minorHAnsi" w:hAnsiTheme="minorHAnsi"/>
                <w:sz w:val="22"/>
                <w:szCs w:val="22"/>
              </w:rPr>
              <w:t xml:space="preserve">perate and maintain </w:t>
            </w:r>
            <w:r w:rsidR="003340B4" w:rsidRPr="001F779E">
              <w:rPr>
                <w:rFonts w:asciiTheme="minorHAnsi" w:hAnsiTheme="minorHAnsi"/>
                <w:sz w:val="22"/>
                <w:szCs w:val="22"/>
              </w:rPr>
              <w:t>d</w:t>
            </w:r>
            <w:r w:rsidR="00271156" w:rsidRPr="001F779E">
              <w:rPr>
                <w:rFonts w:asciiTheme="minorHAnsi" w:hAnsiTheme="minorHAnsi"/>
                <w:sz w:val="22"/>
                <w:szCs w:val="22"/>
              </w:rPr>
              <w:t>iagnostics for all L</w:t>
            </w:r>
            <w:r w:rsidR="003340B4" w:rsidRPr="001F779E">
              <w:rPr>
                <w:rFonts w:asciiTheme="minorHAnsi" w:hAnsiTheme="minorHAnsi"/>
                <w:sz w:val="22"/>
                <w:szCs w:val="22"/>
              </w:rPr>
              <w:t>AN/WAN communications equipment.</w:t>
            </w:r>
          </w:p>
          <w:p w:rsidR="00F30F51" w:rsidRPr="001F779E" w:rsidRDefault="00F30F51" w:rsidP="00271156">
            <w:pPr>
              <w:pStyle w:val="Default"/>
              <w:spacing w:after="4"/>
              <w:ind w:left="108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502363" w:rsidRPr="005A1883" w:rsidRDefault="00502363" w:rsidP="00502363">
      <w:pPr>
        <w:rPr>
          <w:rFonts w:asciiTheme="minorHAnsi" w:hAnsiTheme="minorHAnsi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1F779E" w:rsidTr="00CB7CA4">
        <w:trPr>
          <w:trHeight w:val="647"/>
        </w:trPr>
        <w:tc>
          <w:tcPr>
            <w:tcW w:w="9574" w:type="dxa"/>
            <w:shd w:val="clear" w:color="auto" w:fill="F2F2F2"/>
            <w:vAlign w:val="center"/>
          </w:tcPr>
          <w:p w:rsidR="00502363" w:rsidRPr="001F779E" w:rsidRDefault="00502363" w:rsidP="00CB7CA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779E">
              <w:rPr>
                <w:rFonts w:asciiTheme="minorHAnsi" w:hAnsiTheme="minorHAnsi"/>
                <w:b/>
                <w:bCs/>
                <w:sz w:val="22"/>
                <w:szCs w:val="22"/>
              </w:rPr>
              <w:t>Duties and Key Result Areas:</w:t>
            </w:r>
          </w:p>
        </w:tc>
      </w:tr>
      <w:tr w:rsidR="00502363" w:rsidRPr="001F779E" w:rsidTr="00CB7CA4">
        <w:trPr>
          <w:trHeight w:val="1188"/>
        </w:trPr>
        <w:tc>
          <w:tcPr>
            <w:tcW w:w="9574" w:type="dxa"/>
          </w:tcPr>
          <w:p w:rsidR="005A1883" w:rsidRPr="001F779E" w:rsidRDefault="005A1883" w:rsidP="005A18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A1883" w:rsidRPr="001F779E" w:rsidRDefault="005A1883" w:rsidP="003340B4">
            <w:pPr>
              <w:pStyle w:val="Default"/>
              <w:numPr>
                <w:ilvl w:val="0"/>
                <w:numId w:val="18"/>
              </w:numPr>
              <w:spacing w:after="60"/>
              <w:ind w:left="560" w:hanging="425"/>
              <w:rPr>
                <w:rFonts w:asciiTheme="minorHAnsi" w:hAnsiTheme="minorHAnsi"/>
                <w:b/>
                <w:sz w:val="22"/>
                <w:szCs w:val="22"/>
              </w:rPr>
            </w:pPr>
            <w:r w:rsidRPr="001F779E">
              <w:rPr>
                <w:rFonts w:asciiTheme="minorHAnsi" w:hAnsiTheme="minorHAnsi"/>
                <w:sz w:val="22"/>
                <w:szCs w:val="22"/>
              </w:rPr>
              <w:br w:type="page"/>
              <w:t xml:space="preserve">Perform </w:t>
            </w:r>
            <w:r w:rsidR="00D84BE3" w:rsidRPr="001F779E">
              <w:rPr>
                <w:rFonts w:asciiTheme="minorHAnsi" w:hAnsiTheme="minorHAnsi"/>
                <w:sz w:val="22"/>
                <w:szCs w:val="22"/>
              </w:rPr>
              <w:t xml:space="preserve">software </w:t>
            </w:r>
            <w:r w:rsidRPr="001F779E">
              <w:rPr>
                <w:rFonts w:asciiTheme="minorHAnsi" w:hAnsiTheme="minorHAnsi"/>
                <w:sz w:val="22"/>
                <w:szCs w:val="22"/>
              </w:rPr>
              <w:t xml:space="preserve">maintenance and installation activities, to </w:t>
            </w:r>
            <w:r w:rsidR="0067200B" w:rsidRPr="001F779E">
              <w:rPr>
                <w:rFonts w:asciiTheme="minorHAnsi" w:hAnsiTheme="minorHAnsi"/>
                <w:sz w:val="22"/>
                <w:szCs w:val="22"/>
              </w:rPr>
              <w:t>ESA</w:t>
            </w:r>
            <w:r w:rsidRPr="001F779E">
              <w:rPr>
                <w:rFonts w:asciiTheme="minorHAnsi" w:hAnsiTheme="minorHAnsi"/>
                <w:sz w:val="22"/>
                <w:szCs w:val="22"/>
              </w:rPr>
              <w:t xml:space="preserve"> or manufacturers' specifications, including: </w:t>
            </w:r>
          </w:p>
          <w:p w:rsidR="0067200B" w:rsidRPr="001F779E" w:rsidRDefault="005A1883" w:rsidP="003340B4">
            <w:pPr>
              <w:pStyle w:val="Default"/>
              <w:numPr>
                <w:ilvl w:val="1"/>
                <w:numId w:val="18"/>
              </w:numPr>
              <w:spacing w:after="60"/>
              <w:ind w:left="986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1F779E">
              <w:rPr>
                <w:rFonts w:asciiTheme="minorHAnsi" w:hAnsiTheme="minorHAnsi"/>
                <w:i/>
                <w:sz w:val="22"/>
                <w:szCs w:val="22"/>
              </w:rPr>
              <w:t xml:space="preserve">Commissioning, upgrading, testing, calibration and repair of </w:t>
            </w:r>
            <w:r w:rsidR="0067200B" w:rsidRPr="001F779E">
              <w:rPr>
                <w:rFonts w:asciiTheme="minorHAnsi" w:hAnsiTheme="minorHAnsi"/>
                <w:i/>
                <w:sz w:val="22"/>
                <w:szCs w:val="22"/>
              </w:rPr>
              <w:t>software</w:t>
            </w:r>
            <w:r w:rsidRPr="001F779E">
              <w:rPr>
                <w:rFonts w:asciiTheme="minorHAnsi" w:hAnsiTheme="minorHAnsi"/>
                <w:i/>
                <w:sz w:val="22"/>
                <w:szCs w:val="22"/>
              </w:rPr>
              <w:t xml:space="preserve"> and subsystems</w:t>
            </w:r>
            <w:r w:rsidR="003340B4" w:rsidRPr="001F779E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Pr="001F779E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5A1883" w:rsidRPr="001F779E" w:rsidRDefault="005A1883" w:rsidP="003340B4">
            <w:pPr>
              <w:pStyle w:val="Default"/>
              <w:numPr>
                <w:ilvl w:val="1"/>
                <w:numId w:val="18"/>
              </w:numPr>
              <w:spacing w:after="60"/>
              <w:ind w:left="986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1F779E">
              <w:rPr>
                <w:rFonts w:asciiTheme="minorHAnsi" w:hAnsiTheme="minorHAnsi"/>
                <w:i/>
                <w:sz w:val="22"/>
                <w:szCs w:val="22"/>
              </w:rPr>
              <w:t>Installation of new and upgraded operational software; including OS patches.</w:t>
            </w:r>
          </w:p>
          <w:p w:rsidR="005A1883" w:rsidRPr="001F779E" w:rsidRDefault="005A1883" w:rsidP="003340B4">
            <w:pPr>
              <w:pStyle w:val="Default"/>
              <w:numPr>
                <w:ilvl w:val="1"/>
                <w:numId w:val="18"/>
              </w:numPr>
              <w:spacing w:after="60"/>
              <w:ind w:left="986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1F779E">
              <w:rPr>
                <w:rFonts w:asciiTheme="minorHAnsi" w:hAnsiTheme="minorHAnsi"/>
                <w:i/>
                <w:sz w:val="22"/>
                <w:szCs w:val="22"/>
              </w:rPr>
              <w:t>Operational software application maintenance</w:t>
            </w:r>
            <w:r w:rsidR="003340B4" w:rsidRPr="001F779E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5A1883" w:rsidRPr="001F779E" w:rsidRDefault="005A1883" w:rsidP="003340B4">
            <w:pPr>
              <w:pStyle w:val="Default"/>
              <w:numPr>
                <w:ilvl w:val="1"/>
                <w:numId w:val="18"/>
              </w:numPr>
              <w:spacing w:after="60"/>
              <w:ind w:left="986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1F779E">
              <w:rPr>
                <w:rFonts w:asciiTheme="minorHAnsi" w:hAnsiTheme="minorHAnsi"/>
                <w:i/>
                <w:sz w:val="22"/>
                <w:szCs w:val="22"/>
              </w:rPr>
              <w:t>System Administration (primarily UNIX) in a secure networked workstation and server environments.</w:t>
            </w:r>
          </w:p>
          <w:p w:rsidR="005A1883" w:rsidRPr="001F779E" w:rsidRDefault="005A1883" w:rsidP="003340B4">
            <w:pPr>
              <w:pStyle w:val="Default"/>
              <w:numPr>
                <w:ilvl w:val="0"/>
                <w:numId w:val="17"/>
              </w:numPr>
              <w:spacing w:after="60"/>
              <w:ind w:left="560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779E">
              <w:rPr>
                <w:rFonts w:asciiTheme="minorHAnsi" w:hAnsiTheme="minorHAnsi"/>
                <w:sz w:val="22"/>
                <w:szCs w:val="22"/>
              </w:rPr>
              <w:t xml:space="preserve">Ensuring the ongoing availability of critical flight data systems </w:t>
            </w:r>
            <w:r w:rsidR="0067200B" w:rsidRPr="001F779E">
              <w:rPr>
                <w:rFonts w:asciiTheme="minorHAnsi" w:hAnsiTheme="minorHAnsi"/>
                <w:sz w:val="22"/>
                <w:szCs w:val="22"/>
              </w:rPr>
              <w:t>software</w:t>
            </w:r>
            <w:r w:rsidR="003340B4" w:rsidRPr="001F779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A1883" w:rsidRPr="001F779E" w:rsidRDefault="005A1883" w:rsidP="003340B4">
            <w:pPr>
              <w:pStyle w:val="Default"/>
              <w:numPr>
                <w:ilvl w:val="0"/>
                <w:numId w:val="17"/>
              </w:numPr>
              <w:spacing w:after="60"/>
              <w:ind w:left="560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779E">
              <w:rPr>
                <w:rFonts w:asciiTheme="minorHAnsi" w:hAnsiTheme="minorHAnsi"/>
                <w:sz w:val="22"/>
                <w:szCs w:val="22"/>
              </w:rPr>
              <w:lastRenderedPageBreak/>
              <w:t>Providing support to the maintenance of systems in other flight support areas when required</w:t>
            </w:r>
            <w:r w:rsidR="003340B4" w:rsidRPr="001F779E">
              <w:rPr>
                <w:rFonts w:asciiTheme="minorHAnsi" w:hAnsiTheme="minorHAnsi"/>
                <w:sz w:val="22"/>
                <w:szCs w:val="22"/>
              </w:rPr>
              <w:t>.</w:t>
            </w:r>
            <w:r w:rsidRPr="001F779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A1883" w:rsidRPr="001F779E" w:rsidRDefault="005A1883" w:rsidP="003340B4">
            <w:pPr>
              <w:pStyle w:val="Default"/>
              <w:numPr>
                <w:ilvl w:val="0"/>
                <w:numId w:val="17"/>
              </w:numPr>
              <w:spacing w:after="60"/>
              <w:ind w:left="560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779E">
              <w:rPr>
                <w:rFonts w:asciiTheme="minorHAnsi" w:hAnsiTheme="minorHAnsi"/>
                <w:sz w:val="22"/>
                <w:szCs w:val="22"/>
              </w:rPr>
              <w:t>Troubleshooting hardware problems at the operating system and firmware levels.</w:t>
            </w:r>
          </w:p>
          <w:p w:rsidR="005A1883" w:rsidRPr="001F779E" w:rsidRDefault="005A1883" w:rsidP="003340B4">
            <w:pPr>
              <w:pStyle w:val="Default"/>
              <w:numPr>
                <w:ilvl w:val="0"/>
                <w:numId w:val="17"/>
              </w:numPr>
              <w:spacing w:after="60"/>
              <w:ind w:left="560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779E">
              <w:rPr>
                <w:rFonts w:asciiTheme="minorHAnsi" w:hAnsiTheme="minorHAnsi"/>
                <w:sz w:val="22"/>
                <w:szCs w:val="22"/>
              </w:rPr>
              <w:t>Fault investigation, analysis and reporting</w:t>
            </w:r>
            <w:r w:rsidR="003340B4" w:rsidRPr="001F779E">
              <w:rPr>
                <w:rFonts w:asciiTheme="minorHAnsi" w:hAnsiTheme="minorHAnsi"/>
                <w:sz w:val="22"/>
                <w:szCs w:val="22"/>
              </w:rPr>
              <w:t>.</w:t>
            </w:r>
            <w:r w:rsidRPr="001F779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A1883" w:rsidRPr="001F779E" w:rsidRDefault="005A1883" w:rsidP="003340B4">
            <w:pPr>
              <w:pStyle w:val="Default"/>
              <w:numPr>
                <w:ilvl w:val="0"/>
                <w:numId w:val="17"/>
              </w:numPr>
              <w:spacing w:after="60"/>
              <w:ind w:left="560" w:hanging="425"/>
              <w:rPr>
                <w:rFonts w:asciiTheme="minorHAnsi" w:hAnsiTheme="minorHAnsi"/>
                <w:sz w:val="22"/>
                <w:szCs w:val="22"/>
              </w:rPr>
            </w:pPr>
            <w:r w:rsidRPr="001F779E">
              <w:rPr>
                <w:rFonts w:asciiTheme="minorHAnsi" w:hAnsiTheme="minorHAnsi"/>
                <w:sz w:val="22"/>
                <w:szCs w:val="22"/>
              </w:rPr>
              <w:t>Performing system backups to allow emergency recovery as required</w:t>
            </w:r>
            <w:r w:rsidR="003340B4" w:rsidRPr="001F779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A1883" w:rsidRPr="001F779E" w:rsidRDefault="005A1883" w:rsidP="003340B4">
            <w:pPr>
              <w:pStyle w:val="Default"/>
              <w:numPr>
                <w:ilvl w:val="0"/>
                <w:numId w:val="17"/>
              </w:numPr>
              <w:spacing w:after="60"/>
              <w:ind w:left="560" w:hanging="425"/>
              <w:rPr>
                <w:rFonts w:asciiTheme="minorHAnsi" w:hAnsiTheme="minorHAnsi"/>
                <w:sz w:val="22"/>
                <w:szCs w:val="22"/>
              </w:rPr>
            </w:pPr>
            <w:r w:rsidRPr="001F779E">
              <w:rPr>
                <w:rFonts w:asciiTheme="minorHAnsi" w:hAnsiTheme="minorHAnsi"/>
                <w:sz w:val="22"/>
                <w:szCs w:val="22"/>
              </w:rPr>
              <w:t>Performing Software and Hardware installation and configuration upgrades</w:t>
            </w:r>
            <w:r w:rsidR="003340B4" w:rsidRPr="001F779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A1883" w:rsidRPr="001F779E" w:rsidRDefault="005A1883" w:rsidP="003340B4">
            <w:pPr>
              <w:pStyle w:val="Default"/>
              <w:numPr>
                <w:ilvl w:val="0"/>
                <w:numId w:val="17"/>
              </w:numPr>
              <w:spacing w:after="60"/>
              <w:ind w:left="560" w:hanging="425"/>
              <w:rPr>
                <w:rFonts w:asciiTheme="minorHAnsi" w:hAnsiTheme="minorHAnsi"/>
                <w:sz w:val="22"/>
                <w:szCs w:val="22"/>
              </w:rPr>
            </w:pPr>
            <w:r w:rsidRPr="001F779E">
              <w:rPr>
                <w:rFonts w:asciiTheme="minorHAnsi" w:hAnsiTheme="minorHAnsi"/>
                <w:sz w:val="22"/>
                <w:szCs w:val="22"/>
              </w:rPr>
              <w:t>Testing and calibration of rel</w:t>
            </w:r>
            <w:r w:rsidR="003340B4" w:rsidRPr="001F779E">
              <w:rPr>
                <w:rFonts w:asciiTheme="minorHAnsi" w:hAnsiTheme="minorHAnsi"/>
                <w:sz w:val="22"/>
                <w:szCs w:val="22"/>
              </w:rPr>
              <w:t>ated equipment and subsystems.</w:t>
            </w:r>
          </w:p>
          <w:p w:rsidR="005A1883" w:rsidRPr="001F779E" w:rsidRDefault="005A1883" w:rsidP="003340B4">
            <w:pPr>
              <w:pStyle w:val="Default"/>
              <w:numPr>
                <w:ilvl w:val="0"/>
                <w:numId w:val="17"/>
              </w:numPr>
              <w:spacing w:after="60"/>
              <w:ind w:left="560" w:hanging="425"/>
              <w:rPr>
                <w:rFonts w:asciiTheme="minorHAnsi" w:hAnsiTheme="minorHAnsi"/>
                <w:sz w:val="22"/>
                <w:szCs w:val="22"/>
              </w:rPr>
            </w:pPr>
            <w:r w:rsidRPr="001F779E">
              <w:rPr>
                <w:rFonts w:asciiTheme="minorHAnsi" w:hAnsiTheme="minorHAnsi"/>
                <w:sz w:val="22"/>
                <w:szCs w:val="22"/>
              </w:rPr>
              <w:t xml:space="preserve">Providing out of </w:t>
            </w:r>
            <w:r w:rsidR="00412867" w:rsidRPr="001F779E">
              <w:rPr>
                <w:rFonts w:asciiTheme="minorHAnsi" w:hAnsiTheme="minorHAnsi"/>
                <w:sz w:val="22"/>
                <w:szCs w:val="22"/>
              </w:rPr>
              <w:t>hour’s</w:t>
            </w:r>
            <w:r w:rsidRPr="001F779E">
              <w:rPr>
                <w:rFonts w:asciiTheme="minorHAnsi" w:hAnsiTheme="minorHAnsi"/>
                <w:sz w:val="22"/>
                <w:szCs w:val="22"/>
              </w:rPr>
              <w:t xml:space="preserve"> emergency support via telephone analysis where possible and attend onsite for diagnos</w:t>
            </w:r>
            <w:r w:rsidR="003340B4" w:rsidRPr="001F779E">
              <w:rPr>
                <w:rFonts w:asciiTheme="minorHAnsi" w:hAnsiTheme="minorHAnsi"/>
                <w:sz w:val="22"/>
                <w:szCs w:val="22"/>
              </w:rPr>
              <w:t>tics and repairs when necessary.</w:t>
            </w:r>
          </w:p>
          <w:p w:rsidR="005A1883" w:rsidRPr="001F779E" w:rsidRDefault="005A1883" w:rsidP="003340B4">
            <w:pPr>
              <w:pStyle w:val="Default"/>
              <w:numPr>
                <w:ilvl w:val="0"/>
                <w:numId w:val="17"/>
              </w:numPr>
              <w:spacing w:after="60"/>
              <w:ind w:left="560" w:hanging="425"/>
              <w:rPr>
                <w:rFonts w:asciiTheme="minorHAnsi" w:hAnsiTheme="minorHAnsi"/>
                <w:sz w:val="22"/>
                <w:szCs w:val="22"/>
              </w:rPr>
            </w:pPr>
            <w:r w:rsidRPr="001F779E">
              <w:rPr>
                <w:rFonts w:asciiTheme="minorHAnsi" w:hAnsiTheme="minorHAnsi"/>
                <w:sz w:val="22"/>
                <w:szCs w:val="22"/>
              </w:rPr>
              <w:t>Assisting or provide necessary training to operations staff in relation to new deliveries (technology) and upgrades</w:t>
            </w:r>
            <w:r w:rsidR="003340B4" w:rsidRPr="001F779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A1883" w:rsidRPr="001F779E" w:rsidRDefault="005A1883" w:rsidP="003340B4">
            <w:pPr>
              <w:pStyle w:val="Default"/>
              <w:numPr>
                <w:ilvl w:val="0"/>
                <w:numId w:val="17"/>
              </w:numPr>
              <w:spacing w:after="60"/>
              <w:ind w:left="560" w:hanging="425"/>
              <w:rPr>
                <w:rFonts w:asciiTheme="minorHAnsi" w:hAnsiTheme="minorHAnsi"/>
                <w:sz w:val="22"/>
                <w:szCs w:val="22"/>
              </w:rPr>
            </w:pPr>
            <w:r w:rsidRPr="001F779E">
              <w:rPr>
                <w:rFonts w:asciiTheme="minorHAnsi" w:hAnsiTheme="minorHAnsi"/>
                <w:sz w:val="22"/>
                <w:szCs w:val="22"/>
              </w:rPr>
              <w:t xml:space="preserve">Using established reporting tools and procedures to provide comprehensive reports. </w:t>
            </w:r>
          </w:p>
          <w:p w:rsidR="0067200B" w:rsidRPr="001F779E" w:rsidRDefault="0067200B" w:rsidP="003340B4">
            <w:pPr>
              <w:pStyle w:val="Default"/>
              <w:numPr>
                <w:ilvl w:val="0"/>
                <w:numId w:val="14"/>
              </w:numPr>
              <w:spacing w:after="60"/>
              <w:ind w:left="560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779E">
              <w:rPr>
                <w:rFonts w:asciiTheme="minorHAnsi" w:hAnsiTheme="minorHAnsi"/>
                <w:sz w:val="22"/>
                <w:szCs w:val="22"/>
              </w:rPr>
              <w:t>Maintaining appropriate record keeping and other tools for version control of system hardware/software</w:t>
            </w:r>
            <w:r w:rsidR="003340B4" w:rsidRPr="001F779E">
              <w:rPr>
                <w:rFonts w:asciiTheme="minorHAnsi" w:hAnsiTheme="minorHAnsi"/>
                <w:sz w:val="22"/>
                <w:szCs w:val="22"/>
              </w:rPr>
              <w:t>.</w:t>
            </w:r>
            <w:r w:rsidRPr="001F779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7200B" w:rsidRPr="001F779E" w:rsidRDefault="0067200B" w:rsidP="003340B4">
            <w:pPr>
              <w:pStyle w:val="Default"/>
              <w:numPr>
                <w:ilvl w:val="0"/>
                <w:numId w:val="14"/>
              </w:numPr>
              <w:spacing w:after="60"/>
              <w:ind w:left="560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779E">
              <w:rPr>
                <w:rFonts w:asciiTheme="minorHAnsi" w:hAnsiTheme="minorHAnsi"/>
                <w:sz w:val="22"/>
                <w:szCs w:val="22"/>
              </w:rPr>
              <w:t>Evaluating ESA network IT security requirements and ensuring local compliance at the operating system level</w:t>
            </w:r>
            <w:r w:rsidR="003340B4" w:rsidRPr="001F779E">
              <w:rPr>
                <w:rFonts w:asciiTheme="minorHAnsi" w:hAnsiTheme="minorHAnsi"/>
                <w:sz w:val="22"/>
                <w:szCs w:val="22"/>
              </w:rPr>
              <w:t>.</w:t>
            </w:r>
            <w:r w:rsidRPr="001F779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7200B" w:rsidRPr="001F779E" w:rsidRDefault="0067200B" w:rsidP="003340B4">
            <w:pPr>
              <w:pStyle w:val="Default"/>
              <w:numPr>
                <w:ilvl w:val="0"/>
                <w:numId w:val="14"/>
              </w:numPr>
              <w:spacing w:after="60"/>
              <w:ind w:left="560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779E">
              <w:rPr>
                <w:rFonts w:asciiTheme="minorHAnsi" w:hAnsiTheme="minorHAnsi"/>
                <w:sz w:val="22"/>
                <w:szCs w:val="22"/>
              </w:rPr>
              <w:t>Originating and critically reviewing Change Configuration documentation</w:t>
            </w:r>
            <w:r w:rsidR="003340B4" w:rsidRPr="001F779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7200B" w:rsidRPr="001F779E" w:rsidRDefault="0067200B" w:rsidP="003340B4">
            <w:pPr>
              <w:pStyle w:val="Default"/>
              <w:numPr>
                <w:ilvl w:val="0"/>
                <w:numId w:val="14"/>
              </w:numPr>
              <w:spacing w:after="60"/>
              <w:ind w:left="560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779E">
              <w:rPr>
                <w:rFonts w:asciiTheme="minorHAnsi" w:hAnsiTheme="minorHAnsi"/>
                <w:sz w:val="22"/>
                <w:szCs w:val="22"/>
              </w:rPr>
              <w:t>Preparing and/or updating ESA documentation, including system drawings and schematics in support of specialist technical input</w:t>
            </w:r>
            <w:r w:rsidR="003340B4" w:rsidRPr="001F779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7200B" w:rsidRPr="001F779E" w:rsidRDefault="0067200B" w:rsidP="003340B4">
            <w:pPr>
              <w:pStyle w:val="Default"/>
              <w:numPr>
                <w:ilvl w:val="0"/>
                <w:numId w:val="14"/>
              </w:numPr>
              <w:spacing w:after="60"/>
              <w:ind w:left="560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779E">
              <w:rPr>
                <w:rFonts w:asciiTheme="minorHAnsi" w:hAnsiTheme="minorHAnsi"/>
                <w:sz w:val="22"/>
                <w:szCs w:val="22"/>
              </w:rPr>
              <w:t>Maintaining appropriate local records of hardware/software configurations</w:t>
            </w:r>
            <w:r w:rsidR="003340B4" w:rsidRPr="001F779E">
              <w:rPr>
                <w:rFonts w:asciiTheme="minorHAnsi" w:hAnsiTheme="minorHAnsi"/>
                <w:sz w:val="22"/>
                <w:szCs w:val="22"/>
              </w:rPr>
              <w:t>.</w:t>
            </w:r>
            <w:r w:rsidRPr="001F779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7200B" w:rsidRPr="001F779E" w:rsidRDefault="0067200B" w:rsidP="003340B4">
            <w:pPr>
              <w:pStyle w:val="Default"/>
              <w:numPr>
                <w:ilvl w:val="0"/>
                <w:numId w:val="30"/>
              </w:numPr>
              <w:spacing w:after="60"/>
              <w:ind w:left="560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779E">
              <w:rPr>
                <w:rFonts w:asciiTheme="minorHAnsi" w:hAnsiTheme="minorHAnsi"/>
                <w:sz w:val="22"/>
                <w:szCs w:val="22"/>
              </w:rPr>
              <w:t>Technical Planning Activities include:</w:t>
            </w:r>
          </w:p>
          <w:p w:rsidR="0067200B" w:rsidRPr="001F779E" w:rsidRDefault="0067200B" w:rsidP="003340B4">
            <w:pPr>
              <w:pStyle w:val="Default"/>
              <w:numPr>
                <w:ilvl w:val="0"/>
                <w:numId w:val="29"/>
              </w:numPr>
              <w:spacing w:after="6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1F779E">
              <w:rPr>
                <w:rFonts w:asciiTheme="minorHAnsi" w:hAnsiTheme="minorHAnsi"/>
                <w:i/>
                <w:sz w:val="22"/>
                <w:szCs w:val="22"/>
              </w:rPr>
              <w:t>Performing technology assessment and practical evaluation, contributing to specification preparation for future enhancements and planning for future upgrades</w:t>
            </w:r>
            <w:r w:rsidR="003340B4" w:rsidRPr="001F779E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Pr="001F779E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67200B" w:rsidRPr="001F779E" w:rsidRDefault="0067200B" w:rsidP="003340B4">
            <w:pPr>
              <w:pStyle w:val="Default"/>
              <w:numPr>
                <w:ilvl w:val="0"/>
                <w:numId w:val="29"/>
              </w:numPr>
              <w:spacing w:after="6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1F779E">
              <w:rPr>
                <w:rFonts w:asciiTheme="minorHAnsi" w:hAnsiTheme="minorHAnsi"/>
                <w:i/>
                <w:sz w:val="22"/>
                <w:szCs w:val="22"/>
              </w:rPr>
              <w:t>Participate in planning meetings</w:t>
            </w:r>
            <w:r w:rsidR="003340B4" w:rsidRPr="001F779E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340B4" w:rsidRPr="001F779E" w:rsidRDefault="003340B4" w:rsidP="003340B4">
            <w:pPr>
              <w:pStyle w:val="ListParagraph"/>
              <w:numPr>
                <w:ilvl w:val="0"/>
                <w:numId w:val="7"/>
              </w:numPr>
              <w:spacing w:after="60"/>
              <w:ind w:left="470" w:hanging="364"/>
              <w:rPr>
                <w:rFonts w:asciiTheme="minorHAnsi" w:hAnsiTheme="minorHAnsi" w:cstheme="minorHAnsi"/>
                <w:sz w:val="22"/>
                <w:szCs w:val="22"/>
              </w:rPr>
            </w:pPr>
            <w:r w:rsidRPr="001F779E">
              <w:rPr>
                <w:rFonts w:asciiTheme="minorHAnsi" w:hAnsiTheme="minorHAnsi" w:cstheme="minorHAnsi"/>
                <w:sz w:val="22"/>
                <w:szCs w:val="22"/>
              </w:rPr>
              <w:t>Adhere to the spirit and practice of CSIRO’s Values, Health, Safety and Environment plans and policies, Diversity initiatives and Zero Harm goals.</w:t>
            </w:r>
          </w:p>
          <w:p w:rsidR="003340B4" w:rsidRPr="001F779E" w:rsidRDefault="003340B4" w:rsidP="003340B4">
            <w:pPr>
              <w:pStyle w:val="ListParagraph"/>
              <w:numPr>
                <w:ilvl w:val="0"/>
                <w:numId w:val="7"/>
              </w:numPr>
              <w:spacing w:after="60"/>
              <w:ind w:left="470" w:hanging="364"/>
              <w:rPr>
                <w:rFonts w:asciiTheme="minorHAnsi" w:hAnsiTheme="minorHAnsi" w:cstheme="minorHAnsi"/>
                <w:sz w:val="22"/>
                <w:szCs w:val="22"/>
              </w:rPr>
            </w:pPr>
            <w:r w:rsidRPr="001F779E">
              <w:rPr>
                <w:rFonts w:asciiTheme="minorHAnsi" w:hAnsiTheme="minorHAnsi" w:cstheme="minorHAnsi"/>
                <w:sz w:val="22"/>
                <w:szCs w:val="22"/>
              </w:rPr>
              <w:t>Other duties as directed.</w:t>
            </w:r>
          </w:p>
          <w:p w:rsidR="0004618E" w:rsidRPr="001F779E" w:rsidRDefault="0004618E" w:rsidP="003340B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02363" w:rsidRPr="005A1883" w:rsidRDefault="00502363" w:rsidP="00502363">
      <w:pPr>
        <w:rPr>
          <w:rFonts w:asciiTheme="minorHAnsi" w:hAnsiTheme="minorHAnsi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601A4B" w:rsidRPr="001F779E" w:rsidTr="00CB7CA4">
        <w:trPr>
          <w:trHeight w:val="703"/>
        </w:trPr>
        <w:tc>
          <w:tcPr>
            <w:tcW w:w="9574" w:type="dxa"/>
            <w:shd w:val="clear" w:color="auto" w:fill="F2F2F2"/>
            <w:vAlign w:val="center"/>
          </w:tcPr>
          <w:p w:rsidR="00601A4B" w:rsidRPr="001F779E" w:rsidRDefault="00601A4B" w:rsidP="00CB7CA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779E">
              <w:rPr>
                <w:rFonts w:asciiTheme="minorHAnsi" w:hAnsiTheme="minorHAnsi"/>
                <w:b/>
                <w:bCs/>
                <w:sz w:val="22"/>
                <w:szCs w:val="22"/>
              </w:rPr>
              <w:t>Selection Criteria:</w:t>
            </w:r>
          </w:p>
        </w:tc>
      </w:tr>
      <w:tr w:rsidR="00502363" w:rsidRPr="001F779E" w:rsidTr="00CB7CA4">
        <w:trPr>
          <w:trHeight w:val="703"/>
        </w:trPr>
        <w:tc>
          <w:tcPr>
            <w:tcW w:w="9574" w:type="dxa"/>
            <w:shd w:val="clear" w:color="auto" w:fill="FFFFFF"/>
          </w:tcPr>
          <w:p w:rsidR="00502363" w:rsidRPr="001F779E" w:rsidRDefault="00502363" w:rsidP="000625C0">
            <w:pPr>
              <w:spacing w:before="120" w:after="120"/>
              <w:ind w:left="-76"/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F779E">
              <w:rPr>
                <w:rFonts w:asciiTheme="minorHAnsi" w:hAnsiTheme="minorHAnsi"/>
                <w:i/>
                <w:iCs/>
                <w:sz w:val="22"/>
                <w:szCs w:val="22"/>
              </w:rPr>
              <w:t>Under CSIRO policy only those who meet all essential criteria can be appointed</w:t>
            </w:r>
          </w:p>
          <w:p w:rsidR="003340B4" w:rsidRPr="001F779E" w:rsidRDefault="003340B4" w:rsidP="003340B4">
            <w:pPr>
              <w:spacing w:before="240" w:after="12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1F779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Pre-Requisites:</w:t>
            </w:r>
          </w:p>
          <w:p w:rsidR="003340B4" w:rsidRPr="001F779E" w:rsidRDefault="003340B4" w:rsidP="00517108">
            <w:pPr>
              <w:pStyle w:val="ListParagraph"/>
              <w:numPr>
                <w:ilvl w:val="0"/>
                <w:numId w:val="32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F77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Education/Qualifications:  </w:t>
            </w:r>
            <w:r w:rsidRPr="001F779E">
              <w:rPr>
                <w:rFonts w:asciiTheme="minorHAnsi" w:hAnsiTheme="minorHAnsi"/>
                <w:sz w:val="22"/>
                <w:szCs w:val="22"/>
              </w:rPr>
              <w:t>Degree or Advanced Diploma in Engineering or Information Technology</w:t>
            </w:r>
            <w:r w:rsidR="003E620B" w:rsidRPr="001F779E">
              <w:rPr>
                <w:rFonts w:asciiTheme="minorHAnsi" w:hAnsiTheme="minorHAnsi"/>
                <w:sz w:val="22"/>
                <w:szCs w:val="22"/>
              </w:rPr>
              <w:t>, with 3 years plus relevant experience</w:t>
            </w:r>
            <w:r w:rsidRPr="001F779E">
              <w:rPr>
                <w:rFonts w:asciiTheme="minorHAnsi" w:hAnsiTheme="minorHAnsi"/>
                <w:sz w:val="22"/>
                <w:szCs w:val="22"/>
              </w:rPr>
              <w:t>.</w:t>
            </w:r>
            <w:r w:rsidRPr="001F779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070A41" w:rsidRPr="001F779E" w:rsidRDefault="003340B4" w:rsidP="00517108">
            <w:pPr>
              <w:pStyle w:val="ListParagraph"/>
              <w:numPr>
                <w:ilvl w:val="0"/>
                <w:numId w:val="32"/>
              </w:numPr>
              <w:spacing w:after="120"/>
              <w:jc w:val="both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F779E">
              <w:rPr>
                <w:rFonts w:asciiTheme="minorHAnsi" w:hAnsiTheme="minorHAnsi"/>
                <w:b/>
                <w:sz w:val="22"/>
                <w:szCs w:val="22"/>
              </w:rPr>
              <w:t xml:space="preserve">Other Certifications:  </w:t>
            </w:r>
            <w:r w:rsidRPr="001F779E">
              <w:rPr>
                <w:rFonts w:asciiTheme="minorHAnsi" w:hAnsiTheme="minorHAnsi"/>
                <w:sz w:val="22"/>
                <w:szCs w:val="22"/>
              </w:rPr>
              <w:t>WA Drivers Licence.</w:t>
            </w:r>
          </w:p>
          <w:p w:rsidR="00412867" w:rsidRDefault="00412867" w:rsidP="00412867">
            <w:pPr>
              <w:spacing w:before="120" w:after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Please note: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Under CSIRO policy only those who meet all essential criteria can be appointed</w:t>
            </w:r>
          </w:p>
          <w:p w:rsidR="00502363" w:rsidRPr="001F779E" w:rsidRDefault="003340B4" w:rsidP="003340B4">
            <w:pPr>
              <w:spacing w:before="240" w:after="120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F779E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="00502363" w:rsidRPr="001F779E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ssential Criteria:</w:t>
            </w:r>
          </w:p>
          <w:p w:rsidR="00D84BE3" w:rsidRPr="001F779E" w:rsidRDefault="00D84BE3" w:rsidP="00517108">
            <w:pPr>
              <w:numPr>
                <w:ilvl w:val="0"/>
                <w:numId w:val="32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1F779E">
              <w:rPr>
                <w:rFonts w:asciiTheme="minorHAnsi" w:hAnsiTheme="minorHAnsi"/>
                <w:sz w:val="22"/>
                <w:szCs w:val="22"/>
              </w:rPr>
              <w:t xml:space="preserve">Systems administration of operating systems as well as a practical understanding of network </w:t>
            </w:r>
            <w:r w:rsidR="003340B4" w:rsidRPr="001F779E">
              <w:rPr>
                <w:rFonts w:asciiTheme="minorHAnsi" w:hAnsiTheme="minorHAnsi"/>
                <w:sz w:val="22"/>
                <w:szCs w:val="22"/>
              </w:rPr>
              <w:t>administration and IT security.</w:t>
            </w:r>
          </w:p>
          <w:p w:rsidR="00E300E9" w:rsidRPr="001F779E" w:rsidRDefault="00E300E9" w:rsidP="00517108">
            <w:pPr>
              <w:numPr>
                <w:ilvl w:val="0"/>
                <w:numId w:val="32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1F779E">
              <w:rPr>
                <w:rFonts w:asciiTheme="minorHAnsi" w:hAnsiTheme="minorHAnsi"/>
                <w:sz w:val="22"/>
                <w:szCs w:val="22"/>
              </w:rPr>
              <w:t>An ability to troubleshoot hardw</w:t>
            </w:r>
            <w:r w:rsidR="003340B4" w:rsidRPr="001F779E">
              <w:rPr>
                <w:rFonts w:asciiTheme="minorHAnsi" w:hAnsiTheme="minorHAnsi"/>
                <w:sz w:val="22"/>
                <w:szCs w:val="22"/>
              </w:rPr>
              <w:t>are problems to a systems level.</w:t>
            </w:r>
          </w:p>
          <w:p w:rsidR="00D84BE3" w:rsidRPr="001F779E" w:rsidRDefault="00D84BE3" w:rsidP="00517108">
            <w:pPr>
              <w:numPr>
                <w:ilvl w:val="0"/>
                <w:numId w:val="32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1F779E">
              <w:rPr>
                <w:rFonts w:asciiTheme="minorHAnsi" w:hAnsiTheme="minorHAnsi"/>
                <w:sz w:val="22"/>
                <w:szCs w:val="22"/>
              </w:rPr>
              <w:t>Experience in network communications equipment such as CISCO hardware</w:t>
            </w:r>
            <w:r w:rsidR="003340B4" w:rsidRPr="001F779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40B4" w:rsidRPr="001F779E" w:rsidRDefault="003340B4" w:rsidP="00517108">
            <w:pPr>
              <w:numPr>
                <w:ilvl w:val="0"/>
                <w:numId w:val="32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F779E">
              <w:rPr>
                <w:rFonts w:asciiTheme="minorHAnsi" w:hAnsiTheme="minorHAnsi" w:cstheme="minorHAnsi"/>
                <w:sz w:val="22"/>
                <w:szCs w:val="22"/>
              </w:rPr>
              <w:t>The ability to work effectively as part of a multi-disciplinary, regionally dispersed team, and carry out tasks autonomously.</w:t>
            </w:r>
          </w:p>
          <w:p w:rsidR="003340B4" w:rsidRPr="001F779E" w:rsidRDefault="003340B4" w:rsidP="00517108">
            <w:pPr>
              <w:pStyle w:val="ListParagraph"/>
              <w:numPr>
                <w:ilvl w:val="0"/>
                <w:numId w:val="32"/>
              </w:numPr>
              <w:spacing w:after="60"/>
              <w:rPr>
                <w:rFonts w:asciiTheme="minorHAnsi" w:hAnsiTheme="minorHAnsi" w:cs="Calibri"/>
                <w:sz w:val="22"/>
                <w:szCs w:val="22"/>
              </w:rPr>
            </w:pPr>
            <w:r w:rsidRPr="001F779E">
              <w:rPr>
                <w:rFonts w:asciiTheme="minorHAnsi" w:hAnsiTheme="minorHAnsi" w:cs="Calibri"/>
                <w:sz w:val="22"/>
                <w:szCs w:val="22"/>
              </w:rPr>
              <w:lastRenderedPageBreak/>
              <w:t>Excellent communication skills, both written and oral, including the ability to anticipate the interests and knowledge level of an audience and present information and feedback accordingly.</w:t>
            </w:r>
          </w:p>
          <w:p w:rsidR="003340B4" w:rsidRPr="001F779E" w:rsidRDefault="003340B4" w:rsidP="00517108">
            <w:pPr>
              <w:pStyle w:val="ListParagraph"/>
              <w:numPr>
                <w:ilvl w:val="0"/>
                <w:numId w:val="32"/>
              </w:num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1F779E">
              <w:rPr>
                <w:rFonts w:asciiTheme="minorHAnsi" w:hAnsiTheme="minorHAnsi" w:cstheme="minorHAnsi"/>
                <w:sz w:val="22"/>
                <w:szCs w:val="22"/>
              </w:rPr>
              <w:t>Demonstrated ability to effectively manage a number of competing priorities simultaneously, and carry out non-routine tasks under broad direction and under operational pressure.</w:t>
            </w:r>
          </w:p>
          <w:p w:rsidR="00502363" w:rsidRPr="001F779E" w:rsidRDefault="00502363" w:rsidP="003340B4">
            <w:pPr>
              <w:spacing w:before="240" w:after="120"/>
              <w:jc w:val="both"/>
              <w:rPr>
                <w:rStyle w:val="Emphasis"/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1F779E">
              <w:rPr>
                <w:rStyle w:val="Emphasis"/>
                <w:rFonts w:asciiTheme="minorHAnsi" w:hAnsiTheme="minorHAnsi" w:cs="Arial"/>
                <w:b/>
                <w:iCs/>
                <w:sz w:val="22"/>
                <w:szCs w:val="22"/>
              </w:rPr>
              <w:t>Desirable Criteria:</w:t>
            </w:r>
          </w:p>
          <w:p w:rsidR="00D84BE3" w:rsidRPr="001F779E" w:rsidRDefault="00D84BE3" w:rsidP="00517108">
            <w:pPr>
              <w:numPr>
                <w:ilvl w:val="0"/>
                <w:numId w:val="32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1F779E">
              <w:rPr>
                <w:rFonts w:asciiTheme="minorHAnsi" w:hAnsiTheme="minorHAnsi"/>
                <w:sz w:val="22"/>
                <w:szCs w:val="22"/>
              </w:rPr>
              <w:t>Certifications in Unix Systems Administration, such as Solaris/Linux, Solaris Advanced Systems Administration Qualification, Network Administration Qualification such as CISCO, Microsoft Windows System Administration Qualification such as the Microsoft Certified Systems Engineer (MCSE)</w:t>
            </w:r>
            <w:r w:rsidR="003340B4" w:rsidRPr="001F779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0E9" w:rsidRPr="001F779E" w:rsidRDefault="00E300E9" w:rsidP="00517108">
            <w:pPr>
              <w:numPr>
                <w:ilvl w:val="0"/>
                <w:numId w:val="32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1F779E">
              <w:rPr>
                <w:rFonts w:asciiTheme="minorHAnsi" w:hAnsiTheme="minorHAnsi"/>
                <w:sz w:val="22"/>
                <w:szCs w:val="22"/>
              </w:rPr>
              <w:t xml:space="preserve">Configuration and maintenance of computer hardware and </w:t>
            </w:r>
            <w:r w:rsidR="00271156" w:rsidRPr="001F779E">
              <w:rPr>
                <w:rFonts w:asciiTheme="minorHAnsi" w:hAnsiTheme="minorHAnsi"/>
                <w:sz w:val="22"/>
                <w:szCs w:val="22"/>
              </w:rPr>
              <w:t>network storage appliances</w:t>
            </w:r>
            <w:r w:rsidR="003340B4" w:rsidRPr="001F779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0E9" w:rsidRPr="001F779E" w:rsidRDefault="00E300E9" w:rsidP="00517108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1F779E">
              <w:rPr>
                <w:rFonts w:asciiTheme="minorHAnsi" w:hAnsiTheme="minorHAnsi"/>
                <w:sz w:val="22"/>
                <w:szCs w:val="22"/>
              </w:rPr>
              <w:t>Exposure to Real-Time or embedded systems</w:t>
            </w:r>
            <w:r w:rsidR="003340B4" w:rsidRPr="001F779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71156" w:rsidRPr="001F779E" w:rsidRDefault="00271156" w:rsidP="00517108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1F779E">
              <w:rPr>
                <w:rFonts w:asciiTheme="minorHAnsi" w:hAnsiTheme="minorHAnsi"/>
                <w:sz w:val="22"/>
                <w:szCs w:val="22"/>
              </w:rPr>
              <w:t>Knowledge of PABX telephony systems</w:t>
            </w:r>
            <w:r w:rsidR="003340B4" w:rsidRPr="001F779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40B4" w:rsidRPr="001F779E" w:rsidRDefault="003340B4" w:rsidP="003340B4">
            <w:pPr>
              <w:spacing w:after="120"/>
              <w:jc w:val="both"/>
              <w:rPr>
                <w:rStyle w:val="Emphasis"/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  <w:p w:rsidR="00EF21DE" w:rsidRPr="001F779E" w:rsidRDefault="00EF21DE" w:rsidP="003340B4">
            <w:pPr>
              <w:spacing w:after="120"/>
              <w:jc w:val="both"/>
              <w:rPr>
                <w:rStyle w:val="Emphasis"/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1F779E">
              <w:rPr>
                <w:rStyle w:val="Emphasis"/>
                <w:rFonts w:asciiTheme="minorHAnsi" w:hAnsiTheme="minorHAnsi" w:cs="Arial"/>
                <w:b/>
                <w:iCs/>
                <w:sz w:val="22"/>
                <w:szCs w:val="22"/>
              </w:rPr>
              <w:t xml:space="preserve">Special Requirements: </w:t>
            </w:r>
          </w:p>
          <w:p w:rsidR="003340B4" w:rsidRPr="001F779E" w:rsidRDefault="003340B4" w:rsidP="003340B4">
            <w:pPr>
              <w:spacing w:after="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F779E">
              <w:rPr>
                <w:rFonts w:asciiTheme="minorHAnsi" w:hAnsiTheme="minorHAnsi" w:cstheme="minorHAnsi"/>
                <w:iCs/>
                <w:sz w:val="22"/>
                <w:szCs w:val="22"/>
              </w:rPr>
              <w:t>Appointment to this role may be subject to conditions including security/medical/character clearance requirements.  You must also be willing and able to:</w:t>
            </w:r>
          </w:p>
          <w:p w:rsidR="00D84BE3" w:rsidRPr="001F779E" w:rsidRDefault="00D84BE3" w:rsidP="00517108">
            <w:pPr>
              <w:pStyle w:val="ListParagraph"/>
              <w:numPr>
                <w:ilvl w:val="0"/>
                <w:numId w:val="32"/>
              </w:numPr>
              <w:spacing w:after="120"/>
              <w:jc w:val="both"/>
              <w:rPr>
                <w:rStyle w:val="Emphasis"/>
                <w:rFonts w:asciiTheme="minorHAnsi" w:hAnsiTheme="minorHAnsi" w:cs="Arial"/>
                <w:i w:val="0"/>
                <w:iCs/>
                <w:sz w:val="22"/>
                <w:szCs w:val="22"/>
              </w:rPr>
            </w:pPr>
            <w:r w:rsidRPr="001F779E">
              <w:rPr>
                <w:rStyle w:val="Emphasis"/>
                <w:rFonts w:asciiTheme="minorHAnsi" w:hAnsiTheme="minorHAnsi" w:cs="Arial"/>
                <w:i w:val="0"/>
                <w:iCs/>
                <w:sz w:val="22"/>
                <w:szCs w:val="22"/>
              </w:rPr>
              <w:t>Work to provide out of hours coverage for critical equipment failures</w:t>
            </w:r>
          </w:p>
          <w:p w:rsidR="00D84BE3" w:rsidRPr="001F779E" w:rsidRDefault="00D84BE3" w:rsidP="00517108">
            <w:pPr>
              <w:pStyle w:val="ListParagraph"/>
              <w:numPr>
                <w:ilvl w:val="0"/>
                <w:numId w:val="32"/>
              </w:numPr>
              <w:spacing w:after="120"/>
              <w:jc w:val="both"/>
              <w:rPr>
                <w:rStyle w:val="Emphasis"/>
                <w:rFonts w:asciiTheme="minorHAnsi" w:hAnsiTheme="minorHAnsi" w:cs="Arial"/>
                <w:i w:val="0"/>
                <w:iCs/>
                <w:sz w:val="22"/>
                <w:szCs w:val="22"/>
              </w:rPr>
            </w:pPr>
            <w:r w:rsidRPr="001F779E">
              <w:rPr>
                <w:rStyle w:val="Emphasis"/>
                <w:rFonts w:asciiTheme="minorHAnsi" w:hAnsiTheme="minorHAnsi" w:cs="Arial"/>
                <w:i w:val="0"/>
                <w:iCs/>
                <w:sz w:val="22"/>
                <w:szCs w:val="22"/>
              </w:rPr>
              <w:t>Support pre planned out of hours critical tracking events</w:t>
            </w:r>
            <w:r w:rsidR="00517108" w:rsidRPr="001F779E">
              <w:rPr>
                <w:rStyle w:val="Emphasis"/>
                <w:rFonts w:asciiTheme="minorHAnsi" w:hAnsiTheme="minorHAnsi" w:cs="Arial"/>
                <w:i w:val="0"/>
                <w:iCs/>
                <w:sz w:val="22"/>
                <w:szCs w:val="22"/>
              </w:rPr>
              <w:t>.</w:t>
            </w:r>
          </w:p>
          <w:p w:rsidR="00502363" w:rsidRPr="001F779E" w:rsidRDefault="00517108" w:rsidP="00412867">
            <w:pPr>
              <w:pStyle w:val="ListParagraph"/>
              <w:numPr>
                <w:ilvl w:val="0"/>
                <w:numId w:val="32"/>
              </w:num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F779E">
              <w:rPr>
                <w:rStyle w:val="Emphasis"/>
                <w:rFonts w:asciiTheme="minorHAnsi" w:hAnsiTheme="minorHAnsi" w:cs="Arial"/>
                <w:i w:val="0"/>
                <w:iCs/>
                <w:sz w:val="22"/>
                <w:szCs w:val="22"/>
              </w:rPr>
              <w:t xml:space="preserve">Have the ability to travel from Kensington to New Norcia WA (a shared fleet car at specified times will be available) </w:t>
            </w:r>
          </w:p>
        </w:tc>
      </w:tr>
    </w:tbl>
    <w:p w:rsidR="00502363" w:rsidRPr="005A1883" w:rsidRDefault="00502363" w:rsidP="00502363">
      <w:pPr>
        <w:rPr>
          <w:rFonts w:asciiTheme="minorHAnsi" w:hAnsiTheme="minorHAnsi"/>
        </w:rPr>
      </w:pPr>
    </w:p>
    <w:p w:rsidR="00502363" w:rsidRPr="005A1883" w:rsidRDefault="00502363" w:rsidP="00502363">
      <w:pPr>
        <w:jc w:val="both"/>
        <w:rPr>
          <w:rFonts w:asciiTheme="minorHAnsi" w:hAnsiTheme="minorHAnsi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412867" w:rsidTr="00412867">
        <w:trPr>
          <w:trHeight w:val="70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2867" w:rsidRDefault="0041286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Information:</w:t>
            </w:r>
          </w:p>
        </w:tc>
      </w:tr>
      <w:tr w:rsidR="00412867" w:rsidTr="0041286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67" w:rsidRDefault="00412867">
            <w:pPr>
              <w:spacing w:before="180" w:after="120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AU"/>
              </w:rPr>
              <w:t xml:space="preserve">To express your interest: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 xml:space="preserve">Please go to </w:t>
            </w:r>
            <w:hyperlink r:id="rId9" w:history="1">
              <w:r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AU"/>
                </w:rPr>
                <w:t>https://jobs@csiro.au</w:t>
              </w:r>
            </w:hyperlink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 xml:space="preserve"> and enter reference 58138 and click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AU"/>
              </w:rPr>
              <w:t>Apply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. First create a profile, then upload your resume and cover letter. In your cover letter please tell us how your skills, knowledge and experience meet the selection criteria.</w:t>
            </w:r>
          </w:p>
          <w:p w:rsidR="00412867" w:rsidRDefault="00412867">
            <w:pPr>
              <w:spacing w:before="180" w:after="120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If after reading the Position Description you require further information please contact Lesley Kliska at </w:t>
            </w:r>
            <w:hyperlink r:id="rId10" w:history="1">
              <w:r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lesley.kliska@csiro.au</w:t>
              </w:r>
            </w:hyperlink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 Please note: applications sent to Mrs Kliska may not be considered.</w:t>
            </w:r>
          </w:p>
          <w:p w:rsidR="00412867" w:rsidRDefault="00412867">
            <w:pPr>
              <w:spacing w:before="180" w:after="120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 xml:space="preserve">If you experience difficulties applying online please call 1300 984 220 for assistance or email:   </w:t>
            </w:r>
            <w:hyperlink r:id="rId11" w:history="1">
              <w:r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AU"/>
                </w:rPr>
                <w:t>csiro-careers@csiro.au</w:t>
              </w:r>
            </w:hyperlink>
            <w:r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  <w:lang w:eastAsia="en-AU"/>
              </w:rPr>
              <w:t>.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 xml:space="preserve"> </w:t>
            </w:r>
          </w:p>
          <w:p w:rsidR="00412867" w:rsidRDefault="0041286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We work flexibly at CSIRO, offering a range of options for how, when and where you work. Talk to us about how this role could be flexible for you. </w:t>
            </w:r>
          </w:p>
          <w:p w:rsidR="00412867" w:rsidRDefault="0041286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AU"/>
              </w:rPr>
              <w:t>Find out more! </w:t>
            </w:r>
            <w:hyperlink r:id="rId12" w:history="1">
              <w:r>
                <w:rPr>
                  <w:rStyle w:val="Hyperlink"/>
                  <w:rFonts w:asciiTheme="minorHAnsi" w:eastAsia="Times New Roman" w:hAnsiTheme="minorHAnsi" w:cstheme="minorHAnsi"/>
                  <w:i/>
                  <w:iCs/>
                  <w:sz w:val="22"/>
                  <w:szCs w:val="22"/>
                  <w:lang w:eastAsia="en-AU"/>
                </w:rPr>
                <w:t>CSIRO Balance</w:t>
              </w:r>
            </w:hyperlink>
          </w:p>
          <w:p w:rsidR="00412867" w:rsidRDefault="00412867">
            <w:pPr>
              <w:spacing w:before="180" w:after="12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b/>
                <w:bCs/>
                <w:lang w:eastAsia="en-AU"/>
              </w:rPr>
              <w:t>About CSIRO</w:t>
            </w:r>
          </w:p>
          <w:p w:rsidR="00412867" w:rsidRDefault="00412867">
            <w:pPr>
              <w:spacing w:before="180" w:after="12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At CSIRO, we do the extraordinary every day. We innovate for tomorrow and help improve today - for our customers, all Australians and the world.</w:t>
            </w:r>
          </w:p>
          <w:p w:rsidR="00412867" w:rsidRDefault="00412867">
            <w:pPr>
              <w:spacing w:before="18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We imagine. We collaborate. We innovate.</w:t>
            </w:r>
          </w:p>
          <w:p w:rsidR="00412867" w:rsidRDefault="004128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A1883" w:rsidRDefault="005A1883" w:rsidP="005A1883">
      <w:pPr>
        <w:pStyle w:val="Header"/>
        <w:rPr>
          <w:rFonts w:asciiTheme="minorHAnsi" w:hAnsiTheme="minorHAnsi" w:cs="Arial"/>
          <w:b/>
          <w:bCs/>
          <w:sz w:val="20"/>
        </w:rPr>
      </w:pPr>
    </w:p>
    <w:sectPr w:rsidR="005A1883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7CD" w:rsidRDefault="00F247CD">
      <w:r>
        <w:separator/>
      </w:r>
    </w:p>
  </w:endnote>
  <w:endnote w:type="continuationSeparator" w:id="0">
    <w:p w:rsidR="00F247CD" w:rsidRDefault="00F2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7CD" w:rsidRDefault="00F247CD">
      <w:r>
        <w:separator/>
      </w:r>
    </w:p>
  </w:footnote>
  <w:footnote w:type="continuationSeparator" w:id="0">
    <w:p w:rsidR="00F247CD" w:rsidRDefault="00F24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AB3" w:rsidRPr="001E495E" w:rsidRDefault="008D4AB3" w:rsidP="001E495E">
    <w:pPr>
      <w:pStyle w:val="Header"/>
      <w:spacing w:before="60"/>
      <w:ind w:left="-142"/>
      <w:rPr>
        <w:color w:val="FFFFFF"/>
      </w:rPr>
    </w:pPr>
    <w:r w:rsidRPr="001E495E">
      <w:rPr>
        <w:rFonts w:ascii="Calibri" w:hAnsi="Calibri"/>
        <w:color w:val="FFFFFF"/>
        <w:sz w:val="36"/>
        <w:szCs w:val="22"/>
      </w:rPr>
      <w:t>Position Details</w:t>
    </w:r>
    <w:r>
      <w:rPr>
        <w:noProof/>
        <w:color w:val="FFFFFF"/>
        <w:lang w:eastAsia="en-AU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-917575</wp:posOffset>
          </wp:positionH>
          <wp:positionV relativeFrom="page">
            <wp:posOffset>-57785</wp:posOffset>
          </wp:positionV>
          <wp:extent cx="7826375" cy="1485900"/>
          <wp:effectExtent l="1905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061E9"/>
    <w:multiLevelType w:val="hybridMultilevel"/>
    <w:tmpl w:val="AAB6B6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E33E9"/>
    <w:multiLevelType w:val="hybridMultilevel"/>
    <w:tmpl w:val="5D94954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4930DCE"/>
    <w:multiLevelType w:val="hybridMultilevel"/>
    <w:tmpl w:val="36EA12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661482"/>
    <w:multiLevelType w:val="hybridMultilevel"/>
    <w:tmpl w:val="E2986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395BA7"/>
    <w:multiLevelType w:val="hybridMultilevel"/>
    <w:tmpl w:val="BD865BF0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320B0765"/>
    <w:multiLevelType w:val="hybridMultilevel"/>
    <w:tmpl w:val="D37492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FE7ED4"/>
    <w:multiLevelType w:val="hybridMultilevel"/>
    <w:tmpl w:val="DAF80A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52972"/>
    <w:multiLevelType w:val="hybridMultilevel"/>
    <w:tmpl w:val="865AD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50D1E"/>
    <w:multiLevelType w:val="hybridMultilevel"/>
    <w:tmpl w:val="E8745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D6405"/>
    <w:multiLevelType w:val="hybridMultilevel"/>
    <w:tmpl w:val="C43CEB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B2F1C"/>
    <w:multiLevelType w:val="hybridMultilevel"/>
    <w:tmpl w:val="EF0AD12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14295"/>
    <w:multiLevelType w:val="hybridMultilevel"/>
    <w:tmpl w:val="CBF27FF0"/>
    <w:lvl w:ilvl="0" w:tplc="AA3AF7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44732ABE"/>
    <w:multiLevelType w:val="hybridMultilevel"/>
    <w:tmpl w:val="0212D0D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B238E"/>
    <w:multiLevelType w:val="hybridMultilevel"/>
    <w:tmpl w:val="67966B5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2D0F4D"/>
    <w:multiLevelType w:val="hybridMultilevel"/>
    <w:tmpl w:val="7676F8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3102C"/>
    <w:multiLevelType w:val="hybridMultilevel"/>
    <w:tmpl w:val="BF5A7D5C"/>
    <w:lvl w:ilvl="0" w:tplc="F190E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22721"/>
    <w:multiLevelType w:val="hybridMultilevel"/>
    <w:tmpl w:val="34A0636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59816212"/>
    <w:multiLevelType w:val="hybridMultilevel"/>
    <w:tmpl w:val="1A826D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30107"/>
    <w:multiLevelType w:val="hybridMultilevel"/>
    <w:tmpl w:val="BE1CC5D0"/>
    <w:lvl w:ilvl="0" w:tplc="67965B46">
      <w:start w:val="1"/>
      <w:numFmt w:val="bullet"/>
      <w:pStyle w:val="Form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11B58"/>
    <w:multiLevelType w:val="hybridMultilevel"/>
    <w:tmpl w:val="75AE0654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6F4F32"/>
    <w:multiLevelType w:val="hybridMultilevel"/>
    <w:tmpl w:val="B9F44A7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B11767"/>
    <w:multiLevelType w:val="hybridMultilevel"/>
    <w:tmpl w:val="000AD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96395"/>
    <w:multiLevelType w:val="hybridMultilevel"/>
    <w:tmpl w:val="417697E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42C1936"/>
    <w:multiLevelType w:val="hybridMultilevel"/>
    <w:tmpl w:val="8E8AA712"/>
    <w:lvl w:ilvl="0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1" w15:restartNumberingAfterBreak="0">
    <w:nsid w:val="75383D38"/>
    <w:multiLevelType w:val="hybridMultilevel"/>
    <w:tmpl w:val="7BC234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B143F"/>
    <w:multiLevelType w:val="hybridMultilevel"/>
    <w:tmpl w:val="12CA55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E23156"/>
    <w:multiLevelType w:val="hybridMultilevel"/>
    <w:tmpl w:val="59546A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2"/>
  </w:num>
  <w:num w:numId="3">
    <w:abstractNumId w:val="19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7"/>
  </w:num>
  <w:num w:numId="9">
    <w:abstractNumId w:val="9"/>
  </w:num>
  <w:num w:numId="10">
    <w:abstractNumId w:val="11"/>
  </w:num>
  <w:num w:numId="11">
    <w:abstractNumId w:val="4"/>
  </w:num>
  <w:num w:numId="12">
    <w:abstractNumId w:val="14"/>
  </w:num>
  <w:num w:numId="13">
    <w:abstractNumId w:val="30"/>
  </w:num>
  <w:num w:numId="14">
    <w:abstractNumId w:val="20"/>
  </w:num>
  <w:num w:numId="15">
    <w:abstractNumId w:val="32"/>
  </w:num>
  <w:num w:numId="16">
    <w:abstractNumId w:val="10"/>
  </w:num>
  <w:num w:numId="17">
    <w:abstractNumId w:val="33"/>
  </w:num>
  <w:num w:numId="18">
    <w:abstractNumId w:val="5"/>
  </w:num>
  <w:num w:numId="19">
    <w:abstractNumId w:val="1"/>
  </w:num>
  <w:num w:numId="20">
    <w:abstractNumId w:val="27"/>
  </w:num>
  <w:num w:numId="21">
    <w:abstractNumId w:val="25"/>
  </w:num>
  <w:num w:numId="22">
    <w:abstractNumId w:val="24"/>
  </w:num>
  <w:num w:numId="23">
    <w:abstractNumId w:val="31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3"/>
  </w:num>
  <w:num w:numId="27">
    <w:abstractNumId w:val="21"/>
  </w:num>
  <w:num w:numId="28">
    <w:abstractNumId w:val="18"/>
  </w:num>
  <w:num w:numId="29">
    <w:abstractNumId w:val="26"/>
  </w:num>
  <w:num w:numId="30">
    <w:abstractNumId w:val="29"/>
  </w:num>
  <w:num w:numId="31">
    <w:abstractNumId w:val="22"/>
  </w:num>
  <w:num w:numId="32">
    <w:abstractNumId w:val="15"/>
  </w:num>
  <w:num w:numId="33">
    <w:abstractNumId w:val="28"/>
  </w:num>
  <w:num w:numId="34">
    <w:abstractNumId w:val="13"/>
  </w:num>
  <w:num w:numId="3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13109"/>
    <w:rsid w:val="000274EF"/>
    <w:rsid w:val="00033249"/>
    <w:rsid w:val="000366D2"/>
    <w:rsid w:val="00040391"/>
    <w:rsid w:val="00045C91"/>
    <w:rsid w:val="0004618E"/>
    <w:rsid w:val="00046A29"/>
    <w:rsid w:val="00054DDD"/>
    <w:rsid w:val="00055E9F"/>
    <w:rsid w:val="00060902"/>
    <w:rsid w:val="0006226B"/>
    <w:rsid w:val="000625C0"/>
    <w:rsid w:val="000658F4"/>
    <w:rsid w:val="0006717F"/>
    <w:rsid w:val="00070A41"/>
    <w:rsid w:val="000762A2"/>
    <w:rsid w:val="0008212C"/>
    <w:rsid w:val="00085BA8"/>
    <w:rsid w:val="00087963"/>
    <w:rsid w:val="00091F71"/>
    <w:rsid w:val="000A0599"/>
    <w:rsid w:val="000A21CD"/>
    <w:rsid w:val="000A43F5"/>
    <w:rsid w:val="000A6826"/>
    <w:rsid w:val="000B1744"/>
    <w:rsid w:val="000B36BB"/>
    <w:rsid w:val="000B554E"/>
    <w:rsid w:val="000B5AE5"/>
    <w:rsid w:val="000B6167"/>
    <w:rsid w:val="000B7EFE"/>
    <w:rsid w:val="000C68FC"/>
    <w:rsid w:val="000D2206"/>
    <w:rsid w:val="000D375D"/>
    <w:rsid w:val="000D6EBC"/>
    <w:rsid w:val="000D72AF"/>
    <w:rsid w:val="000E5F46"/>
    <w:rsid w:val="000F1363"/>
    <w:rsid w:val="000F2F84"/>
    <w:rsid w:val="000F37D9"/>
    <w:rsid w:val="000F7BBF"/>
    <w:rsid w:val="00104D44"/>
    <w:rsid w:val="00106163"/>
    <w:rsid w:val="00132687"/>
    <w:rsid w:val="001339DE"/>
    <w:rsid w:val="001364CB"/>
    <w:rsid w:val="0014142E"/>
    <w:rsid w:val="001448B6"/>
    <w:rsid w:val="00144D9B"/>
    <w:rsid w:val="001474C7"/>
    <w:rsid w:val="0015340E"/>
    <w:rsid w:val="0015558D"/>
    <w:rsid w:val="00155F81"/>
    <w:rsid w:val="00163C66"/>
    <w:rsid w:val="00166319"/>
    <w:rsid w:val="00182467"/>
    <w:rsid w:val="00190F43"/>
    <w:rsid w:val="001A0AFE"/>
    <w:rsid w:val="001A2856"/>
    <w:rsid w:val="001A482B"/>
    <w:rsid w:val="001A5098"/>
    <w:rsid w:val="001A6ADF"/>
    <w:rsid w:val="001B0309"/>
    <w:rsid w:val="001B14CA"/>
    <w:rsid w:val="001B6C26"/>
    <w:rsid w:val="001D7DD1"/>
    <w:rsid w:val="001E3EE0"/>
    <w:rsid w:val="001E495E"/>
    <w:rsid w:val="001F2264"/>
    <w:rsid w:val="001F4404"/>
    <w:rsid w:val="001F779E"/>
    <w:rsid w:val="00205A4A"/>
    <w:rsid w:val="00212958"/>
    <w:rsid w:val="00222800"/>
    <w:rsid w:val="002262DC"/>
    <w:rsid w:val="00230B6A"/>
    <w:rsid w:val="00235783"/>
    <w:rsid w:val="002407E7"/>
    <w:rsid w:val="00240A35"/>
    <w:rsid w:val="002415E6"/>
    <w:rsid w:val="00254313"/>
    <w:rsid w:val="00254B22"/>
    <w:rsid w:val="00257CA1"/>
    <w:rsid w:val="00262649"/>
    <w:rsid w:val="00262C46"/>
    <w:rsid w:val="00271156"/>
    <w:rsid w:val="00271E7F"/>
    <w:rsid w:val="00274A92"/>
    <w:rsid w:val="002848C3"/>
    <w:rsid w:val="002923ED"/>
    <w:rsid w:val="00292FDB"/>
    <w:rsid w:val="00293F77"/>
    <w:rsid w:val="00294389"/>
    <w:rsid w:val="00294F90"/>
    <w:rsid w:val="00295F32"/>
    <w:rsid w:val="0029675B"/>
    <w:rsid w:val="002A43A7"/>
    <w:rsid w:val="002B060F"/>
    <w:rsid w:val="002B389F"/>
    <w:rsid w:val="002C4E6A"/>
    <w:rsid w:val="002D204B"/>
    <w:rsid w:val="002D28E3"/>
    <w:rsid w:val="002D3829"/>
    <w:rsid w:val="002D5835"/>
    <w:rsid w:val="002D78C5"/>
    <w:rsid w:val="002F2B0A"/>
    <w:rsid w:val="002F41F8"/>
    <w:rsid w:val="00300CDD"/>
    <w:rsid w:val="0030302E"/>
    <w:rsid w:val="00320792"/>
    <w:rsid w:val="003224D4"/>
    <w:rsid w:val="00322503"/>
    <w:rsid w:val="003246B4"/>
    <w:rsid w:val="003276AC"/>
    <w:rsid w:val="0033343D"/>
    <w:rsid w:val="003340B4"/>
    <w:rsid w:val="00340FC3"/>
    <w:rsid w:val="00342F0C"/>
    <w:rsid w:val="00346B6D"/>
    <w:rsid w:val="0035265F"/>
    <w:rsid w:val="00360ED2"/>
    <w:rsid w:val="003627A5"/>
    <w:rsid w:val="0036422F"/>
    <w:rsid w:val="00375015"/>
    <w:rsid w:val="00375B41"/>
    <w:rsid w:val="00381D43"/>
    <w:rsid w:val="0038234C"/>
    <w:rsid w:val="00382A5F"/>
    <w:rsid w:val="00382F58"/>
    <w:rsid w:val="00383634"/>
    <w:rsid w:val="00395610"/>
    <w:rsid w:val="003A0030"/>
    <w:rsid w:val="003A0708"/>
    <w:rsid w:val="003A3190"/>
    <w:rsid w:val="003A6198"/>
    <w:rsid w:val="003A682C"/>
    <w:rsid w:val="003B17F4"/>
    <w:rsid w:val="003B2CB1"/>
    <w:rsid w:val="003C0B40"/>
    <w:rsid w:val="003C4810"/>
    <w:rsid w:val="003C7CA3"/>
    <w:rsid w:val="003D020A"/>
    <w:rsid w:val="003D4741"/>
    <w:rsid w:val="003D4C4C"/>
    <w:rsid w:val="003D5453"/>
    <w:rsid w:val="003D59C3"/>
    <w:rsid w:val="003D797B"/>
    <w:rsid w:val="003E3D1B"/>
    <w:rsid w:val="003E620B"/>
    <w:rsid w:val="003E671F"/>
    <w:rsid w:val="003F1084"/>
    <w:rsid w:val="00400E4D"/>
    <w:rsid w:val="00401290"/>
    <w:rsid w:val="004111D3"/>
    <w:rsid w:val="00412867"/>
    <w:rsid w:val="00414BE7"/>
    <w:rsid w:val="00424E93"/>
    <w:rsid w:val="00426642"/>
    <w:rsid w:val="004277E3"/>
    <w:rsid w:val="00433A77"/>
    <w:rsid w:val="00435E0B"/>
    <w:rsid w:val="0043791C"/>
    <w:rsid w:val="004440A0"/>
    <w:rsid w:val="004501A0"/>
    <w:rsid w:val="004518BD"/>
    <w:rsid w:val="00462662"/>
    <w:rsid w:val="00473CE4"/>
    <w:rsid w:val="00474192"/>
    <w:rsid w:val="004804FC"/>
    <w:rsid w:val="0048305E"/>
    <w:rsid w:val="004831FE"/>
    <w:rsid w:val="004B76E8"/>
    <w:rsid w:val="004C18D1"/>
    <w:rsid w:val="004C2E35"/>
    <w:rsid w:val="004C5604"/>
    <w:rsid w:val="004C7552"/>
    <w:rsid w:val="004D1800"/>
    <w:rsid w:val="004D1CD9"/>
    <w:rsid w:val="004D6F3A"/>
    <w:rsid w:val="004D6F3C"/>
    <w:rsid w:val="004D6FCB"/>
    <w:rsid w:val="004E5600"/>
    <w:rsid w:val="004E6DFD"/>
    <w:rsid w:val="00500066"/>
    <w:rsid w:val="00502363"/>
    <w:rsid w:val="00507292"/>
    <w:rsid w:val="00514A2E"/>
    <w:rsid w:val="00516428"/>
    <w:rsid w:val="00517108"/>
    <w:rsid w:val="00520570"/>
    <w:rsid w:val="005236AB"/>
    <w:rsid w:val="00525DB0"/>
    <w:rsid w:val="00533CFF"/>
    <w:rsid w:val="00534031"/>
    <w:rsid w:val="00543736"/>
    <w:rsid w:val="005468E6"/>
    <w:rsid w:val="00547EE1"/>
    <w:rsid w:val="00550C5F"/>
    <w:rsid w:val="00561C50"/>
    <w:rsid w:val="00563B9B"/>
    <w:rsid w:val="00570617"/>
    <w:rsid w:val="00583303"/>
    <w:rsid w:val="00585169"/>
    <w:rsid w:val="00586F41"/>
    <w:rsid w:val="00587D7C"/>
    <w:rsid w:val="0059046B"/>
    <w:rsid w:val="00592D3B"/>
    <w:rsid w:val="00592E42"/>
    <w:rsid w:val="0059432C"/>
    <w:rsid w:val="0059751A"/>
    <w:rsid w:val="005A0895"/>
    <w:rsid w:val="005A1883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1E95"/>
    <w:rsid w:val="005E5161"/>
    <w:rsid w:val="005F35B0"/>
    <w:rsid w:val="0060112F"/>
    <w:rsid w:val="00601A4B"/>
    <w:rsid w:val="00603C6F"/>
    <w:rsid w:val="00604679"/>
    <w:rsid w:val="006054E3"/>
    <w:rsid w:val="00607230"/>
    <w:rsid w:val="006162B4"/>
    <w:rsid w:val="00620B1F"/>
    <w:rsid w:val="006228E0"/>
    <w:rsid w:val="00630664"/>
    <w:rsid w:val="006328C7"/>
    <w:rsid w:val="00633BCB"/>
    <w:rsid w:val="00634F90"/>
    <w:rsid w:val="00635350"/>
    <w:rsid w:val="006354AE"/>
    <w:rsid w:val="00636E8C"/>
    <w:rsid w:val="00637A60"/>
    <w:rsid w:val="00643C5C"/>
    <w:rsid w:val="00644EEB"/>
    <w:rsid w:val="00657088"/>
    <w:rsid w:val="006606C5"/>
    <w:rsid w:val="006614D8"/>
    <w:rsid w:val="00663F6B"/>
    <w:rsid w:val="0067200B"/>
    <w:rsid w:val="00672A7A"/>
    <w:rsid w:val="00674F5B"/>
    <w:rsid w:val="00675C52"/>
    <w:rsid w:val="00683121"/>
    <w:rsid w:val="006921E1"/>
    <w:rsid w:val="006946F7"/>
    <w:rsid w:val="006A7A50"/>
    <w:rsid w:val="006B390B"/>
    <w:rsid w:val="006B5933"/>
    <w:rsid w:val="006B64AE"/>
    <w:rsid w:val="006C2388"/>
    <w:rsid w:val="006C30A1"/>
    <w:rsid w:val="006C6BB3"/>
    <w:rsid w:val="006C77B1"/>
    <w:rsid w:val="006D3B78"/>
    <w:rsid w:val="006D42F9"/>
    <w:rsid w:val="006D6DA7"/>
    <w:rsid w:val="006F0FF2"/>
    <w:rsid w:val="006F18A9"/>
    <w:rsid w:val="006F1B5D"/>
    <w:rsid w:val="006F1E85"/>
    <w:rsid w:val="006F5713"/>
    <w:rsid w:val="006F58C5"/>
    <w:rsid w:val="006F7A39"/>
    <w:rsid w:val="00704EB5"/>
    <w:rsid w:val="00706535"/>
    <w:rsid w:val="00707E84"/>
    <w:rsid w:val="007161B0"/>
    <w:rsid w:val="00725E7F"/>
    <w:rsid w:val="00726C73"/>
    <w:rsid w:val="00726DF7"/>
    <w:rsid w:val="007344EE"/>
    <w:rsid w:val="00735767"/>
    <w:rsid w:val="007507C9"/>
    <w:rsid w:val="00754FBD"/>
    <w:rsid w:val="0075765F"/>
    <w:rsid w:val="0077604C"/>
    <w:rsid w:val="0077698D"/>
    <w:rsid w:val="00781499"/>
    <w:rsid w:val="007A12B3"/>
    <w:rsid w:val="007A3843"/>
    <w:rsid w:val="007B123F"/>
    <w:rsid w:val="007C024E"/>
    <w:rsid w:val="007C3398"/>
    <w:rsid w:val="007C4F66"/>
    <w:rsid w:val="007D5D08"/>
    <w:rsid w:val="007D689A"/>
    <w:rsid w:val="007E1693"/>
    <w:rsid w:val="007E2135"/>
    <w:rsid w:val="007E2796"/>
    <w:rsid w:val="007F35D2"/>
    <w:rsid w:val="00800147"/>
    <w:rsid w:val="00800994"/>
    <w:rsid w:val="00804E9E"/>
    <w:rsid w:val="00804F48"/>
    <w:rsid w:val="00807901"/>
    <w:rsid w:val="00812404"/>
    <w:rsid w:val="0081242C"/>
    <w:rsid w:val="00816F5F"/>
    <w:rsid w:val="008211C8"/>
    <w:rsid w:val="00822C33"/>
    <w:rsid w:val="008231D1"/>
    <w:rsid w:val="00826067"/>
    <w:rsid w:val="0082681D"/>
    <w:rsid w:val="00833B3B"/>
    <w:rsid w:val="00837222"/>
    <w:rsid w:val="0084125F"/>
    <w:rsid w:val="0086185F"/>
    <w:rsid w:val="008638E0"/>
    <w:rsid w:val="0086574F"/>
    <w:rsid w:val="00867FD0"/>
    <w:rsid w:val="00870546"/>
    <w:rsid w:val="00873302"/>
    <w:rsid w:val="0087664F"/>
    <w:rsid w:val="00880C71"/>
    <w:rsid w:val="008834DF"/>
    <w:rsid w:val="008A23FE"/>
    <w:rsid w:val="008A6ABD"/>
    <w:rsid w:val="008B4713"/>
    <w:rsid w:val="008B6C85"/>
    <w:rsid w:val="008C0B66"/>
    <w:rsid w:val="008C57FC"/>
    <w:rsid w:val="008D22C2"/>
    <w:rsid w:val="008D4AB3"/>
    <w:rsid w:val="008E0A0E"/>
    <w:rsid w:val="008E4B21"/>
    <w:rsid w:val="008F1E3B"/>
    <w:rsid w:val="009003FA"/>
    <w:rsid w:val="00901BB0"/>
    <w:rsid w:val="009040D3"/>
    <w:rsid w:val="009073AB"/>
    <w:rsid w:val="009148B9"/>
    <w:rsid w:val="00915EB1"/>
    <w:rsid w:val="00924902"/>
    <w:rsid w:val="00924BE0"/>
    <w:rsid w:val="0092574D"/>
    <w:rsid w:val="00927293"/>
    <w:rsid w:val="0092729A"/>
    <w:rsid w:val="0093106D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4E4E"/>
    <w:rsid w:val="00955F65"/>
    <w:rsid w:val="009561EA"/>
    <w:rsid w:val="00960A62"/>
    <w:rsid w:val="009629E2"/>
    <w:rsid w:val="00965A94"/>
    <w:rsid w:val="00970B75"/>
    <w:rsid w:val="009753C7"/>
    <w:rsid w:val="00980915"/>
    <w:rsid w:val="009833D0"/>
    <w:rsid w:val="00983ACA"/>
    <w:rsid w:val="009A1510"/>
    <w:rsid w:val="009A33E8"/>
    <w:rsid w:val="009A3DC8"/>
    <w:rsid w:val="009B4BFE"/>
    <w:rsid w:val="009C0DDA"/>
    <w:rsid w:val="009C70C6"/>
    <w:rsid w:val="009D04C6"/>
    <w:rsid w:val="009D5F90"/>
    <w:rsid w:val="009D68CE"/>
    <w:rsid w:val="009E3806"/>
    <w:rsid w:val="009F05E3"/>
    <w:rsid w:val="009F24BD"/>
    <w:rsid w:val="009F43A9"/>
    <w:rsid w:val="009F541F"/>
    <w:rsid w:val="009F6731"/>
    <w:rsid w:val="00A00A9E"/>
    <w:rsid w:val="00A0184C"/>
    <w:rsid w:val="00A06799"/>
    <w:rsid w:val="00A12E7C"/>
    <w:rsid w:val="00A12EE1"/>
    <w:rsid w:val="00A15548"/>
    <w:rsid w:val="00A238D3"/>
    <w:rsid w:val="00A2394F"/>
    <w:rsid w:val="00A27685"/>
    <w:rsid w:val="00A366A8"/>
    <w:rsid w:val="00A41D82"/>
    <w:rsid w:val="00A42CF0"/>
    <w:rsid w:val="00A46F33"/>
    <w:rsid w:val="00A6204B"/>
    <w:rsid w:val="00A62742"/>
    <w:rsid w:val="00A70AEF"/>
    <w:rsid w:val="00A70FD2"/>
    <w:rsid w:val="00A7119A"/>
    <w:rsid w:val="00A73FB0"/>
    <w:rsid w:val="00A74FB1"/>
    <w:rsid w:val="00A84592"/>
    <w:rsid w:val="00A85849"/>
    <w:rsid w:val="00A9382E"/>
    <w:rsid w:val="00A97C37"/>
    <w:rsid w:val="00AA6C72"/>
    <w:rsid w:val="00AC39C3"/>
    <w:rsid w:val="00AC463C"/>
    <w:rsid w:val="00AC5015"/>
    <w:rsid w:val="00AD04BF"/>
    <w:rsid w:val="00AD0971"/>
    <w:rsid w:val="00AD39D7"/>
    <w:rsid w:val="00AE10BC"/>
    <w:rsid w:val="00AE2F9D"/>
    <w:rsid w:val="00AE33EC"/>
    <w:rsid w:val="00AE352B"/>
    <w:rsid w:val="00AE6BBA"/>
    <w:rsid w:val="00AE7DF9"/>
    <w:rsid w:val="00AF4728"/>
    <w:rsid w:val="00B014EA"/>
    <w:rsid w:val="00B02549"/>
    <w:rsid w:val="00B04967"/>
    <w:rsid w:val="00B05FBF"/>
    <w:rsid w:val="00B07CE1"/>
    <w:rsid w:val="00B148AE"/>
    <w:rsid w:val="00B307D9"/>
    <w:rsid w:val="00B37B2C"/>
    <w:rsid w:val="00B42585"/>
    <w:rsid w:val="00B42E58"/>
    <w:rsid w:val="00B45C9A"/>
    <w:rsid w:val="00B50851"/>
    <w:rsid w:val="00B50F82"/>
    <w:rsid w:val="00B533F0"/>
    <w:rsid w:val="00B62266"/>
    <w:rsid w:val="00B6536B"/>
    <w:rsid w:val="00B708BF"/>
    <w:rsid w:val="00B72C64"/>
    <w:rsid w:val="00B7359B"/>
    <w:rsid w:val="00B85A89"/>
    <w:rsid w:val="00B90330"/>
    <w:rsid w:val="00B92822"/>
    <w:rsid w:val="00B95448"/>
    <w:rsid w:val="00BA1680"/>
    <w:rsid w:val="00BA64F5"/>
    <w:rsid w:val="00BA746B"/>
    <w:rsid w:val="00BB0896"/>
    <w:rsid w:val="00BB3C47"/>
    <w:rsid w:val="00BB6E2D"/>
    <w:rsid w:val="00BC2345"/>
    <w:rsid w:val="00BC6348"/>
    <w:rsid w:val="00BE2D3C"/>
    <w:rsid w:val="00BE5CFF"/>
    <w:rsid w:val="00BE6C32"/>
    <w:rsid w:val="00BF06D3"/>
    <w:rsid w:val="00BF770D"/>
    <w:rsid w:val="00C01DF0"/>
    <w:rsid w:val="00C0719B"/>
    <w:rsid w:val="00C10A23"/>
    <w:rsid w:val="00C34CA6"/>
    <w:rsid w:val="00C40A38"/>
    <w:rsid w:val="00C41899"/>
    <w:rsid w:val="00C43943"/>
    <w:rsid w:val="00C46712"/>
    <w:rsid w:val="00C50222"/>
    <w:rsid w:val="00C55539"/>
    <w:rsid w:val="00C57D01"/>
    <w:rsid w:val="00C61A23"/>
    <w:rsid w:val="00C714E8"/>
    <w:rsid w:val="00C729C8"/>
    <w:rsid w:val="00C748EF"/>
    <w:rsid w:val="00C755F7"/>
    <w:rsid w:val="00C761AE"/>
    <w:rsid w:val="00C76499"/>
    <w:rsid w:val="00C779E0"/>
    <w:rsid w:val="00C9228A"/>
    <w:rsid w:val="00C96567"/>
    <w:rsid w:val="00CA00CE"/>
    <w:rsid w:val="00CA00FC"/>
    <w:rsid w:val="00CA071D"/>
    <w:rsid w:val="00CA1F37"/>
    <w:rsid w:val="00CA6B3B"/>
    <w:rsid w:val="00CA78EB"/>
    <w:rsid w:val="00CB19B5"/>
    <w:rsid w:val="00CB5A16"/>
    <w:rsid w:val="00CB653C"/>
    <w:rsid w:val="00CB6BCD"/>
    <w:rsid w:val="00CB7CA4"/>
    <w:rsid w:val="00CC5164"/>
    <w:rsid w:val="00CD2E83"/>
    <w:rsid w:val="00CE269D"/>
    <w:rsid w:val="00D00168"/>
    <w:rsid w:val="00D233BD"/>
    <w:rsid w:val="00D26220"/>
    <w:rsid w:val="00D33B28"/>
    <w:rsid w:val="00D3447B"/>
    <w:rsid w:val="00D36371"/>
    <w:rsid w:val="00D40BFB"/>
    <w:rsid w:val="00D42388"/>
    <w:rsid w:val="00D44B3B"/>
    <w:rsid w:val="00D45B26"/>
    <w:rsid w:val="00D468D5"/>
    <w:rsid w:val="00D706B3"/>
    <w:rsid w:val="00D707D5"/>
    <w:rsid w:val="00D70E2E"/>
    <w:rsid w:val="00D8313E"/>
    <w:rsid w:val="00D84BE3"/>
    <w:rsid w:val="00D853A6"/>
    <w:rsid w:val="00D86691"/>
    <w:rsid w:val="00D8698A"/>
    <w:rsid w:val="00D90088"/>
    <w:rsid w:val="00DA601C"/>
    <w:rsid w:val="00DA60FC"/>
    <w:rsid w:val="00DA66CF"/>
    <w:rsid w:val="00DB3795"/>
    <w:rsid w:val="00DB7BD7"/>
    <w:rsid w:val="00DD042E"/>
    <w:rsid w:val="00DD1453"/>
    <w:rsid w:val="00DD23EE"/>
    <w:rsid w:val="00DD4B0C"/>
    <w:rsid w:val="00DE0FE2"/>
    <w:rsid w:val="00DE17E3"/>
    <w:rsid w:val="00DE2302"/>
    <w:rsid w:val="00DE48B1"/>
    <w:rsid w:val="00DE4E5E"/>
    <w:rsid w:val="00DE5E69"/>
    <w:rsid w:val="00DE64D5"/>
    <w:rsid w:val="00DE7C16"/>
    <w:rsid w:val="00DF66A8"/>
    <w:rsid w:val="00DF7204"/>
    <w:rsid w:val="00DF7B88"/>
    <w:rsid w:val="00E0534B"/>
    <w:rsid w:val="00E11A62"/>
    <w:rsid w:val="00E136C4"/>
    <w:rsid w:val="00E14F21"/>
    <w:rsid w:val="00E220AE"/>
    <w:rsid w:val="00E248D5"/>
    <w:rsid w:val="00E300E9"/>
    <w:rsid w:val="00E36858"/>
    <w:rsid w:val="00E4407C"/>
    <w:rsid w:val="00E4530D"/>
    <w:rsid w:val="00E476C4"/>
    <w:rsid w:val="00E47DFE"/>
    <w:rsid w:val="00E54326"/>
    <w:rsid w:val="00E611CD"/>
    <w:rsid w:val="00E641DA"/>
    <w:rsid w:val="00E6521E"/>
    <w:rsid w:val="00E76DAD"/>
    <w:rsid w:val="00E83C2B"/>
    <w:rsid w:val="00E83DB0"/>
    <w:rsid w:val="00E8531C"/>
    <w:rsid w:val="00E91FFF"/>
    <w:rsid w:val="00EA51BB"/>
    <w:rsid w:val="00EA550A"/>
    <w:rsid w:val="00EB5DC7"/>
    <w:rsid w:val="00EE243C"/>
    <w:rsid w:val="00EF05A2"/>
    <w:rsid w:val="00EF0DF5"/>
    <w:rsid w:val="00EF21DE"/>
    <w:rsid w:val="00EF5E3C"/>
    <w:rsid w:val="00F02538"/>
    <w:rsid w:val="00F11F45"/>
    <w:rsid w:val="00F16962"/>
    <w:rsid w:val="00F17A94"/>
    <w:rsid w:val="00F247CD"/>
    <w:rsid w:val="00F25869"/>
    <w:rsid w:val="00F30F51"/>
    <w:rsid w:val="00F32371"/>
    <w:rsid w:val="00F336A3"/>
    <w:rsid w:val="00F353AE"/>
    <w:rsid w:val="00F3596F"/>
    <w:rsid w:val="00F414B4"/>
    <w:rsid w:val="00F54B55"/>
    <w:rsid w:val="00F61B42"/>
    <w:rsid w:val="00F663C0"/>
    <w:rsid w:val="00F72D85"/>
    <w:rsid w:val="00F7337F"/>
    <w:rsid w:val="00F802B5"/>
    <w:rsid w:val="00F80840"/>
    <w:rsid w:val="00F844B1"/>
    <w:rsid w:val="00F8784D"/>
    <w:rsid w:val="00F95F0A"/>
    <w:rsid w:val="00F9609C"/>
    <w:rsid w:val="00F965F2"/>
    <w:rsid w:val="00FB3058"/>
    <w:rsid w:val="00FB4B99"/>
    <w:rsid w:val="00FC03D3"/>
    <w:rsid w:val="00FC0AD9"/>
    <w:rsid w:val="00FC2191"/>
    <w:rsid w:val="00FD5985"/>
    <w:rsid w:val="00FE197A"/>
    <w:rsid w:val="00FE623A"/>
    <w:rsid w:val="00FE7433"/>
    <w:rsid w:val="00FF02BC"/>
    <w:rsid w:val="00FF1B70"/>
    <w:rsid w:val="00FF5315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BF4CFAB-9F71-4BBB-94B1-BB2D3B5A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aliases w:val=" Char"/>
    <w:basedOn w:val="Normal"/>
    <w:link w:val="HeaderChar"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HeaderChar">
    <w:name w:val="Header Char"/>
    <w:aliases w:val=" Char Char"/>
    <w:link w:val="Header"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basedOn w:val="Hyperlink"/>
    <w:uiPriority w:val="1"/>
    <w:qFormat/>
    <w:rsid w:val="00587D7C"/>
    <w:rPr>
      <w:rFonts w:cs="Times New Roman"/>
      <w:b/>
      <w:color w:val="auto"/>
      <w:u w:val="none"/>
    </w:rPr>
  </w:style>
  <w:style w:type="character" w:customStyle="1" w:styleId="powered1">
    <w:name w:val="powered1"/>
    <w:basedOn w:val="DefaultParagraphFont"/>
    <w:rsid w:val="006D3B78"/>
    <w:rPr>
      <w:color w:val="0000CC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A12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E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EE1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EE1"/>
    <w:rPr>
      <w:rFonts w:ascii="Arial" w:hAnsi="Arial" w:cs="Arial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E1"/>
    <w:rPr>
      <w:rFonts w:ascii="Tahoma" w:hAnsi="Tahoma" w:cs="Tahoma"/>
      <w:sz w:val="16"/>
      <w:szCs w:val="16"/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F30F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30F51"/>
    <w:rPr>
      <w:rFonts w:ascii="Arial" w:hAnsi="Arial" w:cs="Arial"/>
      <w:lang w:eastAsia="ja-JP"/>
    </w:rPr>
  </w:style>
  <w:style w:type="paragraph" w:customStyle="1" w:styleId="Default">
    <w:name w:val="Default"/>
    <w:rsid w:val="00F30F5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ormBullet">
    <w:name w:val="Form Bullet"/>
    <w:basedOn w:val="Normal"/>
    <w:qFormat/>
    <w:rsid w:val="00873302"/>
    <w:pPr>
      <w:numPr>
        <w:numId w:val="21"/>
      </w:numPr>
      <w:spacing w:before="60" w:after="60"/>
    </w:pPr>
    <w:rPr>
      <w:rFonts w:ascii="Calibri" w:hAnsi="Calibri"/>
      <w:color w:val="000000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siro.au/en/Careers/A-great-place-to-work/Work-life-bal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iro-careers@csiro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sley.kliska@csiro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bs@csiro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632B-AB48-4C82-BA01-396129CF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Details</vt:lpstr>
    </vt:vector>
  </TitlesOfParts>
  <Company>CSIRO</Company>
  <LinksUpToDate>false</LinksUpToDate>
  <CharactersWithSpaces>6822</CharactersWithSpaces>
  <SharedDoc>false</SharedDoc>
  <HLinks>
    <vt:vector size="114" baseType="variant">
      <vt:variant>
        <vt:i4>10</vt:i4>
      </vt:variant>
      <vt:variant>
        <vt:i4>145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130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7733374</vt:i4>
      </vt:variant>
      <vt:variant>
        <vt:i4>127</vt:i4>
      </vt:variant>
      <vt:variant>
        <vt:i4>0</vt:i4>
      </vt:variant>
      <vt:variant>
        <vt:i4>5</vt:i4>
      </vt:variant>
      <vt:variant>
        <vt:lpwstr>http://www.csiro.au/careers</vt:lpwstr>
      </vt:variant>
      <vt:variant>
        <vt:lpwstr/>
      </vt:variant>
      <vt:variant>
        <vt:i4>5046345</vt:i4>
      </vt:variant>
      <vt:variant>
        <vt:i4>103</vt:i4>
      </vt:variant>
      <vt:variant>
        <vt:i4>0</vt:i4>
      </vt:variant>
      <vt:variant>
        <vt:i4>5</vt:i4>
      </vt:variant>
      <vt:variant>
        <vt:lpwstr>http://my.csiro.au/Business-Units/Science-Strategy-and-People/Human-Resources-2/recruit/resources/Position-Descriptions.aspx</vt:lpwstr>
      </vt:variant>
      <vt:variant>
        <vt:lpwstr/>
      </vt:variant>
      <vt:variant>
        <vt:i4>5046345</vt:i4>
      </vt:variant>
      <vt:variant>
        <vt:i4>94</vt:i4>
      </vt:variant>
      <vt:variant>
        <vt:i4>0</vt:i4>
      </vt:variant>
      <vt:variant>
        <vt:i4>5</vt:i4>
      </vt:variant>
      <vt:variant>
        <vt:lpwstr>http://my.csiro.au/Business-Units/Science-Strategy-and-People/Human-Resources-2/recruit/resources/Position-Descriptions.aspx</vt:lpwstr>
      </vt:variant>
      <vt:variant>
        <vt:lpwstr/>
      </vt:variant>
      <vt:variant>
        <vt:i4>393221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DirectReports</vt:lpwstr>
      </vt:variant>
      <vt:variant>
        <vt:i4>655363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ReportsTo</vt:lpwstr>
      </vt:variant>
      <vt:variant>
        <vt:i4>327687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ExternalFocus</vt:lpwstr>
      </vt:variant>
      <vt:variant>
        <vt:i4>1245195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InternalFocus</vt:lpwstr>
      </vt:variant>
      <vt:variant>
        <vt:i4>6684784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PFA</vt:lpwstr>
      </vt:variant>
      <vt:variant>
        <vt:i4>8323179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Citizenship</vt:lpwstr>
      </vt:variant>
      <vt:variant>
        <vt:i4>3276853</vt:i4>
      </vt:variant>
      <vt:variant>
        <vt:i4>52</vt:i4>
      </vt:variant>
      <vt:variant>
        <vt:i4>0</vt:i4>
      </vt:variant>
      <vt:variant>
        <vt:i4>5</vt:i4>
      </vt:variant>
      <vt:variant>
        <vt:lpwstr>http://my.csiro.au/Business-Units/Science-Strategy-and-People/Human-Resources-2/Procedures-and-Guidelines/Procedures/Appointment-and-Employment/Relocation-Assistance-to-New-Employees.aspx</vt:lpwstr>
      </vt:variant>
      <vt:variant>
        <vt:lpwstr/>
      </vt:variant>
      <vt:variant>
        <vt:i4>7667816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Tenure</vt:lpwstr>
      </vt:variant>
      <vt:variant>
        <vt:i4>589844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Location</vt:lpwstr>
      </vt:variant>
      <vt:variant>
        <vt:i4>8323185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1376278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CSOFLevel</vt:lpwstr>
      </vt:variant>
      <vt:variant>
        <vt:i4>8323185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786460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PositonTitle</vt:lpwstr>
      </vt:variant>
      <vt:variant>
        <vt:i4>5505041</vt:i4>
      </vt:variant>
      <vt:variant>
        <vt:i4>0</vt:i4>
      </vt:variant>
      <vt:variant>
        <vt:i4>0</vt:i4>
      </vt:variant>
      <vt:variant>
        <vt:i4>5</vt:i4>
      </vt:variant>
      <vt:variant>
        <vt:lpwstr>http://my.csiro.au/Business-Units/Science-Strategy-and-People/Human-Resources-2/about.aspx</vt:lpwstr>
      </vt:variant>
      <vt:variant>
        <vt:lpwstr>recruit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Details</dc:title>
  <dc:subject>Recruitment - Position Details - role summary for potential applications template</dc:subject>
  <dc:creator>CSIRO Recruitment</dc:creator>
  <cp:keywords>Recruitment, Position, Details, role, summary, description, definition, description, profile, outline, specification, template, proforma, pd, undefined, other, non-csof, non-specific</cp:keywords>
  <dc:description>Word document containing a Position Details (PD) form for a general role summary outside of the normal Functional Areas or CSOF levels.</dc:description>
  <cp:lastModifiedBy>Guo, Julia (HR, North Ryde)</cp:lastModifiedBy>
  <cp:revision>10</cp:revision>
  <cp:lastPrinted>2014-02-06T01:28:00Z</cp:lastPrinted>
  <dcterms:created xsi:type="dcterms:W3CDTF">2018-07-27T05:40:00Z</dcterms:created>
  <dcterms:modified xsi:type="dcterms:W3CDTF">2018-08-17T03:55:00Z</dcterms:modified>
</cp:coreProperties>
</file>