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62" w:rsidRPr="00C74CFF" w:rsidRDefault="00E11A62" w:rsidP="00DA66CF">
      <w:pPr>
        <w:pStyle w:val="Heading1"/>
        <w:spacing w:before="360" w:after="0"/>
        <w:ind w:left="-284" w:right="-711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:rsidR="003D59C3" w:rsidRPr="00C74CFF" w:rsidRDefault="002F701C" w:rsidP="00E11A62">
      <w:pPr>
        <w:pStyle w:val="Heading1"/>
        <w:spacing w:before="0"/>
        <w:ind w:left="-142"/>
        <w:rPr>
          <w:rFonts w:asciiTheme="minorHAnsi" w:hAnsiTheme="minorHAnsi" w:cstheme="minorHAnsi"/>
          <w:sz w:val="22"/>
          <w:szCs w:val="22"/>
          <w:lang w:val="en-US"/>
        </w:rPr>
      </w:pPr>
      <w:r w:rsidRPr="00C74CFF">
        <w:rPr>
          <w:rFonts w:asciiTheme="minorHAnsi" w:hAnsiTheme="minorHAnsi" w:cstheme="minorHAnsi"/>
          <w:sz w:val="22"/>
          <w:szCs w:val="22"/>
          <w:lang w:val="en-US"/>
        </w:rPr>
        <w:t xml:space="preserve">Senior </w:t>
      </w:r>
      <w:r w:rsidR="00BB48F4" w:rsidRPr="00C74CFF">
        <w:rPr>
          <w:rFonts w:asciiTheme="minorHAnsi" w:hAnsiTheme="minorHAnsi" w:cstheme="minorHAnsi"/>
          <w:sz w:val="22"/>
          <w:szCs w:val="22"/>
          <w:lang w:val="en-US"/>
        </w:rPr>
        <w:t xml:space="preserve">Digital </w:t>
      </w:r>
      <w:r w:rsidR="00FA1960" w:rsidRPr="00C74CFF">
        <w:rPr>
          <w:rFonts w:asciiTheme="minorHAnsi" w:hAnsiTheme="minorHAnsi" w:cstheme="minorHAnsi"/>
          <w:sz w:val="22"/>
          <w:szCs w:val="22"/>
          <w:lang w:val="en-US"/>
        </w:rPr>
        <w:t>Electronic Technician/Engineer</w:t>
      </w:r>
    </w:p>
    <w:p w:rsidR="003D59C3" w:rsidRPr="00C74CFF" w:rsidRDefault="006A7A50" w:rsidP="006A7A50">
      <w:pPr>
        <w:tabs>
          <w:tab w:val="right" w:pos="9923"/>
        </w:tabs>
        <w:spacing w:after="120"/>
        <w:ind w:left="-142"/>
        <w:rPr>
          <w:rFonts w:asciiTheme="minorHAnsi" w:hAnsiTheme="minorHAnsi" w:cstheme="minorHAnsi"/>
          <w:sz w:val="22"/>
          <w:szCs w:val="22"/>
          <w:lang w:eastAsia="en-AU"/>
        </w:rPr>
      </w:pPr>
      <w:r w:rsidRPr="00C74CFF">
        <w:rPr>
          <w:rFonts w:asciiTheme="minorHAnsi" w:hAnsiTheme="minorHAnsi" w:cstheme="minorHAns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4A459A" w:rsidRPr="00C74CFF" w:rsidTr="004A459A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4A459A" w:rsidRPr="00C74CFF" w:rsidRDefault="004A459A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Advertised Job Title</w:t>
            </w:r>
            <w:r w:rsidRPr="00C74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459A" w:rsidRPr="00C74CFF" w:rsidRDefault="004A459A" w:rsidP="00FD5985">
            <w:pPr>
              <w:tabs>
                <w:tab w:val="left" w:pos="6093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Senior Digital Electronic Technician/Engineer</w:t>
            </w:r>
          </w:p>
        </w:tc>
      </w:tr>
      <w:tr w:rsidR="004A459A" w:rsidRPr="00C74CFF" w:rsidTr="004A459A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4A459A" w:rsidRPr="00C74CFF" w:rsidRDefault="004A459A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Reference Number</w:t>
            </w:r>
            <w:r w:rsidRPr="00C74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4A459A" w:rsidRPr="00C74CFF" w:rsidRDefault="00C74CFF" w:rsidP="00BB48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58138</w:t>
            </w:r>
          </w:p>
        </w:tc>
      </w:tr>
      <w:tr w:rsidR="004A459A" w:rsidRPr="00C74CFF" w:rsidTr="004A459A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4A459A" w:rsidRPr="00C74CFF" w:rsidRDefault="004A459A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Classification</w:t>
            </w:r>
            <w:r w:rsidRPr="00C74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4A459A" w:rsidRPr="00C74CFF" w:rsidRDefault="004A459A" w:rsidP="00FA1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CSOFLevel"/>
            <w:bookmarkEnd w:id="0"/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CSOF 5 </w:t>
            </w:r>
          </w:p>
        </w:tc>
      </w:tr>
      <w:tr w:rsidR="004A459A" w:rsidRPr="00C74CFF" w:rsidTr="004A459A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4A459A" w:rsidRPr="00C74CFF" w:rsidRDefault="004A459A" w:rsidP="003A0708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:rsidR="004A459A" w:rsidRPr="00C74CFF" w:rsidRDefault="004A459A" w:rsidP="00882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SalaryRange"/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AU $95,369 to AU $103,205 plus up to 15.4% superannuation</w:t>
            </w:r>
            <w:bookmarkEnd w:id="1"/>
          </w:p>
        </w:tc>
      </w:tr>
      <w:tr w:rsidR="004A459A" w:rsidRPr="00C74CFF" w:rsidTr="004A459A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4A459A" w:rsidRPr="00C74CFF" w:rsidRDefault="004A459A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Location</w:t>
            </w:r>
            <w:r w:rsidRPr="00C74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4A459A" w:rsidRPr="00C74CFF" w:rsidRDefault="004A459A" w:rsidP="006B64AE">
            <w:pPr>
              <w:tabs>
                <w:tab w:val="left" w:pos="60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New Norcia Ground Station, Western Australia</w:t>
            </w:r>
          </w:p>
        </w:tc>
      </w:tr>
      <w:tr w:rsidR="004A459A" w:rsidRPr="00C74CFF" w:rsidTr="004A459A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4A459A" w:rsidRPr="00C74CFF" w:rsidRDefault="004A459A" w:rsidP="003A0708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Tenure:</w:t>
            </w:r>
          </w:p>
        </w:tc>
        <w:tc>
          <w:tcPr>
            <w:tcW w:w="6804" w:type="dxa"/>
            <w:vAlign w:val="center"/>
          </w:tcPr>
          <w:p w:rsidR="004A459A" w:rsidRPr="00C74CFF" w:rsidRDefault="004A459A" w:rsidP="00366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nure"/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Indefinite</w:t>
            </w:r>
            <w:bookmarkEnd w:id="2"/>
          </w:p>
        </w:tc>
      </w:tr>
      <w:tr w:rsidR="004A459A" w:rsidRPr="00C74CFF" w:rsidTr="004A459A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4A459A" w:rsidRPr="00C74CFF" w:rsidRDefault="004A459A" w:rsidP="00C74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Relocation </w:t>
            </w:r>
            <w:r w:rsidR="00C74CFF"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</w:t>
            </w: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C74C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4A459A" w:rsidRPr="00C74CFF" w:rsidRDefault="004A459A" w:rsidP="003A07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Will be provided to the successful candidate if required.</w:t>
            </w:r>
          </w:p>
        </w:tc>
      </w:tr>
      <w:tr w:rsidR="004A459A" w:rsidRPr="00C74CFF" w:rsidTr="004A459A">
        <w:trPr>
          <w:trHeight w:val="569"/>
        </w:trPr>
        <w:tc>
          <w:tcPr>
            <w:tcW w:w="2766" w:type="dxa"/>
            <w:shd w:val="clear" w:color="auto" w:fill="F2F2F2"/>
            <w:vAlign w:val="center"/>
          </w:tcPr>
          <w:p w:rsidR="004A459A" w:rsidRPr="00C74CFF" w:rsidRDefault="004A459A" w:rsidP="00C74CFF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Applications are </w:t>
            </w:r>
            <w:r w:rsidR="00C74CFF"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</w:t>
            </w: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pen </w:t>
            </w:r>
            <w:r w:rsidR="00C74CFF"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</w:t>
            </w: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6804" w:type="dxa"/>
            <w:vAlign w:val="center"/>
          </w:tcPr>
          <w:p w:rsidR="004A459A" w:rsidRPr="00C74CFF" w:rsidRDefault="002012EB" w:rsidP="008825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Citizenship"/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Australian Citizens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Permanent Residents</w:t>
            </w:r>
            <w:bookmarkEnd w:id="3"/>
          </w:p>
        </w:tc>
      </w:tr>
      <w:tr w:rsidR="004A459A" w:rsidRPr="00C74CFF" w:rsidTr="004A459A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4A459A" w:rsidRPr="00C74CFF" w:rsidRDefault="004A459A" w:rsidP="00F359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Functional Area</w:t>
            </w:r>
            <w:r w:rsidRPr="00C74C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4A459A" w:rsidRPr="00C74CFF" w:rsidRDefault="00F328D8" w:rsidP="00F328D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PFA"/>
            <w:bookmarkEnd w:id="4"/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r w:rsidR="00D6407F" w:rsidRPr="00C74CFF">
              <w:rPr>
                <w:rFonts w:asciiTheme="minorHAnsi" w:hAnsiTheme="minorHAnsi" w:cstheme="minorHAnsi"/>
                <w:sz w:val="22"/>
                <w:szCs w:val="22"/>
              </w:rPr>
              <w:t>nical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</w:p>
        </w:tc>
      </w:tr>
      <w:tr w:rsidR="004A459A" w:rsidRPr="00C74CFF" w:rsidTr="004A459A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4A459A" w:rsidRPr="00C74CFF" w:rsidRDefault="004A459A" w:rsidP="00C74CFF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Reports </w:t>
            </w:r>
            <w:r w:rsidR="00C74CFF"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</w:t>
            </w: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6804" w:type="dxa"/>
            <w:vAlign w:val="center"/>
          </w:tcPr>
          <w:p w:rsidR="004A459A" w:rsidRPr="00C74CFF" w:rsidRDefault="004A459A" w:rsidP="00240A3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M+O Manager</w:t>
            </w:r>
          </w:p>
        </w:tc>
      </w:tr>
      <w:tr w:rsidR="004A459A" w:rsidRPr="00C74CFF" w:rsidTr="004A459A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4A459A" w:rsidRPr="00C74CFF" w:rsidRDefault="004A459A" w:rsidP="00DA60FC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:rsidR="004A459A" w:rsidRPr="00C74CFF" w:rsidRDefault="00D6407F" w:rsidP="003C0B4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TBA</w:t>
            </w:r>
          </w:p>
        </w:tc>
      </w:tr>
    </w:tbl>
    <w:p w:rsidR="00502363" w:rsidRPr="00C74CFF" w:rsidRDefault="00502363" w:rsidP="00502363">
      <w:pPr>
        <w:rPr>
          <w:rFonts w:asciiTheme="minorHAnsi" w:hAnsiTheme="minorHAnsi" w:cstheme="minorHAnsi"/>
          <w:sz w:val="22"/>
          <w:szCs w:val="22"/>
        </w:rPr>
        <w:sectPr w:rsidR="00502363" w:rsidRPr="00C74CFF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C74CFF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C74CFF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502363" w:rsidRPr="00C74CFF" w:rsidRDefault="00502363" w:rsidP="00CB7C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C74CFF" w:rsidTr="008834DF">
        <w:trPr>
          <w:trHeight w:val="1002"/>
        </w:trPr>
        <w:tc>
          <w:tcPr>
            <w:tcW w:w="9574" w:type="dxa"/>
          </w:tcPr>
          <w:p w:rsidR="00FA1960" w:rsidRPr="00C74CFF" w:rsidRDefault="00FA1960" w:rsidP="004A459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The New Norcia Ground Station supports ground-based spacecraft telecommunications as part of the European Space Agency’s Tracking Stations Network (ESTRACK), under </w:t>
            </w:r>
            <w:r w:rsidR="00D6407F"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proposed 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contractual arrangements between ESA and Commonwealth Scientific Industrial Research Organisation (CSIRO). </w:t>
            </w:r>
          </w:p>
          <w:p w:rsidR="00366FCB" w:rsidRPr="00C74CFF" w:rsidRDefault="00366FCB" w:rsidP="00366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7874" w:rsidRPr="00C74CFF" w:rsidRDefault="00366FCB" w:rsidP="00366FCB">
            <w:pPr>
              <w:pStyle w:val="Header"/>
              <w:tabs>
                <w:tab w:val="left" w:pos="3544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Under limited direction, the Senior Digital Electronic Technician/Engineer provides specialist technical support of baseband electronic and signal processing, with further support for IF and RF systems, including receiver and command systems.  Areas of responsibility includes </w:t>
            </w:r>
            <w:r w:rsidR="003F7874" w:rsidRPr="00C74CFF">
              <w:rPr>
                <w:rFonts w:asciiTheme="minorHAnsi" w:hAnsiTheme="minorHAnsi" w:cstheme="minorHAnsi"/>
                <w:sz w:val="22"/>
                <w:szCs w:val="22"/>
              </w:rPr>
              <w:t>specialist support</w:t>
            </w:r>
            <w:r w:rsidR="008A5527"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7874" w:rsidRPr="00C74CFF">
              <w:rPr>
                <w:rFonts w:asciiTheme="minorHAnsi" w:hAnsiTheme="minorHAnsi" w:cstheme="minorHAnsi"/>
                <w:sz w:val="22"/>
                <w:szCs w:val="22"/>
              </w:rPr>
              <w:t>for baseband electronic, signal processing and timing systems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F7874" w:rsidRPr="00C74CFF">
              <w:rPr>
                <w:rFonts w:asciiTheme="minorHAnsi" w:hAnsiTheme="minorHAnsi" w:cstheme="minorHAnsi"/>
                <w:sz w:val="22"/>
                <w:szCs w:val="22"/>
              </w:rPr>
              <w:t>technical back-up to Senior RF Electronics Technician position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F7874" w:rsidRPr="00C74CFF">
              <w:rPr>
                <w:rFonts w:asciiTheme="minorHAnsi" w:hAnsiTheme="minorHAnsi" w:cstheme="minorHAnsi"/>
                <w:sz w:val="22"/>
                <w:szCs w:val="22"/>
              </w:rPr>
              <w:t>minor project and contractor management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, pe</w:t>
            </w:r>
            <w:r w:rsidR="003F7874" w:rsidRPr="00C74CFF">
              <w:rPr>
                <w:rFonts w:asciiTheme="minorHAnsi" w:hAnsiTheme="minorHAnsi" w:cstheme="minorHAnsi"/>
                <w:sz w:val="22"/>
                <w:szCs w:val="22"/>
              </w:rPr>
              <w:t>rforms or organises baseband el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ectronics and signal processing</w:t>
            </w:r>
            <w:r w:rsidR="003F7874" w:rsidRPr="00C74CFF">
              <w:rPr>
                <w:rFonts w:asciiTheme="minorHAnsi" w:hAnsiTheme="minorHAnsi" w:cstheme="minorHAnsi"/>
                <w:sz w:val="22"/>
                <w:szCs w:val="22"/>
              </w:rPr>
              <w:t>, and timing systems maintenance activities on antennas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7874" w:rsidRPr="00C74CFF" w:rsidRDefault="003F7874" w:rsidP="003F787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2363" w:rsidRPr="00C74CFF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C74CFF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502363" w:rsidRPr="00C74CFF" w:rsidRDefault="00502363" w:rsidP="00CB7C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C74CFF" w:rsidTr="00CB7CA4">
        <w:trPr>
          <w:trHeight w:val="1188"/>
        </w:trPr>
        <w:tc>
          <w:tcPr>
            <w:tcW w:w="9574" w:type="dxa"/>
          </w:tcPr>
          <w:p w:rsidR="004A459A" w:rsidRPr="00C74CFF" w:rsidRDefault="004A459A" w:rsidP="003F787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459A" w:rsidRPr="00C74CFF" w:rsidRDefault="004A459A" w:rsidP="00F72801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:rsidR="004A459A" w:rsidRPr="00C74CFF" w:rsidRDefault="004A459A" w:rsidP="00F72801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Work as part of a multi-disciplinary, often regionally dispersed team, to carry out tasks autonomously in support of scientific research.</w:t>
            </w:r>
          </w:p>
          <w:p w:rsidR="004A459A" w:rsidRPr="00C74CFF" w:rsidRDefault="004A459A" w:rsidP="00F72801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F7874" w:rsidRPr="00C74CFF">
              <w:rPr>
                <w:rFonts w:asciiTheme="minorHAnsi" w:hAnsiTheme="minorHAnsi" w:cstheme="minorHAnsi"/>
                <w:sz w:val="22"/>
                <w:szCs w:val="22"/>
              </w:rPr>
              <w:t>erform or co-ordinate maintenance and monitoring of baseband electronic, signal processing and timing systems to ESA or manufacturer’s specifications</w:t>
            </w:r>
            <w:r w:rsidR="00F328D8" w:rsidRPr="00C74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A5527" w:rsidRPr="00C74CFF" w:rsidRDefault="008A5527" w:rsidP="00F72801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Perform installation and maintenance of subsystems according to </w:t>
            </w:r>
            <w:r w:rsidR="003F7874" w:rsidRPr="00C74CFF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’s configuration management processes, including:</w:t>
            </w:r>
          </w:p>
          <w:p w:rsidR="008A5527" w:rsidRPr="00C74CFF" w:rsidRDefault="008A5527" w:rsidP="00F72801">
            <w:pPr>
              <w:numPr>
                <w:ilvl w:val="1"/>
                <w:numId w:val="24"/>
              </w:numPr>
              <w:tabs>
                <w:tab w:val="clear" w:pos="1866"/>
                <w:tab w:val="num" w:pos="1553"/>
              </w:tabs>
              <w:spacing w:after="60"/>
              <w:ind w:left="112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Commissioning, upgrading, testing and calibrating the installations</w:t>
            </w:r>
            <w:r w:rsidR="005A20AB"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8A5527" w:rsidRPr="00C74CFF" w:rsidRDefault="008A5527" w:rsidP="00F72801">
            <w:pPr>
              <w:numPr>
                <w:ilvl w:val="1"/>
                <w:numId w:val="24"/>
              </w:numPr>
              <w:tabs>
                <w:tab w:val="clear" w:pos="1866"/>
                <w:tab w:val="num" w:pos="1553"/>
              </w:tabs>
              <w:spacing w:after="60"/>
              <w:ind w:left="112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Providing operational </w:t>
            </w:r>
            <w:r w:rsidR="00EA79F9"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planned</w:t>
            </w:r>
            <w:r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maintenance and system administration in a secure networked computer environment</w:t>
            </w:r>
            <w:r w:rsidR="005A20AB"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4A459A" w:rsidRPr="00C74CFF" w:rsidRDefault="008A5527" w:rsidP="00F72801">
            <w:pPr>
              <w:numPr>
                <w:ilvl w:val="1"/>
                <w:numId w:val="24"/>
              </w:numPr>
              <w:tabs>
                <w:tab w:val="clear" w:pos="1866"/>
                <w:tab w:val="num" w:pos="1553"/>
              </w:tabs>
              <w:spacing w:after="60"/>
              <w:ind w:left="112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Respond to faults and diagnose degradation in the performance of operational systems, including after hours support via telephone analysis where possible and attend onsite for diagnostics and repairs where necessary</w:t>
            </w:r>
            <w:r w:rsidR="00F328D8"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4A459A" w:rsidRPr="00C74CFF" w:rsidRDefault="003F7874" w:rsidP="00F72801">
            <w:pPr>
              <w:pStyle w:val="ListParagraph"/>
              <w:numPr>
                <w:ilvl w:val="1"/>
                <w:numId w:val="23"/>
              </w:numPr>
              <w:tabs>
                <w:tab w:val="clear" w:pos="1866"/>
              </w:tabs>
              <w:spacing w:after="60"/>
              <w:ind w:left="560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Provide mentoring to junior Electronic Systems technicians</w:t>
            </w:r>
            <w:r w:rsidR="00F328D8" w:rsidRPr="00C74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A459A" w:rsidRPr="00C74CFF" w:rsidRDefault="008A5527" w:rsidP="00F72801">
            <w:pPr>
              <w:pStyle w:val="ListParagraph"/>
              <w:numPr>
                <w:ilvl w:val="1"/>
                <w:numId w:val="23"/>
              </w:numPr>
              <w:tabs>
                <w:tab w:val="clear" w:pos="1866"/>
              </w:tabs>
              <w:spacing w:after="60"/>
              <w:ind w:left="560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Use established reporting tools and procedures to provide comprehensive reports</w:t>
            </w:r>
            <w:r w:rsidR="00366FCB" w:rsidRPr="00C74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A5527" w:rsidRPr="00C74CFF" w:rsidRDefault="008A5527" w:rsidP="00F72801">
            <w:pPr>
              <w:pStyle w:val="ListParagraph"/>
              <w:numPr>
                <w:ilvl w:val="1"/>
                <w:numId w:val="23"/>
              </w:numPr>
              <w:tabs>
                <w:tab w:val="clear" w:pos="1866"/>
              </w:tabs>
              <w:spacing w:after="60"/>
              <w:ind w:left="560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Provide support for </w:t>
            </w:r>
            <w:r w:rsidR="00EA79F9" w:rsidRPr="00C74CFF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sponsored hardware and software development, including:</w:t>
            </w:r>
          </w:p>
          <w:p w:rsidR="008A5527" w:rsidRPr="00C74CFF" w:rsidRDefault="008A5527" w:rsidP="00F72801">
            <w:pPr>
              <w:numPr>
                <w:ilvl w:val="1"/>
                <w:numId w:val="25"/>
              </w:numPr>
              <w:tabs>
                <w:tab w:val="clear" w:pos="1866"/>
              </w:tabs>
              <w:spacing w:after="60"/>
              <w:ind w:left="112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Assist in design changes to application and diagnostic software</w:t>
            </w:r>
            <w:r w:rsidR="005A20AB"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8A5527" w:rsidRPr="00C74CFF" w:rsidRDefault="008A5527" w:rsidP="00F72801">
            <w:pPr>
              <w:numPr>
                <w:ilvl w:val="1"/>
                <w:numId w:val="25"/>
              </w:numPr>
              <w:tabs>
                <w:tab w:val="clear" w:pos="1866"/>
              </w:tabs>
              <w:spacing w:after="60"/>
              <w:ind w:left="112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Conduct the implementation of design enhancements</w:t>
            </w:r>
            <w:r w:rsidR="005A20AB"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8A5527" w:rsidRPr="00C74CFF" w:rsidRDefault="008A5527" w:rsidP="00F72801">
            <w:pPr>
              <w:numPr>
                <w:ilvl w:val="1"/>
                <w:numId w:val="25"/>
              </w:numPr>
              <w:tabs>
                <w:tab w:val="clear" w:pos="1866"/>
              </w:tabs>
              <w:spacing w:after="60"/>
              <w:ind w:left="112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Assist with system validation on the overall system including the measurement and analysis of performance parameters for digital, baseband and RF signals</w:t>
            </w:r>
            <w:r w:rsidR="005A20AB"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EA79F9" w:rsidRPr="00C74CFF" w:rsidRDefault="008A5527" w:rsidP="00F72801">
            <w:pPr>
              <w:numPr>
                <w:ilvl w:val="1"/>
                <w:numId w:val="25"/>
              </w:numPr>
              <w:tabs>
                <w:tab w:val="clear" w:pos="1866"/>
              </w:tabs>
              <w:spacing w:after="60"/>
              <w:ind w:left="112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Ensure adherence to </w:t>
            </w:r>
            <w:r w:rsidR="00EA79F9"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ESA</w:t>
            </w:r>
            <w:r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configuration management and delivery procedures.</w:t>
            </w:r>
          </w:p>
          <w:p w:rsidR="004A459A" w:rsidRPr="00C74CFF" w:rsidRDefault="00EA79F9" w:rsidP="00F72801">
            <w:pPr>
              <w:pStyle w:val="Header"/>
              <w:numPr>
                <w:ilvl w:val="1"/>
                <w:numId w:val="25"/>
              </w:numPr>
              <w:tabs>
                <w:tab w:val="clear" w:pos="1866"/>
                <w:tab w:val="clear" w:pos="4153"/>
                <w:tab w:val="clear" w:pos="8306"/>
              </w:tabs>
              <w:spacing w:after="60"/>
              <w:ind w:left="112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Provides technical back-up to Senior RF Electronics Technician position</w:t>
            </w:r>
            <w:r w:rsidR="005A20AB"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2012EB" w:rsidRDefault="002012EB" w:rsidP="002012EB">
            <w:pPr>
              <w:pStyle w:val="ListParagraph"/>
              <w:numPr>
                <w:ilvl w:val="0"/>
                <w:numId w:val="7"/>
              </w:numPr>
              <w:spacing w:before="120"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A46500">
              <w:rPr>
                <w:rFonts w:asciiTheme="minorHAnsi" w:hAnsiTheme="minorHAnsi" w:cstheme="minorHAnsi"/>
                <w:sz w:val="22"/>
                <w:szCs w:val="22"/>
              </w:rPr>
              <w:t>Perform maintenance and installation activities while working at height or within confined spaces</w:t>
            </w:r>
          </w:p>
          <w:p w:rsidR="004A459A" w:rsidRPr="00C74CFF" w:rsidRDefault="004A459A" w:rsidP="00F72801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:rsidR="004A459A" w:rsidRPr="00C74CFF" w:rsidRDefault="004A459A" w:rsidP="00F72801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Other duties as directed.</w:t>
            </w:r>
          </w:p>
          <w:p w:rsidR="008A5527" w:rsidRPr="00C74CFF" w:rsidRDefault="008A5527" w:rsidP="00366FCB">
            <w:pPr>
              <w:ind w:left="18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502363" w:rsidRPr="00C74CFF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7446C9" w:rsidRPr="00C74CFF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7446C9" w:rsidRPr="00C74CFF" w:rsidRDefault="007446C9" w:rsidP="00CB7C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C74CFF" w:rsidTr="00CB7CA4">
        <w:trPr>
          <w:trHeight w:val="703"/>
        </w:trPr>
        <w:tc>
          <w:tcPr>
            <w:tcW w:w="9574" w:type="dxa"/>
            <w:shd w:val="clear" w:color="auto" w:fill="FFFFFF"/>
          </w:tcPr>
          <w:p w:rsidR="00502363" w:rsidRPr="00C74CFF" w:rsidRDefault="00502363" w:rsidP="00467EE1">
            <w:pPr>
              <w:spacing w:after="60"/>
              <w:ind w:left="-7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366FCB" w:rsidRPr="00C74CFF" w:rsidRDefault="00366FCB" w:rsidP="00467EE1">
            <w:pPr>
              <w:spacing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C73EBA" w:rsidRPr="00C74CFF" w:rsidRDefault="00366FCB" w:rsidP="00467EE1">
            <w:pPr>
              <w:pStyle w:val="ListParagraph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Education/Qualifications:  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Trades Certificate</w:t>
            </w:r>
            <w:r w:rsidR="003D4DF2" w:rsidRPr="00C74CF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Associated Diploma, Diploma, Degree in Engineering or Advanced Diploma in Electronics with 3 </w:t>
            </w:r>
            <w:r w:rsidR="00182DD5" w:rsidRPr="00C74CFF">
              <w:rPr>
                <w:rFonts w:asciiTheme="minorHAnsi" w:hAnsiTheme="minorHAnsi" w:cstheme="minorHAnsi"/>
                <w:sz w:val="22"/>
                <w:szCs w:val="22"/>
              </w:rPr>
              <w:t>plus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7F0" w:rsidRPr="00C74CFF">
              <w:rPr>
                <w:rFonts w:asciiTheme="minorHAnsi" w:hAnsiTheme="minorHAnsi" w:cstheme="minorHAnsi"/>
                <w:sz w:val="22"/>
                <w:szCs w:val="22"/>
              </w:rPr>
              <w:t>years’ experience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in Engineering OR, 7 years </w:t>
            </w:r>
            <w:r w:rsidR="00182DD5" w:rsidRPr="00C74CFF">
              <w:rPr>
                <w:rFonts w:asciiTheme="minorHAnsi" w:hAnsiTheme="minorHAnsi" w:cstheme="minorHAnsi"/>
                <w:sz w:val="22"/>
                <w:szCs w:val="22"/>
              </w:rPr>
              <w:t>plus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for Technicians.</w:t>
            </w:r>
          </w:p>
          <w:p w:rsidR="00366FCB" w:rsidRPr="00C74CFF" w:rsidRDefault="00C73EBA" w:rsidP="00467EE1">
            <w:pPr>
              <w:pStyle w:val="ListParagraph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Certifications:  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3C27F0" w:rsidRPr="00C74CFF">
              <w:rPr>
                <w:rFonts w:asciiTheme="minorHAnsi" w:hAnsiTheme="minorHAnsi" w:cstheme="minorHAnsi"/>
                <w:sz w:val="22"/>
                <w:szCs w:val="22"/>
              </w:rPr>
              <w:t>Driver’s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License</w:t>
            </w:r>
            <w:bookmarkStart w:id="5" w:name="_GoBack"/>
            <w:bookmarkEnd w:id="5"/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66FCB" w:rsidRPr="00C74C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502363" w:rsidRPr="00C74CFF" w:rsidRDefault="00502363" w:rsidP="00467EE1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9274F2" w:rsidRPr="00C74CFF" w:rsidRDefault="009274F2" w:rsidP="00467EE1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r w:rsidR="00B87A26" w:rsidRPr="00C74CF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founded knowledge of digital electronics, programming principals, networking and system administration. </w:t>
            </w:r>
          </w:p>
          <w:p w:rsidR="00B87A26" w:rsidRPr="00C74CFF" w:rsidRDefault="003C27F0" w:rsidP="00467EE1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Exposure to real-</w:t>
            </w:r>
            <w:r w:rsidR="00B87A26" w:rsidRPr="00C74CFF">
              <w:rPr>
                <w:rFonts w:asciiTheme="minorHAnsi" w:hAnsiTheme="minorHAnsi" w:cstheme="minorHAnsi"/>
                <w:sz w:val="22"/>
                <w:szCs w:val="22"/>
              </w:rPr>
              <w:t>time or embedded systems.</w:t>
            </w:r>
          </w:p>
          <w:p w:rsidR="00B87A26" w:rsidRPr="00C74CFF" w:rsidRDefault="00B87A26" w:rsidP="00467EE1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Demonstrated ability to process, interpret and present data and the ability to operate test equipment.</w:t>
            </w:r>
          </w:p>
          <w:p w:rsidR="002E0FB8" w:rsidRPr="00C74CFF" w:rsidRDefault="002E0FB8" w:rsidP="00467EE1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Knowledge of digital signal processing techniques, of timing and frequency systems</w:t>
            </w:r>
            <w:r w:rsidR="00D062ED" w:rsidRPr="00C74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87A26" w:rsidRPr="00C74CFF" w:rsidRDefault="00B87A26" w:rsidP="00467EE1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Demonstrated ability to detect and diagnose hardware problems and complete repairs at the sub</w:t>
            </w:r>
            <w:r w:rsidR="003C27F0" w:rsidRPr="00C74CF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assembly level.</w:t>
            </w:r>
          </w:p>
          <w:p w:rsidR="00D062ED" w:rsidRPr="00C74CFF" w:rsidRDefault="00D062ED" w:rsidP="00467EE1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The ability to work effectively as part of a multi-disciplinary, regionally dispersed team, and carry out tasks autonomously.</w:t>
            </w:r>
          </w:p>
          <w:p w:rsidR="00D062ED" w:rsidRPr="00C74CFF" w:rsidRDefault="00D062ED" w:rsidP="00467EE1">
            <w:pPr>
              <w:pStyle w:val="ListParagraph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Excellent communication skills, both written and oral, including the ability to anticipate the interests and knowledge level of an audience and present information and feedback accordingly.</w:t>
            </w:r>
          </w:p>
          <w:p w:rsidR="00D062ED" w:rsidRPr="00C74CFF" w:rsidRDefault="00D062ED" w:rsidP="00467EE1">
            <w:pPr>
              <w:pStyle w:val="ListParagraph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Demonstrated ability to effectively manage a number of competing priorities simultaneously, and carry out non-routine tasks under broad direction from </w:t>
            </w:r>
            <w:r w:rsidR="003C27F0" w:rsidRPr="00C74CFF">
              <w:rPr>
                <w:rFonts w:asciiTheme="minorHAnsi" w:hAnsiTheme="minorHAnsi" w:cstheme="minorHAnsi"/>
                <w:sz w:val="22"/>
                <w:szCs w:val="22"/>
              </w:rPr>
              <w:t>relevant technical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staff.</w:t>
            </w:r>
          </w:p>
          <w:p w:rsidR="00502363" w:rsidRPr="00C74CFF" w:rsidRDefault="00502363" w:rsidP="00467EE1">
            <w:pPr>
              <w:spacing w:after="60"/>
              <w:jc w:val="both"/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74CFF"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  <w:t>Desirable Criteria:</w:t>
            </w:r>
          </w:p>
          <w:p w:rsidR="009274F2" w:rsidRPr="00C74CFF" w:rsidRDefault="009274F2" w:rsidP="00467EE1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Familiarity with telemetry and tele</w:t>
            </w:r>
            <w:r w:rsidR="003C27F0" w:rsidRPr="00C74CF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command processes, ranging equipment, fully digital modem with an understanding of space link protocol related features</w:t>
            </w:r>
            <w:r w:rsidR="00D062ED" w:rsidRPr="00C74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274F2" w:rsidRPr="00C74CFF" w:rsidRDefault="00CA3E9B" w:rsidP="00467EE1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Knowledge of system performance measurement techniques including error rates etc. </w:t>
            </w:r>
          </w:p>
          <w:p w:rsidR="00347895" w:rsidRPr="00C74CFF" w:rsidRDefault="009274F2" w:rsidP="00467EE1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Working k</w:t>
            </w:r>
            <w:r w:rsidR="00347895" w:rsidRPr="00C74CFF">
              <w:rPr>
                <w:rFonts w:asciiTheme="minorHAnsi" w:hAnsiTheme="minorHAnsi" w:cstheme="minorHAnsi"/>
                <w:sz w:val="22"/>
                <w:szCs w:val="22"/>
              </w:rPr>
              <w:t>nowledge of RF systems</w:t>
            </w:r>
            <w:r w:rsidR="00D062ED" w:rsidRPr="00C74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47895"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3674B" w:rsidRPr="00C74CFF" w:rsidRDefault="00A3674B" w:rsidP="00467EE1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Familiarity with administering </w:t>
            </w:r>
            <w:r w:rsidR="003C27F0" w:rsidRPr="00C74CFF">
              <w:rPr>
                <w:rFonts w:asciiTheme="minorHAnsi" w:hAnsiTheme="minorHAnsi" w:cstheme="minorHAnsi"/>
                <w:sz w:val="22"/>
                <w:szCs w:val="22"/>
              </w:rPr>
              <w:t>UNIX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systems such as the </w:t>
            </w:r>
            <w:r w:rsidR="009274F2" w:rsidRPr="00C74CFF">
              <w:rPr>
                <w:rFonts w:asciiTheme="minorHAnsi" w:hAnsiTheme="minorHAnsi" w:cstheme="minorHAnsi"/>
                <w:sz w:val="22"/>
                <w:szCs w:val="22"/>
              </w:rPr>
              <w:t>Linux/</w:t>
            </w: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Solaris operating system</w:t>
            </w:r>
            <w:r w:rsidR="00D062ED" w:rsidRPr="00C74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C27F0" w:rsidRPr="00C74CFF" w:rsidRDefault="003C27F0" w:rsidP="003C27F0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Experience with spectrum analysers, oscilloscopes, signal generators etc.</w:t>
            </w:r>
          </w:p>
          <w:p w:rsidR="00A3674B" w:rsidRPr="00C74CFF" w:rsidRDefault="00A3674B" w:rsidP="00467EE1">
            <w:pPr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3C27F0" w:rsidRPr="00C74CFF">
              <w:rPr>
                <w:rFonts w:asciiTheme="minorHAnsi" w:hAnsiTheme="minorHAnsi" w:cstheme="minorHAnsi"/>
                <w:sz w:val="22"/>
                <w:szCs w:val="22"/>
              </w:rPr>
              <w:t xml:space="preserve"> with Microsoft Office products.</w:t>
            </w:r>
          </w:p>
          <w:p w:rsidR="00A3674B" w:rsidRPr="00C74CFF" w:rsidRDefault="00A3674B" w:rsidP="00467EE1">
            <w:pPr>
              <w:spacing w:after="60"/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8A5527" w:rsidRPr="00C74CFF" w:rsidRDefault="00BF7F97" w:rsidP="00467EE1">
            <w:pPr>
              <w:spacing w:after="60"/>
              <w:jc w:val="both"/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74CFF"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  <w:t>Special Requirements</w:t>
            </w:r>
            <w:r w:rsidR="008A5527" w:rsidRPr="00C74CFF"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: </w:t>
            </w:r>
          </w:p>
          <w:p w:rsidR="00B87A26" w:rsidRPr="00C74CFF" w:rsidRDefault="00B87A26" w:rsidP="00467EE1">
            <w:pPr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Appointment to this role may be subject to conditions including security/medical/character clearance requirements.  </w:t>
            </w:r>
            <w:r w:rsidR="003D4DF2" w:rsidRPr="00C74CF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You </w:t>
            </w:r>
            <w:r w:rsidR="00D062ED" w:rsidRPr="00C74CFF">
              <w:rPr>
                <w:rFonts w:asciiTheme="minorHAnsi" w:hAnsiTheme="minorHAnsi" w:cstheme="minorHAnsi"/>
                <w:iCs/>
                <w:sz w:val="22"/>
                <w:szCs w:val="22"/>
              </w:rPr>
              <w:t>must also be willing and able to</w:t>
            </w:r>
            <w:r w:rsidR="00B140C9" w:rsidRPr="00C74CF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:rsidR="009274F2" w:rsidRPr="00C74CFF" w:rsidRDefault="009274F2" w:rsidP="00467EE1">
            <w:pPr>
              <w:pStyle w:val="ListParagraph"/>
              <w:numPr>
                <w:ilvl w:val="0"/>
                <w:numId w:val="26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Work to a call out roster for all technical staff to provide out of hours coverage for critical equipment failures</w:t>
            </w:r>
            <w:r w:rsidR="00D062ED" w:rsidRPr="00C74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274F2" w:rsidRPr="00C74CFF" w:rsidRDefault="009274F2" w:rsidP="00467EE1">
            <w:pPr>
              <w:pStyle w:val="ListParagraph"/>
              <w:numPr>
                <w:ilvl w:val="0"/>
                <w:numId w:val="26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CFF">
              <w:rPr>
                <w:rFonts w:asciiTheme="minorHAnsi" w:hAnsiTheme="minorHAnsi" w:cstheme="minorHAnsi"/>
                <w:sz w:val="22"/>
                <w:szCs w:val="22"/>
              </w:rPr>
              <w:t>Support pre planned out of hours critical tracking events</w:t>
            </w:r>
            <w:r w:rsidR="003D4DF2" w:rsidRPr="00C74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02363" w:rsidRPr="00C74CFF" w:rsidRDefault="00502363" w:rsidP="00467EE1">
            <w:pPr>
              <w:spacing w:after="6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:rsidR="00502363" w:rsidRPr="00C74CFF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p w:rsidR="00502363" w:rsidRPr="00C74CFF" w:rsidRDefault="00502363" w:rsidP="0050236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0D5D23" w:rsidRPr="007F2CD8" w:rsidTr="000D5D23">
        <w:trPr>
          <w:trHeight w:val="703"/>
        </w:trPr>
        <w:tc>
          <w:tcPr>
            <w:tcW w:w="9640" w:type="dxa"/>
            <w:shd w:val="clear" w:color="auto" w:fill="EEECE1" w:themeFill="background2"/>
            <w:vAlign w:val="center"/>
          </w:tcPr>
          <w:p w:rsidR="000D5D23" w:rsidRPr="007F2CD8" w:rsidRDefault="000D5D23" w:rsidP="003F18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Information</w:t>
            </w:r>
            <w:r w:rsidRPr="007F2C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D5D23" w:rsidTr="000D5D23">
        <w:tc>
          <w:tcPr>
            <w:tcW w:w="9640" w:type="dxa"/>
          </w:tcPr>
          <w:p w:rsidR="000D5D23" w:rsidRPr="006753B7" w:rsidRDefault="000D5D23" w:rsidP="000D5D23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To express your interest: 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Please go to </w:t>
            </w:r>
            <w:hyperlink r:id="rId9" w:history="1">
              <w:r w:rsidRPr="006753B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https://jobs@csiro.au</w:t>
              </w:r>
            </w:hyperlink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and enter reference 58138 and click </w:t>
            </w:r>
            <w:r w:rsidRPr="006753B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AU"/>
              </w:rPr>
              <w:t>Apply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. First create a profile, then upload your resume and cover letter. In your cover letter please tell us how your skills, knowledge and experience meet the selection criteria.</w:t>
            </w:r>
          </w:p>
          <w:p w:rsidR="000D5D23" w:rsidRPr="006753B7" w:rsidRDefault="000D5D23" w:rsidP="000D5D23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after reading the Position Description you require further information please contact Lesley Kliska at </w:t>
            </w:r>
            <w:hyperlink r:id="rId10" w:history="1">
              <w:r w:rsidRPr="006753B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lesley.kliska@csiro.au</w:t>
              </w:r>
            </w:hyperlink>
            <w:r w:rsidRPr="006753B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Please note: applications sent to Mrs Kliska may not be considered.</w:t>
            </w:r>
          </w:p>
          <w:p w:rsidR="000D5D23" w:rsidRPr="006753B7" w:rsidRDefault="000D5D23" w:rsidP="000D5D23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If you experience difficulties applying online please call 1300 984 220 for assistance or email:   </w:t>
            </w:r>
            <w:hyperlink r:id="rId11" w:history="1">
              <w:r w:rsidRPr="006753B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csiro-careers@csiro.au</w:t>
              </w:r>
            </w:hyperlink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en-AU"/>
              </w:rPr>
              <w:t>.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</w:t>
            </w:r>
          </w:p>
          <w:p w:rsidR="000D5D23" w:rsidRPr="006753B7" w:rsidRDefault="000D5D23" w:rsidP="000D5D23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We work flexibly at CSIRO, offering a range of options for how, when and where you work. Talk to us about how this role could be flexible for you. </w:t>
            </w:r>
          </w:p>
          <w:p w:rsidR="000D5D23" w:rsidRPr="006753B7" w:rsidRDefault="000D5D23" w:rsidP="000D5D23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t>Find out more! </w:t>
            </w:r>
            <w:hyperlink r:id="rId12" w:history="1">
              <w:r w:rsidRPr="006753B7">
                <w:rPr>
                  <w:rFonts w:asciiTheme="minorHAnsi" w:eastAsia="Times New Roman" w:hAnsiTheme="minorHAnsi" w:cstheme="minorHAnsi"/>
                  <w:i/>
                  <w:iCs/>
                  <w:sz w:val="22"/>
                  <w:szCs w:val="22"/>
                  <w:u w:val="single"/>
                  <w:lang w:eastAsia="en-AU"/>
                </w:rPr>
                <w:t>CSIRO Balance</w:t>
              </w:r>
            </w:hyperlink>
          </w:p>
          <w:p w:rsidR="000D5D23" w:rsidRPr="00234301" w:rsidRDefault="000D5D23" w:rsidP="000D5D23">
            <w:pPr>
              <w:spacing w:before="180" w:after="12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b/>
                <w:bCs/>
                <w:lang w:eastAsia="en-AU"/>
              </w:rPr>
              <w:t>About CSIRO</w:t>
            </w:r>
          </w:p>
          <w:p w:rsidR="000D5D23" w:rsidRPr="00234301" w:rsidRDefault="000D5D23" w:rsidP="000D5D23">
            <w:pPr>
              <w:spacing w:before="180" w:after="12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lang w:eastAsia="en-AU"/>
              </w:rPr>
              <w:t>At CSIRO, we do the extraordinary every day. We innovate for tomorrow and help improve today - for our customers, all Australians and the world.</w:t>
            </w:r>
          </w:p>
          <w:p w:rsidR="000D5D23" w:rsidRDefault="000D5D23" w:rsidP="000D5D23">
            <w:pPr>
              <w:spacing w:before="18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lang w:eastAsia="en-AU"/>
              </w:rPr>
              <w:t>We imagine. We collaborate. We innovate.</w:t>
            </w:r>
          </w:p>
          <w:p w:rsidR="000D5D23" w:rsidRDefault="000D5D23" w:rsidP="008A5527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1551E" w:rsidRPr="00C74CFF" w:rsidRDefault="0021551E" w:rsidP="008A5527">
      <w:pPr>
        <w:pStyle w:val="Header"/>
        <w:rPr>
          <w:rFonts w:asciiTheme="minorHAnsi" w:hAnsiTheme="minorHAnsi" w:cstheme="minorHAnsi"/>
          <w:b/>
          <w:bCs/>
          <w:sz w:val="22"/>
          <w:szCs w:val="22"/>
        </w:rPr>
      </w:pPr>
    </w:p>
    <w:p w:rsidR="0021551E" w:rsidRPr="00C74CFF" w:rsidRDefault="0021551E" w:rsidP="008A5527">
      <w:pPr>
        <w:pStyle w:val="Head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21551E" w:rsidRPr="00C74CFF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9C" w:rsidRDefault="003A559C">
      <w:r>
        <w:separator/>
      </w:r>
    </w:p>
  </w:endnote>
  <w:endnote w:type="continuationSeparator" w:id="0">
    <w:p w:rsidR="003A559C" w:rsidRDefault="003A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9C" w:rsidRDefault="003A559C">
      <w:r>
        <w:separator/>
      </w:r>
    </w:p>
  </w:footnote>
  <w:footnote w:type="continuationSeparator" w:id="0">
    <w:p w:rsidR="003A559C" w:rsidRDefault="003A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88" w:rsidRPr="001E495E" w:rsidRDefault="00D4238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C714E8"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A9"/>
    <w:multiLevelType w:val="hybridMultilevel"/>
    <w:tmpl w:val="5366D1D0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D4E05"/>
    <w:multiLevelType w:val="hybridMultilevel"/>
    <w:tmpl w:val="9FEA7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9114E"/>
    <w:multiLevelType w:val="hybridMultilevel"/>
    <w:tmpl w:val="081678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212EE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DE212EE">
      <w:start w:val="1"/>
      <w:numFmt w:val="bullet"/>
      <w:lvlText w:val=""/>
      <w:lvlJc w:val="left"/>
      <w:pPr>
        <w:tabs>
          <w:tab w:val="num" w:pos="2520"/>
        </w:tabs>
        <w:ind w:left="252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2211"/>
    <w:multiLevelType w:val="hybridMultilevel"/>
    <w:tmpl w:val="8E885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12EE">
      <w:start w:val="1"/>
      <w:numFmt w:val="bullet"/>
      <w:lvlText w:val=""/>
      <w:lvlJc w:val="left"/>
      <w:pPr>
        <w:tabs>
          <w:tab w:val="num" w:pos="2520"/>
        </w:tabs>
        <w:ind w:left="252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7680B"/>
    <w:multiLevelType w:val="hybridMultilevel"/>
    <w:tmpl w:val="3762FE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95BA7"/>
    <w:multiLevelType w:val="hybridMultilevel"/>
    <w:tmpl w:val="BD865BF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CFA2681"/>
    <w:multiLevelType w:val="hybridMultilevel"/>
    <w:tmpl w:val="B212FD5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14295"/>
    <w:multiLevelType w:val="hybridMultilevel"/>
    <w:tmpl w:val="CBF27FF0"/>
    <w:lvl w:ilvl="0" w:tplc="AA3AF7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3D5731A"/>
    <w:multiLevelType w:val="hybridMultilevel"/>
    <w:tmpl w:val="7A72CD48"/>
    <w:lvl w:ilvl="0" w:tplc="F04C1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12944"/>
    <w:multiLevelType w:val="hybridMultilevel"/>
    <w:tmpl w:val="21A2BE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D0F4D"/>
    <w:multiLevelType w:val="hybridMultilevel"/>
    <w:tmpl w:val="E10283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3663B"/>
    <w:multiLevelType w:val="hybridMultilevel"/>
    <w:tmpl w:val="08F8868C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33102C"/>
    <w:multiLevelType w:val="hybridMultilevel"/>
    <w:tmpl w:val="6ACA3D88"/>
    <w:lvl w:ilvl="0" w:tplc="D82A7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84C07"/>
    <w:multiLevelType w:val="hybridMultilevel"/>
    <w:tmpl w:val="568E11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E5C2C"/>
    <w:multiLevelType w:val="hybridMultilevel"/>
    <w:tmpl w:val="967ED86C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930107"/>
    <w:multiLevelType w:val="hybridMultilevel"/>
    <w:tmpl w:val="BE1CC5D0"/>
    <w:lvl w:ilvl="0" w:tplc="67965B46">
      <w:start w:val="1"/>
      <w:numFmt w:val="bullet"/>
      <w:pStyle w:val="Form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625"/>
    <w:multiLevelType w:val="hybridMultilevel"/>
    <w:tmpl w:val="213C5B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859BE"/>
    <w:multiLevelType w:val="hybridMultilevel"/>
    <w:tmpl w:val="3DC2A370"/>
    <w:lvl w:ilvl="0" w:tplc="ACE08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F333F"/>
    <w:multiLevelType w:val="hybridMultilevel"/>
    <w:tmpl w:val="DFC8ACC8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F7E01B7"/>
    <w:multiLevelType w:val="hybridMultilevel"/>
    <w:tmpl w:val="F25AFE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11767"/>
    <w:multiLevelType w:val="hybridMultilevel"/>
    <w:tmpl w:val="000AD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</w:num>
  <w:num w:numId="3">
    <w:abstractNumId w:val="17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23"/>
  </w:num>
  <w:num w:numId="15">
    <w:abstractNumId w:val="16"/>
  </w:num>
  <w:num w:numId="16">
    <w:abstractNumId w:val="21"/>
  </w:num>
  <w:num w:numId="17">
    <w:abstractNumId w:val="12"/>
  </w:num>
  <w:num w:numId="18">
    <w:abstractNumId w:val="8"/>
  </w:num>
  <w:num w:numId="19">
    <w:abstractNumId w:val="24"/>
  </w:num>
  <w:num w:numId="20">
    <w:abstractNumId w:val="3"/>
  </w:num>
  <w:num w:numId="21">
    <w:abstractNumId w:val="10"/>
  </w:num>
  <w:num w:numId="22">
    <w:abstractNumId w:val="27"/>
  </w:num>
  <w:num w:numId="23">
    <w:abstractNumId w:val="26"/>
  </w:num>
  <w:num w:numId="24">
    <w:abstractNumId w:val="1"/>
  </w:num>
  <w:num w:numId="25">
    <w:abstractNumId w:val="22"/>
  </w:num>
  <w:num w:numId="26">
    <w:abstractNumId w:val="20"/>
  </w:num>
  <w:num w:numId="27">
    <w:abstractNumId w:val="25"/>
  </w:num>
  <w:num w:numId="28">
    <w:abstractNumId w:val="15"/>
  </w:num>
  <w:num w:numId="2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274EF"/>
    <w:rsid w:val="00033249"/>
    <w:rsid w:val="000366D2"/>
    <w:rsid w:val="00040391"/>
    <w:rsid w:val="00045C91"/>
    <w:rsid w:val="0004618E"/>
    <w:rsid w:val="00046A29"/>
    <w:rsid w:val="00054DDD"/>
    <w:rsid w:val="00055E9F"/>
    <w:rsid w:val="00060902"/>
    <w:rsid w:val="0006226B"/>
    <w:rsid w:val="000625C0"/>
    <w:rsid w:val="000658F4"/>
    <w:rsid w:val="0006717F"/>
    <w:rsid w:val="000762A2"/>
    <w:rsid w:val="0008212C"/>
    <w:rsid w:val="00085BA8"/>
    <w:rsid w:val="00087963"/>
    <w:rsid w:val="00091F71"/>
    <w:rsid w:val="000A0599"/>
    <w:rsid w:val="000A21CD"/>
    <w:rsid w:val="000A43F5"/>
    <w:rsid w:val="000A6826"/>
    <w:rsid w:val="000B1744"/>
    <w:rsid w:val="000B36BB"/>
    <w:rsid w:val="000B5AE5"/>
    <w:rsid w:val="000B6167"/>
    <w:rsid w:val="000B7EFE"/>
    <w:rsid w:val="000C68FC"/>
    <w:rsid w:val="000D2206"/>
    <w:rsid w:val="000D375D"/>
    <w:rsid w:val="000D5D23"/>
    <w:rsid w:val="000D6EBC"/>
    <w:rsid w:val="000D72AF"/>
    <w:rsid w:val="000E5F46"/>
    <w:rsid w:val="000F1363"/>
    <w:rsid w:val="000F2F84"/>
    <w:rsid w:val="000F37D9"/>
    <w:rsid w:val="000F7BBF"/>
    <w:rsid w:val="00104D44"/>
    <w:rsid w:val="00106163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63C66"/>
    <w:rsid w:val="00166319"/>
    <w:rsid w:val="00182DD5"/>
    <w:rsid w:val="001A0AFE"/>
    <w:rsid w:val="001A2856"/>
    <w:rsid w:val="001A482B"/>
    <w:rsid w:val="001A5098"/>
    <w:rsid w:val="001A6ADF"/>
    <w:rsid w:val="001A7B69"/>
    <w:rsid w:val="001B14CA"/>
    <w:rsid w:val="001B6C26"/>
    <w:rsid w:val="001D7DD1"/>
    <w:rsid w:val="001E3EE0"/>
    <w:rsid w:val="001E4422"/>
    <w:rsid w:val="001E495E"/>
    <w:rsid w:val="001F2264"/>
    <w:rsid w:val="001F4404"/>
    <w:rsid w:val="002012EB"/>
    <w:rsid w:val="00204821"/>
    <w:rsid w:val="00205A4A"/>
    <w:rsid w:val="00212958"/>
    <w:rsid w:val="0021551E"/>
    <w:rsid w:val="00222800"/>
    <w:rsid w:val="00225D77"/>
    <w:rsid w:val="002262DC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3F43"/>
    <w:rsid w:val="00271E7F"/>
    <w:rsid w:val="00274A92"/>
    <w:rsid w:val="002848C3"/>
    <w:rsid w:val="002923ED"/>
    <w:rsid w:val="00292FDB"/>
    <w:rsid w:val="00293F77"/>
    <w:rsid w:val="00294F90"/>
    <w:rsid w:val="00295F32"/>
    <w:rsid w:val="002B060F"/>
    <w:rsid w:val="002B389F"/>
    <w:rsid w:val="002C4E6A"/>
    <w:rsid w:val="002D204B"/>
    <w:rsid w:val="002D3829"/>
    <w:rsid w:val="002D5835"/>
    <w:rsid w:val="002D78C5"/>
    <w:rsid w:val="002E0FB8"/>
    <w:rsid w:val="002F2B0A"/>
    <w:rsid w:val="002F41F8"/>
    <w:rsid w:val="002F701C"/>
    <w:rsid w:val="00300CDD"/>
    <w:rsid w:val="0030302E"/>
    <w:rsid w:val="00320792"/>
    <w:rsid w:val="00322503"/>
    <w:rsid w:val="003246B4"/>
    <w:rsid w:val="00326581"/>
    <w:rsid w:val="003276AC"/>
    <w:rsid w:val="0033343D"/>
    <w:rsid w:val="00340FC3"/>
    <w:rsid w:val="00342F0C"/>
    <w:rsid w:val="00346B6D"/>
    <w:rsid w:val="00347895"/>
    <w:rsid w:val="00360ED2"/>
    <w:rsid w:val="003627A5"/>
    <w:rsid w:val="0036422F"/>
    <w:rsid w:val="00366FCB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559C"/>
    <w:rsid w:val="003A682C"/>
    <w:rsid w:val="003B17F4"/>
    <w:rsid w:val="003B2CB1"/>
    <w:rsid w:val="003C0B40"/>
    <w:rsid w:val="003C27F0"/>
    <w:rsid w:val="003C4810"/>
    <w:rsid w:val="003C7CA3"/>
    <w:rsid w:val="003D020A"/>
    <w:rsid w:val="003D4741"/>
    <w:rsid w:val="003D4C4C"/>
    <w:rsid w:val="003D4DF2"/>
    <w:rsid w:val="003D5453"/>
    <w:rsid w:val="003D59C3"/>
    <w:rsid w:val="003D797B"/>
    <w:rsid w:val="003E3D1B"/>
    <w:rsid w:val="003E671F"/>
    <w:rsid w:val="003F1084"/>
    <w:rsid w:val="003F7874"/>
    <w:rsid w:val="00400E4D"/>
    <w:rsid w:val="00401290"/>
    <w:rsid w:val="004111D3"/>
    <w:rsid w:val="00414BE7"/>
    <w:rsid w:val="00424E93"/>
    <w:rsid w:val="00426642"/>
    <w:rsid w:val="004277E3"/>
    <w:rsid w:val="00433A77"/>
    <w:rsid w:val="00435E0B"/>
    <w:rsid w:val="0043791C"/>
    <w:rsid w:val="004440A0"/>
    <w:rsid w:val="004501A0"/>
    <w:rsid w:val="004518BD"/>
    <w:rsid w:val="00462662"/>
    <w:rsid w:val="00467EE1"/>
    <w:rsid w:val="00474192"/>
    <w:rsid w:val="004804FC"/>
    <w:rsid w:val="004831FE"/>
    <w:rsid w:val="004A459A"/>
    <w:rsid w:val="004B76E8"/>
    <w:rsid w:val="004C18D1"/>
    <w:rsid w:val="004C2E35"/>
    <w:rsid w:val="004C5604"/>
    <w:rsid w:val="004C7552"/>
    <w:rsid w:val="004D1800"/>
    <w:rsid w:val="004D1CD9"/>
    <w:rsid w:val="004D6F3A"/>
    <w:rsid w:val="004D6F3C"/>
    <w:rsid w:val="004D6FCB"/>
    <w:rsid w:val="004E5600"/>
    <w:rsid w:val="004E6DFD"/>
    <w:rsid w:val="00500066"/>
    <w:rsid w:val="00502363"/>
    <w:rsid w:val="00507292"/>
    <w:rsid w:val="00514A2E"/>
    <w:rsid w:val="00516428"/>
    <w:rsid w:val="00520570"/>
    <w:rsid w:val="005236AB"/>
    <w:rsid w:val="00525DB0"/>
    <w:rsid w:val="00533CFF"/>
    <w:rsid w:val="00534031"/>
    <w:rsid w:val="00534EB3"/>
    <w:rsid w:val="00543736"/>
    <w:rsid w:val="005468E6"/>
    <w:rsid w:val="00547EE1"/>
    <w:rsid w:val="00550C5F"/>
    <w:rsid w:val="00561C50"/>
    <w:rsid w:val="00563B9B"/>
    <w:rsid w:val="00570617"/>
    <w:rsid w:val="00583303"/>
    <w:rsid w:val="00585169"/>
    <w:rsid w:val="00586F41"/>
    <w:rsid w:val="00587D7C"/>
    <w:rsid w:val="0059046B"/>
    <w:rsid w:val="00592D3B"/>
    <w:rsid w:val="00592E42"/>
    <w:rsid w:val="0059432C"/>
    <w:rsid w:val="0059751A"/>
    <w:rsid w:val="005A0895"/>
    <w:rsid w:val="005A20AB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54AE"/>
    <w:rsid w:val="00636E8C"/>
    <w:rsid w:val="00643C5C"/>
    <w:rsid w:val="00644EEB"/>
    <w:rsid w:val="00657088"/>
    <w:rsid w:val="006606C5"/>
    <w:rsid w:val="00663F6B"/>
    <w:rsid w:val="00672A7A"/>
    <w:rsid w:val="00674F5B"/>
    <w:rsid w:val="00675C52"/>
    <w:rsid w:val="00683121"/>
    <w:rsid w:val="006921E1"/>
    <w:rsid w:val="006946F7"/>
    <w:rsid w:val="006A4701"/>
    <w:rsid w:val="006A7A50"/>
    <w:rsid w:val="006B129D"/>
    <w:rsid w:val="006B390B"/>
    <w:rsid w:val="006B5933"/>
    <w:rsid w:val="006B64AE"/>
    <w:rsid w:val="006C2388"/>
    <w:rsid w:val="006C30A1"/>
    <w:rsid w:val="006C6BB3"/>
    <w:rsid w:val="006C77B1"/>
    <w:rsid w:val="006D3B78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6535"/>
    <w:rsid w:val="00707E84"/>
    <w:rsid w:val="007161B0"/>
    <w:rsid w:val="00725E7F"/>
    <w:rsid w:val="00726C73"/>
    <w:rsid w:val="00726DF7"/>
    <w:rsid w:val="007344EE"/>
    <w:rsid w:val="00735767"/>
    <w:rsid w:val="007446C9"/>
    <w:rsid w:val="007507C9"/>
    <w:rsid w:val="0075765F"/>
    <w:rsid w:val="0077604C"/>
    <w:rsid w:val="0077698D"/>
    <w:rsid w:val="00781499"/>
    <w:rsid w:val="007A12B3"/>
    <w:rsid w:val="007A3843"/>
    <w:rsid w:val="007C024E"/>
    <w:rsid w:val="007C3398"/>
    <w:rsid w:val="007C4F66"/>
    <w:rsid w:val="007D5D08"/>
    <w:rsid w:val="007D689A"/>
    <w:rsid w:val="007D7847"/>
    <w:rsid w:val="007E1693"/>
    <w:rsid w:val="007E2135"/>
    <w:rsid w:val="007E2796"/>
    <w:rsid w:val="00800147"/>
    <w:rsid w:val="00800994"/>
    <w:rsid w:val="00804E9E"/>
    <w:rsid w:val="00804F48"/>
    <w:rsid w:val="00807901"/>
    <w:rsid w:val="00812404"/>
    <w:rsid w:val="00816F5F"/>
    <w:rsid w:val="008211C8"/>
    <w:rsid w:val="00822C33"/>
    <w:rsid w:val="008231D1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664F"/>
    <w:rsid w:val="00880C71"/>
    <w:rsid w:val="0088252A"/>
    <w:rsid w:val="008834DF"/>
    <w:rsid w:val="008A23FE"/>
    <w:rsid w:val="008A5527"/>
    <w:rsid w:val="008A6ABD"/>
    <w:rsid w:val="008B4713"/>
    <w:rsid w:val="008B6C85"/>
    <w:rsid w:val="008C0B66"/>
    <w:rsid w:val="008C57FC"/>
    <w:rsid w:val="008C7DD7"/>
    <w:rsid w:val="008D22C2"/>
    <w:rsid w:val="008E4B21"/>
    <w:rsid w:val="008F1E3B"/>
    <w:rsid w:val="009003FA"/>
    <w:rsid w:val="00901BB0"/>
    <w:rsid w:val="009040D3"/>
    <w:rsid w:val="009073AB"/>
    <w:rsid w:val="009148B9"/>
    <w:rsid w:val="00915EB1"/>
    <w:rsid w:val="00924902"/>
    <w:rsid w:val="0092574D"/>
    <w:rsid w:val="00927293"/>
    <w:rsid w:val="0092729A"/>
    <w:rsid w:val="009274F2"/>
    <w:rsid w:val="0093106D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561EA"/>
    <w:rsid w:val="00960A62"/>
    <w:rsid w:val="009629E2"/>
    <w:rsid w:val="00965A94"/>
    <w:rsid w:val="00970B75"/>
    <w:rsid w:val="0097250E"/>
    <w:rsid w:val="009753C7"/>
    <w:rsid w:val="00980915"/>
    <w:rsid w:val="009833D0"/>
    <w:rsid w:val="00983ACA"/>
    <w:rsid w:val="009A1510"/>
    <w:rsid w:val="009A33E8"/>
    <w:rsid w:val="009B4BFE"/>
    <w:rsid w:val="009C0DDA"/>
    <w:rsid w:val="009C70C6"/>
    <w:rsid w:val="009D04C6"/>
    <w:rsid w:val="009D5F90"/>
    <w:rsid w:val="009D68CE"/>
    <w:rsid w:val="009E3806"/>
    <w:rsid w:val="009F05E3"/>
    <w:rsid w:val="009F24BD"/>
    <w:rsid w:val="009F43A9"/>
    <w:rsid w:val="009F541F"/>
    <w:rsid w:val="009F6731"/>
    <w:rsid w:val="00A00A9E"/>
    <w:rsid w:val="00A00AF3"/>
    <w:rsid w:val="00A0184C"/>
    <w:rsid w:val="00A06799"/>
    <w:rsid w:val="00A12E7C"/>
    <w:rsid w:val="00A12EE1"/>
    <w:rsid w:val="00A15548"/>
    <w:rsid w:val="00A238D3"/>
    <w:rsid w:val="00A2394F"/>
    <w:rsid w:val="00A27685"/>
    <w:rsid w:val="00A366A8"/>
    <w:rsid w:val="00A3674B"/>
    <w:rsid w:val="00A41D82"/>
    <w:rsid w:val="00A42CF0"/>
    <w:rsid w:val="00A46F33"/>
    <w:rsid w:val="00A47CB9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382E"/>
    <w:rsid w:val="00A97C37"/>
    <w:rsid w:val="00AA6C72"/>
    <w:rsid w:val="00AB215E"/>
    <w:rsid w:val="00AC39C3"/>
    <w:rsid w:val="00AC463C"/>
    <w:rsid w:val="00AC5015"/>
    <w:rsid w:val="00AD04BF"/>
    <w:rsid w:val="00AD0971"/>
    <w:rsid w:val="00AD39D7"/>
    <w:rsid w:val="00AE10BC"/>
    <w:rsid w:val="00AE2F9D"/>
    <w:rsid w:val="00AE33EC"/>
    <w:rsid w:val="00AE352B"/>
    <w:rsid w:val="00AE6BBA"/>
    <w:rsid w:val="00AE7DF9"/>
    <w:rsid w:val="00AF4728"/>
    <w:rsid w:val="00B014EA"/>
    <w:rsid w:val="00B02549"/>
    <w:rsid w:val="00B04967"/>
    <w:rsid w:val="00B05FBF"/>
    <w:rsid w:val="00B07CE1"/>
    <w:rsid w:val="00B07F5C"/>
    <w:rsid w:val="00B140C9"/>
    <w:rsid w:val="00B148AE"/>
    <w:rsid w:val="00B307D9"/>
    <w:rsid w:val="00B37B2C"/>
    <w:rsid w:val="00B42585"/>
    <w:rsid w:val="00B42E58"/>
    <w:rsid w:val="00B45C9A"/>
    <w:rsid w:val="00B50851"/>
    <w:rsid w:val="00B50F82"/>
    <w:rsid w:val="00B533F0"/>
    <w:rsid w:val="00B62266"/>
    <w:rsid w:val="00B6536B"/>
    <w:rsid w:val="00B708BF"/>
    <w:rsid w:val="00B72C64"/>
    <w:rsid w:val="00B7359B"/>
    <w:rsid w:val="00B85A89"/>
    <w:rsid w:val="00B87A26"/>
    <w:rsid w:val="00B90330"/>
    <w:rsid w:val="00B92822"/>
    <w:rsid w:val="00B95448"/>
    <w:rsid w:val="00BA1680"/>
    <w:rsid w:val="00BA64F5"/>
    <w:rsid w:val="00BA746B"/>
    <w:rsid w:val="00BB3C47"/>
    <w:rsid w:val="00BB48F4"/>
    <w:rsid w:val="00BB6E2D"/>
    <w:rsid w:val="00BC2345"/>
    <w:rsid w:val="00BC6348"/>
    <w:rsid w:val="00BE2D3C"/>
    <w:rsid w:val="00BE5CFF"/>
    <w:rsid w:val="00BE6C32"/>
    <w:rsid w:val="00BF06D3"/>
    <w:rsid w:val="00BF770D"/>
    <w:rsid w:val="00BF7F97"/>
    <w:rsid w:val="00C01DF0"/>
    <w:rsid w:val="00C0719B"/>
    <w:rsid w:val="00C10A23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14E8"/>
    <w:rsid w:val="00C729C8"/>
    <w:rsid w:val="00C73EBA"/>
    <w:rsid w:val="00C748EF"/>
    <w:rsid w:val="00C74CFF"/>
    <w:rsid w:val="00C755F7"/>
    <w:rsid w:val="00C761AE"/>
    <w:rsid w:val="00C76499"/>
    <w:rsid w:val="00C779E0"/>
    <w:rsid w:val="00C9228A"/>
    <w:rsid w:val="00C96567"/>
    <w:rsid w:val="00CA00FC"/>
    <w:rsid w:val="00CA071D"/>
    <w:rsid w:val="00CA1F37"/>
    <w:rsid w:val="00CA3E9B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269D"/>
    <w:rsid w:val="00D00168"/>
    <w:rsid w:val="00D062ED"/>
    <w:rsid w:val="00D13989"/>
    <w:rsid w:val="00D233BD"/>
    <w:rsid w:val="00D26220"/>
    <w:rsid w:val="00D33B28"/>
    <w:rsid w:val="00D3447B"/>
    <w:rsid w:val="00D36371"/>
    <w:rsid w:val="00D40BFB"/>
    <w:rsid w:val="00D42388"/>
    <w:rsid w:val="00D44B3B"/>
    <w:rsid w:val="00D45B26"/>
    <w:rsid w:val="00D468D5"/>
    <w:rsid w:val="00D6407F"/>
    <w:rsid w:val="00D706B3"/>
    <w:rsid w:val="00D707D5"/>
    <w:rsid w:val="00D8313E"/>
    <w:rsid w:val="00D853A6"/>
    <w:rsid w:val="00D86691"/>
    <w:rsid w:val="00D8698A"/>
    <w:rsid w:val="00D90088"/>
    <w:rsid w:val="00DA601C"/>
    <w:rsid w:val="00DA60FC"/>
    <w:rsid w:val="00DA66CF"/>
    <w:rsid w:val="00DB3795"/>
    <w:rsid w:val="00DB7BD7"/>
    <w:rsid w:val="00DD042E"/>
    <w:rsid w:val="00DD1453"/>
    <w:rsid w:val="00DD23EE"/>
    <w:rsid w:val="00DD4B0C"/>
    <w:rsid w:val="00DE0FE2"/>
    <w:rsid w:val="00DE17E3"/>
    <w:rsid w:val="00DE2302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A62"/>
    <w:rsid w:val="00E136C4"/>
    <w:rsid w:val="00E220AE"/>
    <w:rsid w:val="00E248D5"/>
    <w:rsid w:val="00E36858"/>
    <w:rsid w:val="00E4407C"/>
    <w:rsid w:val="00E4530D"/>
    <w:rsid w:val="00E47DFE"/>
    <w:rsid w:val="00E54326"/>
    <w:rsid w:val="00E611CD"/>
    <w:rsid w:val="00E641DA"/>
    <w:rsid w:val="00E6521E"/>
    <w:rsid w:val="00E70717"/>
    <w:rsid w:val="00E76DAD"/>
    <w:rsid w:val="00E83C2B"/>
    <w:rsid w:val="00E83DB0"/>
    <w:rsid w:val="00E8531C"/>
    <w:rsid w:val="00E91FFF"/>
    <w:rsid w:val="00EA51BB"/>
    <w:rsid w:val="00EA550A"/>
    <w:rsid w:val="00EA79F9"/>
    <w:rsid w:val="00EB5DC7"/>
    <w:rsid w:val="00EE243C"/>
    <w:rsid w:val="00EF05A2"/>
    <w:rsid w:val="00EF0DF5"/>
    <w:rsid w:val="00EF5E3C"/>
    <w:rsid w:val="00F02538"/>
    <w:rsid w:val="00F11F45"/>
    <w:rsid w:val="00F16962"/>
    <w:rsid w:val="00F17A94"/>
    <w:rsid w:val="00F25869"/>
    <w:rsid w:val="00F32371"/>
    <w:rsid w:val="00F328D8"/>
    <w:rsid w:val="00F336A3"/>
    <w:rsid w:val="00F353AE"/>
    <w:rsid w:val="00F3596F"/>
    <w:rsid w:val="00F414B4"/>
    <w:rsid w:val="00F54B55"/>
    <w:rsid w:val="00F61B42"/>
    <w:rsid w:val="00F61DE8"/>
    <w:rsid w:val="00F663C0"/>
    <w:rsid w:val="00F72801"/>
    <w:rsid w:val="00F72D85"/>
    <w:rsid w:val="00F7337F"/>
    <w:rsid w:val="00F802B5"/>
    <w:rsid w:val="00F80840"/>
    <w:rsid w:val="00F844B1"/>
    <w:rsid w:val="00F8784D"/>
    <w:rsid w:val="00F95F0A"/>
    <w:rsid w:val="00F9609C"/>
    <w:rsid w:val="00F965F2"/>
    <w:rsid w:val="00FA1960"/>
    <w:rsid w:val="00FB3058"/>
    <w:rsid w:val="00FB4B99"/>
    <w:rsid w:val="00FC03D3"/>
    <w:rsid w:val="00FC0AD9"/>
    <w:rsid w:val="00FC2191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2D6CF7-858E-4020-9A75-2C36B31E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aliases w:val=" Char"/>
    <w:basedOn w:val="Normal"/>
    <w:link w:val="HeaderChar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aliases w:val=" Char Char"/>
    <w:link w:val="Header"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basedOn w:val="DefaultParagraphFont"/>
    <w:rsid w:val="006D3B78"/>
    <w:rPr>
      <w:color w:val="0000CC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paragraph" w:customStyle="1" w:styleId="FormBullet">
    <w:name w:val="Form Bullet"/>
    <w:basedOn w:val="Normal"/>
    <w:qFormat/>
    <w:rsid w:val="008A5527"/>
    <w:pPr>
      <w:numPr>
        <w:numId w:val="14"/>
      </w:numPr>
      <w:spacing w:before="60" w:after="60"/>
    </w:pPr>
    <w:rPr>
      <w:rFonts w:ascii="Calibri" w:hAnsi="Calibri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ro-careers@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sley.kliska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2E3E-DC92-4C74-93F4-51BD21A4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</vt:lpstr>
    </vt:vector>
  </TitlesOfParts>
  <Company>CSIRO</Company>
  <LinksUpToDate>false</LinksUpToDate>
  <CharactersWithSpaces>6774</CharactersWithSpaces>
  <SharedDoc>false</SharedDoc>
  <HLinks>
    <vt:vector size="114" baseType="variant">
      <vt:variant>
        <vt:i4>10</vt:i4>
      </vt:variant>
      <vt:variant>
        <vt:i4>145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130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5046345</vt:i4>
      </vt:variant>
      <vt:variant>
        <vt:i4>103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5046345</vt:i4>
      </vt:variant>
      <vt:variant>
        <vt:i4>94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393221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6684784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PFA</vt:lpwstr>
      </vt:variant>
      <vt:variant>
        <vt:i4>8323179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52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1376278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CSOFLevel</vt:lpwstr>
      </vt:variant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http://my.csiro.au/Business-Units/Science-Strategy-and-People/Human-Resources-2/about.aspx</vt:lpwstr>
      </vt:variant>
      <vt:variant>
        <vt:lpwstr>recruit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Guo, Julia (HR, North Ryde)</cp:lastModifiedBy>
  <cp:revision>5</cp:revision>
  <cp:lastPrinted>2014-02-06T01:28:00Z</cp:lastPrinted>
  <dcterms:created xsi:type="dcterms:W3CDTF">2018-08-07T02:28:00Z</dcterms:created>
  <dcterms:modified xsi:type="dcterms:W3CDTF">2018-08-17T03:53:00Z</dcterms:modified>
</cp:coreProperties>
</file>