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CF930"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3810648E" w14:textId="77777777" w:rsidR="003D59C3" w:rsidRDefault="003D59C3" w:rsidP="006A7A50">
      <w:pPr>
        <w:tabs>
          <w:tab w:val="right" w:pos="9923"/>
        </w:tabs>
        <w:spacing w:after="120"/>
        <w:ind w:left="-142"/>
        <w:rPr>
          <w:rFonts w:ascii="Calibri" w:hAnsi="Calibri"/>
          <w:sz w:val="22"/>
          <w:szCs w:val="22"/>
        </w:rPr>
      </w:pPr>
      <w:r w:rsidRPr="00E641DA">
        <w:rPr>
          <w:rFonts w:ascii="Calibri" w:hAnsi="Calibri"/>
          <w:sz w:val="22"/>
          <w:szCs w:val="22"/>
        </w:rPr>
        <w:t>Role summary for potential applicants</w:t>
      </w:r>
      <w:r w:rsidR="00275D88">
        <w:rPr>
          <w:rFonts w:ascii="Calibri" w:hAnsi="Calibri"/>
          <w:sz w:val="22"/>
          <w:szCs w:val="22"/>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CF049F7" w14:textId="77777777" w:rsidTr="00275D88">
        <w:trPr>
          <w:trHeight w:val="488"/>
        </w:trPr>
        <w:tc>
          <w:tcPr>
            <w:tcW w:w="2766" w:type="dxa"/>
            <w:shd w:val="clear" w:color="auto" w:fill="F2F2F2"/>
            <w:vAlign w:val="center"/>
          </w:tcPr>
          <w:p w14:paraId="67EE655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3FB1A413" w14:textId="0F78BAF9" w:rsidR="00814B73" w:rsidRPr="0097618D" w:rsidRDefault="00A06EF6" w:rsidP="00954F76">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w:t>
            </w:r>
            <w:r w:rsidR="00814B73" w:rsidRPr="00C463EA">
              <w:rPr>
                <w:rFonts w:ascii="Calibri" w:hAnsi="Calibri"/>
                <w:sz w:val="22"/>
                <w:szCs w:val="22"/>
              </w:rPr>
              <w:t xml:space="preserve">in </w:t>
            </w:r>
            <w:r w:rsidR="00954F76" w:rsidRPr="00C463EA">
              <w:rPr>
                <w:rFonts w:ascii="Calibri" w:hAnsi="Calibri"/>
                <w:sz w:val="22"/>
                <w:szCs w:val="22"/>
              </w:rPr>
              <w:t>Machine Learning and Serendipity in Astronomy</w:t>
            </w:r>
          </w:p>
        </w:tc>
      </w:tr>
      <w:tr w:rsidR="00814B73" w:rsidRPr="0097618D" w14:paraId="628E8607" w14:textId="77777777" w:rsidTr="00275D88">
        <w:trPr>
          <w:trHeight w:val="423"/>
        </w:trPr>
        <w:tc>
          <w:tcPr>
            <w:tcW w:w="2766" w:type="dxa"/>
            <w:shd w:val="clear" w:color="auto" w:fill="F2F2F2"/>
            <w:vAlign w:val="center"/>
          </w:tcPr>
          <w:p w14:paraId="49525322"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764C2759" w14:textId="77BD9790" w:rsidR="00814B73" w:rsidRPr="00C463EA" w:rsidRDefault="00C463EA" w:rsidP="00C463EA">
            <w:pPr>
              <w:rPr>
                <w:rFonts w:ascii="Calibri" w:hAnsi="Calibri"/>
                <w:sz w:val="22"/>
                <w:szCs w:val="22"/>
              </w:rPr>
            </w:pPr>
            <w:r>
              <w:rPr>
                <w:rFonts w:ascii="Calibri" w:hAnsi="Calibri"/>
                <w:sz w:val="22"/>
                <w:szCs w:val="22"/>
              </w:rPr>
              <w:t>58667</w:t>
            </w:r>
          </w:p>
        </w:tc>
      </w:tr>
      <w:tr w:rsidR="00814B73" w:rsidRPr="0097618D" w14:paraId="7C3D0154" w14:textId="77777777" w:rsidTr="00275D88">
        <w:trPr>
          <w:trHeight w:val="415"/>
        </w:trPr>
        <w:tc>
          <w:tcPr>
            <w:tcW w:w="2766" w:type="dxa"/>
            <w:shd w:val="clear" w:color="auto" w:fill="F2F2F2"/>
            <w:vAlign w:val="center"/>
          </w:tcPr>
          <w:p w14:paraId="10B8AEC3"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181517C1"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2E6D4ACD" w14:textId="77777777" w:rsidTr="00275D88">
        <w:trPr>
          <w:trHeight w:val="407"/>
        </w:trPr>
        <w:tc>
          <w:tcPr>
            <w:tcW w:w="2766" w:type="dxa"/>
            <w:shd w:val="clear" w:color="auto" w:fill="F2F2F2"/>
            <w:vAlign w:val="center"/>
          </w:tcPr>
          <w:p w14:paraId="4B68F8E3"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15210298"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2320BEE5" w14:textId="77777777" w:rsidTr="00275D88">
        <w:trPr>
          <w:trHeight w:val="433"/>
        </w:trPr>
        <w:tc>
          <w:tcPr>
            <w:tcW w:w="2766" w:type="dxa"/>
            <w:shd w:val="clear" w:color="auto" w:fill="F2F2F2"/>
            <w:vAlign w:val="center"/>
          </w:tcPr>
          <w:p w14:paraId="31DB5C3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476C5C61" w14:textId="4D158E67" w:rsidR="00814B73" w:rsidRPr="0097618D" w:rsidRDefault="0021031E" w:rsidP="006B64AE">
            <w:pPr>
              <w:tabs>
                <w:tab w:val="left" w:pos="6093"/>
              </w:tabs>
              <w:rPr>
                <w:rFonts w:ascii="Calibri" w:hAnsi="Calibri"/>
                <w:sz w:val="22"/>
                <w:szCs w:val="22"/>
              </w:rPr>
            </w:pPr>
            <w:r w:rsidRPr="00C463EA">
              <w:rPr>
                <w:rFonts w:ascii="Calibri" w:hAnsi="Calibri"/>
                <w:sz w:val="22"/>
                <w:szCs w:val="22"/>
              </w:rPr>
              <w:t>Marsfield, Sydney</w:t>
            </w:r>
            <w:r w:rsidR="003439BA" w:rsidRPr="0097618D">
              <w:rPr>
                <w:rFonts w:ascii="Calibri" w:hAnsi="Calibri"/>
                <w:sz w:val="22"/>
                <w:szCs w:val="22"/>
              </w:rPr>
              <w:t xml:space="preserve"> </w:t>
            </w:r>
          </w:p>
        </w:tc>
      </w:tr>
      <w:tr w:rsidR="00814B73" w:rsidRPr="0097618D" w14:paraId="7CB13B31" w14:textId="77777777" w:rsidTr="00275D88">
        <w:trPr>
          <w:trHeight w:val="405"/>
        </w:trPr>
        <w:tc>
          <w:tcPr>
            <w:tcW w:w="2766" w:type="dxa"/>
            <w:shd w:val="clear" w:color="auto" w:fill="F2F2F2"/>
            <w:vAlign w:val="center"/>
          </w:tcPr>
          <w:p w14:paraId="3A481FDF"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7BFB8F31" w14:textId="77777777"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14:paraId="6E2C3FB4" w14:textId="77777777" w:rsidTr="00275D88">
        <w:trPr>
          <w:trHeight w:val="429"/>
        </w:trPr>
        <w:tc>
          <w:tcPr>
            <w:tcW w:w="2766" w:type="dxa"/>
            <w:shd w:val="clear" w:color="auto" w:fill="F2F2F2"/>
            <w:vAlign w:val="center"/>
          </w:tcPr>
          <w:p w14:paraId="3638B253"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381DE6CE"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CFC7112" w14:textId="77777777" w:rsidTr="00275D88">
        <w:trPr>
          <w:trHeight w:val="970"/>
        </w:trPr>
        <w:tc>
          <w:tcPr>
            <w:tcW w:w="2766" w:type="dxa"/>
            <w:shd w:val="clear" w:color="auto" w:fill="F2F2F2"/>
            <w:vAlign w:val="center"/>
          </w:tcPr>
          <w:p w14:paraId="3294D88C"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13444BF4"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3E2399">
              <w:rPr>
                <w:rFonts w:ascii="Calibri" w:hAnsi="Calibri"/>
                <w:sz w:val="22"/>
                <w:szCs w:val="22"/>
              </w:rPr>
            </w:r>
            <w:r w:rsidR="003E2399">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3E2281FE"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3E2399">
              <w:rPr>
                <w:rFonts w:ascii="Calibri" w:hAnsi="Calibri"/>
                <w:sz w:val="22"/>
                <w:szCs w:val="22"/>
              </w:rPr>
            </w:r>
            <w:r w:rsidR="003E2399">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4CE1C982"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3E2399">
              <w:rPr>
                <w:rFonts w:ascii="Calibri" w:hAnsi="Calibri"/>
                <w:sz w:val="22"/>
                <w:szCs w:val="22"/>
              </w:rPr>
            </w:r>
            <w:r w:rsidR="003E2399">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39FF742F" w14:textId="77777777" w:rsidTr="00275D88">
        <w:trPr>
          <w:trHeight w:val="429"/>
        </w:trPr>
        <w:tc>
          <w:tcPr>
            <w:tcW w:w="2766" w:type="dxa"/>
            <w:shd w:val="clear" w:color="auto" w:fill="F2F2F2"/>
            <w:vAlign w:val="center"/>
          </w:tcPr>
          <w:p w14:paraId="4B8A8825"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1C95CDA8"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6A5D1352" w14:textId="77777777" w:rsidTr="00275D88">
        <w:trPr>
          <w:trHeight w:val="421"/>
        </w:trPr>
        <w:tc>
          <w:tcPr>
            <w:tcW w:w="2766" w:type="dxa"/>
            <w:shd w:val="clear" w:color="auto" w:fill="F2F2F2"/>
            <w:vAlign w:val="center"/>
          </w:tcPr>
          <w:p w14:paraId="1818F3DC"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10500F06" w14:textId="44452CA9" w:rsidR="00814B73" w:rsidRPr="00C463EA" w:rsidRDefault="001D5283" w:rsidP="003C0B40">
            <w:pPr>
              <w:pStyle w:val="ListParagraph"/>
              <w:ind w:left="0"/>
              <w:rPr>
                <w:rFonts w:ascii="Calibri" w:hAnsi="Calibri"/>
                <w:sz w:val="22"/>
                <w:szCs w:val="22"/>
              </w:rPr>
            </w:pPr>
            <w:bookmarkStart w:id="6" w:name="InternalFocus"/>
            <w:r w:rsidRPr="00C463EA">
              <w:rPr>
                <w:rFonts w:ascii="Calibri" w:hAnsi="Calibri"/>
                <w:sz w:val="22"/>
                <w:szCs w:val="22"/>
              </w:rPr>
              <w:t>10</w:t>
            </w:r>
            <w:r w:rsidR="00814B73" w:rsidRPr="00C463E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C463EA">
              <w:rPr>
                <w:rFonts w:ascii="Calibri" w:hAnsi="Calibri"/>
                <w:sz w:val="22"/>
                <w:szCs w:val="22"/>
              </w:rPr>
              <w:instrText xml:space="preserve"> FORMTEXT </w:instrText>
            </w:r>
            <w:r w:rsidR="00814B73" w:rsidRPr="00C463EA">
              <w:rPr>
                <w:rFonts w:ascii="Calibri" w:hAnsi="Calibri"/>
                <w:sz w:val="22"/>
                <w:szCs w:val="22"/>
              </w:rPr>
            </w:r>
            <w:r w:rsidR="00814B73" w:rsidRPr="00C463EA">
              <w:rPr>
                <w:rFonts w:ascii="Calibri" w:hAnsi="Calibri"/>
                <w:sz w:val="22"/>
                <w:szCs w:val="22"/>
              </w:rPr>
              <w:fldChar w:fldCharType="separate"/>
            </w:r>
            <w:r w:rsidR="00814B73" w:rsidRPr="00C463EA">
              <w:rPr>
                <w:rFonts w:ascii="Calibri" w:hAnsi="Calibri"/>
                <w:noProof/>
                <w:sz w:val="22"/>
                <w:szCs w:val="22"/>
              </w:rPr>
              <w:t>0%</w:t>
            </w:r>
            <w:r w:rsidR="00814B73" w:rsidRPr="00C463EA">
              <w:rPr>
                <w:rFonts w:ascii="Calibri" w:hAnsi="Calibri"/>
                <w:sz w:val="22"/>
                <w:szCs w:val="22"/>
              </w:rPr>
              <w:fldChar w:fldCharType="end"/>
            </w:r>
            <w:bookmarkEnd w:id="6"/>
          </w:p>
        </w:tc>
      </w:tr>
      <w:tr w:rsidR="00814B73" w:rsidRPr="0097618D" w14:paraId="0FE19CEE" w14:textId="77777777" w:rsidTr="00275D88">
        <w:trPr>
          <w:trHeight w:val="413"/>
        </w:trPr>
        <w:tc>
          <w:tcPr>
            <w:tcW w:w="2766" w:type="dxa"/>
            <w:shd w:val="clear" w:color="auto" w:fill="F2F2F2"/>
            <w:vAlign w:val="center"/>
          </w:tcPr>
          <w:p w14:paraId="0FBB2F32"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7" w:name="ExternalFocus"/>
        <w:tc>
          <w:tcPr>
            <w:tcW w:w="7371" w:type="dxa"/>
            <w:vAlign w:val="center"/>
          </w:tcPr>
          <w:p w14:paraId="1B0E550D" w14:textId="77777777" w:rsidR="00814B73" w:rsidRPr="00C463EA" w:rsidRDefault="00814B73" w:rsidP="003C0B40">
            <w:pPr>
              <w:pStyle w:val="ListParagraph"/>
              <w:ind w:left="0"/>
              <w:rPr>
                <w:rFonts w:ascii="Calibri" w:hAnsi="Calibri"/>
                <w:sz w:val="22"/>
                <w:szCs w:val="22"/>
              </w:rPr>
            </w:pPr>
            <w:r w:rsidRPr="00C463E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C463EA">
              <w:rPr>
                <w:rFonts w:ascii="Calibri" w:hAnsi="Calibri"/>
                <w:sz w:val="22"/>
                <w:szCs w:val="22"/>
              </w:rPr>
              <w:instrText xml:space="preserve"> FORMTEXT </w:instrText>
            </w:r>
            <w:r w:rsidRPr="00C463EA">
              <w:rPr>
                <w:rFonts w:ascii="Calibri" w:hAnsi="Calibri"/>
                <w:sz w:val="22"/>
                <w:szCs w:val="22"/>
              </w:rPr>
            </w:r>
            <w:r w:rsidRPr="00C463EA">
              <w:rPr>
                <w:rFonts w:ascii="Calibri" w:hAnsi="Calibri"/>
                <w:sz w:val="22"/>
                <w:szCs w:val="22"/>
              </w:rPr>
              <w:fldChar w:fldCharType="separate"/>
            </w:r>
            <w:r w:rsidRPr="00C463EA">
              <w:rPr>
                <w:rFonts w:ascii="Calibri" w:hAnsi="Calibri"/>
                <w:noProof/>
                <w:sz w:val="22"/>
                <w:szCs w:val="22"/>
              </w:rPr>
              <w:t>0%</w:t>
            </w:r>
            <w:r w:rsidRPr="00C463EA">
              <w:rPr>
                <w:rFonts w:ascii="Calibri" w:hAnsi="Calibri"/>
                <w:sz w:val="22"/>
                <w:szCs w:val="22"/>
              </w:rPr>
              <w:fldChar w:fldCharType="end"/>
            </w:r>
            <w:bookmarkEnd w:id="7"/>
          </w:p>
        </w:tc>
      </w:tr>
      <w:tr w:rsidR="00814B73" w:rsidRPr="0097618D" w14:paraId="66B09265" w14:textId="77777777" w:rsidTr="00275D88">
        <w:trPr>
          <w:trHeight w:val="420"/>
        </w:trPr>
        <w:tc>
          <w:tcPr>
            <w:tcW w:w="2766" w:type="dxa"/>
            <w:shd w:val="clear" w:color="auto" w:fill="F2F2F2"/>
            <w:vAlign w:val="center"/>
          </w:tcPr>
          <w:p w14:paraId="5D4E1BB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8894F36" w14:textId="240E81B8" w:rsidR="00814B73" w:rsidRPr="00C463EA" w:rsidRDefault="001D5283" w:rsidP="00240A35">
            <w:pPr>
              <w:pStyle w:val="ListParagraph"/>
              <w:ind w:left="0"/>
              <w:rPr>
                <w:rFonts w:ascii="Calibri" w:hAnsi="Calibri"/>
                <w:sz w:val="22"/>
                <w:szCs w:val="22"/>
              </w:rPr>
            </w:pPr>
            <w:r w:rsidRPr="00C463EA">
              <w:rPr>
                <w:rFonts w:ascii="Calibri" w:hAnsi="Calibri"/>
                <w:sz w:val="22"/>
                <w:szCs w:val="22"/>
              </w:rPr>
              <w:t>Team Leader</w:t>
            </w:r>
          </w:p>
        </w:tc>
      </w:tr>
      <w:tr w:rsidR="00814B73" w:rsidRPr="0097618D" w14:paraId="45B35905" w14:textId="77777777" w:rsidTr="00275D88">
        <w:trPr>
          <w:trHeight w:val="411"/>
        </w:trPr>
        <w:tc>
          <w:tcPr>
            <w:tcW w:w="2766" w:type="dxa"/>
            <w:shd w:val="clear" w:color="auto" w:fill="F2F2F2"/>
            <w:vAlign w:val="center"/>
          </w:tcPr>
          <w:p w14:paraId="1EED2D58"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8" w:name="DirectReports"/>
        <w:tc>
          <w:tcPr>
            <w:tcW w:w="7371" w:type="dxa"/>
            <w:vAlign w:val="center"/>
          </w:tcPr>
          <w:p w14:paraId="0BF15E17" w14:textId="77777777" w:rsidR="00814B73" w:rsidRPr="00C463EA" w:rsidRDefault="00814B73" w:rsidP="003C0B40">
            <w:pPr>
              <w:pStyle w:val="ListParagraph"/>
              <w:ind w:left="0"/>
              <w:rPr>
                <w:rFonts w:ascii="Calibri" w:hAnsi="Calibri"/>
                <w:sz w:val="22"/>
                <w:szCs w:val="22"/>
              </w:rPr>
            </w:pPr>
            <w:r w:rsidRPr="00C463E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C463EA">
              <w:rPr>
                <w:rFonts w:ascii="Calibri" w:hAnsi="Calibri"/>
                <w:sz w:val="22"/>
                <w:szCs w:val="22"/>
              </w:rPr>
              <w:instrText xml:space="preserve"> FORMTEXT </w:instrText>
            </w:r>
            <w:r w:rsidRPr="00C463EA">
              <w:rPr>
                <w:rFonts w:ascii="Calibri" w:hAnsi="Calibri"/>
                <w:sz w:val="22"/>
                <w:szCs w:val="22"/>
              </w:rPr>
            </w:r>
            <w:r w:rsidRPr="00C463EA">
              <w:rPr>
                <w:rFonts w:ascii="Calibri" w:hAnsi="Calibri"/>
                <w:sz w:val="22"/>
                <w:szCs w:val="22"/>
              </w:rPr>
              <w:fldChar w:fldCharType="separate"/>
            </w:r>
            <w:r w:rsidRPr="00C463EA">
              <w:rPr>
                <w:rFonts w:ascii="Calibri" w:hAnsi="Calibri"/>
                <w:noProof/>
                <w:sz w:val="22"/>
                <w:szCs w:val="22"/>
              </w:rPr>
              <w:t>0</w:t>
            </w:r>
            <w:r w:rsidRPr="00C463EA">
              <w:rPr>
                <w:rFonts w:ascii="Calibri" w:hAnsi="Calibri"/>
                <w:sz w:val="22"/>
                <w:szCs w:val="22"/>
              </w:rPr>
              <w:fldChar w:fldCharType="end"/>
            </w:r>
            <w:bookmarkEnd w:id="8"/>
          </w:p>
        </w:tc>
      </w:tr>
    </w:tbl>
    <w:p w14:paraId="0C6AE54B"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7BEB24DE"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6EBFB8A" w14:textId="77777777" w:rsidTr="00275D88">
        <w:trPr>
          <w:trHeight w:val="619"/>
        </w:trPr>
        <w:tc>
          <w:tcPr>
            <w:tcW w:w="10137" w:type="dxa"/>
            <w:shd w:val="clear" w:color="auto" w:fill="F2F2F2"/>
            <w:vAlign w:val="center"/>
          </w:tcPr>
          <w:p w14:paraId="06F24273"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73B709AB" w14:textId="77777777" w:rsidTr="00275D88">
        <w:trPr>
          <w:trHeight w:val="1572"/>
        </w:trPr>
        <w:tc>
          <w:tcPr>
            <w:tcW w:w="10137" w:type="dxa"/>
          </w:tcPr>
          <w:p w14:paraId="761D94BA"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7DF9B3B" w14:textId="77777777"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0853036C" w14:textId="1D826B8C" w:rsidR="00502363" w:rsidRPr="00B95BAA" w:rsidRDefault="00B95BAA" w:rsidP="000B0DC2">
            <w:pPr>
              <w:spacing w:after="180"/>
              <w:jc w:val="both"/>
              <w:rPr>
                <w:rFonts w:ascii="Calibri" w:hAnsi="Calibri"/>
                <w:sz w:val="22"/>
                <w:szCs w:val="22"/>
              </w:rPr>
            </w:pPr>
            <w:r w:rsidRPr="00C463EA">
              <w:rPr>
                <w:rFonts w:ascii="Calibri" w:hAnsi="Calibri"/>
                <w:sz w:val="22"/>
                <w:szCs w:val="22"/>
              </w:rPr>
              <w:t xml:space="preserve">The Postdoctoral Fellow will work with astronomers and computer scientists in CSIRO to develop and test algorithms to identify unexpected signatures in </w:t>
            </w:r>
            <w:r w:rsidR="000B0DC2" w:rsidRPr="00C463EA">
              <w:rPr>
                <w:rFonts w:ascii="Calibri" w:hAnsi="Calibri"/>
                <w:sz w:val="22"/>
                <w:szCs w:val="22"/>
              </w:rPr>
              <w:t>high time-resolution</w:t>
            </w:r>
            <w:r w:rsidRPr="00C463EA">
              <w:rPr>
                <w:rFonts w:ascii="Calibri" w:hAnsi="Calibri"/>
                <w:sz w:val="22"/>
                <w:szCs w:val="22"/>
              </w:rPr>
              <w:t xml:space="preserve"> data sets obtained from radio telescopes, such as Parkes and FAST.</w:t>
            </w:r>
          </w:p>
        </w:tc>
      </w:tr>
    </w:tbl>
    <w:p w14:paraId="4FFAD13E" w14:textId="77777777" w:rsidR="00502363" w:rsidRDefault="00502363" w:rsidP="00502363">
      <w:pPr>
        <w:rPr>
          <w:rFonts w:ascii="Calibri" w:hAnsi="Calibri"/>
          <w:sz w:val="22"/>
          <w:szCs w:val="22"/>
        </w:rPr>
      </w:pPr>
    </w:p>
    <w:p w14:paraId="3F6C5F42" w14:textId="77777777" w:rsidR="00C463EA" w:rsidRDefault="00C463EA" w:rsidP="00502363">
      <w:pPr>
        <w:rPr>
          <w:rFonts w:ascii="Calibri" w:hAnsi="Calibri"/>
          <w:sz w:val="22"/>
          <w:szCs w:val="22"/>
        </w:rPr>
      </w:pPr>
    </w:p>
    <w:p w14:paraId="3B8F3FC4" w14:textId="77777777" w:rsidR="00C463EA" w:rsidRDefault="00C463EA" w:rsidP="00502363">
      <w:pPr>
        <w:rPr>
          <w:rFonts w:ascii="Calibri" w:hAnsi="Calibri"/>
          <w:sz w:val="22"/>
          <w:szCs w:val="22"/>
        </w:rPr>
      </w:pPr>
    </w:p>
    <w:p w14:paraId="018E256A" w14:textId="77777777" w:rsidR="00C463EA" w:rsidRDefault="00C463EA" w:rsidP="00502363">
      <w:pPr>
        <w:rPr>
          <w:rFonts w:ascii="Calibri" w:hAnsi="Calibri"/>
          <w:sz w:val="22"/>
          <w:szCs w:val="22"/>
        </w:rPr>
      </w:pPr>
    </w:p>
    <w:p w14:paraId="453DF381" w14:textId="77777777" w:rsidR="00C463EA" w:rsidRPr="00E641DA" w:rsidRDefault="00C463EA"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2359E738" w14:textId="77777777" w:rsidTr="00275D88">
        <w:trPr>
          <w:trHeight w:val="647"/>
        </w:trPr>
        <w:tc>
          <w:tcPr>
            <w:tcW w:w="10137" w:type="dxa"/>
            <w:shd w:val="clear" w:color="auto" w:fill="F2F2F2"/>
            <w:vAlign w:val="center"/>
          </w:tcPr>
          <w:p w14:paraId="643A158E"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350C6E01" w14:textId="77777777" w:rsidTr="00275D88">
        <w:trPr>
          <w:trHeight w:val="1188"/>
        </w:trPr>
        <w:tc>
          <w:tcPr>
            <w:tcW w:w="10137" w:type="dxa"/>
          </w:tcPr>
          <w:p w14:paraId="4B0801C5"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0D38C5C6" w14:textId="12110B28" w:rsidR="00726C73" w:rsidRPr="00C463EA" w:rsidRDefault="0020311A" w:rsidP="00962E36">
            <w:pPr>
              <w:pStyle w:val="ListParagraph"/>
              <w:numPr>
                <w:ilvl w:val="0"/>
                <w:numId w:val="34"/>
              </w:numPr>
              <w:spacing w:before="120" w:after="60"/>
              <w:ind w:left="470" w:hanging="364"/>
              <w:rPr>
                <w:rFonts w:ascii="Calibri" w:hAnsi="Calibri"/>
                <w:sz w:val="22"/>
                <w:szCs w:val="22"/>
              </w:rPr>
            </w:pPr>
            <w:r w:rsidRPr="00C463EA">
              <w:rPr>
                <w:rFonts w:ascii="Calibri" w:hAnsi="Calibri"/>
                <w:sz w:val="22"/>
                <w:szCs w:val="22"/>
              </w:rPr>
              <w:t xml:space="preserve">Develop algorithms for identifying new features in radio astronomy </w:t>
            </w:r>
            <w:r w:rsidR="00192E04" w:rsidRPr="00C463EA">
              <w:rPr>
                <w:rFonts w:ascii="Calibri" w:hAnsi="Calibri"/>
                <w:sz w:val="22"/>
                <w:szCs w:val="22"/>
              </w:rPr>
              <w:t>high time resolution</w:t>
            </w:r>
            <w:r w:rsidRPr="00C463EA">
              <w:rPr>
                <w:rFonts w:ascii="Calibri" w:hAnsi="Calibri"/>
                <w:sz w:val="22"/>
                <w:szCs w:val="22"/>
              </w:rPr>
              <w:t xml:space="preserve"> data sets.</w:t>
            </w:r>
          </w:p>
          <w:p w14:paraId="56080349"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0C72F6DE"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317552FA"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7CFD20BA"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15DD6C98"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6A9BC1C8"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7466093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097BA074"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66C73B29"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04357681"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120FE7D7"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073DE6B2"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6CC7E7FE"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C1BF75B"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67ED301A"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115B51AE"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775939D4" w14:textId="77777777" w:rsidR="00814B73" w:rsidRPr="007549D9" w:rsidRDefault="003E2399"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38E4FD19"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61784DA4" w14:textId="77777777" w:rsidTr="00275D88">
        <w:trPr>
          <w:trHeight w:val="703"/>
        </w:trPr>
        <w:tc>
          <w:tcPr>
            <w:tcW w:w="10137" w:type="dxa"/>
            <w:shd w:val="clear" w:color="auto" w:fill="F2F2F2"/>
            <w:vAlign w:val="center"/>
          </w:tcPr>
          <w:p w14:paraId="43CE6EAA"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2E450673" w14:textId="77777777" w:rsidTr="00275D88">
        <w:trPr>
          <w:trHeight w:val="703"/>
        </w:trPr>
        <w:tc>
          <w:tcPr>
            <w:tcW w:w="10137" w:type="dxa"/>
            <w:shd w:val="clear" w:color="auto" w:fill="FFFFFF"/>
          </w:tcPr>
          <w:p w14:paraId="5F477D45"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49DA119"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3E3A1E8A" w14:textId="68101CFE" w:rsidR="00502363" w:rsidRPr="00C463EA"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 xml:space="preserve">A doctorate (or will shortly satisfy the requirements of a PhD) in a relevant discipline area, such </w:t>
            </w:r>
            <w:r w:rsidR="00CB333B" w:rsidRPr="00C463EA">
              <w:rPr>
                <w:rFonts w:ascii="Calibri" w:hAnsi="Calibri"/>
                <w:sz w:val="22"/>
                <w:szCs w:val="22"/>
              </w:rPr>
              <w:t>as</w:t>
            </w:r>
            <w:r w:rsidR="00AD0C9B" w:rsidRPr="00C463EA">
              <w:rPr>
                <w:rFonts w:ascii="Calibri" w:hAnsi="Calibri"/>
                <w:sz w:val="22"/>
                <w:szCs w:val="22"/>
              </w:rPr>
              <w:t xml:space="preserve"> astronomy, </w:t>
            </w:r>
            <w:r w:rsidR="00F232A2" w:rsidRPr="00C463EA">
              <w:rPr>
                <w:rFonts w:ascii="Calibri" w:hAnsi="Calibri"/>
                <w:sz w:val="22"/>
                <w:szCs w:val="22"/>
              </w:rPr>
              <w:t xml:space="preserve">astrophysics, </w:t>
            </w:r>
            <w:r w:rsidR="00AD0C9B" w:rsidRPr="00C463EA">
              <w:rPr>
                <w:rFonts w:ascii="Calibri" w:hAnsi="Calibri"/>
                <w:sz w:val="22"/>
                <w:szCs w:val="22"/>
              </w:rPr>
              <w:t>physics or computer science.</w:t>
            </w:r>
          </w:p>
          <w:p w14:paraId="56B26188" w14:textId="77777777" w:rsidR="00386FA2" w:rsidRPr="00C463EA" w:rsidRDefault="00386FA2" w:rsidP="00962E36">
            <w:pPr>
              <w:pStyle w:val="ListParagraph"/>
              <w:spacing w:after="60"/>
              <w:ind w:left="357"/>
              <w:rPr>
                <w:rFonts w:ascii="Calibri" w:hAnsi="Calibri"/>
                <w:sz w:val="22"/>
                <w:szCs w:val="22"/>
              </w:rPr>
            </w:pPr>
            <w:r w:rsidRPr="00C463EA">
              <w:rPr>
                <w:rFonts w:ascii="Calibri" w:hAnsi="Calibri"/>
                <w:b/>
                <w:i/>
                <w:sz w:val="22"/>
                <w:szCs w:val="22"/>
              </w:rPr>
              <w:t xml:space="preserve">Please note: </w:t>
            </w:r>
            <w:r w:rsidRPr="00C463EA">
              <w:rPr>
                <w:rFonts w:ascii="Calibri" w:hAnsi="Calibri"/>
                <w:i/>
                <w:sz w:val="22"/>
                <w:szCs w:val="22"/>
              </w:rPr>
              <w:t xml:space="preserve">To be eligible for this role you must have </w:t>
            </w:r>
            <w:r w:rsidRPr="00C463EA">
              <w:rPr>
                <w:rFonts w:ascii="Calibri" w:hAnsi="Calibri"/>
                <w:b/>
                <w:i/>
                <w:sz w:val="22"/>
                <w:szCs w:val="22"/>
              </w:rPr>
              <w:t>no more than 3 years</w:t>
            </w:r>
            <w:r w:rsidR="00814B73" w:rsidRPr="00C463EA">
              <w:rPr>
                <w:rFonts w:ascii="Calibri" w:hAnsi="Calibri"/>
                <w:b/>
                <w:i/>
                <w:sz w:val="22"/>
                <w:szCs w:val="22"/>
              </w:rPr>
              <w:t xml:space="preserve"> (or part time equivalent)</w:t>
            </w:r>
            <w:r w:rsidRPr="00C463EA">
              <w:rPr>
                <w:rFonts w:ascii="Calibri" w:hAnsi="Calibri"/>
                <w:b/>
                <w:i/>
                <w:sz w:val="22"/>
                <w:szCs w:val="22"/>
              </w:rPr>
              <w:t xml:space="preserve"> </w:t>
            </w:r>
            <w:r w:rsidRPr="00C463EA">
              <w:rPr>
                <w:rFonts w:ascii="Calibri" w:hAnsi="Calibri"/>
                <w:i/>
                <w:sz w:val="22"/>
                <w:szCs w:val="22"/>
              </w:rPr>
              <w:t>of relevant postdoctoral experience.</w:t>
            </w:r>
          </w:p>
          <w:p w14:paraId="1454909A" w14:textId="77777777" w:rsidR="003E491A" w:rsidRPr="00C463EA" w:rsidRDefault="003E491A" w:rsidP="00962E36">
            <w:pPr>
              <w:pStyle w:val="ListParagraph"/>
              <w:numPr>
                <w:ilvl w:val="0"/>
                <w:numId w:val="25"/>
              </w:numPr>
              <w:spacing w:after="60"/>
              <w:ind w:left="357" w:hanging="357"/>
            </w:pPr>
            <w:r w:rsidRPr="00C463EA">
              <w:rPr>
                <w:rStyle w:val="Strong"/>
                <w:rFonts w:ascii="Calibri" w:hAnsi="Calibri"/>
                <w:sz w:val="22"/>
                <w:szCs w:val="22"/>
              </w:rPr>
              <w:t xml:space="preserve">Communication:  </w:t>
            </w:r>
            <w:r w:rsidR="008257C4" w:rsidRPr="00C463EA">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0B3C1088" w14:textId="31C1D5A1" w:rsidR="008257C4" w:rsidRPr="00C463EA" w:rsidRDefault="008257C4" w:rsidP="00962E36">
            <w:pPr>
              <w:pStyle w:val="ListParagraph"/>
              <w:numPr>
                <w:ilvl w:val="0"/>
                <w:numId w:val="25"/>
              </w:numPr>
              <w:spacing w:after="60"/>
              <w:ind w:left="357" w:hanging="357"/>
              <w:rPr>
                <w:rStyle w:val="Strong"/>
                <w:rFonts w:cs="Arial"/>
                <w:b w:val="0"/>
              </w:rPr>
            </w:pPr>
            <w:r w:rsidRPr="00C463EA">
              <w:rPr>
                <w:rStyle w:val="Strong"/>
                <w:rFonts w:ascii="Calibri" w:hAnsi="Calibri"/>
                <w:sz w:val="22"/>
                <w:szCs w:val="22"/>
              </w:rPr>
              <w:t xml:space="preserve">Publications: </w:t>
            </w:r>
            <w:r w:rsidRPr="00C463EA">
              <w:rPr>
                <w:rStyle w:val="Strong"/>
                <w:rFonts w:ascii="Calibri" w:hAnsi="Calibri"/>
                <w:b w:val="0"/>
                <w:sz w:val="22"/>
                <w:szCs w:val="22"/>
              </w:rPr>
              <w:t xml:space="preserve">A record of publications in </w:t>
            </w:r>
            <w:r w:rsidR="00FA124E" w:rsidRPr="00C463EA">
              <w:rPr>
                <w:rStyle w:val="Strong"/>
                <w:rFonts w:ascii="Calibri" w:hAnsi="Calibri"/>
                <w:b w:val="0"/>
                <w:sz w:val="22"/>
                <w:szCs w:val="22"/>
              </w:rPr>
              <w:t>quality, peer reviewed journals or in computer science conferences.</w:t>
            </w:r>
          </w:p>
          <w:p w14:paraId="1A52E7CF"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79939EBA"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lastRenderedPageBreak/>
              <w:t>Essential Criteria:</w:t>
            </w:r>
          </w:p>
          <w:p w14:paraId="2F3D3E0E" w14:textId="09328CEB" w:rsidR="00144D9B" w:rsidRPr="00C463EA" w:rsidRDefault="00FA124E" w:rsidP="00962E36">
            <w:pPr>
              <w:numPr>
                <w:ilvl w:val="0"/>
                <w:numId w:val="16"/>
              </w:numPr>
              <w:tabs>
                <w:tab w:val="clear" w:pos="720"/>
                <w:tab w:val="num" w:pos="6"/>
              </w:tabs>
              <w:spacing w:after="60"/>
              <w:ind w:left="318" w:hanging="284"/>
              <w:rPr>
                <w:rStyle w:val="Emphasis"/>
                <w:rFonts w:ascii="Calibri" w:hAnsi="Calibri" w:cs="Arial"/>
                <w:b/>
                <w:iCs/>
                <w:sz w:val="22"/>
                <w:szCs w:val="22"/>
              </w:rPr>
            </w:pPr>
            <w:r w:rsidRPr="00C463EA">
              <w:rPr>
                <w:rFonts w:ascii="Calibri" w:hAnsi="Calibri"/>
                <w:sz w:val="22"/>
                <w:szCs w:val="22"/>
              </w:rPr>
              <w:t>Demonstrated skills in statistical analysis and/or time series data analysis.</w:t>
            </w:r>
          </w:p>
          <w:p w14:paraId="5B827BEC" w14:textId="5223231D" w:rsidR="00FD5985" w:rsidRPr="00C463EA" w:rsidRDefault="00FA124E" w:rsidP="00962E36">
            <w:pPr>
              <w:numPr>
                <w:ilvl w:val="0"/>
                <w:numId w:val="16"/>
              </w:numPr>
              <w:tabs>
                <w:tab w:val="clear" w:pos="720"/>
                <w:tab w:val="num" w:pos="6"/>
              </w:tabs>
              <w:spacing w:after="60"/>
              <w:ind w:left="318" w:hanging="284"/>
              <w:rPr>
                <w:rFonts w:ascii="Calibri" w:hAnsi="Calibri"/>
                <w:b/>
                <w:iCs/>
                <w:sz w:val="22"/>
                <w:szCs w:val="22"/>
              </w:rPr>
            </w:pPr>
            <w:r w:rsidRPr="00C463EA">
              <w:rPr>
                <w:rFonts w:ascii="Calibri" w:hAnsi="Calibri"/>
                <w:sz w:val="22"/>
                <w:szCs w:val="22"/>
              </w:rPr>
              <w:t xml:space="preserve">Programming skills in Python, </w:t>
            </w:r>
            <w:r w:rsidR="00945C47" w:rsidRPr="00C463EA">
              <w:rPr>
                <w:rFonts w:ascii="Calibri" w:hAnsi="Calibri"/>
                <w:sz w:val="22"/>
                <w:szCs w:val="22"/>
              </w:rPr>
              <w:t xml:space="preserve">Julia, </w:t>
            </w:r>
            <w:r w:rsidRPr="00C463EA">
              <w:rPr>
                <w:rFonts w:ascii="Calibri" w:hAnsi="Calibri"/>
                <w:sz w:val="22"/>
                <w:szCs w:val="22"/>
              </w:rPr>
              <w:t>C and/or C++</w:t>
            </w:r>
            <w:r w:rsidR="00945C47" w:rsidRPr="00C463EA">
              <w:rPr>
                <w:rFonts w:ascii="Calibri" w:hAnsi="Calibri"/>
                <w:sz w:val="22"/>
                <w:szCs w:val="22"/>
              </w:rPr>
              <w:t xml:space="preserve"> (or equivalent)</w:t>
            </w:r>
            <w:r w:rsidRPr="00C463EA">
              <w:rPr>
                <w:rFonts w:ascii="Calibri" w:hAnsi="Calibri"/>
                <w:sz w:val="22"/>
                <w:szCs w:val="22"/>
              </w:rPr>
              <w:t>.</w:t>
            </w:r>
          </w:p>
          <w:p w14:paraId="17600396" w14:textId="77777777" w:rsidR="00CB333B" w:rsidRPr="00C463EA"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C463EA">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59764857" w14:textId="77777777" w:rsidR="00F844B1" w:rsidRPr="00C463EA"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C463EA">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C463EA">
              <w:rPr>
                <w:rStyle w:val="Emphasis"/>
                <w:rFonts w:ascii="Calibri" w:hAnsi="Calibri"/>
                <w:i w:val="0"/>
                <w:sz w:val="22"/>
                <w:szCs w:val="22"/>
              </w:rPr>
              <w:t>.</w:t>
            </w:r>
          </w:p>
          <w:p w14:paraId="29C209F3" w14:textId="77777777" w:rsidR="00502363" w:rsidRPr="00C463EA" w:rsidRDefault="00502363" w:rsidP="00962E36">
            <w:pPr>
              <w:spacing w:after="120"/>
              <w:rPr>
                <w:rStyle w:val="Emphasis"/>
                <w:rFonts w:ascii="Calibri" w:hAnsi="Calibri" w:cs="Arial"/>
                <w:b/>
                <w:iCs/>
                <w:sz w:val="22"/>
                <w:szCs w:val="22"/>
              </w:rPr>
            </w:pPr>
            <w:r w:rsidRPr="00C463EA">
              <w:rPr>
                <w:rStyle w:val="Emphasis"/>
                <w:rFonts w:ascii="Calibri" w:hAnsi="Calibri" w:cs="Arial"/>
                <w:b/>
                <w:iCs/>
                <w:sz w:val="22"/>
                <w:szCs w:val="22"/>
              </w:rPr>
              <w:t>Desirable Criteria:</w:t>
            </w:r>
          </w:p>
          <w:p w14:paraId="140468AD" w14:textId="6AF44E09" w:rsidR="00FD5985" w:rsidRPr="00C463EA" w:rsidRDefault="00564D71" w:rsidP="00C463EA">
            <w:pPr>
              <w:numPr>
                <w:ilvl w:val="0"/>
                <w:numId w:val="16"/>
              </w:numPr>
              <w:tabs>
                <w:tab w:val="clear" w:pos="720"/>
                <w:tab w:val="num" w:pos="6"/>
              </w:tabs>
              <w:spacing w:after="120"/>
              <w:ind w:left="318" w:hanging="284"/>
              <w:rPr>
                <w:rStyle w:val="Emphasis"/>
                <w:rFonts w:ascii="Calibri" w:hAnsi="Calibri"/>
                <w:i w:val="0"/>
                <w:sz w:val="22"/>
                <w:szCs w:val="22"/>
              </w:rPr>
            </w:pPr>
            <w:r w:rsidRPr="00C463EA">
              <w:rPr>
                <w:rStyle w:val="Emphasis"/>
                <w:rFonts w:ascii="Calibri" w:hAnsi="Calibri"/>
                <w:i w:val="0"/>
                <w:sz w:val="22"/>
                <w:szCs w:val="22"/>
              </w:rPr>
              <w:t>Applied knowledge of machine learning algorithms on large data sets, such as deep learning, semi-supervised learning, anomaly detection methods and/or skills in distributed and parallel computing, big data analytics etc.</w:t>
            </w:r>
          </w:p>
          <w:p w14:paraId="08306D92" w14:textId="1A2C041F" w:rsidR="00502363" w:rsidRPr="00C463EA" w:rsidRDefault="00564D71" w:rsidP="00C463EA">
            <w:pPr>
              <w:numPr>
                <w:ilvl w:val="0"/>
                <w:numId w:val="16"/>
              </w:numPr>
              <w:tabs>
                <w:tab w:val="clear" w:pos="720"/>
                <w:tab w:val="num" w:pos="6"/>
              </w:tabs>
              <w:spacing w:after="120"/>
              <w:ind w:left="318" w:hanging="284"/>
              <w:rPr>
                <w:rStyle w:val="Emphasis"/>
                <w:rFonts w:ascii="Calibri" w:hAnsi="Calibri"/>
                <w:i w:val="0"/>
                <w:sz w:val="22"/>
                <w:szCs w:val="22"/>
              </w:rPr>
            </w:pPr>
            <w:r w:rsidRPr="00C463EA">
              <w:rPr>
                <w:rStyle w:val="Emphasis"/>
                <w:rFonts w:ascii="Calibri" w:hAnsi="Calibri"/>
                <w:i w:val="0"/>
                <w:sz w:val="22"/>
                <w:szCs w:val="22"/>
              </w:rPr>
              <w:t>Knowledge of algorithms for searching for pulsars and/or fast-radio bursts in data sets from radio telescopes.</w:t>
            </w:r>
          </w:p>
          <w:p w14:paraId="25A6CD90" w14:textId="4984BEA4" w:rsidR="00564D71" w:rsidRPr="00C463EA" w:rsidRDefault="00564D71" w:rsidP="00C463EA">
            <w:pPr>
              <w:numPr>
                <w:ilvl w:val="0"/>
                <w:numId w:val="16"/>
              </w:numPr>
              <w:tabs>
                <w:tab w:val="clear" w:pos="720"/>
                <w:tab w:val="num" w:pos="6"/>
              </w:tabs>
              <w:spacing w:after="120"/>
              <w:ind w:left="318" w:hanging="284"/>
              <w:rPr>
                <w:rStyle w:val="Emphasis"/>
                <w:rFonts w:ascii="Calibri" w:hAnsi="Calibri"/>
                <w:i w:val="0"/>
                <w:sz w:val="22"/>
                <w:szCs w:val="22"/>
              </w:rPr>
            </w:pPr>
            <w:r w:rsidRPr="00C463EA">
              <w:rPr>
                <w:rStyle w:val="Emphasis"/>
                <w:rFonts w:ascii="Calibri" w:hAnsi="Calibri"/>
                <w:i w:val="0"/>
                <w:sz w:val="22"/>
                <w:szCs w:val="22"/>
              </w:rPr>
              <w:t>Ability to extend machine learning methods developed for radio astronomy data processing to other real-world problems with social or commercial impact.</w:t>
            </w:r>
          </w:p>
          <w:p w14:paraId="44E840C5"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1D09B164"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17E70B6B"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15ADC34B"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4629C94C"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4C1C332A"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70E3A1D4"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67C43E78" w14:textId="77777777" w:rsidR="003439BA" w:rsidRPr="00C463EA" w:rsidRDefault="003439BA" w:rsidP="003439BA">
            <w:pPr>
              <w:spacing w:after="60"/>
              <w:jc w:val="both"/>
              <w:rPr>
                <w:rFonts w:ascii="Calibri" w:hAnsi="Calibri"/>
                <w:b/>
                <w:i/>
                <w:sz w:val="22"/>
                <w:szCs w:val="22"/>
              </w:rPr>
            </w:pPr>
            <w:r w:rsidRPr="00C463EA">
              <w:rPr>
                <w:rFonts w:ascii="Calibri" w:hAnsi="Calibri"/>
                <w:b/>
                <w:i/>
                <w:sz w:val="22"/>
                <w:szCs w:val="22"/>
              </w:rPr>
              <w:t>Special requirements:</w:t>
            </w:r>
          </w:p>
          <w:p w14:paraId="6E9D768E" w14:textId="77777777" w:rsidR="003439BA" w:rsidRPr="00C463EA" w:rsidRDefault="003439BA" w:rsidP="003439BA">
            <w:pPr>
              <w:spacing w:after="120"/>
              <w:jc w:val="both"/>
              <w:rPr>
                <w:rFonts w:ascii="Calibri" w:hAnsi="Calibri"/>
                <w:sz w:val="22"/>
                <w:szCs w:val="22"/>
              </w:rPr>
            </w:pPr>
            <w:r w:rsidRPr="00C463EA">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C463EA">
                <w:rPr>
                  <w:rStyle w:val="Hyperlink"/>
                  <w:rFonts w:ascii="Calibri" w:hAnsi="Calibri"/>
                  <w:iCs/>
                  <w:sz w:val="22"/>
                  <w:szCs w:val="22"/>
                </w:rPr>
                <w:t>http://www.ielts.org/default.aspx</w:t>
              </w:r>
            </w:hyperlink>
          </w:p>
          <w:p w14:paraId="29DA142F" w14:textId="3AAEEBF1" w:rsidR="00502363" w:rsidRPr="00520570" w:rsidRDefault="00502363" w:rsidP="003439BA">
            <w:pPr>
              <w:spacing w:after="120"/>
              <w:rPr>
                <w:rFonts w:ascii="Calibri" w:hAnsi="Calibri"/>
                <w:b/>
                <w:sz w:val="22"/>
                <w:szCs w:val="22"/>
              </w:rPr>
            </w:pPr>
          </w:p>
        </w:tc>
      </w:tr>
    </w:tbl>
    <w:p w14:paraId="2915262C"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093BBAE7" w14:textId="77777777" w:rsidTr="00275D88">
        <w:trPr>
          <w:trHeight w:val="703"/>
        </w:trPr>
        <w:tc>
          <w:tcPr>
            <w:tcW w:w="10137" w:type="dxa"/>
            <w:tcBorders>
              <w:bottom w:val="single" w:sz="4" w:space="0" w:color="auto"/>
            </w:tcBorders>
            <w:shd w:val="clear" w:color="auto" w:fill="F2F2F2"/>
            <w:vAlign w:val="center"/>
          </w:tcPr>
          <w:p w14:paraId="2B6628E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4A154AB1" w14:textId="77777777" w:rsidTr="00275D88">
        <w:trPr>
          <w:trHeight w:val="827"/>
        </w:trPr>
        <w:tc>
          <w:tcPr>
            <w:tcW w:w="10137" w:type="dxa"/>
            <w:shd w:val="clear" w:color="auto" w:fill="FFFFFF"/>
          </w:tcPr>
          <w:p w14:paraId="537DDDFF"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1EBA74AD" w14:textId="43FCD5FB"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C463EA">
              <w:rPr>
                <w:rFonts w:ascii="Calibri" w:hAnsi="Calibri"/>
                <w:b/>
                <w:bCs/>
                <w:sz w:val="22"/>
                <w:szCs w:val="22"/>
              </w:rPr>
              <w:t>58667</w:t>
            </w:r>
            <w:r w:rsidRPr="00814B73">
              <w:rPr>
                <w:rFonts w:ascii="Calibri" w:hAnsi="Calibri"/>
                <w:bCs/>
                <w:sz w:val="22"/>
                <w:szCs w:val="22"/>
              </w:rPr>
              <w:t xml:space="preserve">.  Internal applicants please apply via ‘Jobs Central’ in SAP (click ‘Recruitment’)  </w:t>
            </w:r>
          </w:p>
          <w:p w14:paraId="721AE00B"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0C1205FA"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2A7C0497"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lastRenderedPageBreak/>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72C8D43E"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1D8341FE" w14:textId="005D8DCB"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564D71">
              <w:rPr>
                <w:rFonts w:ascii="Calibri" w:hAnsi="Calibri"/>
                <w:b/>
                <w:sz w:val="22"/>
                <w:szCs w:val="22"/>
              </w:rPr>
              <w:t>Dr George Hobbs</w:t>
            </w:r>
            <w:r w:rsidRPr="002731B9">
              <w:rPr>
                <w:rFonts w:ascii="Calibri" w:hAnsi="Calibri"/>
                <w:i/>
                <w:sz w:val="22"/>
                <w:szCs w:val="22"/>
              </w:rPr>
              <w:t xml:space="preserve"> </w:t>
            </w:r>
            <w:r w:rsidRPr="002731B9">
              <w:rPr>
                <w:rFonts w:ascii="Calibri" w:hAnsi="Calibri"/>
                <w:bCs/>
                <w:sz w:val="22"/>
                <w:szCs w:val="22"/>
              </w:rPr>
              <w:t xml:space="preserve">via email: </w:t>
            </w:r>
            <w:r w:rsidR="00564D71">
              <w:rPr>
                <w:rFonts w:ascii="Calibri" w:hAnsi="Calibri"/>
                <w:sz w:val="22"/>
                <w:szCs w:val="22"/>
              </w:rPr>
              <w:t>george.hobbs@csiro.au</w:t>
            </w:r>
            <w:r w:rsidRPr="002731B9">
              <w:rPr>
                <w:rFonts w:ascii="Calibri" w:hAnsi="Calibri"/>
                <w:sz w:val="22"/>
                <w:szCs w:val="22"/>
              </w:rPr>
              <w:t xml:space="preserve"> </w:t>
            </w:r>
            <w:r w:rsidRPr="002731B9">
              <w:rPr>
                <w:rFonts w:ascii="Calibri" w:hAnsi="Calibri"/>
                <w:bCs/>
                <w:sz w:val="22"/>
                <w:szCs w:val="22"/>
              </w:rPr>
              <w:t xml:space="preserve">or phone: </w:t>
            </w:r>
            <w:r w:rsidR="00564D71">
              <w:rPr>
                <w:rFonts w:ascii="Calibri" w:hAnsi="Calibri"/>
                <w:b/>
                <w:sz w:val="22"/>
                <w:szCs w:val="22"/>
              </w:rPr>
              <w:t>+61 2 9372 4652</w:t>
            </w:r>
          </w:p>
          <w:p w14:paraId="4F875D4D" w14:textId="6B0F1519"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564D71">
              <w:rPr>
                <w:rFonts w:ascii="Calibri" w:hAnsi="Calibri"/>
                <w:sz w:val="22"/>
                <w:szCs w:val="22"/>
              </w:rPr>
              <w:t>Dr Hobbs</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5309C5F5" w14:textId="77777777" w:rsidR="00C463EA" w:rsidRPr="00520570" w:rsidRDefault="00C463EA" w:rsidP="00C463EA">
            <w:pPr>
              <w:spacing w:after="60"/>
              <w:jc w:val="both"/>
              <w:rPr>
                <w:rFonts w:ascii="Calibri" w:hAnsi="Calibri"/>
                <w:b/>
                <w:bCs/>
                <w:sz w:val="22"/>
                <w:szCs w:val="22"/>
              </w:rPr>
            </w:pPr>
            <w:r w:rsidRPr="00520570">
              <w:rPr>
                <w:rFonts w:ascii="Calibri" w:hAnsi="Calibri"/>
                <w:b/>
                <w:bCs/>
                <w:sz w:val="22"/>
                <w:szCs w:val="22"/>
              </w:rPr>
              <w:t>About CSIRO</w:t>
            </w:r>
          </w:p>
          <w:p w14:paraId="38FC1747" w14:textId="77777777" w:rsidR="00C463EA" w:rsidRPr="00520570" w:rsidRDefault="00C463EA" w:rsidP="00C463EA">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A15DF60" w14:textId="77777777" w:rsidR="00C463EA" w:rsidRDefault="00C463EA" w:rsidP="00C463EA">
            <w:pPr>
              <w:spacing w:after="120"/>
              <w:jc w:val="both"/>
              <w:rPr>
                <w:rFonts w:ascii="Calibri" w:hAnsi="Calibri"/>
                <w:bCs/>
                <w:sz w:val="22"/>
                <w:szCs w:val="22"/>
              </w:rPr>
            </w:pPr>
            <w:r w:rsidRPr="00520570">
              <w:rPr>
                <w:rFonts w:ascii="Calibri" w:hAnsi="Calibri"/>
                <w:bCs/>
                <w:sz w:val="22"/>
                <w:szCs w:val="22"/>
              </w:rPr>
              <w:t xml:space="preserve">Find out more! </w:t>
            </w:r>
            <w:hyperlink r:id="rId16"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742744E2" w14:textId="77777777" w:rsidR="00C463EA" w:rsidRPr="00814B73" w:rsidRDefault="00C463EA" w:rsidP="00C463EA">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218A783B" w14:textId="77777777" w:rsidR="00C463EA" w:rsidRPr="002731B9" w:rsidRDefault="00C463EA" w:rsidP="00C463EA">
            <w:pPr>
              <w:spacing w:after="120"/>
              <w:rPr>
                <w:rFonts w:ascii="Calibri" w:hAnsi="Calibri"/>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4021F009" w14:textId="77777777" w:rsidR="00814B73" w:rsidRDefault="00814B73" w:rsidP="00C463EA">
            <w:pPr>
              <w:spacing w:after="180"/>
              <w:rPr>
                <w:rFonts w:ascii="Calibri" w:hAnsi="Calibri"/>
                <w:sz w:val="22"/>
                <w:szCs w:val="22"/>
              </w:rPr>
            </w:pPr>
            <w:r w:rsidRPr="002731B9">
              <w:rPr>
                <w:rFonts w:ascii="Calibri" w:hAnsi="Calibri"/>
                <w:b/>
                <w:bCs/>
                <w:sz w:val="22"/>
                <w:szCs w:val="22"/>
              </w:rPr>
              <w:t xml:space="preserve">CSIRO </w:t>
            </w:r>
            <w:r w:rsidR="007A129A">
              <w:rPr>
                <w:rFonts w:ascii="Calibri" w:hAnsi="Calibri"/>
                <w:b/>
                <w:sz w:val="22"/>
                <w:szCs w:val="22"/>
              </w:rPr>
              <w:t>Astronomy and Space Science</w:t>
            </w:r>
            <w:r w:rsidRPr="002731B9">
              <w:rPr>
                <w:rFonts w:ascii="Calibri" w:hAnsi="Calibri"/>
                <w:sz w:val="22"/>
                <w:szCs w:val="22"/>
              </w:rPr>
              <w:t xml:space="preserve"> </w:t>
            </w:r>
          </w:p>
          <w:p w14:paraId="6F5B4876" w14:textId="77777777" w:rsidR="00C463EA" w:rsidRDefault="00C463EA" w:rsidP="00C463EA">
            <w:pPr>
              <w:spacing w:after="180"/>
              <w:rPr>
                <w:rFonts w:ascii="Calibri" w:hAnsi="Calibri"/>
                <w:bCs/>
                <w:sz w:val="22"/>
                <w:szCs w:val="22"/>
              </w:rPr>
            </w:pPr>
            <w:r w:rsidRPr="00C463EA">
              <w:rPr>
                <w:rFonts w:ascii="Calibri" w:hAnsi="Calibri"/>
                <w:bCs/>
                <w:sz w:val="22"/>
                <w:szCs w:val="22"/>
              </w:rPr>
              <w:t>We have a long and successful history in the space sector from radio astronomy research, managing complex facilities and observing Earth from above to supporting data and manufacturing supply chains.</w:t>
            </w:r>
          </w:p>
          <w:p w14:paraId="5D212950" w14:textId="58D8BDF1" w:rsidR="00C463EA" w:rsidRDefault="00C463EA" w:rsidP="00C463EA">
            <w:pPr>
              <w:spacing w:after="180"/>
              <w:rPr>
                <w:rFonts w:ascii="Calibri" w:hAnsi="Calibri"/>
                <w:bCs/>
                <w:sz w:val="22"/>
                <w:szCs w:val="22"/>
              </w:rPr>
            </w:pPr>
            <w:r>
              <w:rPr>
                <w:rFonts w:ascii="Calibri" w:hAnsi="Calibri"/>
                <w:bCs/>
                <w:sz w:val="22"/>
                <w:szCs w:val="22"/>
              </w:rPr>
              <w:t xml:space="preserve">Find out more at </w:t>
            </w:r>
            <w:hyperlink r:id="rId18" w:history="1">
              <w:r w:rsidRPr="0039539A">
                <w:rPr>
                  <w:rStyle w:val="Hyperlink"/>
                  <w:rFonts w:ascii="Calibri" w:hAnsi="Calibri"/>
                  <w:bCs/>
                  <w:sz w:val="22"/>
                  <w:szCs w:val="22"/>
                </w:rPr>
                <w:t>https://www.csiro.au/en/Research/Astronomy</w:t>
              </w:r>
            </w:hyperlink>
          </w:p>
          <w:p w14:paraId="14ACF3E5" w14:textId="156BA18C" w:rsidR="00C463EA" w:rsidRPr="00C463EA" w:rsidRDefault="00C463EA" w:rsidP="00C463EA">
            <w:pPr>
              <w:spacing w:after="180"/>
              <w:rPr>
                <w:rFonts w:ascii="Calibri" w:hAnsi="Calibri"/>
                <w:bCs/>
                <w:sz w:val="22"/>
                <w:szCs w:val="22"/>
              </w:rPr>
            </w:pPr>
          </w:p>
        </w:tc>
      </w:tr>
    </w:tbl>
    <w:p w14:paraId="2DDF527A"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9DF6" w14:textId="77777777" w:rsidR="003E2399" w:rsidRDefault="003E2399">
      <w:r>
        <w:separator/>
      </w:r>
    </w:p>
  </w:endnote>
  <w:endnote w:type="continuationSeparator" w:id="0">
    <w:p w14:paraId="284412F7" w14:textId="77777777" w:rsidR="003E2399" w:rsidRDefault="003E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43FF" w14:textId="77777777" w:rsidR="003E2399" w:rsidRDefault="003E2399">
      <w:r>
        <w:separator/>
      </w:r>
    </w:p>
  </w:footnote>
  <w:footnote w:type="continuationSeparator" w:id="0">
    <w:p w14:paraId="51F47CB7" w14:textId="77777777" w:rsidR="003E2399" w:rsidRDefault="003E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79C1"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28ABDFA9" wp14:editId="64B02A16">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7339"/>
    <w:rsid w:val="0001301C"/>
    <w:rsid w:val="00017152"/>
    <w:rsid w:val="000208D8"/>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0DC2"/>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4695"/>
    <w:rsid w:val="00166319"/>
    <w:rsid w:val="00180C4A"/>
    <w:rsid w:val="00192E04"/>
    <w:rsid w:val="001A0AFE"/>
    <w:rsid w:val="001A2856"/>
    <w:rsid w:val="001A482B"/>
    <w:rsid w:val="001A5098"/>
    <w:rsid w:val="001A6ADF"/>
    <w:rsid w:val="001B14CA"/>
    <w:rsid w:val="001B6C26"/>
    <w:rsid w:val="001D5283"/>
    <w:rsid w:val="001D7DD1"/>
    <w:rsid w:val="001E3EE0"/>
    <w:rsid w:val="001E495E"/>
    <w:rsid w:val="001F2264"/>
    <w:rsid w:val="001F4404"/>
    <w:rsid w:val="0020311A"/>
    <w:rsid w:val="00205A4A"/>
    <w:rsid w:val="0021031E"/>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2399"/>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5D8E"/>
    <w:rsid w:val="004E6DFD"/>
    <w:rsid w:val="004F2BEE"/>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64D71"/>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05CA"/>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129A"/>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C42"/>
    <w:rsid w:val="00936F4A"/>
    <w:rsid w:val="00937F27"/>
    <w:rsid w:val="00945251"/>
    <w:rsid w:val="00945C47"/>
    <w:rsid w:val="00954F76"/>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0C9B"/>
    <w:rsid w:val="00AD39D7"/>
    <w:rsid w:val="00AE10BC"/>
    <w:rsid w:val="00AE2F9D"/>
    <w:rsid w:val="00AE6BBA"/>
    <w:rsid w:val="00AE7DF9"/>
    <w:rsid w:val="00B02549"/>
    <w:rsid w:val="00B04967"/>
    <w:rsid w:val="00B05FBF"/>
    <w:rsid w:val="00B07CE1"/>
    <w:rsid w:val="00B2253E"/>
    <w:rsid w:val="00B307D9"/>
    <w:rsid w:val="00B35A5E"/>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95BAA"/>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63EA"/>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11BF0"/>
    <w:rsid w:val="00D233BD"/>
    <w:rsid w:val="00D26220"/>
    <w:rsid w:val="00D33B28"/>
    <w:rsid w:val="00D3447B"/>
    <w:rsid w:val="00D36371"/>
    <w:rsid w:val="00D40BFB"/>
    <w:rsid w:val="00D44B3B"/>
    <w:rsid w:val="00D45B26"/>
    <w:rsid w:val="00D468D5"/>
    <w:rsid w:val="00D47D9E"/>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06194"/>
    <w:rsid w:val="00F11F45"/>
    <w:rsid w:val="00F16962"/>
    <w:rsid w:val="00F17A94"/>
    <w:rsid w:val="00F232A2"/>
    <w:rsid w:val="00F32371"/>
    <w:rsid w:val="00F336A3"/>
    <w:rsid w:val="00F353AE"/>
    <w:rsid w:val="00F3596F"/>
    <w:rsid w:val="00F414B4"/>
    <w:rsid w:val="00F42B1D"/>
    <w:rsid w:val="00F54B55"/>
    <w:rsid w:val="00F61B42"/>
    <w:rsid w:val="00F663C0"/>
    <w:rsid w:val="00F72D85"/>
    <w:rsid w:val="00F802B5"/>
    <w:rsid w:val="00F80840"/>
    <w:rsid w:val="00F844B1"/>
    <w:rsid w:val="00F95F0A"/>
    <w:rsid w:val="00F9609C"/>
    <w:rsid w:val="00FA124E"/>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CCCF3"/>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D8"/>
    <w:rPr>
      <w:sz w:val="24"/>
      <w:szCs w:val="24"/>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b/>
      <w:kern w:val="32"/>
      <w:sz w:val="32"/>
      <w:szCs w:val="20"/>
      <w:lang w:val="x-none" w:eastAsia="ja-JP"/>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b/>
      <w:i/>
      <w:sz w:val="28"/>
      <w:szCs w:val="20"/>
      <w:lang w:val="x-none" w:eastAsia="ja-JP"/>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b/>
      <w:sz w:val="26"/>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szCs w:val="20"/>
      <w:lang w:val="x-none" w:eastAsia="ja-JP"/>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szCs w:val="20"/>
      <w:lang w:val="x-none" w:eastAsia="ja-JP"/>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rFonts w:ascii="Arial" w:hAnsi="Arial" w:cs="Arial"/>
      <w:color w:val="000000"/>
      <w:sz w:val="14"/>
      <w:szCs w:val="14"/>
      <w:lang w:val="en-GB" w:eastAsia="ja-JP"/>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rFonts w:ascii="Arial" w:hAnsi="Arial" w:cs="Arial"/>
      <w:color w:val="000000"/>
      <w:sz w:val="14"/>
      <w:szCs w:val="14"/>
      <w:lang w:val="en-GB" w:eastAsia="ja-JP"/>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rFonts w:ascii="Arial" w:hAnsi="Arial" w:cs="Arial"/>
      <w:sz w:val="22"/>
      <w:szCs w:val="22"/>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rPr>
      <w:rFonts w:ascii="Arial" w:hAnsi="Arial" w:cs="Arial"/>
      <w:sz w:val="20"/>
      <w:szCs w:val="20"/>
      <w:lang w:eastAsia="ja-JP"/>
    </w:r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sz w:val="18"/>
      <w:szCs w:val="20"/>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lang w:eastAsia="ja-JP"/>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435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778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Astrono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78974CC3-9062-4AD4-94CB-3EB9AF18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9265</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2018-09-26T04:10:00Z</dcterms:created>
  <dcterms:modified xsi:type="dcterms:W3CDTF">2018-09-26T04:10:00Z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