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8257AB" w:rsidRDefault="001B756C" w:rsidP="009A6EFA">
      <w:pPr>
        <w:pStyle w:val="Heading1"/>
        <w:spacing w:before="480" w:after="0"/>
        <w:ind w:left="-142"/>
        <w:rPr>
          <w:rFonts w:ascii="Calibri" w:hAnsi="Calibri"/>
          <w:sz w:val="36"/>
          <w:szCs w:val="22"/>
          <w:lang w:val="en-US"/>
        </w:rPr>
      </w:pPr>
      <w:r w:rsidRPr="008257AB">
        <w:rPr>
          <w:rFonts w:ascii="Calibri" w:hAnsi="Calibri"/>
          <w:sz w:val="36"/>
          <w:szCs w:val="22"/>
        </w:rPr>
        <w:t>Technical Services</w:t>
      </w:r>
      <w:r w:rsidR="009F24BD" w:rsidRPr="008257AB">
        <w:rPr>
          <w:rFonts w:ascii="Calibri" w:hAnsi="Calibri"/>
          <w:sz w:val="36"/>
          <w:szCs w:val="22"/>
        </w:rPr>
        <w:t xml:space="preserve"> – CSOF</w:t>
      </w:r>
      <w:r w:rsidR="00855EC8" w:rsidRPr="008257AB">
        <w:rPr>
          <w:rFonts w:ascii="Calibri" w:hAnsi="Calibri"/>
          <w:sz w:val="36"/>
          <w:szCs w:val="22"/>
          <w:lang w:val="en-US"/>
        </w:rPr>
        <w:t>4</w:t>
      </w:r>
    </w:p>
    <w:p w:rsidR="003D59C3" w:rsidRPr="008257AB" w:rsidRDefault="003D59C3" w:rsidP="009A6EFA">
      <w:pPr>
        <w:tabs>
          <w:tab w:val="right" w:pos="9923"/>
        </w:tabs>
        <w:spacing w:after="40"/>
        <w:ind w:left="-142"/>
        <w:rPr>
          <w:rFonts w:ascii="Calibri" w:hAnsi="Calibri"/>
          <w:sz w:val="22"/>
          <w:szCs w:val="22"/>
          <w:lang w:eastAsia="en-AU"/>
        </w:rPr>
      </w:pPr>
      <w:r w:rsidRPr="008257AB">
        <w:rPr>
          <w:rFonts w:ascii="Calibri" w:hAnsi="Calibri"/>
          <w:sz w:val="22"/>
          <w:szCs w:val="22"/>
          <w:lang w:eastAsia="en-AU"/>
        </w:rPr>
        <w:t>Role summary for potential applicants</w:t>
      </w:r>
      <w:r w:rsidR="006A7A50" w:rsidRPr="008257AB">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FC5982" w:rsidRPr="00A13664" w:rsidTr="00FC5982">
        <w:trPr>
          <w:trHeight w:val="488"/>
        </w:trPr>
        <w:tc>
          <w:tcPr>
            <w:tcW w:w="2766" w:type="dxa"/>
            <w:shd w:val="clear" w:color="auto" w:fill="F2F2F2"/>
            <w:vAlign w:val="center"/>
          </w:tcPr>
          <w:p w:rsidR="00FC5982" w:rsidRPr="00A13664" w:rsidRDefault="00FC5982" w:rsidP="003A0708">
            <w:pPr>
              <w:rPr>
                <w:rFonts w:asciiTheme="minorHAnsi" w:hAnsiTheme="minorHAnsi"/>
                <w:b/>
                <w:bCs/>
                <w:sz w:val="22"/>
                <w:szCs w:val="22"/>
              </w:rPr>
            </w:pPr>
            <w:r w:rsidRPr="00A13664">
              <w:rPr>
                <w:rStyle w:val="BlindHyperlink"/>
                <w:rFonts w:asciiTheme="minorHAnsi" w:hAnsiTheme="minorHAnsi"/>
                <w:sz w:val="22"/>
                <w:szCs w:val="22"/>
              </w:rPr>
              <w:t>Advertised Job Title</w:t>
            </w:r>
            <w:r w:rsidRPr="00A13664">
              <w:rPr>
                <w:rFonts w:asciiTheme="minorHAnsi" w:hAnsiTheme="minorHAnsi"/>
                <w:b/>
                <w:bCs/>
                <w:sz w:val="22"/>
                <w:szCs w:val="22"/>
              </w:rPr>
              <w:t>:</w:t>
            </w:r>
          </w:p>
        </w:tc>
        <w:tc>
          <w:tcPr>
            <w:tcW w:w="7371" w:type="dxa"/>
          </w:tcPr>
          <w:p w:rsidR="00FC5982" w:rsidRPr="00A13664" w:rsidRDefault="00DE289B" w:rsidP="001639E7">
            <w:pPr>
              <w:tabs>
                <w:tab w:val="left" w:pos="6093"/>
              </w:tabs>
              <w:spacing w:before="120" w:after="60"/>
              <w:rPr>
                <w:rFonts w:asciiTheme="minorHAnsi" w:hAnsiTheme="minorHAnsi"/>
                <w:sz w:val="22"/>
                <w:szCs w:val="22"/>
              </w:rPr>
            </w:pPr>
            <w:r w:rsidRPr="00A13664">
              <w:rPr>
                <w:rFonts w:asciiTheme="minorHAnsi" w:hAnsiTheme="minorHAnsi"/>
                <w:sz w:val="22"/>
                <w:szCs w:val="22"/>
              </w:rPr>
              <w:t xml:space="preserve">Property </w:t>
            </w:r>
            <w:r w:rsidR="003A50BE" w:rsidRPr="00A13664">
              <w:rPr>
                <w:rFonts w:asciiTheme="minorHAnsi" w:hAnsiTheme="minorHAnsi"/>
                <w:sz w:val="22"/>
                <w:szCs w:val="22"/>
              </w:rPr>
              <w:fldChar w:fldCharType="begin">
                <w:ffData>
                  <w:name w:val=""/>
                  <w:enabled/>
                  <w:calcOnExit w:val="0"/>
                  <w:helpText w:type="text" w:val="Enter the titile for the job."/>
                  <w:statusText w:type="text" w:val="Enter the titile for the job."/>
                  <w:textInput>
                    <w:default w:val="Technical Services Officer"/>
                  </w:textInput>
                </w:ffData>
              </w:fldChar>
            </w:r>
            <w:r w:rsidR="00FC5982" w:rsidRPr="00A13664">
              <w:rPr>
                <w:rFonts w:asciiTheme="minorHAnsi" w:hAnsiTheme="minorHAnsi"/>
                <w:sz w:val="22"/>
                <w:szCs w:val="22"/>
              </w:rPr>
              <w:instrText xml:space="preserve"> FORMTEXT </w:instrText>
            </w:r>
            <w:r w:rsidR="003A50BE" w:rsidRPr="00A13664">
              <w:rPr>
                <w:rFonts w:asciiTheme="minorHAnsi" w:hAnsiTheme="minorHAnsi"/>
                <w:sz w:val="22"/>
                <w:szCs w:val="22"/>
              </w:rPr>
            </w:r>
            <w:r w:rsidR="003A50BE" w:rsidRPr="00A13664">
              <w:rPr>
                <w:rFonts w:asciiTheme="minorHAnsi" w:hAnsiTheme="minorHAnsi"/>
                <w:sz w:val="22"/>
                <w:szCs w:val="22"/>
              </w:rPr>
              <w:fldChar w:fldCharType="separate"/>
            </w:r>
            <w:r w:rsidR="00FC5982" w:rsidRPr="00A13664">
              <w:rPr>
                <w:rFonts w:asciiTheme="minorHAnsi" w:hAnsiTheme="minorHAnsi"/>
                <w:sz w:val="22"/>
                <w:szCs w:val="22"/>
              </w:rPr>
              <w:t xml:space="preserve">Coordinator, Business and Infrastructure Services </w:t>
            </w:r>
            <w:r w:rsidR="003A50BE" w:rsidRPr="00A13664">
              <w:rPr>
                <w:rFonts w:asciiTheme="minorHAnsi" w:hAnsiTheme="minorHAnsi"/>
                <w:sz w:val="22"/>
                <w:szCs w:val="22"/>
              </w:rPr>
              <w:fldChar w:fldCharType="end"/>
            </w:r>
          </w:p>
        </w:tc>
      </w:tr>
      <w:tr w:rsidR="00FC5982" w:rsidRPr="00A13664" w:rsidTr="00FC5982">
        <w:trPr>
          <w:trHeight w:val="423"/>
        </w:trPr>
        <w:tc>
          <w:tcPr>
            <w:tcW w:w="2766" w:type="dxa"/>
            <w:shd w:val="clear" w:color="auto" w:fill="F2F2F2"/>
            <w:vAlign w:val="center"/>
          </w:tcPr>
          <w:p w:rsidR="00FC5982" w:rsidRPr="00A13664" w:rsidRDefault="00FC5982" w:rsidP="003A0708">
            <w:pPr>
              <w:rPr>
                <w:rFonts w:asciiTheme="minorHAnsi" w:hAnsiTheme="minorHAnsi"/>
                <w:b/>
                <w:bCs/>
                <w:sz w:val="22"/>
                <w:szCs w:val="22"/>
              </w:rPr>
            </w:pPr>
            <w:r w:rsidRPr="00A13664">
              <w:rPr>
                <w:rStyle w:val="BlindHyperlink"/>
                <w:rFonts w:asciiTheme="minorHAnsi" w:hAnsiTheme="minorHAnsi"/>
                <w:sz w:val="22"/>
                <w:szCs w:val="22"/>
              </w:rPr>
              <w:t>Reference Number</w:t>
            </w:r>
            <w:r w:rsidRPr="00A13664">
              <w:rPr>
                <w:rFonts w:asciiTheme="minorHAnsi" w:hAnsiTheme="minorHAnsi"/>
                <w:b/>
                <w:bCs/>
                <w:sz w:val="22"/>
                <w:szCs w:val="22"/>
              </w:rPr>
              <w:t>:</w:t>
            </w:r>
          </w:p>
        </w:tc>
        <w:tc>
          <w:tcPr>
            <w:tcW w:w="7371" w:type="dxa"/>
            <w:vAlign w:val="center"/>
          </w:tcPr>
          <w:p w:rsidR="00FC5982" w:rsidRPr="00A13664" w:rsidRDefault="00A13664" w:rsidP="00C40A38">
            <w:pPr>
              <w:rPr>
                <w:rFonts w:asciiTheme="minorHAnsi" w:hAnsiTheme="minorHAnsi"/>
                <w:sz w:val="22"/>
                <w:szCs w:val="22"/>
              </w:rPr>
            </w:pPr>
            <w:r>
              <w:rPr>
                <w:rFonts w:asciiTheme="minorHAnsi" w:hAnsiTheme="minorHAnsi"/>
                <w:sz w:val="22"/>
                <w:szCs w:val="22"/>
              </w:rPr>
              <w:t>57768</w:t>
            </w:r>
          </w:p>
        </w:tc>
      </w:tr>
      <w:tr w:rsidR="00FC5982" w:rsidRPr="00A13664" w:rsidTr="00FC5982">
        <w:trPr>
          <w:trHeight w:val="415"/>
        </w:trPr>
        <w:tc>
          <w:tcPr>
            <w:tcW w:w="2766" w:type="dxa"/>
            <w:shd w:val="clear" w:color="auto" w:fill="F2F2F2"/>
            <w:vAlign w:val="center"/>
          </w:tcPr>
          <w:p w:rsidR="00FC5982" w:rsidRPr="00A13664" w:rsidRDefault="00FC5982" w:rsidP="003A0708">
            <w:pPr>
              <w:rPr>
                <w:rFonts w:asciiTheme="minorHAnsi" w:hAnsiTheme="minorHAnsi"/>
                <w:b/>
                <w:bCs/>
                <w:sz w:val="22"/>
                <w:szCs w:val="22"/>
              </w:rPr>
            </w:pPr>
            <w:r w:rsidRPr="00A13664">
              <w:rPr>
                <w:rStyle w:val="BlindHyperlink"/>
                <w:rFonts w:asciiTheme="minorHAnsi" w:hAnsiTheme="minorHAnsi"/>
                <w:sz w:val="22"/>
                <w:szCs w:val="22"/>
              </w:rPr>
              <w:t>Classification</w:t>
            </w:r>
            <w:r w:rsidRPr="00A13664">
              <w:rPr>
                <w:rFonts w:asciiTheme="minorHAnsi" w:hAnsiTheme="minorHAnsi"/>
                <w:b/>
                <w:bCs/>
                <w:sz w:val="22"/>
                <w:szCs w:val="22"/>
              </w:rPr>
              <w:t>:</w:t>
            </w:r>
          </w:p>
        </w:tc>
        <w:tc>
          <w:tcPr>
            <w:tcW w:w="7371" w:type="dxa"/>
            <w:vAlign w:val="center"/>
          </w:tcPr>
          <w:p w:rsidR="00FC5982" w:rsidRPr="00A13664" w:rsidRDefault="00FC5982" w:rsidP="00855EC8">
            <w:pPr>
              <w:rPr>
                <w:rFonts w:asciiTheme="minorHAnsi" w:hAnsiTheme="minorHAnsi"/>
                <w:sz w:val="22"/>
                <w:szCs w:val="22"/>
              </w:rPr>
            </w:pPr>
            <w:r w:rsidRPr="00A13664">
              <w:rPr>
                <w:rFonts w:asciiTheme="minorHAnsi" w:hAnsiTheme="minorHAnsi"/>
                <w:sz w:val="22"/>
                <w:szCs w:val="22"/>
              </w:rPr>
              <w:t>CSOF4</w:t>
            </w:r>
          </w:p>
        </w:tc>
      </w:tr>
      <w:tr w:rsidR="00FC5982" w:rsidRPr="00A13664" w:rsidTr="00FC5982">
        <w:trPr>
          <w:trHeight w:val="407"/>
        </w:trPr>
        <w:tc>
          <w:tcPr>
            <w:tcW w:w="2766" w:type="dxa"/>
            <w:shd w:val="clear" w:color="auto" w:fill="F2F2F2"/>
            <w:vAlign w:val="center"/>
          </w:tcPr>
          <w:p w:rsidR="00FC5982" w:rsidRPr="00A13664" w:rsidRDefault="00FC5982" w:rsidP="003A0708">
            <w:pPr>
              <w:rPr>
                <w:rStyle w:val="BlindHyperlink"/>
                <w:rFonts w:asciiTheme="minorHAnsi" w:hAnsiTheme="minorHAnsi"/>
                <w:sz w:val="22"/>
                <w:szCs w:val="22"/>
              </w:rPr>
            </w:pPr>
            <w:r w:rsidRPr="00A13664">
              <w:rPr>
                <w:rStyle w:val="BlindHyperlink"/>
                <w:rFonts w:asciiTheme="minorHAnsi" w:hAnsiTheme="minorHAnsi"/>
                <w:sz w:val="22"/>
                <w:szCs w:val="22"/>
              </w:rPr>
              <w:t>Salary Range:</w:t>
            </w:r>
          </w:p>
        </w:tc>
        <w:tc>
          <w:tcPr>
            <w:tcW w:w="7371" w:type="dxa"/>
            <w:vAlign w:val="center"/>
          </w:tcPr>
          <w:p w:rsidR="00FC5982" w:rsidRPr="00A13664" w:rsidRDefault="00FC5982" w:rsidP="008257AB">
            <w:pPr>
              <w:rPr>
                <w:rFonts w:asciiTheme="minorHAnsi" w:hAnsiTheme="minorHAnsi"/>
                <w:sz w:val="22"/>
                <w:szCs w:val="22"/>
              </w:rPr>
            </w:pPr>
            <w:bookmarkStart w:id="0" w:name="SalaryRange"/>
            <w:r w:rsidRPr="00A13664">
              <w:rPr>
                <w:rFonts w:asciiTheme="minorHAnsi" w:hAnsiTheme="minorHAnsi"/>
                <w:sz w:val="22"/>
                <w:szCs w:val="22"/>
              </w:rPr>
              <w:t>AU</w:t>
            </w:r>
            <w:r w:rsidR="000065E6" w:rsidRPr="00A13664">
              <w:rPr>
                <w:rFonts w:asciiTheme="minorHAnsi" w:hAnsiTheme="minorHAnsi"/>
                <w:sz w:val="22"/>
                <w:szCs w:val="22"/>
              </w:rPr>
              <w:t>$80</w:t>
            </w:r>
            <w:r w:rsidRPr="00A13664">
              <w:rPr>
                <w:rFonts w:asciiTheme="minorHAnsi" w:hAnsiTheme="minorHAnsi"/>
                <w:sz w:val="22"/>
                <w:szCs w:val="22"/>
              </w:rPr>
              <w:t>k to AU</w:t>
            </w:r>
            <w:r w:rsidR="000065E6" w:rsidRPr="00A13664">
              <w:rPr>
                <w:rFonts w:asciiTheme="minorHAnsi" w:hAnsiTheme="minorHAnsi"/>
                <w:sz w:val="22"/>
                <w:szCs w:val="22"/>
              </w:rPr>
              <w:t>$91</w:t>
            </w:r>
            <w:r w:rsidRPr="00A13664">
              <w:rPr>
                <w:rFonts w:asciiTheme="minorHAnsi" w:hAnsiTheme="minorHAnsi"/>
                <w:sz w:val="22"/>
                <w:szCs w:val="22"/>
              </w:rPr>
              <w:t>k</w:t>
            </w:r>
            <w:r w:rsidR="00F30174">
              <w:rPr>
                <w:rFonts w:asciiTheme="minorHAnsi" w:hAnsiTheme="minorHAnsi"/>
                <w:sz w:val="22"/>
                <w:szCs w:val="22"/>
              </w:rPr>
              <w:t xml:space="preserve"> per annum,</w:t>
            </w:r>
            <w:r w:rsidRPr="00A13664">
              <w:rPr>
                <w:rFonts w:asciiTheme="minorHAnsi" w:hAnsiTheme="minorHAnsi"/>
                <w:sz w:val="22"/>
                <w:szCs w:val="22"/>
              </w:rPr>
              <w:t xml:space="preserve"> plus up to 15.4% superannuation</w:t>
            </w:r>
            <w:bookmarkEnd w:id="0"/>
          </w:p>
        </w:tc>
      </w:tr>
      <w:tr w:rsidR="00FC5982" w:rsidRPr="00A13664" w:rsidTr="00FC5982">
        <w:trPr>
          <w:trHeight w:val="433"/>
        </w:trPr>
        <w:tc>
          <w:tcPr>
            <w:tcW w:w="2766" w:type="dxa"/>
            <w:shd w:val="clear" w:color="auto" w:fill="F2F2F2"/>
            <w:vAlign w:val="center"/>
          </w:tcPr>
          <w:p w:rsidR="00FC5982" w:rsidRPr="00A13664" w:rsidRDefault="00FC5982" w:rsidP="003A0708">
            <w:pPr>
              <w:rPr>
                <w:rFonts w:asciiTheme="minorHAnsi" w:hAnsiTheme="minorHAnsi"/>
                <w:b/>
                <w:bCs/>
                <w:sz w:val="22"/>
                <w:szCs w:val="22"/>
              </w:rPr>
            </w:pPr>
            <w:r w:rsidRPr="00A13664">
              <w:rPr>
                <w:rStyle w:val="BlindHyperlink"/>
                <w:rFonts w:asciiTheme="minorHAnsi" w:hAnsiTheme="minorHAnsi"/>
                <w:sz w:val="22"/>
                <w:szCs w:val="22"/>
              </w:rPr>
              <w:t>Location</w:t>
            </w:r>
            <w:r w:rsidRPr="00A13664">
              <w:rPr>
                <w:rFonts w:asciiTheme="minorHAnsi" w:hAnsiTheme="minorHAnsi"/>
                <w:b/>
                <w:bCs/>
                <w:sz w:val="22"/>
                <w:szCs w:val="22"/>
              </w:rPr>
              <w:t>:</w:t>
            </w:r>
          </w:p>
        </w:tc>
        <w:tc>
          <w:tcPr>
            <w:tcW w:w="7371" w:type="dxa"/>
            <w:vAlign w:val="center"/>
          </w:tcPr>
          <w:p w:rsidR="00FC5982" w:rsidRPr="00A13664" w:rsidRDefault="00A13664" w:rsidP="001639E7">
            <w:pPr>
              <w:tabs>
                <w:tab w:val="left" w:pos="6093"/>
              </w:tabs>
              <w:rPr>
                <w:rFonts w:asciiTheme="minorHAnsi" w:hAnsiTheme="minorHAnsi"/>
                <w:sz w:val="22"/>
                <w:szCs w:val="22"/>
              </w:rPr>
            </w:pPr>
            <w:r w:rsidRPr="00A13664">
              <w:rPr>
                <w:rFonts w:asciiTheme="minorHAnsi" w:hAnsiTheme="minorHAnsi"/>
                <w:sz w:val="22"/>
                <w:szCs w:val="22"/>
              </w:rPr>
              <w:t>Kensington (Perth) Western Australia</w:t>
            </w:r>
          </w:p>
        </w:tc>
      </w:tr>
      <w:tr w:rsidR="00FC5982" w:rsidRPr="00A13664" w:rsidTr="00FC5982">
        <w:trPr>
          <w:trHeight w:val="405"/>
        </w:trPr>
        <w:tc>
          <w:tcPr>
            <w:tcW w:w="2766" w:type="dxa"/>
            <w:shd w:val="clear" w:color="auto" w:fill="F2F2F2"/>
            <w:vAlign w:val="center"/>
          </w:tcPr>
          <w:p w:rsidR="00FC5982" w:rsidRPr="00A13664" w:rsidRDefault="00FC5982" w:rsidP="003A0708">
            <w:pPr>
              <w:rPr>
                <w:rStyle w:val="BlindHyperlink"/>
                <w:rFonts w:asciiTheme="minorHAnsi" w:hAnsiTheme="minorHAnsi"/>
                <w:sz w:val="22"/>
                <w:szCs w:val="22"/>
              </w:rPr>
            </w:pPr>
            <w:r w:rsidRPr="00A13664">
              <w:rPr>
                <w:rStyle w:val="BlindHyperlink"/>
                <w:rFonts w:asciiTheme="minorHAnsi" w:hAnsiTheme="minorHAnsi"/>
                <w:sz w:val="22"/>
                <w:szCs w:val="22"/>
              </w:rPr>
              <w:t>Tenure:</w:t>
            </w:r>
          </w:p>
        </w:tc>
        <w:tc>
          <w:tcPr>
            <w:tcW w:w="7371" w:type="dxa"/>
            <w:vAlign w:val="center"/>
          </w:tcPr>
          <w:p w:rsidR="00FC5982" w:rsidRPr="00A13664" w:rsidRDefault="00FC5982" w:rsidP="00A13664">
            <w:pPr>
              <w:rPr>
                <w:rFonts w:asciiTheme="minorHAnsi" w:hAnsiTheme="minorHAnsi"/>
                <w:sz w:val="22"/>
                <w:szCs w:val="22"/>
              </w:rPr>
            </w:pPr>
            <w:bookmarkStart w:id="1" w:name="Tenure"/>
            <w:r w:rsidRPr="00A13664">
              <w:rPr>
                <w:rFonts w:asciiTheme="minorHAnsi" w:hAnsiTheme="minorHAnsi"/>
                <w:sz w:val="22"/>
                <w:szCs w:val="22"/>
              </w:rPr>
              <w:t xml:space="preserve">Specified Term of </w:t>
            </w:r>
            <w:bookmarkEnd w:id="1"/>
            <w:r w:rsidR="00A13664" w:rsidRPr="00A13664">
              <w:rPr>
                <w:rFonts w:asciiTheme="minorHAnsi" w:hAnsiTheme="minorHAnsi"/>
                <w:sz w:val="22"/>
                <w:szCs w:val="22"/>
              </w:rPr>
              <w:t>12 months</w:t>
            </w:r>
          </w:p>
        </w:tc>
      </w:tr>
      <w:tr w:rsidR="00FC5982" w:rsidRPr="00A13664" w:rsidTr="00FC5982">
        <w:trPr>
          <w:trHeight w:val="429"/>
        </w:trPr>
        <w:tc>
          <w:tcPr>
            <w:tcW w:w="2766" w:type="dxa"/>
            <w:shd w:val="clear" w:color="auto" w:fill="F2F2F2"/>
            <w:vAlign w:val="center"/>
          </w:tcPr>
          <w:p w:rsidR="00FC5982" w:rsidRPr="00A13664" w:rsidRDefault="00FC5982" w:rsidP="003A0708">
            <w:pPr>
              <w:rPr>
                <w:rFonts w:asciiTheme="minorHAnsi" w:hAnsiTheme="minorHAnsi"/>
                <w:b/>
                <w:sz w:val="22"/>
                <w:szCs w:val="22"/>
              </w:rPr>
            </w:pPr>
            <w:r w:rsidRPr="00A13664">
              <w:rPr>
                <w:rStyle w:val="BlindHyperlink"/>
                <w:rFonts w:asciiTheme="minorHAnsi" w:hAnsiTheme="minorHAnsi"/>
                <w:sz w:val="22"/>
                <w:szCs w:val="22"/>
              </w:rPr>
              <w:t>Relocation assistance</w:t>
            </w:r>
            <w:r w:rsidRPr="00A13664">
              <w:rPr>
                <w:rFonts w:asciiTheme="minorHAnsi" w:hAnsiTheme="minorHAnsi"/>
                <w:b/>
                <w:sz w:val="22"/>
                <w:szCs w:val="22"/>
              </w:rPr>
              <w:t>:</w:t>
            </w:r>
          </w:p>
        </w:tc>
        <w:tc>
          <w:tcPr>
            <w:tcW w:w="7371" w:type="dxa"/>
            <w:vAlign w:val="center"/>
          </w:tcPr>
          <w:p w:rsidR="00FC5982" w:rsidRPr="00A13664" w:rsidRDefault="00FC5982" w:rsidP="003A0708">
            <w:pPr>
              <w:pStyle w:val="ListParagraph"/>
              <w:ind w:left="0"/>
              <w:rPr>
                <w:rFonts w:asciiTheme="minorHAnsi" w:hAnsiTheme="minorHAnsi"/>
                <w:sz w:val="22"/>
                <w:szCs w:val="22"/>
              </w:rPr>
            </w:pPr>
            <w:r w:rsidRPr="00A13664">
              <w:rPr>
                <w:rFonts w:asciiTheme="minorHAnsi" w:hAnsiTheme="minorHAnsi"/>
                <w:sz w:val="22"/>
                <w:szCs w:val="22"/>
              </w:rPr>
              <w:t>Will be provided to the successful candidate if required.</w:t>
            </w:r>
          </w:p>
        </w:tc>
      </w:tr>
      <w:tr w:rsidR="00FC5982" w:rsidRPr="00A13664" w:rsidTr="00A13664">
        <w:trPr>
          <w:trHeight w:val="361"/>
        </w:trPr>
        <w:tc>
          <w:tcPr>
            <w:tcW w:w="2766" w:type="dxa"/>
            <w:shd w:val="clear" w:color="auto" w:fill="F2F2F2"/>
            <w:vAlign w:val="center"/>
          </w:tcPr>
          <w:p w:rsidR="00FC5982" w:rsidRPr="00A13664" w:rsidRDefault="00FC5982" w:rsidP="00A0184C">
            <w:pPr>
              <w:spacing w:before="240" w:after="240"/>
              <w:rPr>
                <w:rStyle w:val="BlindHyperlink"/>
                <w:rFonts w:asciiTheme="minorHAnsi" w:hAnsiTheme="minorHAnsi"/>
                <w:sz w:val="22"/>
                <w:szCs w:val="22"/>
              </w:rPr>
            </w:pPr>
            <w:r w:rsidRPr="00A13664">
              <w:rPr>
                <w:rStyle w:val="BlindHyperlink"/>
                <w:rFonts w:asciiTheme="minorHAnsi" w:hAnsiTheme="minorHAnsi"/>
                <w:sz w:val="22"/>
                <w:szCs w:val="22"/>
              </w:rPr>
              <w:t>Applications are open to:</w:t>
            </w:r>
          </w:p>
        </w:tc>
        <w:bookmarkStart w:id="2" w:name="Citizenship"/>
        <w:tc>
          <w:tcPr>
            <w:tcW w:w="7371" w:type="dxa"/>
            <w:vAlign w:val="center"/>
          </w:tcPr>
          <w:p w:rsidR="00FC5982" w:rsidRPr="00A13664" w:rsidRDefault="003A50BE" w:rsidP="003C0B40">
            <w:pPr>
              <w:pStyle w:val="ListParagraph"/>
              <w:ind w:left="0"/>
              <w:rPr>
                <w:rFonts w:asciiTheme="minorHAnsi" w:hAnsiTheme="minorHAnsi"/>
                <w:sz w:val="22"/>
                <w:szCs w:val="22"/>
              </w:rPr>
            </w:pPr>
            <w:r w:rsidRPr="00A13664">
              <w:rPr>
                <w:rFonts w:asciiTheme="minorHAnsi" w:hAnsiTheme="minorHAns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3" w:name="Check4"/>
            <w:r w:rsidR="00FC5982" w:rsidRPr="00A13664">
              <w:rPr>
                <w:rFonts w:asciiTheme="minorHAnsi" w:hAnsiTheme="minorHAnsi"/>
                <w:sz w:val="22"/>
                <w:szCs w:val="22"/>
              </w:rPr>
              <w:instrText xml:space="preserve"> FORMCHECKBOX </w:instrText>
            </w:r>
            <w:r w:rsidR="00876522">
              <w:rPr>
                <w:rFonts w:asciiTheme="minorHAnsi" w:hAnsiTheme="minorHAnsi"/>
                <w:sz w:val="22"/>
                <w:szCs w:val="22"/>
              </w:rPr>
            </w:r>
            <w:r w:rsidR="00876522">
              <w:rPr>
                <w:rFonts w:asciiTheme="minorHAnsi" w:hAnsiTheme="minorHAnsi"/>
                <w:sz w:val="22"/>
                <w:szCs w:val="22"/>
              </w:rPr>
              <w:fldChar w:fldCharType="separate"/>
            </w:r>
            <w:r w:rsidRPr="00A13664">
              <w:rPr>
                <w:rFonts w:asciiTheme="minorHAnsi" w:hAnsiTheme="minorHAnsi"/>
                <w:sz w:val="22"/>
                <w:szCs w:val="22"/>
              </w:rPr>
              <w:fldChar w:fldCharType="end"/>
            </w:r>
            <w:bookmarkEnd w:id="3"/>
            <w:r w:rsidR="00FC5982" w:rsidRPr="00A13664">
              <w:rPr>
                <w:rFonts w:asciiTheme="minorHAnsi" w:hAnsiTheme="minorHAnsi"/>
                <w:sz w:val="22"/>
                <w:szCs w:val="22"/>
              </w:rPr>
              <w:t xml:space="preserve">  Australian Citizens Only</w:t>
            </w:r>
          </w:p>
          <w:p w:rsidR="00FC5982" w:rsidRPr="00A13664" w:rsidRDefault="003A50BE" w:rsidP="00A13664">
            <w:pPr>
              <w:pStyle w:val="ListParagraph"/>
              <w:ind w:left="0"/>
              <w:rPr>
                <w:rFonts w:asciiTheme="minorHAnsi" w:hAnsiTheme="minorHAnsi"/>
                <w:sz w:val="22"/>
                <w:szCs w:val="22"/>
              </w:rPr>
            </w:pPr>
            <w:r w:rsidRPr="00A13664">
              <w:rPr>
                <w:rFonts w:asciiTheme="minorHAnsi" w:hAnsiTheme="minorHAns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1"/>
                  </w:checkBox>
                </w:ffData>
              </w:fldChar>
            </w:r>
            <w:r w:rsidR="00FC5982" w:rsidRPr="00A13664">
              <w:rPr>
                <w:rFonts w:asciiTheme="minorHAnsi" w:hAnsiTheme="minorHAnsi"/>
                <w:sz w:val="22"/>
                <w:szCs w:val="22"/>
              </w:rPr>
              <w:instrText xml:space="preserve"> FORMCHECKBOX </w:instrText>
            </w:r>
            <w:r w:rsidR="00876522">
              <w:rPr>
                <w:rFonts w:asciiTheme="minorHAnsi" w:hAnsiTheme="minorHAnsi"/>
                <w:sz w:val="22"/>
                <w:szCs w:val="22"/>
              </w:rPr>
            </w:r>
            <w:r w:rsidR="00876522">
              <w:rPr>
                <w:rFonts w:asciiTheme="minorHAnsi" w:hAnsiTheme="minorHAnsi"/>
                <w:sz w:val="22"/>
                <w:szCs w:val="22"/>
              </w:rPr>
              <w:fldChar w:fldCharType="separate"/>
            </w:r>
            <w:r w:rsidRPr="00A13664">
              <w:rPr>
                <w:rFonts w:asciiTheme="minorHAnsi" w:hAnsiTheme="minorHAnsi"/>
                <w:sz w:val="22"/>
                <w:szCs w:val="22"/>
              </w:rPr>
              <w:fldChar w:fldCharType="end"/>
            </w:r>
            <w:r w:rsidR="00FC5982" w:rsidRPr="00A13664">
              <w:rPr>
                <w:rFonts w:asciiTheme="minorHAnsi" w:hAnsiTheme="minorHAnsi"/>
                <w:sz w:val="22"/>
                <w:szCs w:val="22"/>
              </w:rPr>
              <w:t xml:space="preserve">  Australian Citizens and Permanent Residents Only</w:t>
            </w:r>
            <w:bookmarkEnd w:id="2"/>
          </w:p>
        </w:tc>
      </w:tr>
      <w:tr w:rsidR="00FC5982" w:rsidRPr="00A13664" w:rsidTr="00FC5982">
        <w:trPr>
          <w:trHeight w:val="429"/>
        </w:trPr>
        <w:tc>
          <w:tcPr>
            <w:tcW w:w="2766" w:type="dxa"/>
            <w:shd w:val="clear" w:color="auto" w:fill="F2F2F2"/>
            <w:vAlign w:val="center"/>
          </w:tcPr>
          <w:p w:rsidR="00FC5982" w:rsidRPr="00A13664" w:rsidRDefault="00FC5982" w:rsidP="00F3596F">
            <w:pPr>
              <w:rPr>
                <w:rFonts w:asciiTheme="minorHAnsi" w:hAnsiTheme="minorHAnsi"/>
                <w:b/>
                <w:sz w:val="22"/>
                <w:szCs w:val="22"/>
              </w:rPr>
            </w:pPr>
            <w:r w:rsidRPr="00A13664">
              <w:rPr>
                <w:rStyle w:val="BlindHyperlink"/>
                <w:rFonts w:asciiTheme="minorHAnsi" w:hAnsiTheme="minorHAnsi"/>
                <w:sz w:val="22"/>
                <w:szCs w:val="22"/>
              </w:rPr>
              <w:t>Functional Area</w:t>
            </w:r>
            <w:r w:rsidRPr="00A13664">
              <w:rPr>
                <w:rFonts w:asciiTheme="minorHAnsi" w:hAnsiTheme="minorHAnsi"/>
                <w:b/>
                <w:sz w:val="22"/>
                <w:szCs w:val="22"/>
              </w:rPr>
              <w:t>:</w:t>
            </w:r>
          </w:p>
        </w:tc>
        <w:tc>
          <w:tcPr>
            <w:tcW w:w="7371" w:type="dxa"/>
            <w:vAlign w:val="center"/>
          </w:tcPr>
          <w:p w:rsidR="00FC5982" w:rsidRPr="00A13664" w:rsidRDefault="00FC5982" w:rsidP="00CA071D">
            <w:pPr>
              <w:pStyle w:val="ListParagraph"/>
              <w:ind w:left="0"/>
              <w:rPr>
                <w:rFonts w:asciiTheme="minorHAnsi" w:hAnsiTheme="minorHAnsi"/>
                <w:sz w:val="22"/>
                <w:szCs w:val="22"/>
              </w:rPr>
            </w:pPr>
            <w:r w:rsidRPr="00A13664">
              <w:rPr>
                <w:rFonts w:asciiTheme="minorHAnsi" w:hAnsiTheme="minorHAnsi"/>
                <w:sz w:val="22"/>
                <w:szCs w:val="22"/>
              </w:rPr>
              <w:t>Technical Services</w:t>
            </w:r>
          </w:p>
        </w:tc>
      </w:tr>
      <w:tr w:rsidR="00FC5982" w:rsidRPr="00A13664" w:rsidTr="00FC5982">
        <w:trPr>
          <w:trHeight w:val="421"/>
        </w:trPr>
        <w:tc>
          <w:tcPr>
            <w:tcW w:w="2766" w:type="dxa"/>
            <w:shd w:val="clear" w:color="auto" w:fill="F2F2F2"/>
            <w:vAlign w:val="center"/>
          </w:tcPr>
          <w:p w:rsidR="00FC5982" w:rsidRPr="00A13664" w:rsidRDefault="00FC5982" w:rsidP="00F3596F">
            <w:pPr>
              <w:rPr>
                <w:rStyle w:val="BlindHyperlink"/>
                <w:rFonts w:asciiTheme="minorHAnsi" w:hAnsiTheme="minorHAnsi"/>
                <w:sz w:val="22"/>
                <w:szCs w:val="22"/>
              </w:rPr>
            </w:pPr>
            <w:r w:rsidRPr="00A13664">
              <w:rPr>
                <w:rStyle w:val="BlindHyperlink"/>
                <w:rFonts w:asciiTheme="minorHAnsi" w:hAnsiTheme="minorHAnsi"/>
                <w:sz w:val="22"/>
                <w:szCs w:val="22"/>
              </w:rPr>
              <w:t>% Client Focus - Internal:</w:t>
            </w:r>
          </w:p>
        </w:tc>
        <w:tc>
          <w:tcPr>
            <w:tcW w:w="7371" w:type="dxa"/>
            <w:vAlign w:val="center"/>
          </w:tcPr>
          <w:p w:rsidR="00FC5982" w:rsidRPr="00A13664" w:rsidRDefault="00FC5982" w:rsidP="003C0B40">
            <w:pPr>
              <w:pStyle w:val="ListParagraph"/>
              <w:ind w:left="0"/>
              <w:rPr>
                <w:rFonts w:asciiTheme="minorHAnsi" w:hAnsiTheme="minorHAnsi"/>
                <w:sz w:val="22"/>
                <w:szCs w:val="22"/>
              </w:rPr>
            </w:pPr>
            <w:r w:rsidRPr="00A13664">
              <w:rPr>
                <w:rFonts w:asciiTheme="minorHAnsi" w:hAnsiTheme="minorHAnsi"/>
                <w:sz w:val="22"/>
                <w:szCs w:val="22"/>
              </w:rPr>
              <w:t>50%</w:t>
            </w:r>
          </w:p>
        </w:tc>
      </w:tr>
      <w:tr w:rsidR="00FC5982" w:rsidRPr="00A13664" w:rsidTr="00FC5982">
        <w:trPr>
          <w:trHeight w:val="413"/>
        </w:trPr>
        <w:tc>
          <w:tcPr>
            <w:tcW w:w="2766" w:type="dxa"/>
            <w:shd w:val="clear" w:color="auto" w:fill="F2F2F2"/>
            <w:vAlign w:val="center"/>
          </w:tcPr>
          <w:p w:rsidR="00FC5982" w:rsidRPr="00A13664" w:rsidRDefault="00FC5982" w:rsidP="00F3596F">
            <w:pPr>
              <w:rPr>
                <w:rStyle w:val="BlindHyperlink"/>
                <w:rFonts w:asciiTheme="minorHAnsi" w:hAnsiTheme="minorHAnsi"/>
                <w:sz w:val="22"/>
                <w:szCs w:val="22"/>
              </w:rPr>
            </w:pPr>
            <w:r w:rsidRPr="00A13664">
              <w:rPr>
                <w:rStyle w:val="BlindHyperlink"/>
                <w:rFonts w:asciiTheme="minorHAnsi" w:hAnsiTheme="minorHAnsi"/>
                <w:sz w:val="22"/>
                <w:szCs w:val="22"/>
              </w:rPr>
              <w:t>% Client Focus - External:</w:t>
            </w:r>
          </w:p>
        </w:tc>
        <w:tc>
          <w:tcPr>
            <w:tcW w:w="7371" w:type="dxa"/>
            <w:vAlign w:val="center"/>
          </w:tcPr>
          <w:p w:rsidR="00FC5982" w:rsidRPr="00A13664" w:rsidRDefault="00FC5982" w:rsidP="003C0B40">
            <w:pPr>
              <w:pStyle w:val="ListParagraph"/>
              <w:ind w:left="0"/>
              <w:rPr>
                <w:rFonts w:asciiTheme="minorHAnsi" w:hAnsiTheme="minorHAnsi"/>
                <w:sz w:val="22"/>
                <w:szCs w:val="22"/>
              </w:rPr>
            </w:pPr>
            <w:r w:rsidRPr="00A13664">
              <w:rPr>
                <w:rFonts w:asciiTheme="minorHAnsi" w:hAnsiTheme="minorHAnsi"/>
                <w:sz w:val="22"/>
                <w:szCs w:val="22"/>
              </w:rPr>
              <w:t>50%</w:t>
            </w:r>
          </w:p>
        </w:tc>
      </w:tr>
      <w:tr w:rsidR="00FC5982" w:rsidRPr="00A13664" w:rsidTr="00FC5982">
        <w:trPr>
          <w:trHeight w:val="420"/>
        </w:trPr>
        <w:tc>
          <w:tcPr>
            <w:tcW w:w="2766" w:type="dxa"/>
            <w:shd w:val="clear" w:color="auto" w:fill="F2F2F2"/>
            <w:vAlign w:val="center"/>
          </w:tcPr>
          <w:p w:rsidR="00FC5982" w:rsidRPr="00A13664" w:rsidRDefault="00FC5982" w:rsidP="00F3596F">
            <w:pPr>
              <w:rPr>
                <w:rStyle w:val="BlindHyperlink"/>
                <w:rFonts w:asciiTheme="minorHAnsi" w:hAnsiTheme="minorHAnsi"/>
                <w:sz w:val="22"/>
                <w:szCs w:val="22"/>
              </w:rPr>
            </w:pPr>
            <w:r w:rsidRPr="00A13664">
              <w:rPr>
                <w:rStyle w:val="BlindHyperlink"/>
                <w:rFonts w:asciiTheme="minorHAnsi" w:hAnsiTheme="minorHAnsi"/>
                <w:sz w:val="22"/>
                <w:szCs w:val="22"/>
              </w:rPr>
              <w:t>Reports to the:</w:t>
            </w:r>
          </w:p>
        </w:tc>
        <w:tc>
          <w:tcPr>
            <w:tcW w:w="7371" w:type="dxa"/>
            <w:vAlign w:val="center"/>
          </w:tcPr>
          <w:p w:rsidR="00FC5982" w:rsidRPr="00A13664" w:rsidRDefault="000065E6" w:rsidP="00A6385D">
            <w:pPr>
              <w:pStyle w:val="ListParagraph"/>
              <w:ind w:left="0"/>
              <w:rPr>
                <w:rFonts w:asciiTheme="minorHAnsi" w:hAnsiTheme="minorHAnsi"/>
                <w:sz w:val="22"/>
                <w:szCs w:val="22"/>
              </w:rPr>
            </w:pPr>
            <w:r w:rsidRPr="00A13664">
              <w:rPr>
                <w:rFonts w:asciiTheme="minorHAnsi" w:hAnsiTheme="minorHAnsi"/>
                <w:sz w:val="22"/>
                <w:szCs w:val="22"/>
              </w:rPr>
              <w:fldChar w:fldCharType="begin">
                <w:ffData>
                  <w:name w:val=""/>
                  <w:enabled/>
                  <w:calcOnExit w:val="0"/>
                  <w:helpText w:type="text" w:val="Enter the job title for the supervisor of this position."/>
                  <w:statusText w:type="text" w:val="Enter the job title for the supervisor of this position."/>
                  <w:textInput>
                    <w:default w:val="CBIS State Manager (WA)"/>
                  </w:textInput>
                </w:ffData>
              </w:fldChar>
            </w:r>
            <w:r w:rsidRPr="00A13664">
              <w:rPr>
                <w:rFonts w:asciiTheme="minorHAnsi" w:hAnsiTheme="minorHAnsi"/>
                <w:sz w:val="22"/>
                <w:szCs w:val="22"/>
              </w:rPr>
              <w:instrText xml:space="preserve"> FORMTEXT </w:instrText>
            </w:r>
            <w:r w:rsidRPr="00A13664">
              <w:rPr>
                <w:rFonts w:asciiTheme="minorHAnsi" w:hAnsiTheme="minorHAnsi"/>
                <w:sz w:val="22"/>
                <w:szCs w:val="22"/>
              </w:rPr>
            </w:r>
            <w:r w:rsidRPr="00A13664">
              <w:rPr>
                <w:rFonts w:asciiTheme="minorHAnsi" w:hAnsiTheme="minorHAnsi"/>
                <w:sz w:val="22"/>
                <w:szCs w:val="22"/>
              </w:rPr>
              <w:fldChar w:fldCharType="separate"/>
            </w:r>
            <w:r w:rsidRPr="00A13664">
              <w:rPr>
                <w:rFonts w:asciiTheme="minorHAnsi" w:hAnsiTheme="minorHAnsi"/>
                <w:noProof/>
                <w:sz w:val="22"/>
                <w:szCs w:val="22"/>
              </w:rPr>
              <w:t>CBIS State Manager (WA)</w:t>
            </w:r>
            <w:r w:rsidRPr="00A13664">
              <w:rPr>
                <w:rFonts w:asciiTheme="minorHAnsi" w:hAnsiTheme="minorHAnsi"/>
                <w:sz w:val="22"/>
                <w:szCs w:val="22"/>
              </w:rPr>
              <w:fldChar w:fldCharType="end"/>
            </w:r>
          </w:p>
        </w:tc>
      </w:tr>
      <w:tr w:rsidR="00FC5982" w:rsidRPr="00A13664" w:rsidTr="00FC5982">
        <w:trPr>
          <w:trHeight w:val="411"/>
        </w:trPr>
        <w:tc>
          <w:tcPr>
            <w:tcW w:w="2766" w:type="dxa"/>
            <w:shd w:val="clear" w:color="auto" w:fill="F2F2F2"/>
            <w:vAlign w:val="center"/>
          </w:tcPr>
          <w:p w:rsidR="00FC5982" w:rsidRPr="00A13664" w:rsidRDefault="00FC5982" w:rsidP="00DA60FC">
            <w:pPr>
              <w:rPr>
                <w:rStyle w:val="BlindHyperlink"/>
                <w:rFonts w:asciiTheme="minorHAnsi" w:hAnsiTheme="minorHAnsi"/>
                <w:sz w:val="22"/>
                <w:szCs w:val="22"/>
              </w:rPr>
            </w:pPr>
            <w:r w:rsidRPr="00A13664">
              <w:rPr>
                <w:rStyle w:val="BlindHyperlink"/>
                <w:rFonts w:asciiTheme="minorHAnsi" w:hAnsiTheme="minorHAnsi"/>
                <w:sz w:val="22"/>
                <w:szCs w:val="22"/>
              </w:rPr>
              <w:t>Number of Direct Reports:</w:t>
            </w:r>
          </w:p>
        </w:tc>
        <w:tc>
          <w:tcPr>
            <w:tcW w:w="7371" w:type="dxa"/>
            <w:vAlign w:val="center"/>
          </w:tcPr>
          <w:p w:rsidR="00FC5982" w:rsidRPr="00A13664" w:rsidRDefault="000065E6" w:rsidP="006A7E6C">
            <w:pPr>
              <w:pStyle w:val="ListParagraph"/>
              <w:ind w:left="0"/>
              <w:rPr>
                <w:rFonts w:asciiTheme="minorHAnsi" w:hAnsiTheme="minorHAnsi"/>
                <w:sz w:val="22"/>
                <w:szCs w:val="22"/>
              </w:rPr>
            </w:pPr>
            <w:r w:rsidRPr="00A13664">
              <w:rPr>
                <w:rFonts w:asciiTheme="minorHAnsi" w:hAnsiTheme="minorHAnsi"/>
                <w:sz w:val="22"/>
                <w:szCs w:val="22"/>
              </w:rPr>
              <w:t>0</w:t>
            </w:r>
          </w:p>
        </w:tc>
      </w:tr>
    </w:tbl>
    <w:p w:rsidR="00502363" w:rsidRPr="007B62A9" w:rsidRDefault="00502363" w:rsidP="00502363">
      <w:pPr>
        <w:rPr>
          <w:rFonts w:ascii="Calibri" w:hAnsi="Calibri"/>
          <w:sz w:val="24"/>
          <w:szCs w:val="24"/>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02363" w:rsidRPr="008257AB" w:rsidTr="00FC5982">
        <w:trPr>
          <w:trHeight w:val="619"/>
        </w:trPr>
        <w:tc>
          <w:tcPr>
            <w:tcW w:w="10137" w:type="dxa"/>
            <w:shd w:val="clear" w:color="auto" w:fill="F2F2F2"/>
            <w:vAlign w:val="center"/>
          </w:tcPr>
          <w:p w:rsidR="00502363" w:rsidRPr="008257AB" w:rsidRDefault="00502363" w:rsidP="00CB7CA4">
            <w:pPr>
              <w:rPr>
                <w:rFonts w:ascii="Calibri" w:hAnsi="Calibri"/>
                <w:b/>
                <w:bCs/>
                <w:sz w:val="22"/>
                <w:szCs w:val="22"/>
              </w:rPr>
            </w:pPr>
            <w:r w:rsidRPr="008257AB">
              <w:rPr>
                <w:rFonts w:ascii="Calibri" w:hAnsi="Calibri"/>
                <w:b/>
                <w:bCs/>
                <w:sz w:val="22"/>
                <w:szCs w:val="22"/>
              </w:rPr>
              <w:t>Role Overview:</w:t>
            </w:r>
          </w:p>
        </w:tc>
      </w:tr>
      <w:tr w:rsidR="00502363" w:rsidRPr="008257AB" w:rsidTr="007B62A9">
        <w:trPr>
          <w:trHeight w:val="703"/>
        </w:trPr>
        <w:tc>
          <w:tcPr>
            <w:tcW w:w="10137" w:type="dxa"/>
          </w:tcPr>
          <w:p w:rsidR="001639E7" w:rsidRPr="008257AB" w:rsidRDefault="001639E7" w:rsidP="004A026D">
            <w:pPr>
              <w:spacing w:before="180" w:after="120"/>
              <w:jc w:val="both"/>
              <w:rPr>
                <w:rFonts w:ascii="Calibri" w:hAnsi="Calibri"/>
                <w:sz w:val="22"/>
                <w:szCs w:val="22"/>
              </w:rPr>
            </w:pPr>
            <w:r w:rsidRPr="008257AB">
              <w:rPr>
                <w:rFonts w:ascii="Calibri" w:hAnsi="Calibri"/>
                <w:sz w:val="22"/>
                <w:szCs w:val="22"/>
              </w:rPr>
              <w:t xml:space="preserve">The role of the CSIRO Business and Infrastructure Services (CBIS) </w:t>
            </w:r>
            <w:r w:rsidR="00207945">
              <w:rPr>
                <w:rFonts w:ascii="Calibri" w:hAnsi="Calibri"/>
                <w:sz w:val="22"/>
                <w:szCs w:val="22"/>
              </w:rPr>
              <w:t xml:space="preserve">Property </w:t>
            </w:r>
            <w:r w:rsidRPr="008257AB">
              <w:rPr>
                <w:rFonts w:ascii="Calibri" w:hAnsi="Calibri"/>
                <w:sz w:val="22"/>
                <w:szCs w:val="22"/>
              </w:rPr>
              <w:t>Coordinator will involve the day-to-day coordination of multiple services contracts and leases/licenses across CSIRO’s W</w:t>
            </w:r>
            <w:r w:rsidR="00F42115">
              <w:rPr>
                <w:rFonts w:ascii="Calibri" w:hAnsi="Calibri"/>
                <w:sz w:val="22"/>
                <w:szCs w:val="22"/>
              </w:rPr>
              <w:t xml:space="preserve">estern </w:t>
            </w:r>
            <w:r w:rsidRPr="008257AB">
              <w:rPr>
                <w:rFonts w:ascii="Calibri" w:hAnsi="Calibri"/>
                <w:sz w:val="22"/>
                <w:szCs w:val="22"/>
              </w:rPr>
              <w:t>A</w:t>
            </w:r>
            <w:r w:rsidR="00F42115">
              <w:rPr>
                <w:rFonts w:ascii="Calibri" w:hAnsi="Calibri"/>
                <w:sz w:val="22"/>
                <w:szCs w:val="22"/>
              </w:rPr>
              <w:t>ustralian</w:t>
            </w:r>
            <w:r w:rsidRPr="008257AB">
              <w:rPr>
                <w:rFonts w:ascii="Calibri" w:hAnsi="Calibri"/>
                <w:sz w:val="22"/>
                <w:szCs w:val="22"/>
              </w:rPr>
              <w:t xml:space="preserve"> sites. This includes ‘hard’ building and engineering repairs and maintenance related services and ‘soft’ facilities management services of cleaning, waste management, security and grounds maintenance. </w:t>
            </w:r>
          </w:p>
          <w:p w:rsidR="001639E7" w:rsidRPr="008257AB" w:rsidRDefault="007979EE" w:rsidP="007B62A9">
            <w:pPr>
              <w:spacing w:after="120"/>
              <w:jc w:val="both"/>
              <w:rPr>
                <w:rFonts w:ascii="Calibri" w:hAnsi="Calibri"/>
                <w:sz w:val="22"/>
                <w:szCs w:val="22"/>
              </w:rPr>
            </w:pPr>
            <w:r w:rsidRPr="007979EE">
              <w:rPr>
                <w:rFonts w:ascii="Calibri" w:hAnsi="Calibri"/>
                <w:sz w:val="22"/>
                <w:szCs w:val="22"/>
              </w:rPr>
              <w:t xml:space="preserve">This </w:t>
            </w:r>
            <w:r w:rsidR="00F42115">
              <w:rPr>
                <w:rFonts w:ascii="Calibri" w:hAnsi="Calibri"/>
                <w:sz w:val="22"/>
                <w:szCs w:val="22"/>
              </w:rPr>
              <w:t>position</w:t>
            </w:r>
            <w:r w:rsidRPr="007979EE">
              <w:rPr>
                <w:rFonts w:ascii="Calibri" w:hAnsi="Calibri"/>
                <w:sz w:val="22"/>
                <w:szCs w:val="22"/>
              </w:rPr>
              <w:t xml:space="preserve">, under the direction of the CBIS State Manager, </w:t>
            </w:r>
            <w:r w:rsidR="00F42115">
              <w:rPr>
                <w:rFonts w:ascii="Calibri" w:hAnsi="Calibri"/>
                <w:sz w:val="22"/>
                <w:szCs w:val="22"/>
              </w:rPr>
              <w:t>holds supervisory responsibilities for</w:t>
            </w:r>
            <w:r w:rsidRPr="007979EE">
              <w:rPr>
                <w:rFonts w:ascii="Calibri" w:hAnsi="Calibri"/>
                <w:sz w:val="22"/>
                <w:szCs w:val="22"/>
              </w:rPr>
              <w:t xml:space="preserve"> the provision of services and provide</w:t>
            </w:r>
            <w:r w:rsidR="00F42115">
              <w:rPr>
                <w:rFonts w:ascii="Calibri" w:hAnsi="Calibri"/>
                <w:sz w:val="22"/>
                <w:szCs w:val="22"/>
              </w:rPr>
              <w:t>s</w:t>
            </w:r>
            <w:r w:rsidRPr="007979EE">
              <w:rPr>
                <w:rFonts w:ascii="Calibri" w:hAnsi="Calibri"/>
                <w:sz w:val="22"/>
                <w:szCs w:val="22"/>
              </w:rPr>
              <w:t xml:space="preserve"> quality customer service to CSIRO staff and affiliates as well as numerous government and non-government stakeholders located on CSIRO sites. </w:t>
            </w:r>
            <w:r w:rsidR="001639E7" w:rsidRPr="008257AB">
              <w:rPr>
                <w:rFonts w:ascii="Calibri" w:hAnsi="Calibri"/>
                <w:sz w:val="22"/>
                <w:szCs w:val="22"/>
              </w:rPr>
              <w:t xml:space="preserve">Specifically, the CBIS Coordinator will be responsible for the on-site supervision of contractors ensuring that the service delivery is in accordance with the contract conditions and specifications, and matches the service level agreements. Administration of leases and licenses across CSIRO’s WA sites will also be a key aspect of the role along with the </w:t>
            </w:r>
            <w:r w:rsidR="000065E6">
              <w:rPr>
                <w:rFonts w:ascii="Calibri" w:hAnsi="Calibri"/>
                <w:sz w:val="22"/>
                <w:szCs w:val="22"/>
              </w:rPr>
              <w:t>delivery</w:t>
            </w:r>
            <w:r w:rsidR="001639E7" w:rsidRPr="008257AB">
              <w:rPr>
                <w:rFonts w:ascii="Calibri" w:hAnsi="Calibri"/>
                <w:sz w:val="22"/>
                <w:szCs w:val="22"/>
              </w:rPr>
              <w:t xml:space="preserve"> of budgets, cash flows and the recovery of outgoings. </w:t>
            </w:r>
          </w:p>
          <w:p w:rsidR="0054750B" w:rsidRPr="008257AB" w:rsidRDefault="00F42115" w:rsidP="00A13664">
            <w:pPr>
              <w:spacing w:after="120"/>
              <w:jc w:val="both"/>
              <w:rPr>
                <w:rFonts w:ascii="Calibri" w:hAnsi="Calibri"/>
                <w:sz w:val="22"/>
                <w:szCs w:val="22"/>
              </w:rPr>
            </w:pPr>
            <w:r>
              <w:rPr>
                <w:rFonts w:ascii="Calibri" w:hAnsi="Calibri"/>
                <w:sz w:val="22"/>
                <w:szCs w:val="22"/>
              </w:rPr>
              <w:t>The CBIS Coordinator p</w:t>
            </w:r>
            <w:r w:rsidR="00A13664">
              <w:rPr>
                <w:rFonts w:ascii="Calibri" w:hAnsi="Calibri"/>
                <w:sz w:val="22"/>
                <w:szCs w:val="22"/>
              </w:rPr>
              <w:t>osition holds responsibility</w:t>
            </w:r>
            <w:r w:rsidR="001639E7" w:rsidRPr="008257AB">
              <w:rPr>
                <w:rFonts w:ascii="Calibri" w:hAnsi="Calibri"/>
                <w:sz w:val="22"/>
                <w:szCs w:val="22"/>
              </w:rPr>
              <w:t>, along with other members of the CBIS Team, for the delivery of minor work</w:t>
            </w:r>
            <w:r>
              <w:rPr>
                <w:rFonts w:ascii="Calibri" w:hAnsi="Calibri"/>
                <w:sz w:val="22"/>
                <w:szCs w:val="22"/>
              </w:rPr>
              <w:t>s projects within the r</w:t>
            </w:r>
            <w:r w:rsidR="000065E6">
              <w:rPr>
                <w:rFonts w:ascii="Calibri" w:hAnsi="Calibri"/>
                <w:sz w:val="22"/>
                <w:szCs w:val="22"/>
              </w:rPr>
              <w:t xml:space="preserve">egion. </w:t>
            </w:r>
            <w:r w:rsidR="00A13664">
              <w:rPr>
                <w:rFonts w:ascii="Calibri" w:hAnsi="Calibri"/>
                <w:sz w:val="22"/>
                <w:szCs w:val="22"/>
              </w:rPr>
              <w:t>This will include the</w:t>
            </w:r>
            <w:r w:rsidR="001639E7" w:rsidRPr="008257AB">
              <w:rPr>
                <w:rFonts w:ascii="Calibri" w:hAnsi="Calibri"/>
                <w:sz w:val="22"/>
                <w:szCs w:val="22"/>
              </w:rPr>
              <w:t xml:space="preserve"> review</w:t>
            </w:r>
            <w:r w:rsidR="00A13664">
              <w:rPr>
                <w:rFonts w:ascii="Calibri" w:hAnsi="Calibri"/>
                <w:sz w:val="22"/>
                <w:szCs w:val="22"/>
              </w:rPr>
              <w:t>ing of requirements, scoping</w:t>
            </w:r>
            <w:r w:rsidR="001639E7" w:rsidRPr="008257AB">
              <w:rPr>
                <w:rFonts w:ascii="Calibri" w:hAnsi="Calibri"/>
                <w:sz w:val="22"/>
                <w:szCs w:val="22"/>
              </w:rPr>
              <w:t xml:space="preserve"> and cos</w:t>
            </w:r>
            <w:r w:rsidR="00A13664">
              <w:rPr>
                <w:rFonts w:ascii="Calibri" w:hAnsi="Calibri"/>
                <w:sz w:val="22"/>
                <w:szCs w:val="22"/>
              </w:rPr>
              <w:t>ting</w:t>
            </w:r>
            <w:r w:rsidR="001639E7" w:rsidRPr="008257AB">
              <w:rPr>
                <w:rFonts w:ascii="Calibri" w:hAnsi="Calibri"/>
                <w:sz w:val="22"/>
                <w:szCs w:val="22"/>
              </w:rPr>
              <w:t xml:space="preserve"> proposals</w:t>
            </w:r>
            <w:r w:rsidR="00A13664">
              <w:rPr>
                <w:rFonts w:ascii="Calibri" w:hAnsi="Calibri"/>
                <w:sz w:val="22"/>
                <w:szCs w:val="22"/>
              </w:rPr>
              <w:t>,</w:t>
            </w:r>
            <w:r w:rsidR="001639E7" w:rsidRPr="008257AB">
              <w:rPr>
                <w:rFonts w:ascii="Calibri" w:hAnsi="Calibri"/>
                <w:sz w:val="22"/>
                <w:szCs w:val="22"/>
              </w:rPr>
              <w:t xml:space="preserve"> and draft</w:t>
            </w:r>
            <w:r w:rsidR="00A13664">
              <w:rPr>
                <w:rFonts w:ascii="Calibri" w:hAnsi="Calibri"/>
                <w:sz w:val="22"/>
                <w:szCs w:val="22"/>
              </w:rPr>
              <w:t>ing</w:t>
            </w:r>
            <w:r w:rsidR="001639E7" w:rsidRPr="008257AB">
              <w:rPr>
                <w:rFonts w:ascii="Calibri" w:hAnsi="Calibri"/>
                <w:sz w:val="22"/>
                <w:szCs w:val="22"/>
              </w:rPr>
              <w:t xml:space="preserve"> business cases for the consideration of upper management. </w:t>
            </w:r>
            <w:r w:rsidR="0054750B" w:rsidRPr="008257AB">
              <w:rPr>
                <w:rFonts w:ascii="Calibri" w:hAnsi="Calibri"/>
                <w:sz w:val="22"/>
                <w:szCs w:val="22"/>
              </w:rPr>
              <w:t xml:space="preserve">The </w:t>
            </w:r>
            <w:r w:rsidR="00685EBD">
              <w:rPr>
                <w:rFonts w:ascii="Calibri" w:hAnsi="Calibri"/>
                <w:sz w:val="22"/>
                <w:szCs w:val="22"/>
              </w:rPr>
              <w:t>position also holds</w:t>
            </w:r>
            <w:r>
              <w:rPr>
                <w:rFonts w:ascii="Calibri" w:hAnsi="Calibri"/>
                <w:sz w:val="22"/>
                <w:szCs w:val="22"/>
              </w:rPr>
              <w:t xml:space="preserve"> responsibility</w:t>
            </w:r>
            <w:r w:rsidR="000065E6">
              <w:rPr>
                <w:rFonts w:ascii="Calibri" w:hAnsi="Calibri"/>
                <w:sz w:val="22"/>
                <w:szCs w:val="22"/>
              </w:rPr>
              <w:t xml:space="preserve"> f</w:t>
            </w:r>
            <w:r w:rsidR="0054750B" w:rsidRPr="008257AB">
              <w:rPr>
                <w:rFonts w:ascii="Calibri" w:hAnsi="Calibri"/>
                <w:sz w:val="22"/>
                <w:szCs w:val="22"/>
              </w:rPr>
              <w:t>o</w:t>
            </w:r>
            <w:r w:rsidR="000065E6">
              <w:rPr>
                <w:rFonts w:ascii="Calibri" w:hAnsi="Calibri"/>
                <w:sz w:val="22"/>
                <w:szCs w:val="22"/>
              </w:rPr>
              <w:t>r</w:t>
            </w:r>
            <w:r w:rsidR="0054750B" w:rsidRPr="008257AB">
              <w:rPr>
                <w:rFonts w:ascii="Calibri" w:hAnsi="Calibri"/>
                <w:sz w:val="22"/>
                <w:szCs w:val="22"/>
              </w:rPr>
              <w:t xml:space="preserve"> the coordination and delivery of environmental initiatives in line with CSIRO strategic goals and objectives. This will include the identification, implementation, validation and monitoring of energy, water and waste-reduction initiatives in the facilities. </w:t>
            </w:r>
          </w:p>
          <w:p w:rsidR="00502363" w:rsidRPr="008257AB" w:rsidRDefault="0054750B" w:rsidP="00A13664">
            <w:pPr>
              <w:spacing w:after="180"/>
              <w:jc w:val="both"/>
              <w:rPr>
                <w:rFonts w:ascii="Calibri" w:hAnsi="Calibri"/>
                <w:sz w:val="22"/>
                <w:szCs w:val="22"/>
              </w:rPr>
            </w:pPr>
            <w:r w:rsidRPr="008257AB">
              <w:rPr>
                <w:rFonts w:ascii="Calibri" w:hAnsi="Calibri"/>
                <w:sz w:val="22"/>
                <w:szCs w:val="22"/>
              </w:rPr>
              <w:t>The role will involve out-of-hours and call-out responsibilities covering all sites within WA</w:t>
            </w:r>
            <w:r w:rsidR="00795427">
              <w:rPr>
                <w:rFonts w:ascii="Calibri" w:hAnsi="Calibri"/>
                <w:sz w:val="22"/>
                <w:szCs w:val="22"/>
              </w:rPr>
              <w:t>,</w:t>
            </w:r>
            <w:r w:rsidRPr="008257AB">
              <w:rPr>
                <w:rFonts w:ascii="Calibri" w:hAnsi="Calibri"/>
                <w:sz w:val="22"/>
                <w:szCs w:val="22"/>
              </w:rPr>
              <w:t xml:space="preserve"> and </w:t>
            </w:r>
            <w:r w:rsidR="00A13664">
              <w:rPr>
                <w:rFonts w:ascii="Calibri" w:hAnsi="Calibri"/>
                <w:sz w:val="22"/>
                <w:szCs w:val="22"/>
              </w:rPr>
              <w:t xml:space="preserve">will </w:t>
            </w:r>
            <w:r w:rsidRPr="008257AB">
              <w:rPr>
                <w:rFonts w:ascii="Calibri" w:hAnsi="Calibri"/>
                <w:sz w:val="22"/>
                <w:szCs w:val="22"/>
              </w:rPr>
              <w:t xml:space="preserve">require the physical ability to access all areas on all sites in the </w:t>
            </w:r>
            <w:r w:rsidR="00A13664">
              <w:rPr>
                <w:rFonts w:ascii="Calibri" w:hAnsi="Calibri"/>
                <w:sz w:val="22"/>
                <w:szCs w:val="22"/>
              </w:rPr>
              <w:t>Region</w:t>
            </w:r>
            <w:r w:rsidR="000065E6">
              <w:rPr>
                <w:rFonts w:ascii="Calibri" w:hAnsi="Calibri"/>
                <w:sz w:val="22"/>
                <w:szCs w:val="22"/>
              </w:rPr>
              <w:t>, including sites</w:t>
            </w:r>
            <w:r w:rsidR="00A13664">
              <w:rPr>
                <w:rFonts w:ascii="Calibri" w:hAnsi="Calibri"/>
                <w:sz w:val="22"/>
                <w:szCs w:val="22"/>
              </w:rPr>
              <w:t xml:space="preserve"> in regional areas</w:t>
            </w:r>
            <w:r w:rsidRPr="008257AB">
              <w:rPr>
                <w:rFonts w:ascii="Calibri" w:hAnsi="Calibri"/>
                <w:sz w:val="22"/>
                <w:szCs w:val="22"/>
              </w:rPr>
              <w:t xml:space="preserve">. </w:t>
            </w:r>
          </w:p>
        </w:tc>
      </w:tr>
    </w:tbl>
    <w:p w:rsidR="00502363" w:rsidRPr="00685EBD"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02363" w:rsidRPr="008257AB" w:rsidTr="007B62A9">
        <w:trPr>
          <w:trHeight w:val="647"/>
        </w:trPr>
        <w:tc>
          <w:tcPr>
            <w:tcW w:w="10137" w:type="dxa"/>
            <w:shd w:val="clear" w:color="auto" w:fill="F2F2F2"/>
            <w:vAlign w:val="center"/>
          </w:tcPr>
          <w:p w:rsidR="00502363" w:rsidRPr="008257AB" w:rsidRDefault="00502363" w:rsidP="00CB7CA4">
            <w:pPr>
              <w:rPr>
                <w:rFonts w:ascii="Calibri" w:hAnsi="Calibri"/>
                <w:b/>
                <w:bCs/>
                <w:sz w:val="22"/>
                <w:szCs w:val="22"/>
              </w:rPr>
            </w:pPr>
            <w:r w:rsidRPr="008257AB">
              <w:rPr>
                <w:rFonts w:ascii="Calibri" w:hAnsi="Calibri"/>
                <w:b/>
                <w:bCs/>
                <w:sz w:val="22"/>
                <w:szCs w:val="22"/>
              </w:rPr>
              <w:lastRenderedPageBreak/>
              <w:t>Duties and Key Result Areas:</w:t>
            </w:r>
          </w:p>
        </w:tc>
      </w:tr>
      <w:tr w:rsidR="00502363" w:rsidRPr="008257AB" w:rsidTr="00EE0543">
        <w:trPr>
          <w:trHeight w:val="420"/>
        </w:trPr>
        <w:tc>
          <w:tcPr>
            <w:tcW w:w="10137" w:type="dxa"/>
          </w:tcPr>
          <w:p w:rsidR="00061358" w:rsidRPr="00F42115" w:rsidRDefault="00061358" w:rsidP="00F42115">
            <w:pPr>
              <w:pStyle w:val="ListParagraph"/>
              <w:numPr>
                <w:ilvl w:val="0"/>
                <w:numId w:val="34"/>
              </w:numPr>
              <w:spacing w:before="180" w:after="60"/>
              <w:ind w:left="471" w:hanging="363"/>
              <w:jc w:val="both"/>
              <w:rPr>
                <w:rFonts w:asciiTheme="minorHAnsi" w:hAnsiTheme="minorHAnsi"/>
                <w:color w:val="000000" w:themeColor="text1"/>
                <w:sz w:val="22"/>
                <w:szCs w:val="22"/>
              </w:rPr>
            </w:pPr>
            <w:r w:rsidRPr="00F42115">
              <w:rPr>
                <w:rFonts w:ascii="Calibri" w:hAnsi="Calibri"/>
                <w:color w:val="000000" w:themeColor="text1"/>
                <w:sz w:val="22"/>
                <w:szCs w:val="22"/>
              </w:rPr>
              <w:t xml:space="preserve">Work collaboratively with colleagues within your team, the </w:t>
            </w:r>
            <w:r w:rsidR="000065E6" w:rsidRPr="00F42115">
              <w:rPr>
                <w:rFonts w:ascii="Calibri" w:hAnsi="Calibri"/>
                <w:color w:val="000000" w:themeColor="text1"/>
                <w:sz w:val="22"/>
                <w:szCs w:val="22"/>
              </w:rPr>
              <w:t>research Business Units</w:t>
            </w:r>
            <w:r w:rsidRPr="00F42115">
              <w:rPr>
                <w:rFonts w:ascii="Calibri" w:hAnsi="Calibri"/>
                <w:color w:val="000000" w:themeColor="text1"/>
                <w:sz w:val="22"/>
                <w:szCs w:val="22"/>
              </w:rPr>
              <w:t xml:space="preserve"> and across CSIRO</w:t>
            </w:r>
            <w:r w:rsidRPr="00F42115">
              <w:rPr>
                <w:rFonts w:asciiTheme="minorHAnsi" w:hAnsiTheme="minorHAnsi"/>
                <w:color w:val="000000" w:themeColor="text1"/>
                <w:sz w:val="22"/>
                <w:szCs w:val="22"/>
              </w:rPr>
              <w:t xml:space="preserve"> to support and assist the CSIRO Business and Infrastructure objectives in Western Australia</w:t>
            </w:r>
            <w:r w:rsidR="00F42115" w:rsidRPr="00F42115">
              <w:rPr>
                <w:rFonts w:asciiTheme="minorHAnsi" w:hAnsiTheme="minorHAnsi"/>
                <w:color w:val="000000" w:themeColor="text1"/>
                <w:sz w:val="22"/>
                <w:szCs w:val="22"/>
              </w:rPr>
              <w:t>.</w:t>
            </w:r>
          </w:p>
          <w:p w:rsidR="00061358" w:rsidRPr="00F42115" w:rsidRDefault="00061358" w:rsidP="00F42115">
            <w:pPr>
              <w:pStyle w:val="ListParagraph"/>
              <w:numPr>
                <w:ilvl w:val="0"/>
                <w:numId w:val="34"/>
              </w:numPr>
              <w:spacing w:after="60"/>
              <w:ind w:left="471" w:hanging="363"/>
              <w:jc w:val="both"/>
              <w:rPr>
                <w:rFonts w:asciiTheme="minorHAnsi" w:hAnsiTheme="minorHAnsi"/>
                <w:color w:val="000000" w:themeColor="text1"/>
                <w:sz w:val="22"/>
                <w:szCs w:val="22"/>
              </w:rPr>
            </w:pPr>
            <w:r w:rsidRPr="00F42115">
              <w:rPr>
                <w:rFonts w:asciiTheme="minorHAnsi" w:hAnsiTheme="minorHAnsi"/>
                <w:color w:val="000000" w:themeColor="text1"/>
                <w:sz w:val="22"/>
                <w:szCs w:val="22"/>
              </w:rPr>
              <w:t>Provide assistance in tendering, evaluation and implementation of contracts for ‘soft’ and ‘hard’ services and if required, project works including development and/or supervision of project definition, project briefs, planning, estimates, specifications, drawings, schedules and other documents that comprise the technical component of tender and contract documents</w:t>
            </w:r>
            <w:r w:rsidR="00F42115" w:rsidRPr="00F42115">
              <w:rPr>
                <w:rFonts w:asciiTheme="minorHAnsi" w:hAnsiTheme="minorHAnsi"/>
                <w:color w:val="000000" w:themeColor="text1"/>
                <w:sz w:val="22"/>
                <w:szCs w:val="22"/>
              </w:rPr>
              <w:t>.</w:t>
            </w:r>
          </w:p>
          <w:p w:rsidR="00061358" w:rsidRPr="00F42115" w:rsidRDefault="00061358" w:rsidP="00F42115">
            <w:pPr>
              <w:pStyle w:val="ListParagraph"/>
              <w:numPr>
                <w:ilvl w:val="0"/>
                <w:numId w:val="34"/>
              </w:numPr>
              <w:spacing w:after="60"/>
              <w:ind w:left="471" w:hanging="363"/>
              <w:jc w:val="both"/>
              <w:rPr>
                <w:rFonts w:asciiTheme="minorHAnsi" w:hAnsiTheme="minorHAnsi"/>
                <w:color w:val="000000" w:themeColor="text1"/>
                <w:sz w:val="22"/>
                <w:szCs w:val="22"/>
              </w:rPr>
            </w:pPr>
            <w:r w:rsidRPr="00F42115">
              <w:rPr>
                <w:rFonts w:asciiTheme="minorHAnsi" w:hAnsiTheme="minorHAnsi"/>
                <w:color w:val="000000" w:themeColor="text1"/>
                <w:sz w:val="22"/>
                <w:szCs w:val="22"/>
              </w:rPr>
              <w:t>Assist in the oversight of contracts and actively participate in regular contractor meetings. Ensure compliance with CSIRO policies and procedures including procurement policies and HSE particularly in relation to contractor management and activities with regard to site and personnel operations, safety and security</w:t>
            </w:r>
            <w:r w:rsidR="00F42115" w:rsidRPr="00F42115">
              <w:rPr>
                <w:rFonts w:asciiTheme="minorHAnsi" w:hAnsiTheme="minorHAnsi"/>
                <w:color w:val="000000" w:themeColor="text1"/>
                <w:sz w:val="22"/>
                <w:szCs w:val="22"/>
              </w:rPr>
              <w:t>.</w:t>
            </w:r>
          </w:p>
          <w:p w:rsidR="00061358" w:rsidRPr="00F42115" w:rsidRDefault="00061358" w:rsidP="00F42115">
            <w:pPr>
              <w:pStyle w:val="ListParagraph"/>
              <w:numPr>
                <w:ilvl w:val="0"/>
                <w:numId w:val="34"/>
              </w:numPr>
              <w:spacing w:after="60"/>
              <w:ind w:left="471" w:hanging="363"/>
              <w:jc w:val="both"/>
              <w:rPr>
                <w:rFonts w:asciiTheme="minorHAnsi" w:hAnsiTheme="minorHAnsi"/>
                <w:color w:val="000000" w:themeColor="text1"/>
                <w:sz w:val="22"/>
                <w:szCs w:val="22"/>
              </w:rPr>
            </w:pPr>
            <w:r w:rsidRPr="00F42115">
              <w:rPr>
                <w:rFonts w:asciiTheme="minorHAnsi" w:hAnsiTheme="minorHAnsi"/>
                <w:color w:val="000000" w:themeColor="text1"/>
                <w:sz w:val="22"/>
                <w:szCs w:val="22"/>
              </w:rPr>
              <w:t>Maintain effective day-to-day relationships with all site occupants in respect of the provision of property services as per the Service Level Agreements. This includes liaison and communication with User groups, Regional team</w:t>
            </w:r>
            <w:r w:rsidR="000065E6" w:rsidRPr="00F42115">
              <w:rPr>
                <w:rFonts w:asciiTheme="minorHAnsi" w:hAnsiTheme="minorHAnsi"/>
                <w:color w:val="000000" w:themeColor="text1"/>
                <w:sz w:val="22"/>
                <w:szCs w:val="22"/>
              </w:rPr>
              <w:t>s</w:t>
            </w:r>
            <w:r w:rsidRPr="00F42115">
              <w:rPr>
                <w:rFonts w:asciiTheme="minorHAnsi" w:hAnsiTheme="minorHAnsi"/>
                <w:color w:val="000000" w:themeColor="text1"/>
                <w:sz w:val="22"/>
                <w:szCs w:val="22"/>
              </w:rPr>
              <w:t xml:space="preserve"> and CBIS Management including preparation and presentation of progress reports</w:t>
            </w:r>
            <w:r w:rsidR="00F42115" w:rsidRPr="00F42115">
              <w:rPr>
                <w:rFonts w:asciiTheme="minorHAnsi" w:hAnsiTheme="minorHAnsi"/>
                <w:color w:val="000000" w:themeColor="text1"/>
                <w:sz w:val="22"/>
                <w:szCs w:val="22"/>
              </w:rPr>
              <w:t>.</w:t>
            </w:r>
          </w:p>
          <w:p w:rsidR="00061358" w:rsidRPr="00F42115" w:rsidRDefault="00061358" w:rsidP="00F42115">
            <w:pPr>
              <w:pStyle w:val="ListParagraph"/>
              <w:numPr>
                <w:ilvl w:val="0"/>
                <w:numId w:val="34"/>
              </w:numPr>
              <w:spacing w:after="60"/>
              <w:ind w:left="471" w:hanging="363"/>
              <w:jc w:val="both"/>
              <w:rPr>
                <w:rFonts w:asciiTheme="minorHAnsi" w:hAnsiTheme="minorHAnsi"/>
                <w:color w:val="000000" w:themeColor="text1"/>
                <w:sz w:val="22"/>
                <w:szCs w:val="22"/>
              </w:rPr>
            </w:pPr>
            <w:r w:rsidRPr="00F42115">
              <w:rPr>
                <w:rFonts w:asciiTheme="minorHAnsi" w:hAnsiTheme="minorHAnsi"/>
                <w:color w:val="000000" w:themeColor="text1"/>
                <w:sz w:val="22"/>
                <w:szCs w:val="22"/>
              </w:rPr>
              <w:t>Assist in the development of minor works proposals for new research initiatives</w:t>
            </w:r>
            <w:r w:rsidR="000065E6" w:rsidRPr="00F42115">
              <w:rPr>
                <w:rFonts w:asciiTheme="minorHAnsi" w:hAnsiTheme="minorHAnsi"/>
                <w:color w:val="000000" w:themeColor="text1"/>
                <w:sz w:val="22"/>
                <w:szCs w:val="22"/>
              </w:rPr>
              <w:t xml:space="preserve"> and</w:t>
            </w:r>
            <w:r w:rsidRPr="00F42115">
              <w:rPr>
                <w:rFonts w:asciiTheme="minorHAnsi" w:hAnsiTheme="minorHAnsi"/>
                <w:color w:val="000000" w:themeColor="text1"/>
                <w:sz w:val="22"/>
                <w:szCs w:val="22"/>
              </w:rPr>
              <w:t xml:space="preserve"> </w:t>
            </w:r>
            <w:r w:rsidR="000065E6" w:rsidRPr="00F42115">
              <w:rPr>
                <w:rFonts w:asciiTheme="minorHAnsi" w:hAnsiTheme="minorHAnsi"/>
                <w:color w:val="000000" w:themeColor="text1"/>
                <w:sz w:val="22"/>
                <w:szCs w:val="22"/>
              </w:rPr>
              <w:t>p</w:t>
            </w:r>
            <w:r w:rsidRPr="00F42115">
              <w:rPr>
                <w:rFonts w:asciiTheme="minorHAnsi" w:hAnsiTheme="minorHAnsi"/>
                <w:color w:val="000000" w:themeColor="text1"/>
                <w:sz w:val="22"/>
                <w:szCs w:val="22"/>
              </w:rPr>
              <w:t>articipate in evaluation and planning for site alterations and minor works</w:t>
            </w:r>
            <w:r w:rsidR="00F42115" w:rsidRPr="00F42115">
              <w:rPr>
                <w:rFonts w:asciiTheme="minorHAnsi" w:hAnsiTheme="minorHAnsi"/>
                <w:color w:val="000000" w:themeColor="text1"/>
                <w:sz w:val="22"/>
                <w:szCs w:val="22"/>
              </w:rPr>
              <w:t>.</w:t>
            </w:r>
          </w:p>
          <w:p w:rsidR="00061358" w:rsidRPr="00F42115" w:rsidRDefault="00F30174" w:rsidP="00F42115">
            <w:pPr>
              <w:pStyle w:val="ListParagraph"/>
              <w:numPr>
                <w:ilvl w:val="0"/>
                <w:numId w:val="34"/>
              </w:numPr>
              <w:spacing w:after="60"/>
              <w:ind w:left="471" w:hanging="363"/>
              <w:jc w:val="both"/>
              <w:rPr>
                <w:rFonts w:asciiTheme="minorHAnsi" w:hAnsiTheme="minorHAnsi"/>
                <w:color w:val="000000" w:themeColor="text1"/>
                <w:sz w:val="22"/>
                <w:szCs w:val="22"/>
              </w:rPr>
            </w:pPr>
            <w:r>
              <w:rPr>
                <w:rFonts w:asciiTheme="minorHAnsi" w:hAnsiTheme="minorHAnsi"/>
                <w:color w:val="000000" w:themeColor="text1"/>
                <w:sz w:val="22"/>
                <w:szCs w:val="22"/>
              </w:rPr>
              <w:t>Undertake f</w:t>
            </w:r>
            <w:r w:rsidR="00061358" w:rsidRPr="00F42115">
              <w:rPr>
                <w:rFonts w:asciiTheme="minorHAnsi" w:hAnsiTheme="minorHAnsi"/>
                <w:color w:val="000000" w:themeColor="text1"/>
                <w:sz w:val="22"/>
                <w:szCs w:val="22"/>
              </w:rPr>
              <w:t>inancial management including preparing information for budgeting and reporting, review</w:t>
            </w:r>
            <w:r w:rsidR="000065E6" w:rsidRPr="00F42115">
              <w:rPr>
                <w:rFonts w:asciiTheme="minorHAnsi" w:hAnsiTheme="minorHAnsi"/>
                <w:color w:val="000000" w:themeColor="text1"/>
                <w:sz w:val="22"/>
                <w:szCs w:val="22"/>
              </w:rPr>
              <w:t>ing</w:t>
            </w:r>
            <w:r w:rsidR="00061358" w:rsidRPr="00F42115">
              <w:rPr>
                <w:rFonts w:asciiTheme="minorHAnsi" w:hAnsiTheme="minorHAnsi"/>
                <w:color w:val="000000" w:themeColor="text1"/>
                <w:sz w:val="22"/>
                <w:szCs w:val="22"/>
              </w:rPr>
              <w:t xml:space="preserve"> service budgets, monitor</w:t>
            </w:r>
            <w:r w:rsidR="000065E6" w:rsidRPr="00F42115">
              <w:rPr>
                <w:rFonts w:asciiTheme="minorHAnsi" w:hAnsiTheme="minorHAnsi"/>
                <w:color w:val="000000" w:themeColor="text1"/>
                <w:sz w:val="22"/>
                <w:szCs w:val="22"/>
              </w:rPr>
              <w:t>ing</w:t>
            </w:r>
            <w:r w:rsidR="00061358" w:rsidRPr="00F42115">
              <w:rPr>
                <w:rFonts w:asciiTheme="minorHAnsi" w:hAnsiTheme="minorHAnsi"/>
                <w:color w:val="000000" w:themeColor="text1"/>
                <w:sz w:val="22"/>
                <w:szCs w:val="22"/>
              </w:rPr>
              <w:t xml:space="preserve"> cash flows and processing invoices</w:t>
            </w:r>
            <w:r w:rsidR="00F42115" w:rsidRPr="00F42115">
              <w:rPr>
                <w:rFonts w:asciiTheme="minorHAnsi" w:hAnsiTheme="minorHAnsi"/>
                <w:color w:val="000000" w:themeColor="text1"/>
                <w:sz w:val="22"/>
                <w:szCs w:val="22"/>
              </w:rPr>
              <w:t>.</w:t>
            </w:r>
          </w:p>
          <w:p w:rsidR="00061358" w:rsidRPr="00F42115" w:rsidRDefault="00061358" w:rsidP="00F42115">
            <w:pPr>
              <w:pStyle w:val="ListParagraph"/>
              <w:numPr>
                <w:ilvl w:val="0"/>
                <w:numId w:val="34"/>
              </w:numPr>
              <w:spacing w:after="60"/>
              <w:ind w:left="471" w:hanging="363"/>
              <w:jc w:val="both"/>
              <w:rPr>
                <w:rFonts w:asciiTheme="minorHAnsi" w:hAnsiTheme="minorHAnsi"/>
                <w:color w:val="000000" w:themeColor="text1"/>
                <w:sz w:val="22"/>
                <w:szCs w:val="22"/>
              </w:rPr>
            </w:pPr>
            <w:r w:rsidRPr="00F42115">
              <w:rPr>
                <w:rFonts w:asciiTheme="minorHAnsi" w:hAnsiTheme="minorHAnsi"/>
                <w:color w:val="000000" w:themeColor="text1"/>
                <w:sz w:val="22"/>
                <w:szCs w:val="22"/>
              </w:rPr>
              <w:t>Ensure the implementation of a safe working environment and safety policies and procedures relating to site operations and maintenance in conjunction with HSE staff. Support, participate, implement and monitor environmental initiatives as directed</w:t>
            </w:r>
            <w:r w:rsidR="00F42115" w:rsidRPr="00F42115">
              <w:rPr>
                <w:rFonts w:asciiTheme="minorHAnsi" w:hAnsiTheme="minorHAnsi"/>
                <w:color w:val="000000" w:themeColor="text1"/>
                <w:sz w:val="22"/>
                <w:szCs w:val="22"/>
              </w:rPr>
              <w:t>.</w:t>
            </w:r>
          </w:p>
          <w:p w:rsidR="00061358" w:rsidRPr="00F42115" w:rsidRDefault="00061358" w:rsidP="00F42115">
            <w:pPr>
              <w:pStyle w:val="ListParagraph"/>
              <w:numPr>
                <w:ilvl w:val="0"/>
                <w:numId w:val="34"/>
              </w:numPr>
              <w:spacing w:after="60"/>
              <w:ind w:left="471" w:hanging="363"/>
              <w:jc w:val="both"/>
              <w:rPr>
                <w:rFonts w:asciiTheme="minorHAnsi" w:hAnsiTheme="minorHAnsi"/>
                <w:color w:val="000000" w:themeColor="text1"/>
                <w:sz w:val="22"/>
                <w:szCs w:val="22"/>
              </w:rPr>
            </w:pPr>
            <w:r w:rsidRPr="00F42115">
              <w:rPr>
                <w:rFonts w:asciiTheme="minorHAnsi" w:hAnsiTheme="minorHAnsi"/>
                <w:color w:val="000000" w:themeColor="text1"/>
                <w:sz w:val="22"/>
                <w:szCs w:val="22"/>
              </w:rPr>
              <w:t>Actively participate and assist in tenancy and leasing/licensing matters including the negotiation and preparation of lease/license agreements, establishing financial responsibilities such as outgoings and ensuring legislative compliance</w:t>
            </w:r>
            <w:r w:rsidR="00F42115" w:rsidRPr="00F42115">
              <w:rPr>
                <w:rFonts w:asciiTheme="minorHAnsi" w:hAnsiTheme="minorHAnsi"/>
                <w:color w:val="000000" w:themeColor="text1"/>
                <w:sz w:val="22"/>
                <w:szCs w:val="22"/>
              </w:rPr>
              <w:t>.</w:t>
            </w:r>
          </w:p>
          <w:p w:rsidR="00061358" w:rsidRPr="00F42115" w:rsidRDefault="00061358" w:rsidP="00F42115">
            <w:pPr>
              <w:pStyle w:val="ListParagraph"/>
              <w:numPr>
                <w:ilvl w:val="0"/>
                <w:numId w:val="34"/>
              </w:numPr>
              <w:spacing w:after="60"/>
              <w:ind w:left="471" w:hanging="363"/>
              <w:jc w:val="both"/>
              <w:rPr>
                <w:rFonts w:asciiTheme="minorHAnsi" w:hAnsiTheme="minorHAnsi"/>
                <w:color w:val="000000" w:themeColor="text1"/>
                <w:sz w:val="22"/>
                <w:szCs w:val="22"/>
              </w:rPr>
            </w:pPr>
            <w:r w:rsidRPr="00F42115">
              <w:rPr>
                <w:rFonts w:asciiTheme="minorHAnsi" w:hAnsiTheme="minorHAnsi"/>
                <w:color w:val="000000" w:themeColor="text1"/>
                <w:sz w:val="22"/>
                <w:szCs w:val="22"/>
              </w:rPr>
              <w:t>Actively utilise building management software</w:t>
            </w:r>
            <w:r w:rsidR="00F42115" w:rsidRPr="00F42115">
              <w:rPr>
                <w:rFonts w:asciiTheme="minorHAnsi" w:hAnsiTheme="minorHAnsi"/>
                <w:color w:val="000000" w:themeColor="text1"/>
                <w:sz w:val="22"/>
                <w:szCs w:val="22"/>
              </w:rPr>
              <w:t>.</w:t>
            </w:r>
          </w:p>
          <w:p w:rsidR="00061358" w:rsidRPr="00F42115" w:rsidRDefault="00061358" w:rsidP="00F42115">
            <w:pPr>
              <w:pStyle w:val="ListParagraph"/>
              <w:numPr>
                <w:ilvl w:val="0"/>
                <w:numId w:val="34"/>
              </w:numPr>
              <w:spacing w:after="60"/>
              <w:ind w:left="471" w:hanging="363"/>
              <w:jc w:val="both"/>
              <w:rPr>
                <w:rFonts w:asciiTheme="minorHAnsi" w:hAnsiTheme="minorHAnsi"/>
                <w:color w:val="000000" w:themeColor="text1"/>
                <w:sz w:val="22"/>
                <w:szCs w:val="22"/>
              </w:rPr>
            </w:pPr>
            <w:r w:rsidRPr="00F42115">
              <w:rPr>
                <w:rFonts w:asciiTheme="minorHAnsi" w:hAnsiTheme="minorHAnsi"/>
                <w:color w:val="000000" w:themeColor="text1"/>
                <w:sz w:val="22"/>
                <w:szCs w:val="22"/>
              </w:rPr>
              <w:t>Assist the Regional Fleet Coordinator in fleet management duties</w:t>
            </w:r>
            <w:r w:rsidR="00F42115" w:rsidRPr="00F42115">
              <w:rPr>
                <w:rFonts w:asciiTheme="minorHAnsi" w:hAnsiTheme="minorHAnsi"/>
                <w:color w:val="000000" w:themeColor="text1"/>
                <w:sz w:val="22"/>
                <w:szCs w:val="22"/>
              </w:rPr>
              <w:t>.</w:t>
            </w:r>
          </w:p>
          <w:p w:rsidR="00F81405" w:rsidRPr="00F42115" w:rsidRDefault="00F81405" w:rsidP="00F42115">
            <w:pPr>
              <w:pStyle w:val="ListParagraph"/>
              <w:numPr>
                <w:ilvl w:val="0"/>
                <w:numId w:val="34"/>
              </w:numPr>
              <w:spacing w:after="60"/>
              <w:ind w:left="471" w:hanging="363"/>
              <w:jc w:val="both"/>
              <w:rPr>
                <w:rFonts w:asciiTheme="minorHAnsi" w:hAnsiTheme="minorHAnsi"/>
                <w:color w:val="000000" w:themeColor="text1"/>
                <w:sz w:val="22"/>
                <w:szCs w:val="22"/>
              </w:rPr>
            </w:pPr>
            <w:r w:rsidRPr="00F42115">
              <w:rPr>
                <w:rFonts w:asciiTheme="minorHAnsi" w:hAnsiTheme="minorHAnsi"/>
                <w:color w:val="000000" w:themeColor="text1"/>
                <w:sz w:val="22"/>
                <w:szCs w:val="22"/>
              </w:rPr>
              <w:t>Participate in the after-hours ‘on-call’ roster to provide emergency response for all WA sites</w:t>
            </w:r>
            <w:r w:rsidR="00F42115" w:rsidRPr="00F42115">
              <w:rPr>
                <w:rFonts w:asciiTheme="minorHAnsi" w:hAnsiTheme="minorHAnsi"/>
                <w:color w:val="000000" w:themeColor="text1"/>
                <w:sz w:val="22"/>
                <w:szCs w:val="22"/>
              </w:rPr>
              <w:t>.</w:t>
            </w:r>
          </w:p>
          <w:p w:rsidR="00061358" w:rsidRPr="00F42115" w:rsidRDefault="00061358" w:rsidP="00F42115">
            <w:pPr>
              <w:pStyle w:val="ListParagraph"/>
              <w:numPr>
                <w:ilvl w:val="0"/>
                <w:numId w:val="34"/>
              </w:numPr>
              <w:spacing w:after="60"/>
              <w:ind w:left="471" w:hanging="363"/>
              <w:jc w:val="both"/>
              <w:rPr>
                <w:rFonts w:ascii="Calibri" w:hAnsi="Calibri"/>
                <w:color w:val="000000" w:themeColor="text1"/>
                <w:sz w:val="22"/>
                <w:szCs w:val="22"/>
              </w:rPr>
            </w:pPr>
            <w:r w:rsidRPr="00F42115">
              <w:rPr>
                <w:rFonts w:ascii="Calibri" w:hAnsi="Calibri"/>
                <w:color w:val="000000" w:themeColor="text1"/>
                <w:sz w:val="22"/>
                <w:szCs w:val="22"/>
              </w:rPr>
              <w:t xml:space="preserve">Adhere to the spirit and practice of CSIRO’s Values, Health, Safety and Environment </w:t>
            </w:r>
            <w:r w:rsidR="005671EF">
              <w:rPr>
                <w:rFonts w:ascii="Calibri" w:hAnsi="Calibri"/>
                <w:color w:val="000000" w:themeColor="text1"/>
                <w:sz w:val="22"/>
                <w:szCs w:val="22"/>
              </w:rPr>
              <w:t xml:space="preserve">(HSE) </w:t>
            </w:r>
            <w:r w:rsidRPr="00F42115">
              <w:rPr>
                <w:rFonts w:ascii="Calibri" w:hAnsi="Calibri"/>
                <w:color w:val="000000" w:themeColor="text1"/>
                <w:sz w:val="22"/>
                <w:szCs w:val="22"/>
              </w:rPr>
              <w:t>plans and policies, Diversity initiatives and Zero Harm goals</w:t>
            </w:r>
            <w:r w:rsidR="00F42115" w:rsidRPr="00F42115">
              <w:rPr>
                <w:rFonts w:ascii="Calibri" w:hAnsi="Calibri"/>
                <w:color w:val="000000" w:themeColor="text1"/>
                <w:sz w:val="22"/>
                <w:szCs w:val="22"/>
              </w:rPr>
              <w:t>.</w:t>
            </w:r>
          </w:p>
          <w:p w:rsidR="00502363" w:rsidRPr="00F42115" w:rsidRDefault="00061358" w:rsidP="00EE0543">
            <w:pPr>
              <w:pStyle w:val="ListParagraph"/>
              <w:numPr>
                <w:ilvl w:val="0"/>
                <w:numId w:val="34"/>
              </w:numPr>
              <w:spacing w:after="180"/>
              <w:ind w:left="471" w:hanging="363"/>
              <w:jc w:val="both"/>
              <w:rPr>
                <w:rFonts w:asciiTheme="minorHAnsi" w:hAnsiTheme="minorHAnsi"/>
                <w:color w:val="000000" w:themeColor="text1"/>
                <w:sz w:val="22"/>
                <w:szCs w:val="22"/>
              </w:rPr>
            </w:pPr>
            <w:r w:rsidRPr="00F42115">
              <w:rPr>
                <w:rFonts w:asciiTheme="minorHAnsi" w:hAnsiTheme="minorHAnsi"/>
                <w:color w:val="000000" w:themeColor="text1"/>
                <w:sz w:val="22"/>
                <w:szCs w:val="22"/>
              </w:rPr>
              <w:t>Other duties as directed by the CBIS Regional Manager or their representatives.</w:t>
            </w:r>
          </w:p>
        </w:tc>
      </w:tr>
    </w:tbl>
    <w:p w:rsidR="00502363" w:rsidRPr="00CE7599"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37"/>
      </w:tblGrid>
      <w:tr w:rsidR="00502363" w:rsidRPr="008257AB" w:rsidTr="007B62A9">
        <w:trPr>
          <w:trHeight w:val="703"/>
        </w:trPr>
        <w:tc>
          <w:tcPr>
            <w:tcW w:w="10137" w:type="dxa"/>
            <w:shd w:val="clear" w:color="auto" w:fill="F2F2F2"/>
            <w:vAlign w:val="center"/>
          </w:tcPr>
          <w:p w:rsidR="00502363" w:rsidRPr="008257AB" w:rsidRDefault="00502363" w:rsidP="00CB7CA4">
            <w:pPr>
              <w:rPr>
                <w:rFonts w:ascii="Calibri" w:hAnsi="Calibri"/>
                <w:b/>
                <w:bCs/>
                <w:sz w:val="22"/>
                <w:szCs w:val="22"/>
              </w:rPr>
            </w:pPr>
            <w:r w:rsidRPr="008257AB">
              <w:rPr>
                <w:rFonts w:ascii="Calibri" w:hAnsi="Calibri"/>
                <w:b/>
                <w:bCs/>
                <w:sz w:val="22"/>
                <w:szCs w:val="22"/>
              </w:rPr>
              <w:t>Selection Criteria:</w:t>
            </w:r>
          </w:p>
        </w:tc>
      </w:tr>
      <w:tr w:rsidR="00502363" w:rsidRPr="008257AB" w:rsidTr="003728DC">
        <w:trPr>
          <w:trHeight w:val="420"/>
        </w:trPr>
        <w:tc>
          <w:tcPr>
            <w:tcW w:w="10137" w:type="dxa"/>
            <w:shd w:val="clear" w:color="auto" w:fill="FFFFFF"/>
          </w:tcPr>
          <w:p w:rsidR="00502363" w:rsidRPr="008257AB" w:rsidRDefault="00502363" w:rsidP="00CB7CA4">
            <w:pPr>
              <w:spacing w:before="120" w:after="120"/>
              <w:jc w:val="both"/>
              <w:rPr>
                <w:rFonts w:ascii="Calibri" w:hAnsi="Calibri"/>
                <w:i/>
                <w:iCs/>
                <w:sz w:val="22"/>
                <w:szCs w:val="22"/>
              </w:rPr>
            </w:pPr>
            <w:r w:rsidRPr="008257AB">
              <w:rPr>
                <w:rFonts w:ascii="Calibri" w:hAnsi="Calibri"/>
                <w:i/>
                <w:iCs/>
                <w:sz w:val="22"/>
                <w:szCs w:val="22"/>
              </w:rPr>
              <w:t>Under CSIRO policy only those who meet all essential criteria can be appointed</w:t>
            </w:r>
          </w:p>
          <w:p w:rsidR="00502363" w:rsidRPr="008257AB" w:rsidRDefault="00502363" w:rsidP="009F7F8D">
            <w:pPr>
              <w:spacing w:after="60"/>
              <w:jc w:val="both"/>
              <w:rPr>
                <w:rFonts w:ascii="Calibri" w:hAnsi="Calibri"/>
                <w:b/>
                <w:bCs/>
                <w:i/>
                <w:iCs/>
                <w:sz w:val="22"/>
                <w:szCs w:val="22"/>
              </w:rPr>
            </w:pPr>
            <w:r w:rsidRPr="008257AB">
              <w:rPr>
                <w:rFonts w:ascii="Calibri" w:hAnsi="Calibri"/>
                <w:b/>
                <w:bCs/>
                <w:i/>
                <w:iCs/>
                <w:sz w:val="22"/>
                <w:szCs w:val="22"/>
              </w:rPr>
              <w:t>Pre-Requisites:</w:t>
            </w:r>
          </w:p>
          <w:p w:rsidR="000F2479" w:rsidRDefault="00F76D8F" w:rsidP="009F7F8D">
            <w:pPr>
              <w:pStyle w:val="ListParagraph"/>
              <w:numPr>
                <w:ilvl w:val="0"/>
                <w:numId w:val="42"/>
              </w:numPr>
              <w:spacing w:after="60"/>
              <w:ind w:left="317" w:hanging="266"/>
              <w:jc w:val="both"/>
              <w:rPr>
                <w:rFonts w:ascii="Calibri" w:hAnsi="Calibri"/>
                <w:bCs/>
                <w:iCs/>
                <w:sz w:val="22"/>
                <w:szCs w:val="22"/>
              </w:rPr>
            </w:pPr>
            <w:r w:rsidRPr="00F76D8F">
              <w:rPr>
                <w:rFonts w:ascii="Calibri" w:hAnsi="Calibri"/>
                <w:b/>
                <w:bCs/>
                <w:iCs/>
                <w:sz w:val="22"/>
                <w:szCs w:val="22"/>
              </w:rPr>
              <w:t>Education/Qualifications</w:t>
            </w:r>
            <w:r>
              <w:rPr>
                <w:rFonts w:ascii="Calibri" w:hAnsi="Calibri"/>
                <w:bCs/>
                <w:iCs/>
                <w:sz w:val="22"/>
                <w:szCs w:val="22"/>
              </w:rPr>
              <w:t xml:space="preserve">: Relevant qualifications in property or facilities management and/or relevant </w:t>
            </w:r>
            <w:r w:rsidR="00AB0211">
              <w:rPr>
                <w:rFonts w:ascii="Calibri" w:hAnsi="Calibri"/>
                <w:bCs/>
                <w:iCs/>
                <w:sz w:val="22"/>
                <w:szCs w:val="22"/>
              </w:rPr>
              <w:t xml:space="preserve">work </w:t>
            </w:r>
            <w:r>
              <w:rPr>
                <w:rFonts w:ascii="Calibri" w:hAnsi="Calibri"/>
                <w:bCs/>
                <w:iCs/>
                <w:sz w:val="22"/>
                <w:szCs w:val="22"/>
              </w:rPr>
              <w:t>experience in managing commercial or industrial properties</w:t>
            </w:r>
            <w:r w:rsidR="00F42115">
              <w:rPr>
                <w:rFonts w:ascii="Calibri" w:hAnsi="Calibri"/>
                <w:bCs/>
                <w:iCs/>
                <w:sz w:val="22"/>
                <w:szCs w:val="22"/>
              </w:rPr>
              <w:t>.</w:t>
            </w:r>
          </w:p>
          <w:p w:rsidR="00F17F3E" w:rsidRDefault="00F17F3E" w:rsidP="009F7F8D">
            <w:pPr>
              <w:pStyle w:val="ListParagraph"/>
              <w:numPr>
                <w:ilvl w:val="0"/>
                <w:numId w:val="42"/>
              </w:numPr>
              <w:spacing w:after="60"/>
              <w:ind w:left="317" w:hanging="266"/>
              <w:jc w:val="both"/>
              <w:rPr>
                <w:rFonts w:ascii="Calibri" w:hAnsi="Calibri"/>
                <w:bCs/>
                <w:iCs/>
                <w:sz w:val="22"/>
                <w:szCs w:val="22"/>
              </w:rPr>
            </w:pPr>
            <w:r>
              <w:rPr>
                <w:rFonts w:ascii="Calibri" w:hAnsi="Calibri"/>
                <w:b/>
                <w:bCs/>
                <w:iCs/>
                <w:sz w:val="22"/>
                <w:szCs w:val="22"/>
              </w:rPr>
              <w:t>Licences</w:t>
            </w:r>
            <w:r w:rsidRPr="00F17F3E">
              <w:rPr>
                <w:rFonts w:ascii="Calibri" w:hAnsi="Calibri"/>
                <w:bCs/>
                <w:iCs/>
                <w:sz w:val="22"/>
                <w:szCs w:val="22"/>
              </w:rPr>
              <w:t>:</w:t>
            </w:r>
            <w:r>
              <w:rPr>
                <w:rFonts w:ascii="Calibri" w:hAnsi="Calibri"/>
                <w:bCs/>
                <w:iCs/>
                <w:sz w:val="22"/>
                <w:szCs w:val="22"/>
              </w:rPr>
              <w:t xml:space="preserve"> </w:t>
            </w:r>
            <w:r w:rsidRPr="00F17F3E">
              <w:rPr>
                <w:rFonts w:ascii="Calibri" w:hAnsi="Calibri"/>
                <w:bCs/>
                <w:iCs/>
                <w:sz w:val="22"/>
                <w:szCs w:val="22"/>
              </w:rPr>
              <w:t>Australian ‘C’ Class Driver’s Licence or equivalent.</w:t>
            </w:r>
          </w:p>
          <w:p w:rsidR="00F42115" w:rsidRPr="008257AB" w:rsidRDefault="00F42115" w:rsidP="009F7F8D">
            <w:pPr>
              <w:pStyle w:val="ListParagraph"/>
              <w:numPr>
                <w:ilvl w:val="0"/>
                <w:numId w:val="42"/>
              </w:numPr>
              <w:spacing w:after="60"/>
              <w:ind w:left="317" w:hanging="266"/>
              <w:jc w:val="both"/>
              <w:rPr>
                <w:rFonts w:ascii="Calibri" w:hAnsi="Calibri"/>
                <w:bCs/>
                <w:iCs/>
                <w:sz w:val="22"/>
                <w:szCs w:val="22"/>
              </w:rPr>
            </w:pPr>
            <w:r>
              <w:rPr>
                <w:rFonts w:ascii="Calibri" w:hAnsi="Calibri"/>
                <w:b/>
                <w:bCs/>
                <w:iCs/>
                <w:sz w:val="22"/>
                <w:szCs w:val="22"/>
              </w:rPr>
              <w:t>Travel</w:t>
            </w:r>
            <w:r w:rsidRPr="00F42115">
              <w:rPr>
                <w:rFonts w:ascii="Calibri" w:hAnsi="Calibri"/>
                <w:bCs/>
                <w:iCs/>
                <w:sz w:val="22"/>
                <w:szCs w:val="22"/>
              </w:rPr>
              <w:t>:</w:t>
            </w:r>
            <w:r>
              <w:rPr>
                <w:rFonts w:ascii="Calibri" w:hAnsi="Calibri"/>
                <w:bCs/>
                <w:iCs/>
                <w:sz w:val="22"/>
                <w:szCs w:val="22"/>
              </w:rPr>
              <w:t xml:space="preserve"> </w:t>
            </w:r>
            <w:r w:rsidR="00F30174">
              <w:rPr>
                <w:rFonts w:ascii="Calibri" w:hAnsi="Calibri"/>
                <w:bCs/>
                <w:iCs/>
                <w:sz w:val="22"/>
                <w:szCs w:val="22"/>
              </w:rPr>
              <w:t xml:space="preserve">The ability </w:t>
            </w:r>
            <w:r w:rsidR="009F7F8D">
              <w:rPr>
                <w:rFonts w:ascii="Calibri" w:hAnsi="Calibri"/>
                <w:bCs/>
                <w:iCs/>
                <w:sz w:val="22"/>
                <w:szCs w:val="22"/>
              </w:rPr>
              <w:t>and</w:t>
            </w:r>
            <w:r w:rsidR="00F30174">
              <w:rPr>
                <w:rFonts w:ascii="Calibri" w:hAnsi="Calibri"/>
                <w:bCs/>
                <w:iCs/>
                <w:sz w:val="22"/>
                <w:szCs w:val="22"/>
              </w:rPr>
              <w:t xml:space="preserve"> willingness</w:t>
            </w:r>
            <w:r w:rsidR="009F7F8D">
              <w:rPr>
                <w:rFonts w:ascii="Calibri" w:hAnsi="Calibri"/>
                <w:bCs/>
                <w:iCs/>
                <w:sz w:val="22"/>
                <w:szCs w:val="22"/>
              </w:rPr>
              <w:t xml:space="preserve"> to undertake occasional </w:t>
            </w:r>
            <w:r w:rsidR="005C0410">
              <w:rPr>
                <w:rFonts w:ascii="Calibri" w:hAnsi="Calibri"/>
                <w:bCs/>
                <w:iCs/>
                <w:sz w:val="22"/>
                <w:szCs w:val="22"/>
              </w:rPr>
              <w:t>travel</w:t>
            </w:r>
            <w:r w:rsidR="009F7F8D">
              <w:rPr>
                <w:rFonts w:ascii="Calibri" w:hAnsi="Calibri"/>
                <w:bCs/>
                <w:iCs/>
                <w:sz w:val="22"/>
                <w:szCs w:val="22"/>
              </w:rPr>
              <w:t xml:space="preserve"> to remote sites in WA.</w:t>
            </w:r>
          </w:p>
          <w:p w:rsidR="000F2479" w:rsidRDefault="00F76D8F" w:rsidP="009F7F8D">
            <w:pPr>
              <w:pStyle w:val="ListParagraph"/>
              <w:numPr>
                <w:ilvl w:val="0"/>
                <w:numId w:val="42"/>
              </w:numPr>
              <w:spacing w:after="60"/>
              <w:ind w:left="317" w:hanging="266"/>
              <w:jc w:val="both"/>
              <w:rPr>
                <w:rFonts w:ascii="Calibri" w:hAnsi="Calibri"/>
                <w:bCs/>
                <w:iCs/>
                <w:sz w:val="22"/>
                <w:szCs w:val="22"/>
              </w:rPr>
            </w:pPr>
            <w:r>
              <w:rPr>
                <w:rFonts w:ascii="Calibri" w:hAnsi="Calibri"/>
                <w:b/>
                <w:bCs/>
                <w:iCs/>
                <w:sz w:val="22"/>
                <w:szCs w:val="22"/>
              </w:rPr>
              <w:t xml:space="preserve">Communication: </w:t>
            </w:r>
            <w:r w:rsidR="00AB0211">
              <w:rPr>
                <w:rFonts w:ascii="Calibri" w:hAnsi="Calibri"/>
                <w:bCs/>
                <w:iCs/>
                <w:sz w:val="22"/>
                <w:szCs w:val="22"/>
              </w:rPr>
              <w:t xml:space="preserve">The ability to clearly convey information and ideas, adapted to others needs and priorities, and establish effective interpersonal relationships with key internal and external stakeholders. </w:t>
            </w:r>
          </w:p>
          <w:p w:rsidR="00F17F3E" w:rsidRDefault="00F17F3E" w:rsidP="009F7F8D">
            <w:pPr>
              <w:pStyle w:val="ListParagraph"/>
              <w:numPr>
                <w:ilvl w:val="0"/>
                <w:numId w:val="42"/>
              </w:numPr>
              <w:spacing w:after="60"/>
              <w:ind w:left="317" w:hanging="266"/>
              <w:jc w:val="both"/>
              <w:rPr>
                <w:rFonts w:ascii="Calibri" w:hAnsi="Calibri"/>
                <w:bCs/>
                <w:iCs/>
                <w:sz w:val="22"/>
                <w:szCs w:val="22"/>
              </w:rPr>
            </w:pPr>
            <w:r>
              <w:rPr>
                <w:rFonts w:ascii="Calibri" w:hAnsi="Calibri"/>
                <w:b/>
                <w:bCs/>
                <w:iCs/>
                <w:sz w:val="22"/>
                <w:szCs w:val="22"/>
              </w:rPr>
              <w:t>Behaviours:</w:t>
            </w:r>
            <w:r>
              <w:rPr>
                <w:rFonts w:ascii="Calibri" w:hAnsi="Calibri"/>
                <w:bCs/>
                <w:iCs/>
                <w:sz w:val="22"/>
                <w:szCs w:val="22"/>
              </w:rPr>
              <w:t xml:space="preserve">  A history of professional and respectful behaviours and attitudes in a collaborative environment.</w:t>
            </w:r>
          </w:p>
          <w:p w:rsidR="0011360E" w:rsidRPr="008257AB" w:rsidRDefault="00502363" w:rsidP="009F7F8D">
            <w:pPr>
              <w:spacing w:after="60"/>
              <w:jc w:val="both"/>
              <w:rPr>
                <w:rFonts w:ascii="Calibri" w:hAnsi="Calibri"/>
                <w:b/>
                <w:bCs/>
                <w:i/>
                <w:iCs/>
                <w:sz w:val="22"/>
                <w:szCs w:val="22"/>
              </w:rPr>
            </w:pPr>
            <w:r w:rsidRPr="008257AB">
              <w:rPr>
                <w:rFonts w:ascii="Calibri" w:hAnsi="Calibri"/>
                <w:b/>
                <w:bCs/>
                <w:i/>
                <w:iCs/>
                <w:sz w:val="22"/>
                <w:szCs w:val="22"/>
              </w:rPr>
              <w:lastRenderedPageBreak/>
              <w:t>Essential Criteria:</w:t>
            </w:r>
          </w:p>
          <w:p w:rsidR="0011360E" w:rsidRPr="008257AB" w:rsidRDefault="003728DC" w:rsidP="009F7F8D">
            <w:pPr>
              <w:numPr>
                <w:ilvl w:val="0"/>
                <w:numId w:val="16"/>
              </w:numPr>
              <w:tabs>
                <w:tab w:val="clear" w:pos="720"/>
                <w:tab w:val="num" w:pos="6"/>
              </w:tabs>
              <w:spacing w:after="60"/>
              <w:ind w:left="318" w:hanging="284"/>
              <w:jc w:val="both"/>
              <w:rPr>
                <w:rFonts w:asciiTheme="minorHAnsi" w:hAnsiTheme="minorHAnsi"/>
                <w:iCs/>
                <w:sz w:val="22"/>
                <w:szCs w:val="22"/>
              </w:rPr>
            </w:pPr>
            <w:r w:rsidRPr="008257AB">
              <w:rPr>
                <w:rFonts w:asciiTheme="minorHAnsi" w:hAnsiTheme="minorHAnsi"/>
                <w:iCs/>
                <w:sz w:val="22"/>
                <w:szCs w:val="22"/>
              </w:rPr>
              <w:t>Demonstrated knowledge, skills and experience in the delivery of facility and property management</w:t>
            </w:r>
            <w:r>
              <w:rPr>
                <w:rFonts w:asciiTheme="minorHAnsi" w:hAnsiTheme="minorHAnsi"/>
                <w:iCs/>
                <w:sz w:val="22"/>
                <w:szCs w:val="22"/>
              </w:rPr>
              <w:t xml:space="preserve">, </w:t>
            </w:r>
            <w:r w:rsidRPr="008257AB">
              <w:rPr>
                <w:rFonts w:asciiTheme="minorHAnsi" w:hAnsiTheme="minorHAnsi"/>
                <w:iCs/>
                <w:sz w:val="22"/>
                <w:szCs w:val="22"/>
              </w:rPr>
              <w:t>including building and engineering ‘hard’ services repairs and maintenance and minor works</w:t>
            </w:r>
            <w:r>
              <w:rPr>
                <w:rFonts w:asciiTheme="minorHAnsi" w:hAnsiTheme="minorHAnsi"/>
                <w:iCs/>
                <w:sz w:val="22"/>
                <w:szCs w:val="22"/>
              </w:rPr>
              <w:t>,</w:t>
            </w:r>
            <w:r w:rsidRPr="008257AB">
              <w:rPr>
                <w:rFonts w:asciiTheme="minorHAnsi" w:hAnsiTheme="minorHAnsi"/>
                <w:iCs/>
                <w:sz w:val="22"/>
                <w:szCs w:val="22"/>
              </w:rPr>
              <w:t xml:space="preserve"> and ‘soft’ services</w:t>
            </w:r>
            <w:r>
              <w:rPr>
                <w:rFonts w:asciiTheme="minorHAnsi" w:hAnsiTheme="minorHAnsi"/>
                <w:iCs/>
                <w:sz w:val="22"/>
                <w:szCs w:val="22"/>
              </w:rPr>
              <w:t>,</w:t>
            </w:r>
            <w:r w:rsidRPr="008257AB">
              <w:rPr>
                <w:rFonts w:asciiTheme="minorHAnsi" w:hAnsiTheme="minorHAnsi"/>
                <w:iCs/>
                <w:sz w:val="22"/>
                <w:szCs w:val="22"/>
              </w:rPr>
              <w:t xml:space="preserve"> for a diverse range of complex and highly serviced research and support facilities.</w:t>
            </w:r>
          </w:p>
          <w:p w:rsidR="0011360E" w:rsidRPr="008257AB" w:rsidRDefault="00601BC2" w:rsidP="009F7F8D">
            <w:pPr>
              <w:numPr>
                <w:ilvl w:val="0"/>
                <w:numId w:val="16"/>
              </w:numPr>
              <w:tabs>
                <w:tab w:val="clear" w:pos="720"/>
                <w:tab w:val="num" w:pos="6"/>
              </w:tabs>
              <w:spacing w:after="60"/>
              <w:ind w:left="318" w:hanging="284"/>
              <w:jc w:val="both"/>
              <w:rPr>
                <w:rFonts w:asciiTheme="minorHAnsi" w:hAnsiTheme="minorHAnsi"/>
                <w:iCs/>
                <w:sz w:val="22"/>
                <w:szCs w:val="22"/>
              </w:rPr>
            </w:pPr>
            <w:r w:rsidRPr="008257AB">
              <w:rPr>
                <w:rFonts w:asciiTheme="minorHAnsi" w:hAnsiTheme="minorHAnsi"/>
                <w:iCs/>
                <w:sz w:val="22"/>
                <w:szCs w:val="22"/>
              </w:rPr>
              <w:t xml:space="preserve">Proven experience in </w:t>
            </w:r>
            <w:r w:rsidR="00B0748F" w:rsidRPr="008257AB">
              <w:rPr>
                <w:rFonts w:asciiTheme="minorHAnsi" w:hAnsiTheme="minorHAnsi"/>
                <w:iCs/>
                <w:sz w:val="22"/>
                <w:szCs w:val="22"/>
              </w:rPr>
              <w:t>the</w:t>
            </w:r>
            <w:r w:rsidRPr="008257AB">
              <w:rPr>
                <w:rFonts w:asciiTheme="minorHAnsi" w:hAnsiTheme="minorHAnsi"/>
                <w:iCs/>
                <w:sz w:val="22"/>
                <w:szCs w:val="22"/>
              </w:rPr>
              <w:t xml:space="preserve"> identification, implementation, validation and monitoring of environmental initiatives.</w:t>
            </w:r>
          </w:p>
          <w:p w:rsidR="00B0748F" w:rsidRPr="008257AB" w:rsidRDefault="00B0748F" w:rsidP="009F7F8D">
            <w:pPr>
              <w:numPr>
                <w:ilvl w:val="0"/>
                <w:numId w:val="16"/>
              </w:numPr>
              <w:tabs>
                <w:tab w:val="clear" w:pos="720"/>
                <w:tab w:val="num" w:pos="6"/>
              </w:tabs>
              <w:spacing w:after="60"/>
              <w:ind w:left="318" w:hanging="284"/>
              <w:jc w:val="both"/>
              <w:rPr>
                <w:rFonts w:asciiTheme="minorHAnsi" w:hAnsiTheme="minorHAnsi"/>
                <w:iCs/>
                <w:sz w:val="22"/>
                <w:szCs w:val="22"/>
              </w:rPr>
            </w:pPr>
            <w:r w:rsidRPr="008257AB">
              <w:rPr>
                <w:rFonts w:asciiTheme="minorHAnsi" w:hAnsiTheme="minorHAnsi"/>
                <w:iCs/>
                <w:sz w:val="22"/>
                <w:szCs w:val="22"/>
              </w:rPr>
              <w:t xml:space="preserve">Demonstrated ability to administer lease and license agreements relating to commercial or industrial property and a proven understanding of the legislation that governs the property and real estate industry. </w:t>
            </w:r>
          </w:p>
          <w:p w:rsidR="00601BC2" w:rsidRPr="008257AB" w:rsidRDefault="00601BC2" w:rsidP="009F7F8D">
            <w:pPr>
              <w:numPr>
                <w:ilvl w:val="0"/>
                <w:numId w:val="16"/>
              </w:numPr>
              <w:tabs>
                <w:tab w:val="clear" w:pos="720"/>
                <w:tab w:val="num" w:pos="6"/>
              </w:tabs>
              <w:spacing w:after="60"/>
              <w:ind w:left="318" w:hanging="284"/>
              <w:jc w:val="both"/>
              <w:rPr>
                <w:rFonts w:asciiTheme="minorHAnsi" w:hAnsiTheme="minorHAnsi"/>
                <w:iCs/>
                <w:sz w:val="22"/>
                <w:szCs w:val="22"/>
              </w:rPr>
            </w:pPr>
            <w:r w:rsidRPr="008257AB">
              <w:rPr>
                <w:rFonts w:asciiTheme="minorHAnsi" w:hAnsiTheme="minorHAnsi"/>
                <w:iCs/>
                <w:sz w:val="22"/>
                <w:szCs w:val="22"/>
              </w:rPr>
              <w:t xml:space="preserve">Demonstrated ability to manage and supervise </w:t>
            </w:r>
            <w:r w:rsidR="00B0748F" w:rsidRPr="008257AB">
              <w:rPr>
                <w:rFonts w:asciiTheme="minorHAnsi" w:hAnsiTheme="minorHAnsi"/>
                <w:iCs/>
                <w:sz w:val="22"/>
                <w:szCs w:val="22"/>
              </w:rPr>
              <w:t>service</w:t>
            </w:r>
            <w:r w:rsidRPr="008257AB">
              <w:rPr>
                <w:rFonts w:asciiTheme="minorHAnsi" w:hAnsiTheme="minorHAnsi"/>
                <w:iCs/>
                <w:sz w:val="22"/>
                <w:szCs w:val="22"/>
              </w:rPr>
              <w:t xml:space="preserve"> Contractors</w:t>
            </w:r>
            <w:r w:rsidR="000E16FB">
              <w:rPr>
                <w:rFonts w:asciiTheme="minorHAnsi" w:hAnsiTheme="minorHAnsi"/>
                <w:iCs/>
                <w:sz w:val="22"/>
                <w:szCs w:val="22"/>
              </w:rPr>
              <w:t>,</w:t>
            </w:r>
            <w:r w:rsidRPr="008257AB">
              <w:rPr>
                <w:rFonts w:asciiTheme="minorHAnsi" w:hAnsiTheme="minorHAnsi"/>
                <w:iCs/>
                <w:sz w:val="22"/>
                <w:szCs w:val="22"/>
              </w:rPr>
              <w:t xml:space="preserve"> to ensure delivery of </w:t>
            </w:r>
            <w:r w:rsidR="00061358" w:rsidRPr="008257AB">
              <w:rPr>
                <w:rFonts w:asciiTheme="minorHAnsi" w:hAnsiTheme="minorHAnsi"/>
                <w:iCs/>
                <w:sz w:val="22"/>
                <w:szCs w:val="22"/>
              </w:rPr>
              <w:t>building</w:t>
            </w:r>
            <w:r w:rsidRPr="008257AB">
              <w:rPr>
                <w:rFonts w:asciiTheme="minorHAnsi" w:hAnsiTheme="minorHAnsi"/>
                <w:iCs/>
                <w:sz w:val="22"/>
                <w:szCs w:val="22"/>
              </w:rPr>
              <w:t xml:space="preserve"> services in accordance with relevant time, cost, quality, statutory and user satisfaction requirements, whilst working with limited direction and accepting responsibility </w:t>
            </w:r>
            <w:r w:rsidR="00DE289B">
              <w:rPr>
                <w:rFonts w:asciiTheme="minorHAnsi" w:hAnsiTheme="minorHAnsi"/>
                <w:iCs/>
                <w:sz w:val="22"/>
                <w:szCs w:val="22"/>
              </w:rPr>
              <w:t>and accountability for outcomes.</w:t>
            </w:r>
          </w:p>
          <w:p w:rsidR="00061358" w:rsidRDefault="00061358" w:rsidP="00F17F3E">
            <w:pPr>
              <w:numPr>
                <w:ilvl w:val="0"/>
                <w:numId w:val="16"/>
              </w:numPr>
              <w:tabs>
                <w:tab w:val="clear" w:pos="720"/>
                <w:tab w:val="num" w:pos="6"/>
              </w:tabs>
              <w:spacing w:after="60"/>
              <w:ind w:left="318" w:hanging="284"/>
              <w:jc w:val="both"/>
              <w:rPr>
                <w:rFonts w:asciiTheme="minorHAnsi" w:hAnsiTheme="minorHAnsi"/>
                <w:iCs/>
                <w:sz w:val="22"/>
                <w:szCs w:val="22"/>
              </w:rPr>
            </w:pPr>
            <w:r w:rsidRPr="008257AB">
              <w:rPr>
                <w:rFonts w:asciiTheme="minorHAnsi" w:hAnsiTheme="minorHAnsi"/>
                <w:iCs/>
                <w:sz w:val="22"/>
                <w:szCs w:val="22"/>
              </w:rPr>
              <w:t xml:space="preserve">Demonstrated </w:t>
            </w:r>
            <w:r w:rsidR="00B0748F" w:rsidRPr="008257AB">
              <w:rPr>
                <w:rFonts w:asciiTheme="minorHAnsi" w:hAnsiTheme="minorHAnsi"/>
                <w:iCs/>
                <w:sz w:val="22"/>
                <w:szCs w:val="22"/>
              </w:rPr>
              <w:t>understanding</w:t>
            </w:r>
            <w:r w:rsidR="00307D94" w:rsidRPr="008257AB">
              <w:rPr>
                <w:rFonts w:asciiTheme="minorHAnsi" w:hAnsiTheme="minorHAnsi"/>
                <w:iCs/>
                <w:sz w:val="22"/>
                <w:szCs w:val="22"/>
              </w:rPr>
              <w:t xml:space="preserve"> of relevant </w:t>
            </w:r>
            <w:r w:rsidR="00B0748F" w:rsidRPr="008257AB">
              <w:rPr>
                <w:rFonts w:asciiTheme="minorHAnsi" w:hAnsiTheme="minorHAnsi"/>
                <w:iCs/>
                <w:sz w:val="22"/>
                <w:szCs w:val="22"/>
              </w:rPr>
              <w:t xml:space="preserve">building </w:t>
            </w:r>
            <w:r w:rsidR="00307D94" w:rsidRPr="008257AB">
              <w:rPr>
                <w:rFonts w:asciiTheme="minorHAnsi" w:hAnsiTheme="minorHAnsi"/>
                <w:iCs/>
                <w:sz w:val="22"/>
                <w:szCs w:val="22"/>
              </w:rPr>
              <w:t>procedures/protocols, compliance a</w:t>
            </w:r>
            <w:r w:rsidR="00DE289B">
              <w:rPr>
                <w:rFonts w:asciiTheme="minorHAnsi" w:hAnsiTheme="minorHAnsi"/>
                <w:iCs/>
                <w:sz w:val="22"/>
                <w:szCs w:val="22"/>
              </w:rPr>
              <w:t>nd regulatory requirements and</w:t>
            </w:r>
            <w:r w:rsidR="00307D94" w:rsidRPr="008257AB">
              <w:rPr>
                <w:rFonts w:asciiTheme="minorHAnsi" w:hAnsiTheme="minorHAnsi"/>
                <w:iCs/>
                <w:sz w:val="22"/>
                <w:szCs w:val="22"/>
              </w:rPr>
              <w:t xml:space="preserve"> </w:t>
            </w:r>
            <w:r w:rsidR="00AC2B82">
              <w:rPr>
                <w:rFonts w:asciiTheme="minorHAnsi" w:hAnsiTheme="minorHAnsi"/>
                <w:iCs/>
                <w:sz w:val="22"/>
                <w:szCs w:val="22"/>
              </w:rPr>
              <w:t>HSE</w:t>
            </w:r>
            <w:r w:rsidR="00307D94" w:rsidRPr="008257AB">
              <w:rPr>
                <w:rFonts w:asciiTheme="minorHAnsi" w:hAnsiTheme="minorHAnsi"/>
                <w:iCs/>
                <w:sz w:val="22"/>
                <w:szCs w:val="22"/>
              </w:rPr>
              <w:t xml:space="preserve"> requirements applicable to personnel operations, safety and security. </w:t>
            </w:r>
          </w:p>
          <w:p w:rsidR="00F17F3E" w:rsidRPr="00F17F3E" w:rsidRDefault="00F17F3E" w:rsidP="00F17F3E">
            <w:pPr>
              <w:numPr>
                <w:ilvl w:val="0"/>
                <w:numId w:val="16"/>
              </w:numPr>
              <w:tabs>
                <w:tab w:val="clear" w:pos="720"/>
                <w:tab w:val="num" w:pos="6"/>
              </w:tabs>
              <w:spacing w:after="60"/>
              <w:ind w:left="318" w:hanging="284"/>
              <w:jc w:val="both"/>
              <w:rPr>
                <w:rFonts w:asciiTheme="minorHAnsi" w:hAnsiTheme="minorHAnsi"/>
                <w:iCs/>
                <w:sz w:val="22"/>
                <w:szCs w:val="22"/>
              </w:rPr>
            </w:pPr>
            <w:r w:rsidRPr="00F17F3E">
              <w:rPr>
                <w:rFonts w:asciiTheme="minorHAnsi" w:hAnsiTheme="minorHAnsi"/>
                <w:bCs/>
                <w:iCs/>
                <w:sz w:val="22"/>
                <w:szCs w:val="22"/>
              </w:rPr>
              <w:t xml:space="preserve">The ability to work </w:t>
            </w:r>
            <w:r>
              <w:rPr>
                <w:rFonts w:asciiTheme="minorHAnsi" w:hAnsiTheme="minorHAnsi"/>
                <w:bCs/>
                <w:iCs/>
                <w:sz w:val="22"/>
                <w:szCs w:val="22"/>
              </w:rPr>
              <w:t>well</w:t>
            </w:r>
            <w:r w:rsidRPr="00F17F3E">
              <w:rPr>
                <w:rFonts w:asciiTheme="minorHAnsi" w:hAnsiTheme="minorHAnsi"/>
                <w:bCs/>
                <w:iCs/>
                <w:sz w:val="22"/>
                <w:szCs w:val="22"/>
              </w:rPr>
              <w:t xml:space="preserve"> in a team environment, proactively collaborating consulting and sharing resources to accomplish objectives.</w:t>
            </w:r>
          </w:p>
          <w:p w:rsidR="00F17F3E" w:rsidRPr="008257AB" w:rsidRDefault="00F17F3E" w:rsidP="008257AB">
            <w:pPr>
              <w:numPr>
                <w:ilvl w:val="0"/>
                <w:numId w:val="16"/>
              </w:numPr>
              <w:tabs>
                <w:tab w:val="clear" w:pos="720"/>
                <w:tab w:val="num" w:pos="6"/>
              </w:tabs>
              <w:spacing w:after="120"/>
              <w:ind w:left="318" w:hanging="284"/>
              <w:jc w:val="both"/>
              <w:rPr>
                <w:rFonts w:asciiTheme="minorHAnsi" w:hAnsiTheme="minorHAnsi"/>
                <w:iCs/>
                <w:sz w:val="22"/>
                <w:szCs w:val="22"/>
              </w:rPr>
            </w:pPr>
            <w:r>
              <w:rPr>
                <w:rFonts w:asciiTheme="minorHAnsi" w:hAnsiTheme="minorHAnsi"/>
                <w:iCs/>
                <w:sz w:val="22"/>
                <w:szCs w:val="22"/>
              </w:rPr>
              <w:t>The ability to effectively handle ambiguous and rapidly changing circumstances, investigate underlying issues of complex problems and develop appropriate responses through abstract thinking and creative solutions.</w:t>
            </w:r>
          </w:p>
          <w:p w:rsidR="00502363" w:rsidRPr="008257AB" w:rsidRDefault="00502363" w:rsidP="009F7F8D">
            <w:pPr>
              <w:spacing w:after="60"/>
              <w:jc w:val="both"/>
              <w:rPr>
                <w:rStyle w:val="Emphasis"/>
                <w:rFonts w:asciiTheme="minorHAnsi" w:hAnsiTheme="minorHAnsi" w:cs="Arial"/>
                <w:b/>
                <w:iCs/>
                <w:sz w:val="22"/>
                <w:szCs w:val="22"/>
              </w:rPr>
            </w:pPr>
            <w:r w:rsidRPr="008257AB">
              <w:rPr>
                <w:rStyle w:val="Emphasis"/>
                <w:rFonts w:asciiTheme="minorHAnsi" w:hAnsiTheme="minorHAnsi" w:cs="Arial"/>
                <w:b/>
                <w:iCs/>
                <w:sz w:val="22"/>
                <w:szCs w:val="22"/>
              </w:rPr>
              <w:t>Desirable Criteria:</w:t>
            </w:r>
          </w:p>
          <w:p w:rsidR="000F2479" w:rsidRDefault="000F2479" w:rsidP="00F42115">
            <w:pPr>
              <w:pStyle w:val="ListParagraph"/>
              <w:numPr>
                <w:ilvl w:val="0"/>
                <w:numId w:val="41"/>
              </w:numPr>
              <w:spacing w:after="240"/>
              <w:ind w:left="357" w:hanging="357"/>
              <w:jc w:val="both"/>
              <w:rPr>
                <w:rFonts w:asciiTheme="minorHAnsi" w:hAnsiTheme="minorHAnsi"/>
                <w:sz w:val="22"/>
                <w:szCs w:val="22"/>
              </w:rPr>
            </w:pPr>
            <w:r w:rsidRPr="008257AB">
              <w:rPr>
                <w:rFonts w:asciiTheme="minorHAnsi" w:hAnsiTheme="minorHAnsi"/>
                <w:sz w:val="22"/>
                <w:szCs w:val="22"/>
              </w:rPr>
              <w:t xml:space="preserve">Experience in managing </w:t>
            </w:r>
            <w:r w:rsidR="009F7F8D">
              <w:rPr>
                <w:rFonts w:asciiTheme="minorHAnsi" w:hAnsiTheme="minorHAnsi"/>
                <w:sz w:val="22"/>
                <w:szCs w:val="22"/>
              </w:rPr>
              <w:t>remote regional f</w:t>
            </w:r>
            <w:r w:rsidRPr="008257AB">
              <w:rPr>
                <w:rFonts w:asciiTheme="minorHAnsi" w:hAnsiTheme="minorHAnsi"/>
                <w:sz w:val="22"/>
                <w:szCs w:val="22"/>
              </w:rPr>
              <w:t>acilities.</w:t>
            </w:r>
          </w:p>
          <w:p w:rsidR="00F42115" w:rsidRPr="002163F3" w:rsidRDefault="00F42115" w:rsidP="00F42115">
            <w:pPr>
              <w:spacing w:after="60"/>
              <w:jc w:val="both"/>
              <w:rPr>
                <w:rFonts w:ascii="Calibri" w:hAnsi="Calibri"/>
                <w:iCs/>
                <w:sz w:val="22"/>
                <w:szCs w:val="22"/>
              </w:rPr>
            </w:pPr>
            <w:r w:rsidRPr="002163F3">
              <w:rPr>
                <w:rFonts w:ascii="Calibri" w:hAnsi="Calibri"/>
                <w:b/>
                <w:iCs/>
                <w:sz w:val="22"/>
                <w:szCs w:val="22"/>
              </w:rPr>
              <w:t>As Australia’s Innovation Catalyst, CSIRO has strategic actions underpinned by behaviours aligned to</w:t>
            </w:r>
            <w:r w:rsidRPr="002163F3">
              <w:rPr>
                <w:rFonts w:ascii="Calibri" w:hAnsi="Calibri"/>
                <w:iCs/>
                <w:sz w:val="22"/>
                <w:szCs w:val="22"/>
              </w:rPr>
              <w:t>:</w:t>
            </w:r>
          </w:p>
          <w:p w:rsidR="00F42115" w:rsidRPr="002163F3" w:rsidRDefault="00F42115" w:rsidP="00F42115">
            <w:pPr>
              <w:numPr>
                <w:ilvl w:val="0"/>
                <w:numId w:val="43"/>
              </w:numPr>
              <w:jc w:val="both"/>
              <w:rPr>
                <w:rFonts w:ascii="Calibri" w:hAnsi="Calibri"/>
                <w:iCs/>
                <w:sz w:val="22"/>
                <w:szCs w:val="22"/>
              </w:rPr>
            </w:pPr>
            <w:r w:rsidRPr="002163F3">
              <w:rPr>
                <w:rFonts w:ascii="Calibri" w:hAnsi="Calibri"/>
                <w:iCs/>
                <w:sz w:val="22"/>
                <w:szCs w:val="22"/>
              </w:rPr>
              <w:t>Excellent science</w:t>
            </w:r>
          </w:p>
          <w:p w:rsidR="00F42115" w:rsidRPr="002163F3" w:rsidRDefault="00F42115" w:rsidP="00F42115">
            <w:pPr>
              <w:numPr>
                <w:ilvl w:val="0"/>
                <w:numId w:val="43"/>
              </w:numPr>
              <w:jc w:val="both"/>
              <w:rPr>
                <w:rFonts w:ascii="Calibri" w:hAnsi="Calibri"/>
                <w:iCs/>
                <w:sz w:val="22"/>
                <w:szCs w:val="22"/>
              </w:rPr>
            </w:pPr>
            <w:r w:rsidRPr="002163F3">
              <w:rPr>
                <w:rFonts w:ascii="Calibri" w:hAnsi="Calibri"/>
                <w:iCs/>
                <w:sz w:val="22"/>
                <w:szCs w:val="22"/>
              </w:rPr>
              <w:t>Inclusion, trust &amp; respect</w:t>
            </w:r>
          </w:p>
          <w:p w:rsidR="00F42115" w:rsidRPr="002163F3" w:rsidRDefault="00F42115" w:rsidP="00F42115">
            <w:pPr>
              <w:numPr>
                <w:ilvl w:val="0"/>
                <w:numId w:val="43"/>
              </w:numPr>
              <w:jc w:val="both"/>
              <w:rPr>
                <w:rFonts w:ascii="Calibri" w:hAnsi="Calibri"/>
                <w:iCs/>
                <w:sz w:val="22"/>
                <w:szCs w:val="22"/>
              </w:rPr>
            </w:pPr>
            <w:r w:rsidRPr="002163F3">
              <w:rPr>
                <w:rFonts w:ascii="Calibri" w:hAnsi="Calibri"/>
                <w:iCs/>
                <w:sz w:val="22"/>
                <w:szCs w:val="22"/>
              </w:rPr>
              <w:t xml:space="preserve">Health, safety &amp; environment </w:t>
            </w:r>
          </w:p>
          <w:p w:rsidR="00F42115" w:rsidRPr="002163F3" w:rsidRDefault="00F42115" w:rsidP="00F42115">
            <w:pPr>
              <w:numPr>
                <w:ilvl w:val="0"/>
                <w:numId w:val="43"/>
              </w:numPr>
              <w:spacing w:after="120"/>
              <w:ind w:left="714" w:hanging="357"/>
              <w:jc w:val="both"/>
              <w:rPr>
                <w:rFonts w:ascii="Calibri" w:hAnsi="Calibri"/>
                <w:iCs/>
                <w:sz w:val="22"/>
                <w:szCs w:val="22"/>
              </w:rPr>
            </w:pPr>
            <w:r w:rsidRPr="002163F3">
              <w:rPr>
                <w:rFonts w:ascii="Calibri" w:hAnsi="Calibri"/>
                <w:iCs/>
                <w:sz w:val="22"/>
                <w:szCs w:val="22"/>
              </w:rPr>
              <w:t>Delivery on commitments.</w:t>
            </w:r>
          </w:p>
          <w:p w:rsidR="00F42115" w:rsidRPr="00F42115" w:rsidRDefault="00F42115" w:rsidP="00F42115">
            <w:pPr>
              <w:spacing w:after="240"/>
              <w:jc w:val="both"/>
              <w:rPr>
                <w:rFonts w:asciiTheme="minorHAnsi" w:hAnsiTheme="minorHAnsi"/>
                <w:sz w:val="22"/>
                <w:szCs w:val="22"/>
              </w:rPr>
            </w:pPr>
            <w:r w:rsidRPr="002163F3">
              <w:rPr>
                <w:rFonts w:ascii="Calibri" w:hAnsi="Calibri"/>
                <w:b/>
                <w:iCs/>
                <w:sz w:val="22"/>
                <w:szCs w:val="22"/>
              </w:rPr>
              <w:t>In your application and at interview you will need to demonstrate alignment with these behaviours</w:t>
            </w:r>
          </w:p>
          <w:p w:rsidR="00502363" w:rsidRPr="008257AB" w:rsidRDefault="00502363" w:rsidP="00CB7CA4">
            <w:pPr>
              <w:spacing w:after="60"/>
              <w:jc w:val="both"/>
              <w:rPr>
                <w:rFonts w:ascii="Calibri" w:hAnsi="Calibri"/>
                <w:i/>
                <w:sz w:val="22"/>
                <w:szCs w:val="22"/>
                <w:lang w:eastAsia="en-AU"/>
              </w:rPr>
            </w:pPr>
            <w:r w:rsidRPr="008257AB">
              <w:rPr>
                <w:rFonts w:ascii="Calibri" w:hAnsi="Calibri"/>
                <w:b/>
                <w:i/>
                <w:sz w:val="22"/>
                <w:szCs w:val="22"/>
                <w:lang w:eastAsia="en-AU"/>
              </w:rPr>
              <w:t>Other special requirements:</w:t>
            </w:r>
          </w:p>
          <w:p w:rsidR="00F42115" w:rsidRPr="00F42115" w:rsidRDefault="00A00A9E" w:rsidP="00F42115">
            <w:pPr>
              <w:spacing w:after="180"/>
              <w:jc w:val="both"/>
              <w:rPr>
                <w:rFonts w:ascii="Calibri" w:hAnsi="Calibri"/>
                <w:sz w:val="22"/>
                <w:szCs w:val="22"/>
              </w:rPr>
            </w:pPr>
            <w:r w:rsidRPr="008257AB">
              <w:rPr>
                <w:rFonts w:ascii="Calibri" w:hAnsi="Calibri"/>
                <w:bCs/>
                <w:iCs/>
                <w:sz w:val="22"/>
                <w:szCs w:val="22"/>
              </w:rPr>
              <w:t xml:space="preserve">To be eligible for this position you must be </w:t>
            </w:r>
            <w:r w:rsidR="00F42115">
              <w:rPr>
                <w:rFonts w:ascii="Calibri" w:hAnsi="Calibri"/>
                <w:sz w:val="22"/>
                <w:szCs w:val="22"/>
              </w:rPr>
              <w:t>willing and</w:t>
            </w:r>
            <w:r w:rsidR="002C0E42" w:rsidRPr="008257AB">
              <w:rPr>
                <w:rFonts w:ascii="Calibri" w:hAnsi="Calibri"/>
                <w:sz w:val="22"/>
                <w:szCs w:val="22"/>
              </w:rPr>
              <w:t xml:space="preserve"> available </w:t>
            </w:r>
            <w:r w:rsidR="00E93DEE" w:rsidRPr="008257AB">
              <w:rPr>
                <w:rFonts w:ascii="Calibri" w:hAnsi="Calibri"/>
                <w:sz w:val="22"/>
                <w:szCs w:val="22"/>
              </w:rPr>
              <w:t xml:space="preserve">to participate in an on-call roster that may occasionally require the </w:t>
            </w:r>
            <w:r w:rsidR="00F42115">
              <w:rPr>
                <w:rFonts w:ascii="Calibri" w:hAnsi="Calibri"/>
                <w:sz w:val="22"/>
                <w:szCs w:val="22"/>
              </w:rPr>
              <w:t>incumbent</w:t>
            </w:r>
            <w:r w:rsidR="00E93DEE" w:rsidRPr="008257AB">
              <w:rPr>
                <w:rFonts w:ascii="Calibri" w:hAnsi="Calibri"/>
                <w:sz w:val="22"/>
                <w:szCs w:val="22"/>
              </w:rPr>
              <w:t xml:space="preserve"> to be available to attend sites after-hours.</w:t>
            </w:r>
          </w:p>
        </w:tc>
      </w:tr>
    </w:tbl>
    <w:p w:rsidR="00502363" w:rsidRPr="008257AB"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37"/>
      </w:tblGrid>
      <w:tr w:rsidR="00502363" w:rsidRPr="008257AB" w:rsidTr="007B62A9">
        <w:trPr>
          <w:trHeight w:val="703"/>
        </w:trPr>
        <w:tc>
          <w:tcPr>
            <w:tcW w:w="10137" w:type="dxa"/>
            <w:tcBorders>
              <w:bottom w:val="single" w:sz="4" w:space="0" w:color="auto"/>
            </w:tcBorders>
            <w:shd w:val="clear" w:color="auto" w:fill="F2F2F2"/>
            <w:vAlign w:val="center"/>
          </w:tcPr>
          <w:p w:rsidR="00502363" w:rsidRPr="008257AB" w:rsidRDefault="00502363" w:rsidP="007344EE">
            <w:pPr>
              <w:rPr>
                <w:rFonts w:ascii="Calibri" w:hAnsi="Calibri"/>
                <w:b/>
                <w:bCs/>
                <w:sz w:val="22"/>
                <w:szCs w:val="22"/>
              </w:rPr>
            </w:pPr>
            <w:r w:rsidRPr="008257AB">
              <w:rPr>
                <w:rFonts w:ascii="Calibri" w:hAnsi="Calibri"/>
                <w:b/>
                <w:bCs/>
                <w:sz w:val="22"/>
                <w:szCs w:val="22"/>
              </w:rPr>
              <w:t>Other Information:</w:t>
            </w:r>
          </w:p>
        </w:tc>
      </w:tr>
      <w:tr w:rsidR="00502363" w:rsidRPr="00E641DA" w:rsidTr="007B62A9">
        <w:trPr>
          <w:trHeight w:val="827"/>
        </w:trPr>
        <w:tc>
          <w:tcPr>
            <w:tcW w:w="10137" w:type="dxa"/>
            <w:shd w:val="clear" w:color="auto" w:fill="FFFFFF"/>
          </w:tcPr>
          <w:p w:rsidR="00502363" w:rsidRPr="008257AB" w:rsidRDefault="00502363" w:rsidP="00E61C48">
            <w:pPr>
              <w:spacing w:before="180" w:after="120"/>
              <w:jc w:val="both"/>
              <w:rPr>
                <w:rFonts w:ascii="Calibri" w:hAnsi="Calibri"/>
                <w:b/>
                <w:bCs/>
                <w:sz w:val="22"/>
                <w:szCs w:val="22"/>
              </w:rPr>
            </w:pPr>
            <w:r w:rsidRPr="008257AB">
              <w:rPr>
                <w:rFonts w:ascii="Calibri" w:hAnsi="Calibri"/>
                <w:b/>
                <w:bCs/>
                <w:sz w:val="22"/>
                <w:szCs w:val="22"/>
              </w:rPr>
              <w:t>How to Apply</w:t>
            </w:r>
          </w:p>
          <w:p w:rsidR="00F42115" w:rsidRPr="00F42115" w:rsidRDefault="00F42115" w:rsidP="00E61C48">
            <w:pPr>
              <w:spacing w:after="120"/>
              <w:jc w:val="both"/>
              <w:rPr>
                <w:rFonts w:ascii="Calibri" w:hAnsi="Calibri"/>
                <w:bCs/>
                <w:sz w:val="22"/>
                <w:szCs w:val="22"/>
              </w:rPr>
            </w:pPr>
            <w:r w:rsidRPr="00F42115">
              <w:rPr>
                <w:rFonts w:ascii="Calibri" w:hAnsi="Calibri"/>
                <w:bCs/>
                <w:sz w:val="22"/>
                <w:szCs w:val="22"/>
              </w:rPr>
              <w:t xml:space="preserve">Please apply for this position online at </w:t>
            </w:r>
            <w:hyperlink r:id="rId8" w:history="1">
              <w:r w:rsidRPr="00F42115">
                <w:rPr>
                  <w:rStyle w:val="Hyperlink"/>
                  <w:rFonts w:ascii="Calibri" w:hAnsi="Calibri" w:cs="Arial"/>
                  <w:bCs/>
                  <w:sz w:val="22"/>
                  <w:szCs w:val="22"/>
                </w:rPr>
                <w:t>https://jobs.csiro.au/</w:t>
              </w:r>
            </w:hyperlink>
            <w:r w:rsidRPr="00F42115">
              <w:rPr>
                <w:rFonts w:ascii="Calibri" w:hAnsi="Calibri"/>
                <w:bCs/>
                <w:sz w:val="22"/>
                <w:szCs w:val="22"/>
              </w:rPr>
              <w:t xml:space="preserve"> and enter requisition number </w:t>
            </w:r>
            <w:r w:rsidR="00E61C48">
              <w:rPr>
                <w:rFonts w:ascii="Calibri" w:hAnsi="Calibri"/>
                <w:b/>
                <w:bCs/>
                <w:sz w:val="22"/>
                <w:szCs w:val="22"/>
              </w:rPr>
              <w:t>57768</w:t>
            </w:r>
            <w:r w:rsidRPr="00F42115">
              <w:rPr>
                <w:rFonts w:ascii="Calibri" w:hAnsi="Calibri"/>
                <w:bCs/>
                <w:sz w:val="22"/>
                <w:szCs w:val="22"/>
              </w:rPr>
              <w:t>.  Internal applicants please apply via ‘Jobs Central’ in SAP (click ‘Recruitment’).</w:t>
            </w:r>
          </w:p>
          <w:p w:rsidR="00F42115" w:rsidRDefault="00F42115" w:rsidP="00E61C48">
            <w:pPr>
              <w:spacing w:after="120"/>
              <w:jc w:val="both"/>
              <w:rPr>
                <w:rFonts w:ascii="Calibri" w:hAnsi="Calibri"/>
                <w:bCs/>
                <w:sz w:val="22"/>
                <w:szCs w:val="22"/>
              </w:rPr>
            </w:pPr>
            <w:r w:rsidRPr="00F42115">
              <w:rPr>
                <w:rFonts w:ascii="Calibri" w:hAnsi="Calibri"/>
                <w:bCs/>
                <w:sz w:val="22"/>
                <w:szCs w:val="22"/>
              </w:rPr>
              <w:t xml:space="preserve">Please load </w:t>
            </w:r>
            <w:r w:rsidRPr="00F42115">
              <w:rPr>
                <w:rFonts w:ascii="Calibri" w:hAnsi="Calibri"/>
                <w:bCs/>
                <w:sz w:val="22"/>
                <w:szCs w:val="22"/>
                <w:u w:val="single"/>
              </w:rPr>
              <w:t>one document</w:t>
            </w:r>
            <w:r w:rsidRPr="00F42115">
              <w:rPr>
                <w:rFonts w:ascii="Calibri" w:hAnsi="Calibri"/>
                <w:bCs/>
                <w:sz w:val="22"/>
                <w:szCs w:val="22"/>
              </w:rPr>
              <w:t xml:space="preserve"> containing your CV and a brief cover letter which outlines your interest in the role and your motivations for applying (Maximum 2MB). At the end of the online application process, you will also be required to respond to some screening questions.  Where text responses are required, to avoid being timed out of the system we recommend that you prepare your responses offline and paste them into the appropriate spot prior to submitting your application.</w:t>
            </w:r>
          </w:p>
          <w:p w:rsidR="00F42115" w:rsidRPr="00F42115" w:rsidRDefault="00F42115" w:rsidP="00E61C48">
            <w:pPr>
              <w:spacing w:after="120"/>
              <w:jc w:val="both"/>
              <w:rPr>
                <w:rFonts w:ascii="Calibri" w:hAnsi="Calibri"/>
                <w:bCs/>
                <w:sz w:val="22"/>
                <w:szCs w:val="22"/>
              </w:rPr>
            </w:pPr>
            <w:bookmarkStart w:id="4" w:name="_GoBack"/>
            <w:bookmarkEnd w:id="4"/>
            <w:r w:rsidRPr="00F42115">
              <w:rPr>
                <w:rFonts w:ascii="Calibri" w:hAnsi="Calibri"/>
                <w:bCs/>
                <w:sz w:val="22"/>
                <w:szCs w:val="22"/>
              </w:rPr>
              <w:t xml:space="preserve">If you experience difficulties applying online call 1300 984 220 for assistance.  Outside Australian business hours please email:   </w:t>
            </w:r>
            <w:hyperlink r:id="rId9" w:history="1">
              <w:r w:rsidRPr="00F42115">
                <w:rPr>
                  <w:rStyle w:val="Hyperlink"/>
                  <w:rFonts w:ascii="Calibri" w:hAnsi="Calibri" w:cs="Arial"/>
                  <w:bCs/>
                  <w:sz w:val="22"/>
                  <w:szCs w:val="22"/>
                </w:rPr>
                <w:t>csiro-careers@csiro.au</w:t>
              </w:r>
            </w:hyperlink>
            <w:r w:rsidRPr="00F42115">
              <w:rPr>
                <w:rFonts w:ascii="Calibri" w:hAnsi="Calibri"/>
                <w:bCs/>
                <w:sz w:val="22"/>
                <w:szCs w:val="22"/>
              </w:rPr>
              <w:t xml:space="preserve">. </w:t>
            </w:r>
          </w:p>
          <w:p w:rsidR="00502363" w:rsidRPr="008257AB" w:rsidRDefault="00502363" w:rsidP="00E61C48">
            <w:pPr>
              <w:spacing w:after="120"/>
              <w:jc w:val="both"/>
              <w:rPr>
                <w:rFonts w:ascii="Calibri" w:hAnsi="Calibri"/>
                <w:bCs/>
                <w:sz w:val="22"/>
                <w:szCs w:val="22"/>
              </w:rPr>
            </w:pPr>
            <w:r w:rsidRPr="008257AB">
              <w:rPr>
                <w:rFonts w:ascii="Calibri" w:hAnsi="Calibri"/>
                <w:b/>
                <w:bCs/>
                <w:sz w:val="22"/>
                <w:szCs w:val="22"/>
              </w:rPr>
              <w:lastRenderedPageBreak/>
              <w:t>Referees</w:t>
            </w:r>
            <w:r w:rsidRPr="008257AB">
              <w:rPr>
                <w:rFonts w:ascii="Calibri" w:hAnsi="Calibri"/>
                <w:bCs/>
                <w:sz w:val="22"/>
                <w:szCs w:val="22"/>
              </w:rPr>
              <w:t>:  If you do not already have the names and contact details of two previous supervisors or academic/ professional referees included in your resume/CV please add these before uploading your CV.</w:t>
            </w:r>
          </w:p>
          <w:p w:rsidR="00502363" w:rsidRPr="008257AB" w:rsidRDefault="00502363" w:rsidP="00E61C48">
            <w:pPr>
              <w:spacing w:after="60"/>
              <w:jc w:val="both"/>
              <w:rPr>
                <w:rFonts w:ascii="Calibri" w:hAnsi="Calibri"/>
                <w:bCs/>
                <w:sz w:val="22"/>
                <w:szCs w:val="22"/>
              </w:rPr>
            </w:pPr>
            <w:r w:rsidRPr="008257AB">
              <w:rPr>
                <w:rFonts w:ascii="Calibri" w:hAnsi="Calibri"/>
                <w:b/>
                <w:bCs/>
                <w:sz w:val="22"/>
                <w:szCs w:val="22"/>
              </w:rPr>
              <w:t>Contact:</w:t>
            </w:r>
            <w:r w:rsidRPr="008257AB">
              <w:rPr>
                <w:rFonts w:ascii="Calibri" w:hAnsi="Calibri"/>
                <w:bCs/>
                <w:sz w:val="22"/>
                <w:szCs w:val="22"/>
              </w:rPr>
              <w:t xml:space="preserve">  If after reading the selection documentation you require further information please contact:</w:t>
            </w:r>
          </w:p>
          <w:p w:rsidR="00502363" w:rsidRPr="008257AB" w:rsidRDefault="00502363" w:rsidP="00E61C48">
            <w:pPr>
              <w:spacing w:after="120"/>
              <w:ind w:right="-108"/>
              <w:jc w:val="both"/>
              <w:rPr>
                <w:rFonts w:ascii="Calibri" w:hAnsi="Calibri"/>
                <w:bCs/>
                <w:sz w:val="22"/>
                <w:szCs w:val="22"/>
              </w:rPr>
            </w:pPr>
            <w:r w:rsidRPr="008257AB">
              <w:rPr>
                <w:rFonts w:ascii="Calibri" w:hAnsi="Calibri"/>
                <w:bCs/>
                <w:sz w:val="22"/>
                <w:szCs w:val="22"/>
              </w:rPr>
              <w:tab/>
            </w:r>
            <w:r w:rsidR="00A6385D" w:rsidRPr="00F42115">
              <w:rPr>
                <w:rFonts w:ascii="Calibri" w:hAnsi="Calibri"/>
                <w:b/>
                <w:bCs/>
                <w:sz w:val="22"/>
                <w:szCs w:val="22"/>
              </w:rPr>
              <w:t xml:space="preserve">Mr </w:t>
            </w:r>
            <w:r w:rsidR="00A6385D" w:rsidRPr="00F42115">
              <w:rPr>
                <w:rFonts w:ascii="Calibri" w:hAnsi="Calibri"/>
                <w:b/>
                <w:sz w:val="22"/>
                <w:szCs w:val="22"/>
              </w:rPr>
              <w:t>Jeffrey Arbon</w:t>
            </w:r>
            <w:r w:rsidR="00726C73" w:rsidRPr="008257AB">
              <w:rPr>
                <w:rFonts w:ascii="Calibri" w:hAnsi="Calibri"/>
                <w:i/>
                <w:sz w:val="22"/>
                <w:szCs w:val="22"/>
              </w:rPr>
              <w:t xml:space="preserve"> </w:t>
            </w:r>
            <w:r w:rsidRPr="008257AB">
              <w:rPr>
                <w:rFonts w:ascii="Calibri" w:hAnsi="Calibri"/>
                <w:bCs/>
                <w:sz w:val="22"/>
                <w:szCs w:val="22"/>
              </w:rPr>
              <w:t xml:space="preserve">via email: </w:t>
            </w:r>
            <w:hyperlink r:id="rId10" w:history="1">
              <w:r w:rsidR="008257AB" w:rsidRPr="0033525C">
                <w:rPr>
                  <w:rStyle w:val="Hyperlink"/>
                  <w:rFonts w:ascii="Calibri" w:hAnsi="Calibri" w:cs="Arial"/>
                  <w:sz w:val="22"/>
                  <w:szCs w:val="22"/>
                </w:rPr>
                <w:t>Jeff.Arbon@csiro.au</w:t>
              </w:r>
            </w:hyperlink>
            <w:r w:rsidR="008257AB">
              <w:rPr>
                <w:rFonts w:ascii="Calibri" w:hAnsi="Calibri"/>
                <w:sz w:val="22"/>
                <w:szCs w:val="22"/>
              </w:rPr>
              <w:t xml:space="preserve"> </w:t>
            </w:r>
            <w:r w:rsidR="00726C73" w:rsidRPr="008257AB">
              <w:rPr>
                <w:rFonts w:ascii="Calibri" w:hAnsi="Calibri"/>
                <w:sz w:val="22"/>
                <w:szCs w:val="22"/>
              </w:rPr>
              <w:t xml:space="preserve"> </w:t>
            </w:r>
            <w:r w:rsidRPr="008257AB">
              <w:rPr>
                <w:rFonts w:ascii="Calibri" w:hAnsi="Calibri"/>
                <w:bCs/>
                <w:sz w:val="22"/>
                <w:szCs w:val="22"/>
              </w:rPr>
              <w:t>or phone:</w:t>
            </w:r>
            <w:r w:rsidR="00A6385D" w:rsidRPr="008257AB">
              <w:rPr>
                <w:rFonts w:ascii="Calibri" w:hAnsi="Calibri"/>
                <w:bCs/>
                <w:sz w:val="22"/>
                <w:szCs w:val="22"/>
              </w:rPr>
              <w:t xml:space="preserve"> </w:t>
            </w:r>
            <w:r w:rsidR="008257AB" w:rsidRPr="00F42115">
              <w:rPr>
                <w:rFonts w:asciiTheme="minorHAnsi" w:hAnsiTheme="minorHAnsi"/>
                <w:b/>
                <w:color w:val="000000"/>
                <w:sz w:val="22"/>
                <w:szCs w:val="22"/>
              </w:rPr>
              <w:t>0</w:t>
            </w:r>
            <w:r w:rsidR="005C62FB" w:rsidRPr="00F42115">
              <w:rPr>
                <w:rFonts w:asciiTheme="minorHAnsi" w:hAnsiTheme="minorHAnsi"/>
                <w:b/>
                <w:color w:val="000000"/>
                <w:sz w:val="22"/>
                <w:szCs w:val="22"/>
              </w:rPr>
              <w:t>8 6436 8511</w:t>
            </w:r>
          </w:p>
          <w:p w:rsidR="00502363" w:rsidRPr="008257AB" w:rsidRDefault="00502363" w:rsidP="00E61C48">
            <w:pPr>
              <w:spacing w:after="120"/>
              <w:jc w:val="both"/>
              <w:rPr>
                <w:rFonts w:ascii="Calibri" w:hAnsi="Calibri"/>
                <w:bCs/>
                <w:sz w:val="22"/>
                <w:szCs w:val="22"/>
              </w:rPr>
            </w:pPr>
            <w:r w:rsidRPr="008257AB">
              <w:rPr>
                <w:rFonts w:ascii="Calibri" w:hAnsi="Calibri"/>
                <w:bCs/>
                <w:sz w:val="22"/>
                <w:szCs w:val="22"/>
              </w:rPr>
              <w:t xml:space="preserve">Please do not email your application directly to </w:t>
            </w:r>
            <w:r w:rsidR="00A6385D" w:rsidRPr="008257AB">
              <w:rPr>
                <w:rFonts w:ascii="Calibri" w:hAnsi="Calibri"/>
                <w:sz w:val="22"/>
                <w:szCs w:val="22"/>
              </w:rPr>
              <w:t>Mr Arbon</w:t>
            </w:r>
            <w:r w:rsidRPr="008257AB">
              <w:rPr>
                <w:rFonts w:ascii="Calibri" w:hAnsi="Calibri"/>
                <w:bCs/>
                <w:sz w:val="22"/>
                <w:szCs w:val="22"/>
              </w:rPr>
              <w:t>.   Applications received via this method will not be considered.</w:t>
            </w:r>
          </w:p>
          <w:p w:rsidR="00502363" w:rsidRPr="008257AB" w:rsidRDefault="00502363" w:rsidP="00E61C48">
            <w:pPr>
              <w:spacing w:after="60"/>
              <w:jc w:val="both"/>
              <w:rPr>
                <w:rFonts w:ascii="Calibri" w:hAnsi="Calibri"/>
                <w:b/>
                <w:bCs/>
                <w:sz w:val="22"/>
                <w:szCs w:val="22"/>
              </w:rPr>
            </w:pPr>
            <w:r w:rsidRPr="008257AB">
              <w:rPr>
                <w:rFonts w:ascii="Calibri" w:hAnsi="Calibri"/>
                <w:b/>
                <w:bCs/>
                <w:sz w:val="22"/>
                <w:szCs w:val="22"/>
              </w:rPr>
              <w:t>About CSIRO</w:t>
            </w:r>
          </w:p>
          <w:p w:rsidR="00E61C48" w:rsidRPr="00E61C48" w:rsidRDefault="00E61C48" w:rsidP="00E61C48">
            <w:pPr>
              <w:spacing w:after="60"/>
              <w:jc w:val="both"/>
              <w:rPr>
                <w:rFonts w:ascii="Calibri" w:hAnsi="Calibri"/>
                <w:bCs/>
                <w:sz w:val="22"/>
                <w:szCs w:val="22"/>
              </w:rPr>
            </w:pPr>
            <w:r w:rsidRPr="00E61C48">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We serve governments, industries, business and communities across the nation. </w:t>
            </w:r>
          </w:p>
          <w:p w:rsidR="00E61C48" w:rsidRPr="00E61C48" w:rsidRDefault="00E61C48" w:rsidP="00E61C48">
            <w:pPr>
              <w:spacing w:after="120"/>
              <w:jc w:val="both"/>
              <w:rPr>
                <w:rFonts w:ascii="Calibri" w:hAnsi="Calibri"/>
                <w:bCs/>
                <w:sz w:val="22"/>
                <w:szCs w:val="22"/>
              </w:rPr>
            </w:pPr>
            <w:r w:rsidRPr="00E61C48">
              <w:rPr>
                <w:rFonts w:ascii="Calibri" w:hAnsi="Calibri"/>
                <w:bCs/>
                <w:sz w:val="22"/>
                <w:szCs w:val="22"/>
              </w:rPr>
              <w:t xml:space="preserve">Find out more! </w:t>
            </w:r>
            <w:hyperlink r:id="rId11" w:history="1">
              <w:r w:rsidRPr="00E61C48">
                <w:rPr>
                  <w:rStyle w:val="Hyperlink"/>
                  <w:rFonts w:ascii="Calibri" w:hAnsi="Calibri" w:cs="Arial"/>
                  <w:bCs/>
                  <w:sz w:val="22"/>
                  <w:szCs w:val="22"/>
                </w:rPr>
                <w:t>www.csiro.au</w:t>
              </w:r>
            </w:hyperlink>
            <w:r w:rsidRPr="00E61C48">
              <w:rPr>
                <w:rFonts w:ascii="Calibri" w:hAnsi="Calibri"/>
                <w:bCs/>
                <w:sz w:val="22"/>
                <w:szCs w:val="22"/>
              </w:rPr>
              <w:t xml:space="preserve">.  </w:t>
            </w:r>
          </w:p>
          <w:p w:rsidR="00E61C48" w:rsidRPr="00E61C48" w:rsidRDefault="00E61C48" w:rsidP="00E61C48">
            <w:pPr>
              <w:spacing w:after="60"/>
              <w:jc w:val="both"/>
              <w:rPr>
                <w:rFonts w:ascii="Calibri" w:hAnsi="Calibri"/>
                <w:bCs/>
                <w:sz w:val="22"/>
                <w:szCs w:val="22"/>
              </w:rPr>
            </w:pPr>
            <w:r w:rsidRPr="00E61C48">
              <w:rPr>
                <w:rFonts w:ascii="Calibri" w:hAnsi="Calibri"/>
                <w:bCs/>
                <w:sz w:val="22"/>
                <w:szCs w:val="22"/>
              </w:rPr>
              <w:t xml:space="preserve">We work flexibly at CSIRO, offering a range of options for how, when and where you work. Talk to us about how this role could be flexible for you. </w:t>
            </w:r>
          </w:p>
          <w:p w:rsidR="00E61C48" w:rsidRPr="00E61C48" w:rsidRDefault="00E61C48" w:rsidP="00E61C48">
            <w:pPr>
              <w:spacing w:after="120"/>
              <w:jc w:val="both"/>
              <w:rPr>
                <w:rFonts w:ascii="Calibri" w:hAnsi="Calibri"/>
                <w:bCs/>
                <w:sz w:val="22"/>
                <w:szCs w:val="22"/>
              </w:rPr>
            </w:pPr>
            <w:r w:rsidRPr="00E61C48">
              <w:rPr>
                <w:rFonts w:ascii="Calibri" w:hAnsi="Calibri"/>
                <w:bCs/>
                <w:sz w:val="22"/>
                <w:szCs w:val="22"/>
              </w:rPr>
              <w:t>Find out more! </w:t>
            </w:r>
            <w:hyperlink r:id="rId12" w:history="1">
              <w:r w:rsidRPr="00E61C48">
                <w:rPr>
                  <w:rStyle w:val="Hyperlink"/>
                  <w:rFonts w:ascii="Calibri" w:hAnsi="Calibri" w:cs="Arial"/>
                  <w:bCs/>
                  <w:sz w:val="22"/>
                  <w:szCs w:val="22"/>
                </w:rPr>
                <w:t>CSIRO Balance</w:t>
              </w:r>
            </w:hyperlink>
            <w:r w:rsidRPr="00E61C48">
              <w:rPr>
                <w:rFonts w:ascii="Calibri" w:hAnsi="Calibri"/>
                <w:bCs/>
                <w:sz w:val="22"/>
                <w:szCs w:val="22"/>
              </w:rPr>
              <w:t xml:space="preserve"> </w:t>
            </w:r>
          </w:p>
          <w:p w:rsidR="008257AB" w:rsidRPr="00DD77EE" w:rsidRDefault="008257AB" w:rsidP="00E61C48">
            <w:pPr>
              <w:spacing w:after="120"/>
              <w:jc w:val="both"/>
              <w:rPr>
                <w:rFonts w:asciiTheme="minorHAnsi" w:hAnsiTheme="minorHAnsi"/>
                <w:sz w:val="22"/>
                <w:szCs w:val="22"/>
              </w:rPr>
            </w:pPr>
            <w:r w:rsidRPr="00DD77EE">
              <w:rPr>
                <w:rFonts w:asciiTheme="minorHAnsi" w:hAnsiTheme="minorHAnsi"/>
                <w:sz w:val="22"/>
                <w:szCs w:val="22"/>
              </w:rPr>
              <w:t>CSIRO has a complex property portfolio of owned and leased facilities that comprise over 1,000 buildings spread across 54 locations within Australia and 1 site in France.  These scientific and research facilities are diverse both in location and type.</w:t>
            </w:r>
          </w:p>
          <w:p w:rsidR="00E61C48" w:rsidRPr="00E61C48" w:rsidRDefault="008257AB" w:rsidP="00E61C48">
            <w:pPr>
              <w:spacing w:after="180"/>
              <w:jc w:val="both"/>
              <w:rPr>
                <w:rFonts w:asciiTheme="minorHAnsi" w:hAnsiTheme="minorHAnsi"/>
                <w:sz w:val="22"/>
                <w:szCs w:val="22"/>
              </w:rPr>
            </w:pPr>
            <w:r w:rsidRPr="00DD77EE">
              <w:rPr>
                <w:rFonts w:asciiTheme="minorHAnsi" w:hAnsiTheme="minorHAnsi"/>
                <w:b/>
                <w:sz w:val="22"/>
                <w:szCs w:val="22"/>
              </w:rPr>
              <w:t>CSIRO Business &amp; Infrastructure Services (CBIS)</w:t>
            </w:r>
            <w:r w:rsidRPr="00DD77EE">
              <w:rPr>
                <w:rFonts w:asciiTheme="minorHAnsi" w:hAnsiTheme="minorHAnsi"/>
                <w:sz w:val="22"/>
                <w:szCs w:val="22"/>
              </w:rPr>
              <w:t xml:space="preserve"> is charged with managing the provision, maintenance and operation of all CSIRO's scientific and research facilities.</w:t>
            </w:r>
            <w:r w:rsidR="00E61C48">
              <w:rPr>
                <w:rFonts w:asciiTheme="minorHAnsi" w:hAnsiTheme="minorHAnsi"/>
                <w:sz w:val="22"/>
                <w:szCs w:val="22"/>
              </w:rPr>
              <w:t xml:space="preserve"> </w:t>
            </w:r>
            <w:r w:rsidRPr="00DD77EE">
              <w:rPr>
                <w:rFonts w:asciiTheme="minorHAnsi" w:hAnsiTheme="minorHAnsi"/>
                <w:sz w:val="22"/>
                <w:szCs w:val="22"/>
              </w:rPr>
              <w:t>CBIS delivers it services through its Enterprise functions, which incorporates strategic, capital and estate issues; while the CBIS teams within each Zone deliver the operational property services.  CBIS's strategy and operational activities align with CSIRO's strategic direction and scientific activities.</w:t>
            </w:r>
          </w:p>
        </w:tc>
      </w:tr>
    </w:tbl>
    <w:p w:rsidR="00502363" w:rsidRPr="00E641DA" w:rsidRDefault="00502363" w:rsidP="00502363">
      <w:pPr>
        <w:jc w:val="both"/>
        <w:rPr>
          <w:rFonts w:ascii="Calibri" w:hAnsi="Calibri"/>
          <w:sz w:val="22"/>
          <w:szCs w:val="22"/>
        </w:rPr>
      </w:pPr>
    </w:p>
    <w:p w:rsidR="003D59C3" w:rsidRPr="00E641DA" w:rsidRDefault="003D59C3" w:rsidP="00502363">
      <w:pPr>
        <w:rPr>
          <w:rFonts w:ascii="Calibri" w:hAnsi="Calibri"/>
          <w:sz w:val="22"/>
          <w:szCs w:val="22"/>
        </w:rPr>
      </w:pPr>
    </w:p>
    <w:sectPr w:rsidR="003D59C3" w:rsidRPr="00E641DA" w:rsidSect="00F17F3E">
      <w:headerReference w:type="first" r:id="rId13"/>
      <w:type w:val="continuous"/>
      <w:pgSz w:w="11906" w:h="16838" w:code="9"/>
      <w:pgMar w:top="1198" w:right="1418" w:bottom="1328"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4352" w:rsidRDefault="00654352">
      <w:r>
        <w:separator/>
      </w:r>
    </w:p>
  </w:endnote>
  <w:endnote w:type="continuationSeparator" w:id="0">
    <w:p w:rsidR="00654352" w:rsidRDefault="00654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4352" w:rsidRDefault="00654352">
      <w:r>
        <w:separator/>
      </w:r>
    </w:p>
  </w:footnote>
  <w:footnote w:type="continuationSeparator" w:id="0">
    <w:p w:rsidR="00654352" w:rsidRDefault="006543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0543" w:rsidRPr="001E495E" w:rsidRDefault="00EE0543" w:rsidP="001E495E">
    <w:pPr>
      <w:pStyle w:val="Header"/>
      <w:spacing w:before="60"/>
      <w:ind w:left="-142"/>
      <w:rPr>
        <w:color w:val="FFFFFF"/>
      </w:rPr>
    </w:pPr>
    <w:r w:rsidRPr="001E495E">
      <w:rPr>
        <w:rFonts w:ascii="Calibri" w:hAnsi="Calibri"/>
        <w:color w:val="FFFFFF"/>
        <w:sz w:val="36"/>
        <w:szCs w:val="22"/>
      </w:rPr>
      <w:t>Position Details</w:t>
    </w:r>
    <w:r>
      <w:rPr>
        <w:noProof/>
        <w:color w:val="FFFFFF"/>
        <w:lang w:eastAsia="en-AU"/>
      </w:rPr>
      <w:drawing>
        <wp:anchor distT="0" distB="0" distL="114300" distR="114300" simplePos="0" relativeHeight="251657728" behindDoc="1" locked="1" layoutInCell="1" allowOverlap="1">
          <wp:simplePos x="0" y="0"/>
          <wp:positionH relativeFrom="column">
            <wp:posOffset>-917575</wp:posOffset>
          </wp:positionH>
          <wp:positionV relativeFrom="page">
            <wp:posOffset>-57785</wp:posOffset>
          </wp:positionV>
          <wp:extent cx="7826375" cy="1485900"/>
          <wp:effectExtent l="1905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826375" cy="148590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86F283F8"/>
    <w:lvl w:ilvl="0" w:tplc="2DBAB55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9" w15:restartNumberingAfterBreak="0">
    <w:nsid w:val="1AFC7112"/>
    <w:multiLevelType w:val="hybridMultilevel"/>
    <w:tmpl w:val="1D4AFEAE"/>
    <w:lvl w:ilvl="0" w:tplc="144A9D66">
      <w:start w:val="1"/>
      <w:numFmt w:val="decimal"/>
      <w:lvlText w:val="%1."/>
      <w:lvlJc w:val="left"/>
      <w:pPr>
        <w:tabs>
          <w:tab w:val="num" w:pos="720"/>
        </w:tabs>
        <w:ind w:left="720" w:hanging="360"/>
      </w:pPr>
      <w:rPr>
        <w:rFonts w:ascii="Calibri" w:hAnsi="Calibri" w:cs="Times New Roman" w:hint="default"/>
        <w:b w:val="0"/>
        <w:i w:val="0"/>
        <w:color w:val="auto"/>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FA10C73"/>
    <w:multiLevelType w:val="hybridMultilevel"/>
    <w:tmpl w:val="B52A93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8E46CEC"/>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2"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4"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15:restartNumberingAfterBreak="0">
    <w:nsid w:val="70053ED8"/>
    <w:multiLevelType w:val="hybridMultilevel"/>
    <w:tmpl w:val="E79A8384"/>
    <w:lvl w:ilvl="0" w:tplc="EC426648">
      <w:start w:val="1"/>
      <w:numFmt w:val="decimal"/>
      <w:lvlText w:val="%1."/>
      <w:lvlJc w:val="left"/>
      <w:pPr>
        <w:ind w:left="360" w:hanging="360"/>
      </w:pPr>
      <w:rPr>
        <w:color w:val="auto"/>
      </w:rPr>
    </w:lvl>
    <w:lvl w:ilvl="1" w:tplc="0C090019">
      <w:start w:val="1"/>
      <w:numFmt w:val="decimal"/>
      <w:lvlText w:val="%2."/>
      <w:lvlJc w:val="left"/>
      <w:pPr>
        <w:tabs>
          <w:tab w:val="num" w:pos="1046"/>
        </w:tabs>
        <w:ind w:left="1046" w:hanging="360"/>
      </w:pPr>
    </w:lvl>
    <w:lvl w:ilvl="2" w:tplc="0C09001B">
      <w:start w:val="1"/>
      <w:numFmt w:val="decimal"/>
      <w:lvlText w:val="%3."/>
      <w:lvlJc w:val="left"/>
      <w:pPr>
        <w:tabs>
          <w:tab w:val="num" w:pos="1766"/>
        </w:tabs>
        <w:ind w:left="1766" w:hanging="360"/>
      </w:pPr>
    </w:lvl>
    <w:lvl w:ilvl="3" w:tplc="0C09000F">
      <w:start w:val="1"/>
      <w:numFmt w:val="decimal"/>
      <w:lvlText w:val="%4."/>
      <w:lvlJc w:val="left"/>
      <w:pPr>
        <w:tabs>
          <w:tab w:val="num" w:pos="2486"/>
        </w:tabs>
        <w:ind w:left="2486" w:hanging="360"/>
      </w:pPr>
    </w:lvl>
    <w:lvl w:ilvl="4" w:tplc="0C090019">
      <w:start w:val="1"/>
      <w:numFmt w:val="decimal"/>
      <w:lvlText w:val="%5."/>
      <w:lvlJc w:val="left"/>
      <w:pPr>
        <w:tabs>
          <w:tab w:val="num" w:pos="3206"/>
        </w:tabs>
        <w:ind w:left="3206" w:hanging="360"/>
      </w:pPr>
    </w:lvl>
    <w:lvl w:ilvl="5" w:tplc="0C09001B">
      <w:start w:val="1"/>
      <w:numFmt w:val="decimal"/>
      <w:lvlText w:val="%6."/>
      <w:lvlJc w:val="left"/>
      <w:pPr>
        <w:tabs>
          <w:tab w:val="num" w:pos="3926"/>
        </w:tabs>
        <w:ind w:left="3926" w:hanging="360"/>
      </w:pPr>
    </w:lvl>
    <w:lvl w:ilvl="6" w:tplc="0C09000F">
      <w:start w:val="1"/>
      <w:numFmt w:val="decimal"/>
      <w:lvlText w:val="%7."/>
      <w:lvlJc w:val="left"/>
      <w:pPr>
        <w:tabs>
          <w:tab w:val="num" w:pos="4646"/>
        </w:tabs>
        <w:ind w:left="4646" w:hanging="360"/>
      </w:pPr>
    </w:lvl>
    <w:lvl w:ilvl="7" w:tplc="0C090019">
      <w:start w:val="1"/>
      <w:numFmt w:val="decimal"/>
      <w:lvlText w:val="%8."/>
      <w:lvlJc w:val="left"/>
      <w:pPr>
        <w:tabs>
          <w:tab w:val="num" w:pos="5366"/>
        </w:tabs>
        <w:ind w:left="5366" w:hanging="360"/>
      </w:pPr>
    </w:lvl>
    <w:lvl w:ilvl="8" w:tplc="0C09001B">
      <w:start w:val="1"/>
      <w:numFmt w:val="decimal"/>
      <w:lvlText w:val="%9."/>
      <w:lvlJc w:val="left"/>
      <w:pPr>
        <w:tabs>
          <w:tab w:val="num" w:pos="6086"/>
        </w:tabs>
        <w:ind w:left="6086" w:hanging="360"/>
      </w:pPr>
    </w:lvl>
  </w:abstractNum>
  <w:abstractNum w:abstractNumId="36"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7"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9"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7"/>
  </w:num>
  <w:num w:numId="2">
    <w:abstractNumId w:val="1"/>
  </w:num>
  <w:num w:numId="3">
    <w:abstractNumId w:val="38"/>
  </w:num>
  <w:num w:numId="4">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6"/>
  </w:num>
  <w:num w:numId="6">
    <w:abstractNumId w:val="24"/>
  </w:num>
  <w:num w:numId="7">
    <w:abstractNumId w:val="21"/>
  </w:num>
  <w:num w:numId="8">
    <w:abstractNumId w:val="19"/>
  </w:num>
  <w:num w:numId="9">
    <w:abstractNumId w:val="25"/>
  </w:num>
  <w:num w:numId="10">
    <w:abstractNumId w:val="31"/>
  </w:num>
  <w:num w:numId="11">
    <w:abstractNumId w:val="8"/>
  </w:num>
  <w:num w:numId="12">
    <w:abstractNumId w:val="36"/>
  </w:num>
  <w:num w:numId="13">
    <w:abstractNumId w:val="3"/>
  </w:num>
  <w:num w:numId="14">
    <w:abstractNumId w:val="5"/>
  </w:num>
  <w:num w:numId="15">
    <w:abstractNumId w:val="15"/>
  </w:num>
  <w:num w:numId="16">
    <w:abstractNumId w:val="9"/>
  </w:num>
  <w:num w:numId="17">
    <w:abstractNumId w:val="11"/>
  </w:num>
  <w:num w:numId="18">
    <w:abstractNumId w:val="18"/>
  </w:num>
  <w:num w:numId="19">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3"/>
  </w:num>
  <w:num w:numId="21">
    <w:abstractNumId w:val="39"/>
  </w:num>
  <w:num w:numId="22">
    <w:abstractNumId w:val="30"/>
  </w:num>
  <w:num w:numId="23">
    <w:abstractNumId w:val="10"/>
  </w:num>
  <w:num w:numId="24">
    <w:abstractNumId w:val="28"/>
  </w:num>
  <w:num w:numId="25">
    <w:abstractNumId w:val="4"/>
  </w:num>
  <w:num w:numId="26">
    <w:abstractNumId w:val="27"/>
  </w:num>
  <w:num w:numId="27">
    <w:abstractNumId w:val="32"/>
  </w:num>
  <w:num w:numId="28">
    <w:abstractNumId w:val="33"/>
  </w:num>
  <w:num w:numId="29">
    <w:abstractNumId w:val="16"/>
  </w:num>
  <w:num w:numId="30">
    <w:abstractNumId w:val="6"/>
  </w:num>
  <w:num w:numId="31">
    <w:abstractNumId w:val="20"/>
  </w:num>
  <w:num w:numId="32">
    <w:abstractNumId w:val="34"/>
  </w:num>
  <w:num w:numId="33">
    <w:abstractNumId w:val="13"/>
  </w:num>
  <w:num w:numId="34">
    <w:abstractNumId w:val="0"/>
  </w:num>
  <w:num w:numId="35">
    <w:abstractNumId w:val="29"/>
  </w:num>
  <w:num w:numId="3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17"/>
  </w:num>
  <w:num w:numId="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65E6"/>
    <w:rsid w:val="00013109"/>
    <w:rsid w:val="000274EF"/>
    <w:rsid w:val="00033249"/>
    <w:rsid w:val="000366D2"/>
    <w:rsid w:val="00040391"/>
    <w:rsid w:val="00045C91"/>
    <w:rsid w:val="00046A29"/>
    <w:rsid w:val="00054DDD"/>
    <w:rsid w:val="00055E9F"/>
    <w:rsid w:val="00060902"/>
    <w:rsid w:val="00061358"/>
    <w:rsid w:val="0006226B"/>
    <w:rsid w:val="000658F4"/>
    <w:rsid w:val="0006717F"/>
    <w:rsid w:val="0008212C"/>
    <w:rsid w:val="00085BA8"/>
    <w:rsid w:val="00087963"/>
    <w:rsid w:val="00091F71"/>
    <w:rsid w:val="000A0599"/>
    <w:rsid w:val="000A43F5"/>
    <w:rsid w:val="000A6826"/>
    <w:rsid w:val="000B1744"/>
    <w:rsid w:val="000B36BB"/>
    <w:rsid w:val="000B5AE5"/>
    <w:rsid w:val="000B6167"/>
    <w:rsid w:val="000C68FC"/>
    <w:rsid w:val="000D2206"/>
    <w:rsid w:val="000D375D"/>
    <w:rsid w:val="000D45EA"/>
    <w:rsid w:val="000D6EBC"/>
    <w:rsid w:val="000D72AF"/>
    <w:rsid w:val="000E16FB"/>
    <w:rsid w:val="000E5F46"/>
    <w:rsid w:val="000F1363"/>
    <w:rsid w:val="000F2479"/>
    <w:rsid w:val="000F2F84"/>
    <w:rsid w:val="000F7BBF"/>
    <w:rsid w:val="0011360E"/>
    <w:rsid w:val="001339DE"/>
    <w:rsid w:val="00133ECF"/>
    <w:rsid w:val="001364CB"/>
    <w:rsid w:val="0014142E"/>
    <w:rsid w:val="001448B6"/>
    <w:rsid w:val="00144D9B"/>
    <w:rsid w:val="001474C7"/>
    <w:rsid w:val="0015340E"/>
    <w:rsid w:val="0015558D"/>
    <w:rsid w:val="00155F81"/>
    <w:rsid w:val="001639E7"/>
    <w:rsid w:val="00166319"/>
    <w:rsid w:val="00187C46"/>
    <w:rsid w:val="00195591"/>
    <w:rsid w:val="001A0AFE"/>
    <w:rsid w:val="001A2856"/>
    <w:rsid w:val="001A482B"/>
    <w:rsid w:val="001A5098"/>
    <w:rsid w:val="001A6ADF"/>
    <w:rsid w:val="001B14CA"/>
    <w:rsid w:val="001B6C26"/>
    <w:rsid w:val="001B756C"/>
    <w:rsid w:val="001D7DD1"/>
    <w:rsid w:val="001E3EE0"/>
    <w:rsid w:val="001E495E"/>
    <w:rsid w:val="001E4C18"/>
    <w:rsid w:val="001F2264"/>
    <w:rsid w:val="001F4404"/>
    <w:rsid w:val="00205A4A"/>
    <w:rsid w:val="00207945"/>
    <w:rsid w:val="00212958"/>
    <w:rsid w:val="00222800"/>
    <w:rsid w:val="002262DC"/>
    <w:rsid w:val="00230B6A"/>
    <w:rsid w:val="00235783"/>
    <w:rsid w:val="002407E7"/>
    <w:rsid w:val="00240A35"/>
    <w:rsid w:val="002415E6"/>
    <w:rsid w:val="00250E72"/>
    <w:rsid w:val="00254313"/>
    <w:rsid w:val="00254B22"/>
    <w:rsid w:val="00257CA1"/>
    <w:rsid w:val="00262649"/>
    <w:rsid w:val="00262C46"/>
    <w:rsid w:val="00271E7F"/>
    <w:rsid w:val="00274A92"/>
    <w:rsid w:val="002848C3"/>
    <w:rsid w:val="00292FDB"/>
    <w:rsid w:val="00293F77"/>
    <w:rsid w:val="00294F90"/>
    <w:rsid w:val="00295F32"/>
    <w:rsid w:val="002B060F"/>
    <w:rsid w:val="002B389F"/>
    <w:rsid w:val="002C0E42"/>
    <w:rsid w:val="002D204B"/>
    <w:rsid w:val="002D3829"/>
    <w:rsid w:val="002D5835"/>
    <w:rsid w:val="002D78C5"/>
    <w:rsid w:val="002F2B0A"/>
    <w:rsid w:val="002F41F8"/>
    <w:rsid w:val="00300CDD"/>
    <w:rsid w:val="0030302E"/>
    <w:rsid w:val="00307D94"/>
    <w:rsid w:val="00320792"/>
    <w:rsid w:val="00322503"/>
    <w:rsid w:val="003246B4"/>
    <w:rsid w:val="003276AC"/>
    <w:rsid w:val="0033343D"/>
    <w:rsid w:val="00340FC3"/>
    <w:rsid w:val="00342F0C"/>
    <w:rsid w:val="00346B6D"/>
    <w:rsid w:val="0036422F"/>
    <w:rsid w:val="003728DC"/>
    <w:rsid w:val="00375015"/>
    <w:rsid w:val="00375B41"/>
    <w:rsid w:val="00381D43"/>
    <w:rsid w:val="0038234C"/>
    <w:rsid w:val="00382A5F"/>
    <w:rsid w:val="00382F58"/>
    <w:rsid w:val="00383634"/>
    <w:rsid w:val="00395610"/>
    <w:rsid w:val="003A0030"/>
    <w:rsid w:val="003A0708"/>
    <w:rsid w:val="003A50BE"/>
    <w:rsid w:val="003A682C"/>
    <w:rsid w:val="003B17F4"/>
    <w:rsid w:val="003B2CB1"/>
    <w:rsid w:val="003C0B40"/>
    <w:rsid w:val="003C4810"/>
    <w:rsid w:val="003C7CA3"/>
    <w:rsid w:val="003D020A"/>
    <w:rsid w:val="003D4741"/>
    <w:rsid w:val="003D4C4C"/>
    <w:rsid w:val="003D5453"/>
    <w:rsid w:val="003D59C3"/>
    <w:rsid w:val="003D797B"/>
    <w:rsid w:val="003E3D1B"/>
    <w:rsid w:val="003E671F"/>
    <w:rsid w:val="003F1084"/>
    <w:rsid w:val="00400E4D"/>
    <w:rsid w:val="00401290"/>
    <w:rsid w:val="004111D3"/>
    <w:rsid w:val="00414BE7"/>
    <w:rsid w:val="00424E93"/>
    <w:rsid w:val="00426642"/>
    <w:rsid w:val="00433A77"/>
    <w:rsid w:val="00435E0B"/>
    <w:rsid w:val="0043791C"/>
    <w:rsid w:val="004440A0"/>
    <w:rsid w:val="004501A0"/>
    <w:rsid w:val="004518BD"/>
    <w:rsid w:val="0045626E"/>
    <w:rsid w:val="00462662"/>
    <w:rsid w:val="00474192"/>
    <w:rsid w:val="004804FC"/>
    <w:rsid w:val="0048288E"/>
    <w:rsid w:val="004831FE"/>
    <w:rsid w:val="004836E7"/>
    <w:rsid w:val="004A026D"/>
    <w:rsid w:val="004B0504"/>
    <w:rsid w:val="004C18D1"/>
    <w:rsid w:val="004C2E35"/>
    <w:rsid w:val="004C5604"/>
    <w:rsid w:val="004D1800"/>
    <w:rsid w:val="004D6F3A"/>
    <w:rsid w:val="004D6F3C"/>
    <w:rsid w:val="004D6FCB"/>
    <w:rsid w:val="004E25C2"/>
    <w:rsid w:val="004E5600"/>
    <w:rsid w:val="004E6DFD"/>
    <w:rsid w:val="00502363"/>
    <w:rsid w:val="00507292"/>
    <w:rsid w:val="00514A2E"/>
    <w:rsid w:val="00516428"/>
    <w:rsid w:val="00520570"/>
    <w:rsid w:val="005236AB"/>
    <w:rsid w:val="00525DB0"/>
    <w:rsid w:val="00533CFF"/>
    <w:rsid w:val="00543736"/>
    <w:rsid w:val="005468E6"/>
    <w:rsid w:val="0054750B"/>
    <w:rsid w:val="00547EE1"/>
    <w:rsid w:val="00550C5F"/>
    <w:rsid w:val="00561C50"/>
    <w:rsid w:val="00563B9B"/>
    <w:rsid w:val="005671EF"/>
    <w:rsid w:val="00570617"/>
    <w:rsid w:val="00583303"/>
    <w:rsid w:val="00585169"/>
    <w:rsid w:val="00586F41"/>
    <w:rsid w:val="00587D7C"/>
    <w:rsid w:val="00592D3B"/>
    <w:rsid w:val="00592E42"/>
    <w:rsid w:val="0059432C"/>
    <w:rsid w:val="0059751A"/>
    <w:rsid w:val="005A0895"/>
    <w:rsid w:val="005B1C7A"/>
    <w:rsid w:val="005B3F60"/>
    <w:rsid w:val="005B4F50"/>
    <w:rsid w:val="005B654F"/>
    <w:rsid w:val="005B7709"/>
    <w:rsid w:val="005C0410"/>
    <w:rsid w:val="005C62FB"/>
    <w:rsid w:val="005C63EF"/>
    <w:rsid w:val="005D05AF"/>
    <w:rsid w:val="005D3AA1"/>
    <w:rsid w:val="005D423A"/>
    <w:rsid w:val="005E1E95"/>
    <w:rsid w:val="005E5161"/>
    <w:rsid w:val="005F35B0"/>
    <w:rsid w:val="0060112F"/>
    <w:rsid w:val="00601BC2"/>
    <w:rsid w:val="00604679"/>
    <w:rsid w:val="006054E3"/>
    <w:rsid w:val="00607230"/>
    <w:rsid w:val="00620B1F"/>
    <w:rsid w:val="006228E0"/>
    <w:rsid w:val="00630664"/>
    <w:rsid w:val="006328C7"/>
    <w:rsid w:val="00633BCB"/>
    <w:rsid w:val="00634F90"/>
    <w:rsid w:val="00635350"/>
    <w:rsid w:val="00636E8C"/>
    <w:rsid w:val="00643C5C"/>
    <w:rsid w:val="00644EEB"/>
    <w:rsid w:val="00654352"/>
    <w:rsid w:val="00657088"/>
    <w:rsid w:val="006606C5"/>
    <w:rsid w:val="00663F6B"/>
    <w:rsid w:val="00672A7A"/>
    <w:rsid w:val="00674F5B"/>
    <w:rsid w:val="00681CFB"/>
    <w:rsid w:val="00683121"/>
    <w:rsid w:val="00685EBD"/>
    <w:rsid w:val="00690B7E"/>
    <w:rsid w:val="006921E1"/>
    <w:rsid w:val="006946F7"/>
    <w:rsid w:val="006A7A50"/>
    <w:rsid w:val="006A7E6C"/>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7A39"/>
    <w:rsid w:val="00702A07"/>
    <w:rsid w:val="00704EB5"/>
    <w:rsid w:val="00707E84"/>
    <w:rsid w:val="007161B0"/>
    <w:rsid w:val="00725E7F"/>
    <w:rsid w:val="00726C73"/>
    <w:rsid w:val="00726DF7"/>
    <w:rsid w:val="007344EE"/>
    <w:rsid w:val="00735767"/>
    <w:rsid w:val="007507C9"/>
    <w:rsid w:val="00753316"/>
    <w:rsid w:val="0075765F"/>
    <w:rsid w:val="00767FD6"/>
    <w:rsid w:val="0077604C"/>
    <w:rsid w:val="0077698D"/>
    <w:rsid w:val="00781499"/>
    <w:rsid w:val="00795427"/>
    <w:rsid w:val="007979EE"/>
    <w:rsid w:val="007A3843"/>
    <w:rsid w:val="007B16FB"/>
    <w:rsid w:val="007B62A9"/>
    <w:rsid w:val="007C024E"/>
    <w:rsid w:val="007C3398"/>
    <w:rsid w:val="007D5D08"/>
    <w:rsid w:val="007D689A"/>
    <w:rsid w:val="007E1693"/>
    <w:rsid w:val="007E2135"/>
    <w:rsid w:val="007E2796"/>
    <w:rsid w:val="007E3740"/>
    <w:rsid w:val="008026E6"/>
    <w:rsid w:val="00804E9E"/>
    <w:rsid w:val="00804F48"/>
    <w:rsid w:val="00807901"/>
    <w:rsid w:val="00814B48"/>
    <w:rsid w:val="00816F5F"/>
    <w:rsid w:val="008211C8"/>
    <w:rsid w:val="00822C33"/>
    <w:rsid w:val="008231D1"/>
    <w:rsid w:val="008257AB"/>
    <w:rsid w:val="00826067"/>
    <w:rsid w:val="0082681D"/>
    <w:rsid w:val="00833B3B"/>
    <w:rsid w:val="00834344"/>
    <w:rsid w:val="00837222"/>
    <w:rsid w:val="0084125F"/>
    <w:rsid w:val="00855EC8"/>
    <w:rsid w:val="0086185F"/>
    <w:rsid w:val="008638E0"/>
    <w:rsid w:val="0086574F"/>
    <w:rsid w:val="00865E17"/>
    <w:rsid w:val="00867FD0"/>
    <w:rsid w:val="00870546"/>
    <w:rsid w:val="00876522"/>
    <w:rsid w:val="0087664F"/>
    <w:rsid w:val="00880C71"/>
    <w:rsid w:val="008A23FE"/>
    <w:rsid w:val="008A6ABD"/>
    <w:rsid w:val="008B4713"/>
    <w:rsid w:val="008B6C85"/>
    <w:rsid w:val="008C0B66"/>
    <w:rsid w:val="008C57FC"/>
    <w:rsid w:val="008D22C2"/>
    <w:rsid w:val="008E4B21"/>
    <w:rsid w:val="008F73BC"/>
    <w:rsid w:val="009003FA"/>
    <w:rsid w:val="00901BB0"/>
    <w:rsid w:val="009040D3"/>
    <w:rsid w:val="00906DE8"/>
    <w:rsid w:val="009148B9"/>
    <w:rsid w:val="00924902"/>
    <w:rsid w:val="0092566B"/>
    <w:rsid w:val="0092574D"/>
    <w:rsid w:val="00927293"/>
    <w:rsid w:val="0092729A"/>
    <w:rsid w:val="00932F59"/>
    <w:rsid w:val="00935C27"/>
    <w:rsid w:val="00936310"/>
    <w:rsid w:val="009363F5"/>
    <w:rsid w:val="00936882"/>
    <w:rsid w:val="00936BEE"/>
    <w:rsid w:val="00936F4A"/>
    <w:rsid w:val="00937F27"/>
    <w:rsid w:val="00945251"/>
    <w:rsid w:val="009470F3"/>
    <w:rsid w:val="00954E4E"/>
    <w:rsid w:val="00955F65"/>
    <w:rsid w:val="00960A62"/>
    <w:rsid w:val="009629E2"/>
    <w:rsid w:val="00970B75"/>
    <w:rsid w:val="009753C7"/>
    <w:rsid w:val="00980915"/>
    <w:rsid w:val="009833D0"/>
    <w:rsid w:val="00983ACA"/>
    <w:rsid w:val="009A1510"/>
    <w:rsid w:val="009A33E8"/>
    <w:rsid w:val="009A6EFA"/>
    <w:rsid w:val="009B4BFE"/>
    <w:rsid w:val="009C0DDA"/>
    <w:rsid w:val="009C70C6"/>
    <w:rsid w:val="009D04C6"/>
    <w:rsid w:val="009D3BD5"/>
    <w:rsid w:val="009D5F90"/>
    <w:rsid w:val="009D68CE"/>
    <w:rsid w:val="009F05E3"/>
    <w:rsid w:val="009F24BD"/>
    <w:rsid w:val="009F43A9"/>
    <w:rsid w:val="009F541F"/>
    <w:rsid w:val="009F6731"/>
    <w:rsid w:val="009F7F8D"/>
    <w:rsid w:val="00A00A9E"/>
    <w:rsid w:val="00A0184C"/>
    <w:rsid w:val="00A03E79"/>
    <w:rsid w:val="00A06799"/>
    <w:rsid w:val="00A12E7C"/>
    <w:rsid w:val="00A13664"/>
    <w:rsid w:val="00A15548"/>
    <w:rsid w:val="00A2394F"/>
    <w:rsid w:val="00A27685"/>
    <w:rsid w:val="00A41D82"/>
    <w:rsid w:val="00A46F33"/>
    <w:rsid w:val="00A6204B"/>
    <w:rsid w:val="00A62742"/>
    <w:rsid w:val="00A6385D"/>
    <w:rsid w:val="00A70AEF"/>
    <w:rsid w:val="00A70FD2"/>
    <w:rsid w:val="00A7119A"/>
    <w:rsid w:val="00A73272"/>
    <w:rsid w:val="00A73FB0"/>
    <w:rsid w:val="00A74FB1"/>
    <w:rsid w:val="00A84592"/>
    <w:rsid w:val="00A85849"/>
    <w:rsid w:val="00A97C37"/>
    <w:rsid w:val="00A97DBC"/>
    <w:rsid w:val="00AA6C72"/>
    <w:rsid w:val="00AB0211"/>
    <w:rsid w:val="00AB4FE5"/>
    <w:rsid w:val="00AC2B82"/>
    <w:rsid w:val="00AC39C3"/>
    <w:rsid w:val="00AC5015"/>
    <w:rsid w:val="00AC711C"/>
    <w:rsid w:val="00AD04BF"/>
    <w:rsid w:val="00AD0971"/>
    <w:rsid w:val="00AD39D7"/>
    <w:rsid w:val="00AE10BC"/>
    <w:rsid w:val="00AE2F9D"/>
    <w:rsid w:val="00AE6BBA"/>
    <w:rsid w:val="00AE7DF9"/>
    <w:rsid w:val="00B02549"/>
    <w:rsid w:val="00B04967"/>
    <w:rsid w:val="00B05FBF"/>
    <w:rsid w:val="00B0748F"/>
    <w:rsid w:val="00B07CE1"/>
    <w:rsid w:val="00B148E6"/>
    <w:rsid w:val="00B16D61"/>
    <w:rsid w:val="00B307D9"/>
    <w:rsid w:val="00B37B2C"/>
    <w:rsid w:val="00B42E58"/>
    <w:rsid w:val="00B45C9A"/>
    <w:rsid w:val="00B50851"/>
    <w:rsid w:val="00B533F0"/>
    <w:rsid w:val="00B6536B"/>
    <w:rsid w:val="00B708BF"/>
    <w:rsid w:val="00B7359B"/>
    <w:rsid w:val="00B74860"/>
    <w:rsid w:val="00B85A89"/>
    <w:rsid w:val="00B90330"/>
    <w:rsid w:val="00B95448"/>
    <w:rsid w:val="00BA1680"/>
    <w:rsid w:val="00BA746B"/>
    <w:rsid w:val="00BC2345"/>
    <w:rsid w:val="00BC6348"/>
    <w:rsid w:val="00BE2D3C"/>
    <w:rsid w:val="00BE5CFF"/>
    <w:rsid w:val="00BE6C32"/>
    <w:rsid w:val="00BF06D3"/>
    <w:rsid w:val="00C01DF0"/>
    <w:rsid w:val="00C0719B"/>
    <w:rsid w:val="00C10A23"/>
    <w:rsid w:val="00C34CA6"/>
    <w:rsid w:val="00C40A38"/>
    <w:rsid w:val="00C41899"/>
    <w:rsid w:val="00C43943"/>
    <w:rsid w:val="00C46712"/>
    <w:rsid w:val="00C50222"/>
    <w:rsid w:val="00C55539"/>
    <w:rsid w:val="00C57D01"/>
    <w:rsid w:val="00C61A23"/>
    <w:rsid w:val="00C729C8"/>
    <w:rsid w:val="00C748EF"/>
    <w:rsid w:val="00C755F7"/>
    <w:rsid w:val="00C761AE"/>
    <w:rsid w:val="00C779E0"/>
    <w:rsid w:val="00C9228A"/>
    <w:rsid w:val="00C96567"/>
    <w:rsid w:val="00CA00FC"/>
    <w:rsid w:val="00CA071D"/>
    <w:rsid w:val="00CA0F39"/>
    <w:rsid w:val="00CA6B3B"/>
    <w:rsid w:val="00CA78EB"/>
    <w:rsid w:val="00CB19B5"/>
    <w:rsid w:val="00CB5A16"/>
    <w:rsid w:val="00CB653C"/>
    <w:rsid w:val="00CB6BCD"/>
    <w:rsid w:val="00CB7CA4"/>
    <w:rsid w:val="00CC5164"/>
    <w:rsid w:val="00CD2E83"/>
    <w:rsid w:val="00CE269D"/>
    <w:rsid w:val="00CE7599"/>
    <w:rsid w:val="00D00168"/>
    <w:rsid w:val="00D073F8"/>
    <w:rsid w:val="00D233BD"/>
    <w:rsid w:val="00D26220"/>
    <w:rsid w:val="00D33B28"/>
    <w:rsid w:val="00D3447B"/>
    <w:rsid w:val="00D36371"/>
    <w:rsid w:val="00D40BFB"/>
    <w:rsid w:val="00D44B3B"/>
    <w:rsid w:val="00D45B26"/>
    <w:rsid w:val="00D468D5"/>
    <w:rsid w:val="00D706B3"/>
    <w:rsid w:val="00D707D5"/>
    <w:rsid w:val="00D806E5"/>
    <w:rsid w:val="00D8313E"/>
    <w:rsid w:val="00D86691"/>
    <w:rsid w:val="00D8698A"/>
    <w:rsid w:val="00D90088"/>
    <w:rsid w:val="00DA601C"/>
    <w:rsid w:val="00DA60FC"/>
    <w:rsid w:val="00DB3795"/>
    <w:rsid w:val="00DB7BD7"/>
    <w:rsid w:val="00DC6F9B"/>
    <w:rsid w:val="00DD042E"/>
    <w:rsid w:val="00DD1453"/>
    <w:rsid w:val="00DD23EE"/>
    <w:rsid w:val="00DD4B0C"/>
    <w:rsid w:val="00DE17E3"/>
    <w:rsid w:val="00DE289B"/>
    <w:rsid w:val="00DE48B1"/>
    <w:rsid w:val="00DE4E5E"/>
    <w:rsid w:val="00DE5E69"/>
    <w:rsid w:val="00DE64D5"/>
    <w:rsid w:val="00DE7C16"/>
    <w:rsid w:val="00DF66A8"/>
    <w:rsid w:val="00DF7204"/>
    <w:rsid w:val="00DF7B88"/>
    <w:rsid w:val="00E0534B"/>
    <w:rsid w:val="00E136C4"/>
    <w:rsid w:val="00E220AE"/>
    <w:rsid w:val="00E248D5"/>
    <w:rsid w:val="00E36858"/>
    <w:rsid w:val="00E4407C"/>
    <w:rsid w:val="00E4530D"/>
    <w:rsid w:val="00E47DFE"/>
    <w:rsid w:val="00E50910"/>
    <w:rsid w:val="00E54326"/>
    <w:rsid w:val="00E611CD"/>
    <w:rsid w:val="00E61C48"/>
    <w:rsid w:val="00E641DA"/>
    <w:rsid w:val="00E6521E"/>
    <w:rsid w:val="00E71DE9"/>
    <w:rsid w:val="00E76DAD"/>
    <w:rsid w:val="00E83C2B"/>
    <w:rsid w:val="00E8531C"/>
    <w:rsid w:val="00E90242"/>
    <w:rsid w:val="00E91FFF"/>
    <w:rsid w:val="00E93DEE"/>
    <w:rsid w:val="00EA51BB"/>
    <w:rsid w:val="00EA550A"/>
    <w:rsid w:val="00EB5DC7"/>
    <w:rsid w:val="00EB7D0A"/>
    <w:rsid w:val="00EE0543"/>
    <w:rsid w:val="00EF05A2"/>
    <w:rsid w:val="00EF0DF5"/>
    <w:rsid w:val="00F02538"/>
    <w:rsid w:val="00F11F45"/>
    <w:rsid w:val="00F16962"/>
    <w:rsid w:val="00F17A94"/>
    <w:rsid w:val="00F17F3E"/>
    <w:rsid w:val="00F30174"/>
    <w:rsid w:val="00F32371"/>
    <w:rsid w:val="00F336A3"/>
    <w:rsid w:val="00F353AE"/>
    <w:rsid w:val="00F3596F"/>
    <w:rsid w:val="00F414B4"/>
    <w:rsid w:val="00F42115"/>
    <w:rsid w:val="00F54B55"/>
    <w:rsid w:val="00F61B42"/>
    <w:rsid w:val="00F663C0"/>
    <w:rsid w:val="00F72D85"/>
    <w:rsid w:val="00F76D8F"/>
    <w:rsid w:val="00F802B5"/>
    <w:rsid w:val="00F80840"/>
    <w:rsid w:val="00F81405"/>
    <w:rsid w:val="00F844B1"/>
    <w:rsid w:val="00F93C60"/>
    <w:rsid w:val="00F95F0A"/>
    <w:rsid w:val="00F9609C"/>
    <w:rsid w:val="00FB3058"/>
    <w:rsid w:val="00FB4B99"/>
    <w:rsid w:val="00FC03D3"/>
    <w:rsid w:val="00FC0AD9"/>
    <w:rsid w:val="00FC2191"/>
    <w:rsid w:val="00FC5982"/>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5:docId w15:val="{FD751238-84F7-447E-BC8E-71D5CFFC8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basedOn w:val="Hyperlink"/>
    <w:uiPriority w:val="1"/>
    <w:qFormat/>
    <w:rsid w:val="00587D7C"/>
    <w:rPr>
      <w:rFonts w:cs="Times New Roman"/>
      <w:b/>
      <w:color w:val="auto"/>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184324">
      <w:bodyDiv w:val="1"/>
      <w:marLeft w:val="0"/>
      <w:marRight w:val="0"/>
      <w:marTop w:val="0"/>
      <w:marBottom w:val="0"/>
      <w:divBdr>
        <w:top w:val="none" w:sz="0" w:space="0" w:color="auto"/>
        <w:left w:val="none" w:sz="0" w:space="0" w:color="auto"/>
        <w:bottom w:val="none" w:sz="0" w:space="0" w:color="auto"/>
        <w:right w:val="none" w:sz="0" w:space="0" w:color="auto"/>
      </w:divBdr>
    </w:div>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692537802">
      <w:bodyDiv w:val="1"/>
      <w:marLeft w:val="0"/>
      <w:marRight w:val="0"/>
      <w:marTop w:val="0"/>
      <w:marBottom w:val="0"/>
      <w:divBdr>
        <w:top w:val="none" w:sz="0" w:space="0" w:color="auto"/>
        <w:left w:val="none" w:sz="0" w:space="0" w:color="auto"/>
        <w:bottom w:val="none" w:sz="0" w:space="0" w:color="auto"/>
        <w:right w:val="none" w:sz="0" w:space="0" w:color="auto"/>
      </w:divBdr>
    </w:div>
    <w:div w:id="1280643321">
      <w:bodyDiv w:val="1"/>
      <w:marLeft w:val="0"/>
      <w:marRight w:val="0"/>
      <w:marTop w:val="0"/>
      <w:marBottom w:val="0"/>
      <w:divBdr>
        <w:top w:val="none" w:sz="0" w:space="0" w:color="auto"/>
        <w:left w:val="none" w:sz="0" w:space="0" w:color="auto"/>
        <w:bottom w:val="none" w:sz="0" w:space="0" w:color="auto"/>
        <w:right w:val="none" w:sz="0" w:space="0" w:color="auto"/>
      </w:divBdr>
    </w:div>
    <w:div w:id="1979145659">
      <w:bodyDiv w:val="1"/>
      <w:marLeft w:val="0"/>
      <w:marRight w:val="0"/>
      <w:marTop w:val="0"/>
      <w:marBottom w:val="0"/>
      <w:divBdr>
        <w:top w:val="none" w:sz="0" w:space="0" w:color="auto"/>
        <w:left w:val="none" w:sz="0" w:space="0" w:color="auto"/>
        <w:bottom w:val="none" w:sz="0" w:space="0" w:color="auto"/>
        <w:right w:val="none" w:sz="0" w:space="0" w:color="auto"/>
      </w:divBdr>
      <w:divsChild>
        <w:div w:id="729815518">
          <w:marLeft w:val="0"/>
          <w:marRight w:val="0"/>
          <w:marTop w:val="0"/>
          <w:marBottom w:val="0"/>
          <w:divBdr>
            <w:top w:val="none" w:sz="0" w:space="0" w:color="auto"/>
            <w:left w:val="none" w:sz="0" w:space="0" w:color="auto"/>
            <w:bottom w:val="none" w:sz="0" w:space="0" w:color="auto"/>
            <w:right w:val="none" w:sz="0" w:space="0" w:color="auto"/>
          </w:divBdr>
          <w:divsChild>
            <w:div w:id="362708818">
              <w:marLeft w:val="0"/>
              <w:marRight w:val="0"/>
              <w:marTop w:val="0"/>
              <w:marBottom w:val="0"/>
              <w:divBdr>
                <w:top w:val="none" w:sz="0" w:space="0" w:color="auto"/>
                <w:left w:val="none" w:sz="0" w:space="0" w:color="auto"/>
                <w:bottom w:val="none" w:sz="0" w:space="0" w:color="auto"/>
                <w:right w:val="none" w:sz="0" w:space="0" w:color="auto"/>
              </w:divBdr>
              <w:divsChild>
                <w:div w:id="2027097293">
                  <w:marLeft w:val="-225"/>
                  <w:marRight w:val="-225"/>
                  <w:marTop w:val="0"/>
                  <w:marBottom w:val="0"/>
                  <w:divBdr>
                    <w:top w:val="none" w:sz="0" w:space="0" w:color="auto"/>
                    <w:left w:val="none" w:sz="0" w:space="0" w:color="auto"/>
                    <w:bottom w:val="none" w:sz="0" w:space="0" w:color="auto"/>
                    <w:right w:val="none" w:sz="0" w:space="0" w:color="auto"/>
                  </w:divBdr>
                  <w:divsChild>
                    <w:div w:id="1464348091">
                      <w:marLeft w:val="0"/>
                      <w:marRight w:val="0"/>
                      <w:marTop w:val="0"/>
                      <w:marBottom w:val="0"/>
                      <w:divBdr>
                        <w:top w:val="none" w:sz="0" w:space="0" w:color="auto"/>
                        <w:left w:val="none" w:sz="0" w:space="0" w:color="auto"/>
                        <w:bottom w:val="none" w:sz="0" w:space="0" w:color="auto"/>
                        <w:right w:val="none" w:sz="0" w:space="0" w:color="auto"/>
                      </w:divBdr>
                      <w:divsChild>
                        <w:div w:id="2103139003">
                          <w:marLeft w:val="0"/>
                          <w:marRight w:val="0"/>
                          <w:marTop w:val="0"/>
                          <w:marBottom w:val="300"/>
                          <w:divBdr>
                            <w:top w:val="none" w:sz="0" w:space="0" w:color="auto"/>
                            <w:left w:val="none" w:sz="0" w:space="0" w:color="auto"/>
                            <w:bottom w:val="none" w:sz="0" w:space="0" w:color="auto"/>
                            <w:right w:val="none" w:sz="0" w:space="0" w:color="auto"/>
                          </w:divBdr>
                          <w:divsChild>
                            <w:div w:id="1141113112">
                              <w:marLeft w:val="0"/>
                              <w:marRight w:val="0"/>
                              <w:marTop w:val="0"/>
                              <w:marBottom w:val="0"/>
                              <w:divBdr>
                                <w:top w:val="none" w:sz="0" w:space="0" w:color="auto"/>
                                <w:left w:val="none" w:sz="0" w:space="0" w:color="auto"/>
                                <w:bottom w:val="none" w:sz="0" w:space="0" w:color="auto"/>
                                <w:right w:val="none" w:sz="0" w:space="0" w:color="auto"/>
                              </w:divBdr>
                              <w:divsChild>
                                <w:div w:id="266697782">
                                  <w:marLeft w:val="0"/>
                                  <w:marRight w:val="0"/>
                                  <w:marTop w:val="0"/>
                                  <w:marBottom w:val="0"/>
                                  <w:divBdr>
                                    <w:top w:val="none" w:sz="0" w:space="0" w:color="auto"/>
                                    <w:left w:val="none" w:sz="0" w:space="0" w:color="auto"/>
                                    <w:bottom w:val="none" w:sz="0" w:space="0" w:color="auto"/>
                                    <w:right w:val="none" w:sz="0" w:space="0" w:color="auto"/>
                                  </w:divBdr>
                                  <w:divsChild>
                                    <w:div w:id="1043946276">
                                      <w:marLeft w:val="0"/>
                                      <w:marRight w:val="0"/>
                                      <w:marTop w:val="0"/>
                                      <w:marBottom w:val="0"/>
                                      <w:divBdr>
                                        <w:top w:val="none" w:sz="0" w:space="0" w:color="auto"/>
                                        <w:left w:val="none" w:sz="0" w:space="0" w:color="auto"/>
                                        <w:bottom w:val="none" w:sz="0" w:space="0" w:color="auto"/>
                                        <w:right w:val="none" w:sz="0" w:space="0" w:color="auto"/>
                                      </w:divBdr>
                                      <w:divsChild>
                                        <w:div w:id="735475695">
                                          <w:marLeft w:val="0"/>
                                          <w:marRight w:val="0"/>
                                          <w:marTop w:val="0"/>
                                          <w:marBottom w:val="0"/>
                                          <w:divBdr>
                                            <w:top w:val="none" w:sz="0" w:space="0" w:color="auto"/>
                                            <w:left w:val="none" w:sz="0" w:space="0" w:color="auto"/>
                                            <w:bottom w:val="none" w:sz="0" w:space="0" w:color="auto"/>
                                            <w:right w:val="none" w:sz="0" w:space="0" w:color="auto"/>
                                          </w:divBdr>
                                          <w:divsChild>
                                            <w:div w:id="1705443459">
                                              <w:marLeft w:val="0"/>
                                              <w:marRight w:val="0"/>
                                              <w:marTop w:val="0"/>
                                              <w:marBottom w:val="225"/>
                                              <w:divBdr>
                                                <w:top w:val="none" w:sz="0" w:space="0" w:color="auto"/>
                                                <w:left w:val="none" w:sz="0" w:space="0" w:color="auto"/>
                                                <w:bottom w:val="none" w:sz="0" w:space="0" w:color="auto"/>
                                                <w:right w:val="none" w:sz="0" w:space="0" w:color="auto"/>
                                              </w:divBdr>
                                              <w:divsChild>
                                                <w:div w:id="61783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siro.au/en/Careers/A-great-place-to-work/Work-life-balanc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eff.Arbon@csiro.au" TargetMode="External"/><Relationship Id="rId4" Type="http://schemas.openxmlformats.org/officeDocument/2006/relationships/settings" Target="settings.xml"/><Relationship Id="rId9" Type="http://schemas.openxmlformats.org/officeDocument/2006/relationships/hyperlink" Target="mailto:csiro-careers@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2C6DB-FE2D-4A22-ADB6-AAF438AD5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4</Pages>
  <Words>1514</Words>
  <Characters>9424</Characters>
  <Application>Microsoft Office Word</Application>
  <DocSecurity>0</DocSecurity>
  <Lines>162</Lines>
  <Paragraphs>107</Paragraphs>
  <ScaleCrop>false</ScaleCrop>
  <HeadingPairs>
    <vt:vector size="2" baseType="variant">
      <vt:variant>
        <vt:lpstr>Title</vt:lpstr>
      </vt:variant>
      <vt:variant>
        <vt:i4>1</vt:i4>
      </vt:variant>
    </vt:vector>
  </HeadingPairs>
  <TitlesOfParts>
    <vt:vector size="1" baseType="lpstr">
      <vt:lpstr>Position Details - Technical Services - CSOF4</vt:lpstr>
    </vt:vector>
  </TitlesOfParts>
  <Company>CSIRO</Company>
  <LinksUpToDate>false</LinksUpToDate>
  <CharactersWithSpaces>10831</CharactersWithSpaces>
  <SharedDoc>false</SharedDoc>
  <HLinks>
    <vt:vector size="96" baseType="variant">
      <vt:variant>
        <vt:i4>10</vt:i4>
      </vt:variant>
      <vt:variant>
        <vt:i4>127</vt:i4>
      </vt:variant>
      <vt:variant>
        <vt:i4>0</vt:i4>
      </vt:variant>
      <vt:variant>
        <vt:i4>5</vt:i4>
      </vt:variant>
      <vt:variant>
        <vt:lpwstr>http://www.csiro.au/</vt:lpwstr>
      </vt:variant>
      <vt:variant>
        <vt:lpwstr/>
      </vt:variant>
      <vt:variant>
        <vt:i4>262271</vt:i4>
      </vt:variant>
      <vt:variant>
        <vt:i4>112</vt:i4>
      </vt:variant>
      <vt:variant>
        <vt:i4>0</vt:i4>
      </vt:variant>
      <vt:variant>
        <vt:i4>5</vt:i4>
      </vt:variant>
      <vt:variant>
        <vt:lpwstr>mailto:csiro-careers@csiro.au</vt:lpwstr>
      </vt:variant>
      <vt:variant>
        <vt:lpwstr/>
      </vt:variant>
      <vt:variant>
        <vt:i4>7733374</vt:i4>
      </vt:variant>
      <vt:variant>
        <vt:i4>109</vt:i4>
      </vt:variant>
      <vt:variant>
        <vt:i4>0</vt:i4>
      </vt:variant>
      <vt:variant>
        <vt:i4>5</vt:i4>
      </vt:variant>
      <vt:variant>
        <vt:lpwstr>http://www.csiro.au/careers</vt:lpwstr>
      </vt:variant>
      <vt:variant>
        <vt:lpwstr/>
      </vt:variant>
      <vt:variant>
        <vt:i4>393221</vt:i4>
      </vt:variant>
      <vt:variant>
        <vt:i4>76</vt:i4>
      </vt:variant>
      <vt:variant>
        <vt:i4>0</vt:i4>
      </vt:variant>
      <vt:variant>
        <vt:i4>5</vt:i4>
      </vt:variant>
      <vt:variant>
        <vt:lpwstr/>
      </vt:variant>
      <vt:variant>
        <vt:lpwstr>DirectReports</vt:lpwstr>
      </vt:variant>
      <vt:variant>
        <vt:i4>655363</vt:i4>
      </vt:variant>
      <vt:variant>
        <vt:i4>70</vt:i4>
      </vt:variant>
      <vt:variant>
        <vt:i4>0</vt:i4>
      </vt:variant>
      <vt:variant>
        <vt:i4>5</vt:i4>
      </vt:variant>
      <vt:variant>
        <vt:lpwstr/>
      </vt:variant>
      <vt:variant>
        <vt:lpwstr>ReportsTo</vt:lpwstr>
      </vt:variant>
      <vt:variant>
        <vt:i4>327687</vt:i4>
      </vt:variant>
      <vt:variant>
        <vt:i4>64</vt:i4>
      </vt:variant>
      <vt:variant>
        <vt:i4>0</vt:i4>
      </vt:variant>
      <vt:variant>
        <vt:i4>5</vt:i4>
      </vt:variant>
      <vt:variant>
        <vt:lpwstr/>
      </vt:variant>
      <vt:variant>
        <vt:lpwstr>ExternalFocus</vt:lpwstr>
      </vt:variant>
      <vt:variant>
        <vt:i4>1245195</vt:i4>
      </vt:variant>
      <vt:variant>
        <vt:i4>58</vt:i4>
      </vt:variant>
      <vt:variant>
        <vt:i4>0</vt:i4>
      </vt:variant>
      <vt:variant>
        <vt:i4>5</vt:i4>
      </vt:variant>
      <vt:variant>
        <vt:lpwstr/>
      </vt:variant>
      <vt:variant>
        <vt:lpwstr>InternalFocus</vt:lpwstr>
      </vt:variant>
      <vt:variant>
        <vt:i4>1245195</vt:i4>
      </vt:variant>
      <vt:variant>
        <vt:i4>52</vt:i4>
      </vt:variant>
      <vt:variant>
        <vt:i4>0</vt:i4>
      </vt:variant>
      <vt:variant>
        <vt:i4>5</vt:i4>
      </vt:variant>
      <vt:variant>
        <vt:lpwstr/>
      </vt:variant>
      <vt:variant>
        <vt:lpwstr>InternalFocus</vt:lpwstr>
      </vt:variant>
      <vt:variant>
        <vt:i4>8323179</vt:i4>
      </vt:variant>
      <vt:variant>
        <vt:i4>49</vt:i4>
      </vt:variant>
      <vt:variant>
        <vt:i4>0</vt:i4>
      </vt:variant>
      <vt:variant>
        <vt:i4>5</vt:i4>
      </vt:variant>
      <vt:variant>
        <vt:lpwstr/>
      </vt:variant>
      <vt:variant>
        <vt:lpwstr>Citizenship</vt:lpwstr>
      </vt:variant>
      <vt:variant>
        <vt:i4>3276853</vt:i4>
      </vt:variant>
      <vt:variant>
        <vt:i4>40</vt:i4>
      </vt:variant>
      <vt:variant>
        <vt:i4>0</vt:i4>
      </vt:variant>
      <vt:variant>
        <vt:i4>5</vt:i4>
      </vt:variant>
      <vt:variant>
        <vt:lpwstr>http://my.csiro.au/Business-Units/Science-Strategy-and-People/Human-Resources-2/Procedures-and-Guidelines/Procedures/Appointment-and-Employment/Relocation-Assistance-to-New-Employees.aspx</vt:lpwstr>
      </vt:variant>
      <vt:variant>
        <vt:lpwstr/>
      </vt:variant>
      <vt:variant>
        <vt:i4>7667816</vt:i4>
      </vt:variant>
      <vt:variant>
        <vt:i4>37</vt:i4>
      </vt:variant>
      <vt:variant>
        <vt:i4>0</vt:i4>
      </vt:variant>
      <vt:variant>
        <vt:i4>5</vt:i4>
      </vt:variant>
      <vt:variant>
        <vt:lpwstr/>
      </vt:variant>
      <vt:variant>
        <vt:lpwstr>Tenure</vt:lpwstr>
      </vt:variant>
      <vt:variant>
        <vt:i4>589844</vt:i4>
      </vt:variant>
      <vt:variant>
        <vt:i4>24</vt:i4>
      </vt:variant>
      <vt:variant>
        <vt:i4>0</vt:i4>
      </vt:variant>
      <vt:variant>
        <vt:i4>5</vt:i4>
      </vt:variant>
      <vt:variant>
        <vt:lpwstr/>
      </vt:variant>
      <vt:variant>
        <vt:lpwstr>Location</vt:lpwstr>
      </vt:variant>
      <vt:variant>
        <vt:i4>8323185</vt:i4>
      </vt:variant>
      <vt:variant>
        <vt:i4>18</vt:i4>
      </vt:variant>
      <vt:variant>
        <vt:i4>0</vt:i4>
      </vt:variant>
      <vt:variant>
        <vt:i4>5</vt:i4>
      </vt:variant>
      <vt:variant>
        <vt:lpwstr/>
      </vt:variant>
      <vt:variant>
        <vt:lpwstr>SalaryRange</vt:lpwstr>
      </vt:variant>
      <vt:variant>
        <vt:i4>8323185</vt:i4>
      </vt:variant>
      <vt:variant>
        <vt:i4>9</vt:i4>
      </vt:variant>
      <vt:variant>
        <vt:i4>0</vt:i4>
      </vt:variant>
      <vt:variant>
        <vt:i4>5</vt:i4>
      </vt:variant>
      <vt:variant>
        <vt:lpwstr/>
      </vt:variant>
      <vt:variant>
        <vt:lpwstr>SalaryRange</vt:lpwstr>
      </vt:variant>
      <vt:variant>
        <vt:i4>8323185</vt:i4>
      </vt:variant>
      <vt:variant>
        <vt:i4>6</vt:i4>
      </vt:variant>
      <vt:variant>
        <vt:i4>0</vt:i4>
      </vt:variant>
      <vt:variant>
        <vt:i4>5</vt:i4>
      </vt:variant>
      <vt:variant>
        <vt:lpwstr/>
      </vt:variant>
      <vt:variant>
        <vt:lpwstr>SalaryRange</vt:lpwstr>
      </vt:variant>
      <vt:variant>
        <vt:i4>786460</vt:i4>
      </vt:variant>
      <vt:variant>
        <vt:i4>3</vt:i4>
      </vt:variant>
      <vt:variant>
        <vt:i4>0</vt:i4>
      </vt:variant>
      <vt:variant>
        <vt:i4>5</vt:i4>
      </vt:variant>
      <vt:variant>
        <vt:lpwstr/>
      </vt:variant>
      <vt:variant>
        <vt:lpwstr>PositonTitle</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Technical Services - CSOF4</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technical, services, csof4</cp:keywords>
  <dc:description>Word document containing a Position Details (PD) form for a role summary on a Technical Services – CSOF4 Position.</dc:description>
  <cp:lastModifiedBy>Hink, Helena (HR, Kensington)</cp:lastModifiedBy>
  <cp:revision>13</cp:revision>
  <cp:lastPrinted>2014-02-06T04:28:00Z</cp:lastPrinted>
  <dcterms:created xsi:type="dcterms:W3CDTF">2018-07-04T09:30:00Z</dcterms:created>
  <dcterms:modified xsi:type="dcterms:W3CDTF">2018-07-05T08:56:00Z</dcterms:modified>
</cp:coreProperties>
</file>