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FD1729" w14:textId="08E32728" w:rsidR="003D59C3" w:rsidRPr="003C7856" w:rsidRDefault="001B756C" w:rsidP="00FC5E13">
      <w:pPr>
        <w:pStyle w:val="Heading1"/>
        <w:spacing w:before="480" w:after="240"/>
        <w:ind w:left="-142"/>
        <w:rPr>
          <w:rFonts w:ascii="Calibri" w:hAnsi="Calibri"/>
          <w:sz w:val="36"/>
          <w:szCs w:val="22"/>
          <w:lang w:val="en-AU"/>
        </w:rPr>
      </w:pPr>
      <w:r w:rsidRPr="001B756C">
        <w:rPr>
          <w:rFonts w:ascii="Calibri" w:hAnsi="Calibri"/>
          <w:sz w:val="36"/>
          <w:szCs w:val="22"/>
        </w:rPr>
        <w:t>Technical Services</w:t>
      </w:r>
      <w:r w:rsidR="009F24BD" w:rsidRPr="00E641DA">
        <w:rPr>
          <w:rFonts w:ascii="Calibri" w:hAnsi="Calibri"/>
          <w:sz w:val="36"/>
          <w:szCs w:val="22"/>
        </w:rPr>
        <w:t xml:space="preserve"> – C</w:t>
      </w:r>
      <w:r w:rsidR="003C7856">
        <w:rPr>
          <w:rFonts w:ascii="Calibri" w:hAnsi="Calibri"/>
          <w:sz w:val="36"/>
          <w:szCs w:val="22"/>
          <w:lang w:val="en-AU"/>
        </w:rPr>
        <w:t>DSCC SCP3</w:t>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ED5899" w:rsidRPr="00501599" w14:paraId="3E427351" w14:textId="77777777" w:rsidTr="00D1287F">
        <w:trPr>
          <w:trHeight w:val="488"/>
        </w:trPr>
        <w:tc>
          <w:tcPr>
            <w:tcW w:w="2766" w:type="dxa"/>
            <w:shd w:val="clear" w:color="auto" w:fill="F2F2F2"/>
            <w:vAlign w:val="center"/>
          </w:tcPr>
          <w:p w14:paraId="598666D5" w14:textId="77777777" w:rsidR="00ED5899" w:rsidRPr="007D0316" w:rsidRDefault="00ED5899" w:rsidP="003A0708">
            <w:pPr>
              <w:rPr>
                <w:rFonts w:asciiTheme="minorHAnsi" w:hAnsiTheme="minorHAnsi" w:cstheme="minorHAnsi"/>
                <w:b/>
                <w:bCs/>
                <w:sz w:val="22"/>
                <w:szCs w:val="22"/>
              </w:rPr>
            </w:pPr>
            <w:r w:rsidRPr="007D0316">
              <w:rPr>
                <w:rStyle w:val="BlindHyperlink"/>
                <w:rFonts w:asciiTheme="minorHAnsi" w:hAnsiTheme="minorHAnsi" w:cstheme="minorHAnsi"/>
                <w:sz w:val="22"/>
                <w:szCs w:val="22"/>
              </w:rPr>
              <w:t>Advertised Job Title</w:t>
            </w:r>
            <w:r w:rsidRPr="007D0316">
              <w:rPr>
                <w:rFonts w:asciiTheme="minorHAnsi" w:hAnsiTheme="minorHAnsi" w:cstheme="minorHAnsi"/>
                <w:b/>
                <w:bCs/>
                <w:sz w:val="22"/>
                <w:szCs w:val="22"/>
              </w:rPr>
              <w:t>:</w:t>
            </w:r>
          </w:p>
        </w:tc>
        <w:tc>
          <w:tcPr>
            <w:tcW w:w="6804" w:type="dxa"/>
          </w:tcPr>
          <w:p w14:paraId="1423D8D7" w14:textId="77777777" w:rsidR="00ED5899" w:rsidRPr="007D0316" w:rsidRDefault="00D1287F" w:rsidP="00FD5985">
            <w:pPr>
              <w:tabs>
                <w:tab w:val="left" w:pos="6093"/>
              </w:tabs>
              <w:spacing w:before="120" w:after="60"/>
              <w:rPr>
                <w:rFonts w:asciiTheme="minorHAnsi" w:hAnsiTheme="minorHAnsi" w:cstheme="minorHAnsi"/>
                <w:sz w:val="22"/>
                <w:szCs w:val="22"/>
              </w:rPr>
            </w:pPr>
            <w:r w:rsidRPr="007D0316">
              <w:rPr>
                <w:rFonts w:asciiTheme="minorHAnsi" w:hAnsiTheme="minorHAnsi" w:cstheme="minorHAnsi"/>
                <w:sz w:val="22"/>
                <w:szCs w:val="22"/>
              </w:rPr>
              <w:t>Computer Systems Administrator</w:t>
            </w:r>
          </w:p>
        </w:tc>
      </w:tr>
      <w:tr w:rsidR="00ED5899" w:rsidRPr="00501599" w14:paraId="2FAE6018" w14:textId="77777777" w:rsidTr="00D1287F">
        <w:trPr>
          <w:trHeight w:val="423"/>
        </w:trPr>
        <w:tc>
          <w:tcPr>
            <w:tcW w:w="2766" w:type="dxa"/>
            <w:shd w:val="clear" w:color="auto" w:fill="F2F2F2"/>
            <w:vAlign w:val="center"/>
          </w:tcPr>
          <w:p w14:paraId="164EC1A5" w14:textId="77777777" w:rsidR="00ED5899" w:rsidRPr="007D0316" w:rsidRDefault="00ED5899" w:rsidP="003A0708">
            <w:pPr>
              <w:rPr>
                <w:rFonts w:asciiTheme="minorHAnsi" w:hAnsiTheme="minorHAnsi" w:cstheme="minorHAnsi"/>
                <w:b/>
                <w:bCs/>
                <w:sz w:val="22"/>
                <w:szCs w:val="22"/>
              </w:rPr>
            </w:pPr>
            <w:r w:rsidRPr="007D0316">
              <w:rPr>
                <w:rStyle w:val="BlindHyperlink"/>
                <w:rFonts w:asciiTheme="minorHAnsi" w:hAnsiTheme="minorHAnsi" w:cstheme="minorHAnsi"/>
                <w:sz w:val="22"/>
                <w:szCs w:val="22"/>
              </w:rPr>
              <w:t>Reference Number</w:t>
            </w:r>
            <w:r w:rsidRPr="007D0316">
              <w:rPr>
                <w:rFonts w:asciiTheme="minorHAnsi" w:hAnsiTheme="minorHAnsi" w:cstheme="minorHAnsi"/>
                <w:b/>
                <w:bCs/>
                <w:sz w:val="22"/>
                <w:szCs w:val="22"/>
              </w:rPr>
              <w:t>:</w:t>
            </w:r>
          </w:p>
        </w:tc>
        <w:tc>
          <w:tcPr>
            <w:tcW w:w="6804" w:type="dxa"/>
            <w:vAlign w:val="center"/>
          </w:tcPr>
          <w:p w14:paraId="66679AE6" w14:textId="77777777" w:rsidR="00ED5899" w:rsidRPr="007D0316" w:rsidRDefault="00D1287F" w:rsidP="00C40A38">
            <w:pPr>
              <w:rPr>
                <w:rFonts w:asciiTheme="minorHAnsi" w:hAnsiTheme="minorHAnsi" w:cstheme="minorHAnsi"/>
                <w:sz w:val="22"/>
                <w:szCs w:val="22"/>
              </w:rPr>
            </w:pPr>
            <w:r w:rsidRPr="007D0316">
              <w:rPr>
                <w:rFonts w:asciiTheme="minorHAnsi" w:hAnsiTheme="minorHAnsi" w:cstheme="minorHAnsi"/>
                <w:sz w:val="22"/>
                <w:szCs w:val="22"/>
              </w:rPr>
              <w:t>57880</w:t>
            </w:r>
          </w:p>
        </w:tc>
      </w:tr>
      <w:tr w:rsidR="00ED5899" w:rsidRPr="00501599" w14:paraId="20A6723C" w14:textId="77777777" w:rsidTr="00D1287F">
        <w:trPr>
          <w:trHeight w:val="415"/>
        </w:trPr>
        <w:tc>
          <w:tcPr>
            <w:tcW w:w="2766" w:type="dxa"/>
            <w:shd w:val="clear" w:color="auto" w:fill="F2F2F2"/>
            <w:vAlign w:val="center"/>
          </w:tcPr>
          <w:p w14:paraId="4FA939D5" w14:textId="77777777" w:rsidR="00ED5899" w:rsidRPr="007D0316" w:rsidRDefault="00ED5899" w:rsidP="003A0708">
            <w:pPr>
              <w:rPr>
                <w:rFonts w:asciiTheme="minorHAnsi" w:hAnsiTheme="minorHAnsi" w:cstheme="minorHAnsi"/>
                <w:b/>
                <w:bCs/>
                <w:sz w:val="22"/>
                <w:szCs w:val="22"/>
              </w:rPr>
            </w:pPr>
            <w:r w:rsidRPr="007D0316">
              <w:rPr>
                <w:rStyle w:val="BlindHyperlink"/>
                <w:rFonts w:asciiTheme="minorHAnsi" w:hAnsiTheme="minorHAnsi" w:cstheme="minorHAnsi"/>
                <w:sz w:val="22"/>
                <w:szCs w:val="22"/>
              </w:rPr>
              <w:t>Classification</w:t>
            </w:r>
            <w:r w:rsidRPr="007D0316">
              <w:rPr>
                <w:rFonts w:asciiTheme="minorHAnsi" w:hAnsiTheme="minorHAnsi" w:cstheme="minorHAnsi"/>
                <w:b/>
                <w:bCs/>
                <w:sz w:val="22"/>
                <w:szCs w:val="22"/>
              </w:rPr>
              <w:t>:</w:t>
            </w:r>
          </w:p>
        </w:tc>
        <w:tc>
          <w:tcPr>
            <w:tcW w:w="6804" w:type="dxa"/>
            <w:vAlign w:val="center"/>
          </w:tcPr>
          <w:p w14:paraId="2A1C744D" w14:textId="77777777" w:rsidR="00ED5899" w:rsidRPr="007D0316" w:rsidRDefault="00881A95" w:rsidP="003C7856">
            <w:pPr>
              <w:rPr>
                <w:rFonts w:asciiTheme="minorHAnsi" w:hAnsiTheme="minorHAnsi" w:cstheme="minorHAnsi"/>
                <w:sz w:val="22"/>
                <w:szCs w:val="22"/>
              </w:rPr>
            </w:pPr>
            <w:r w:rsidRPr="007D0316">
              <w:rPr>
                <w:rFonts w:asciiTheme="minorHAnsi" w:hAnsiTheme="minorHAnsi" w:cstheme="minorHAnsi"/>
                <w:sz w:val="22"/>
                <w:szCs w:val="22"/>
              </w:rPr>
              <w:t xml:space="preserve">CDSCC </w:t>
            </w:r>
            <w:r w:rsidR="00A47A9B" w:rsidRPr="007D0316">
              <w:rPr>
                <w:rFonts w:asciiTheme="minorHAnsi" w:hAnsiTheme="minorHAnsi" w:cstheme="minorHAnsi"/>
                <w:sz w:val="22"/>
                <w:szCs w:val="22"/>
              </w:rPr>
              <w:t>SC</w:t>
            </w:r>
            <w:r w:rsidR="003C7856" w:rsidRPr="007D0316">
              <w:rPr>
                <w:rFonts w:asciiTheme="minorHAnsi" w:hAnsiTheme="minorHAnsi" w:cstheme="minorHAnsi"/>
                <w:sz w:val="22"/>
                <w:szCs w:val="22"/>
              </w:rPr>
              <w:t>P</w:t>
            </w:r>
            <w:r w:rsidR="00A47A9B" w:rsidRPr="007D0316">
              <w:rPr>
                <w:rFonts w:asciiTheme="minorHAnsi" w:hAnsiTheme="minorHAnsi" w:cstheme="minorHAnsi"/>
                <w:sz w:val="22"/>
                <w:szCs w:val="22"/>
              </w:rPr>
              <w:t xml:space="preserve"> 3.1 – </w:t>
            </w:r>
            <w:r w:rsidR="003C7856" w:rsidRPr="007D0316">
              <w:rPr>
                <w:rFonts w:asciiTheme="minorHAnsi" w:hAnsiTheme="minorHAnsi" w:cstheme="minorHAnsi"/>
                <w:sz w:val="22"/>
                <w:szCs w:val="22"/>
              </w:rPr>
              <w:t>3.4</w:t>
            </w:r>
            <w:r w:rsidR="00D1287F" w:rsidRPr="007D0316">
              <w:rPr>
                <w:rFonts w:asciiTheme="minorHAnsi" w:hAnsiTheme="minorHAnsi" w:cstheme="minorHAnsi"/>
                <w:sz w:val="22"/>
                <w:szCs w:val="22"/>
              </w:rPr>
              <w:t xml:space="preserve"> </w:t>
            </w:r>
            <w:r w:rsidR="003C7856" w:rsidRPr="007D0316">
              <w:rPr>
                <w:rFonts w:asciiTheme="minorHAnsi" w:hAnsiTheme="minorHAnsi" w:cstheme="minorHAnsi"/>
                <w:sz w:val="22"/>
                <w:szCs w:val="22"/>
              </w:rPr>
              <w:t>Professional</w:t>
            </w:r>
            <w:r w:rsidR="00D1287F" w:rsidRPr="007D0316">
              <w:rPr>
                <w:rFonts w:asciiTheme="minorHAnsi" w:hAnsiTheme="minorHAnsi" w:cstheme="minorHAnsi"/>
                <w:sz w:val="22"/>
                <w:szCs w:val="22"/>
              </w:rPr>
              <w:t xml:space="preserve"> Stream</w:t>
            </w:r>
            <w:r w:rsidRPr="007D0316">
              <w:rPr>
                <w:rFonts w:asciiTheme="minorHAnsi" w:hAnsiTheme="minorHAnsi" w:cstheme="minorHAnsi"/>
                <w:sz w:val="22"/>
                <w:szCs w:val="22"/>
              </w:rPr>
              <w:t xml:space="preserve"> (NON CSOF)</w:t>
            </w:r>
          </w:p>
        </w:tc>
      </w:tr>
      <w:tr w:rsidR="00ED5899" w:rsidRPr="00501599" w14:paraId="0E1E2845" w14:textId="77777777" w:rsidTr="00D1287F">
        <w:trPr>
          <w:trHeight w:val="407"/>
        </w:trPr>
        <w:tc>
          <w:tcPr>
            <w:tcW w:w="2766" w:type="dxa"/>
            <w:shd w:val="clear" w:color="auto" w:fill="F2F2F2"/>
            <w:vAlign w:val="center"/>
          </w:tcPr>
          <w:p w14:paraId="2C792D7B" w14:textId="77777777" w:rsidR="00ED5899" w:rsidRPr="007D0316" w:rsidRDefault="00ED5899" w:rsidP="003A0708">
            <w:pPr>
              <w:rPr>
                <w:rStyle w:val="BlindHyperlink"/>
                <w:rFonts w:asciiTheme="minorHAnsi" w:hAnsiTheme="minorHAnsi" w:cstheme="minorHAnsi"/>
                <w:sz w:val="22"/>
                <w:szCs w:val="22"/>
              </w:rPr>
            </w:pPr>
            <w:r w:rsidRPr="007D0316">
              <w:rPr>
                <w:rStyle w:val="BlindHyperlink"/>
                <w:rFonts w:asciiTheme="minorHAnsi" w:hAnsiTheme="minorHAnsi" w:cstheme="minorHAnsi"/>
                <w:sz w:val="22"/>
                <w:szCs w:val="22"/>
              </w:rPr>
              <w:t>Salary Range:</w:t>
            </w:r>
          </w:p>
        </w:tc>
        <w:tc>
          <w:tcPr>
            <w:tcW w:w="6804" w:type="dxa"/>
            <w:vAlign w:val="center"/>
          </w:tcPr>
          <w:p w14:paraId="3FD29EAD" w14:textId="77777777" w:rsidR="00ED5899" w:rsidRPr="007D0316" w:rsidRDefault="00D1287F" w:rsidP="00DF2F07">
            <w:pPr>
              <w:jc w:val="both"/>
              <w:rPr>
                <w:rFonts w:asciiTheme="minorHAnsi" w:hAnsiTheme="minorHAnsi" w:cstheme="minorHAnsi"/>
                <w:sz w:val="22"/>
                <w:szCs w:val="22"/>
              </w:rPr>
            </w:pPr>
            <w:r w:rsidRPr="007D0316">
              <w:rPr>
                <w:rFonts w:asciiTheme="minorHAnsi" w:hAnsiTheme="minorHAnsi" w:cstheme="minorHAnsi"/>
                <w:sz w:val="22"/>
                <w:szCs w:val="22"/>
              </w:rPr>
              <w:t>AU $</w:t>
            </w:r>
            <w:r w:rsidR="003C7856" w:rsidRPr="007D0316">
              <w:rPr>
                <w:rFonts w:asciiTheme="minorHAnsi" w:hAnsiTheme="minorHAnsi" w:cstheme="minorHAnsi"/>
                <w:sz w:val="22"/>
                <w:szCs w:val="22"/>
              </w:rPr>
              <w:t>95,022</w:t>
            </w:r>
            <w:r w:rsidR="00881A95" w:rsidRPr="007D0316">
              <w:rPr>
                <w:rFonts w:asciiTheme="minorHAnsi" w:hAnsiTheme="minorHAnsi" w:cstheme="minorHAnsi"/>
                <w:sz w:val="22"/>
                <w:szCs w:val="22"/>
              </w:rPr>
              <w:t xml:space="preserve"> to </w:t>
            </w:r>
            <w:r w:rsidRPr="007D0316">
              <w:rPr>
                <w:rFonts w:asciiTheme="minorHAnsi" w:hAnsiTheme="minorHAnsi" w:cstheme="minorHAnsi"/>
                <w:sz w:val="22"/>
                <w:szCs w:val="22"/>
              </w:rPr>
              <w:t>$</w:t>
            </w:r>
            <w:r w:rsidR="0085286C" w:rsidRPr="007D0316">
              <w:rPr>
                <w:rFonts w:asciiTheme="minorHAnsi" w:hAnsiTheme="minorHAnsi" w:cstheme="minorHAnsi"/>
                <w:sz w:val="22"/>
                <w:szCs w:val="22"/>
              </w:rPr>
              <w:t>10</w:t>
            </w:r>
            <w:r w:rsidR="003C7856" w:rsidRPr="007D0316">
              <w:rPr>
                <w:rFonts w:asciiTheme="minorHAnsi" w:hAnsiTheme="minorHAnsi" w:cstheme="minorHAnsi"/>
                <w:sz w:val="22"/>
                <w:szCs w:val="22"/>
              </w:rPr>
              <w:t>5</w:t>
            </w:r>
            <w:r w:rsidR="0085286C" w:rsidRPr="007D0316">
              <w:rPr>
                <w:rFonts w:asciiTheme="minorHAnsi" w:hAnsiTheme="minorHAnsi" w:cstheme="minorHAnsi"/>
                <w:sz w:val="22"/>
                <w:szCs w:val="22"/>
              </w:rPr>
              <w:t>,</w:t>
            </w:r>
            <w:r w:rsidR="003C7856" w:rsidRPr="007D0316">
              <w:rPr>
                <w:rFonts w:asciiTheme="minorHAnsi" w:hAnsiTheme="minorHAnsi" w:cstheme="minorHAnsi"/>
                <w:sz w:val="22"/>
                <w:szCs w:val="22"/>
              </w:rPr>
              <w:t>619</w:t>
            </w:r>
            <w:r w:rsidRPr="007D0316">
              <w:rPr>
                <w:rFonts w:asciiTheme="minorHAnsi" w:hAnsiTheme="minorHAnsi" w:cstheme="minorHAnsi"/>
                <w:sz w:val="22"/>
                <w:szCs w:val="22"/>
              </w:rPr>
              <w:t xml:space="preserve"> plus</w:t>
            </w:r>
            <w:r w:rsidR="003C7856" w:rsidRPr="007D0316">
              <w:rPr>
                <w:rFonts w:asciiTheme="minorHAnsi" w:hAnsiTheme="minorHAnsi" w:cstheme="minorHAnsi"/>
                <w:sz w:val="22"/>
                <w:szCs w:val="22"/>
              </w:rPr>
              <w:t xml:space="preserve"> </w:t>
            </w:r>
            <w:r w:rsidR="00881A95" w:rsidRPr="007D0316">
              <w:rPr>
                <w:rFonts w:asciiTheme="minorHAnsi" w:hAnsiTheme="minorHAnsi" w:cstheme="minorHAnsi"/>
                <w:sz w:val="22"/>
                <w:szCs w:val="22"/>
              </w:rPr>
              <w:t>$5,787.60 Tracking Station Allowance plus</w:t>
            </w:r>
            <w:r w:rsidRPr="007D0316">
              <w:rPr>
                <w:rFonts w:asciiTheme="minorHAnsi" w:hAnsiTheme="minorHAnsi" w:cstheme="minorHAnsi"/>
                <w:sz w:val="22"/>
                <w:szCs w:val="22"/>
              </w:rPr>
              <w:t xml:space="preserve"> superannuation and </w:t>
            </w:r>
            <w:r w:rsidR="00881A95" w:rsidRPr="007D0316">
              <w:rPr>
                <w:rFonts w:asciiTheme="minorHAnsi" w:hAnsiTheme="minorHAnsi" w:cstheme="minorHAnsi"/>
                <w:sz w:val="22"/>
                <w:szCs w:val="22"/>
              </w:rPr>
              <w:t xml:space="preserve">any other applicable </w:t>
            </w:r>
            <w:r w:rsidRPr="007D0316">
              <w:rPr>
                <w:rFonts w:asciiTheme="minorHAnsi" w:hAnsiTheme="minorHAnsi" w:cstheme="minorHAnsi"/>
                <w:sz w:val="22"/>
                <w:szCs w:val="22"/>
              </w:rPr>
              <w:t>allowance</w:t>
            </w:r>
          </w:p>
        </w:tc>
      </w:tr>
      <w:tr w:rsidR="00ED5899" w:rsidRPr="00501599" w14:paraId="02271F14" w14:textId="77777777" w:rsidTr="00D1287F">
        <w:trPr>
          <w:trHeight w:val="433"/>
        </w:trPr>
        <w:tc>
          <w:tcPr>
            <w:tcW w:w="2766" w:type="dxa"/>
            <w:shd w:val="clear" w:color="auto" w:fill="F2F2F2"/>
            <w:vAlign w:val="center"/>
          </w:tcPr>
          <w:p w14:paraId="35FB953E" w14:textId="77777777" w:rsidR="00ED5899" w:rsidRPr="007D0316" w:rsidRDefault="00ED5899" w:rsidP="003A0708">
            <w:pPr>
              <w:rPr>
                <w:rFonts w:asciiTheme="minorHAnsi" w:hAnsiTheme="minorHAnsi" w:cstheme="minorHAnsi"/>
                <w:b/>
                <w:bCs/>
                <w:sz w:val="22"/>
                <w:szCs w:val="22"/>
              </w:rPr>
            </w:pPr>
            <w:r w:rsidRPr="007D0316">
              <w:rPr>
                <w:rStyle w:val="BlindHyperlink"/>
                <w:rFonts w:asciiTheme="minorHAnsi" w:hAnsiTheme="minorHAnsi" w:cstheme="minorHAnsi"/>
                <w:sz w:val="22"/>
                <w:szCs w:val="22"/>
              </w:rPr>
              <w:t>Location</w:t>
            </w:r>
            <w:r w:rsidRPr="007D0316">
              <w:rPr>
                <w:rFonts w:asciiTheme="minorHAnsi" w:hAnsiTheme="minorHAnsi" w:cstheme="minorHAnsi"/>
                <w:b/>
                <w:bCs/>
                <w:sz w:val="22"/>
                <w:szCs w:val="22"/>
              </w:rPr>
              <w:t>:</w:t>
            </w:r>
          </w:p>
        </w:tc>
        <w:tc>
          <w:tcPr>
            <w:tcW w:w="6804" w:type="dxa"/>
            <w:vAlign w:val="center"/>
          </w:tcPr>
          <w:p w14:paraId="0F992B84" w14:textId="77777777" w:rsidR="00ED5899" w:rsidRPr="007D0316" w:rsidRDefault="00D1287F" w:rsidP="006B64AE">
            <w:pPr>
              <w:tabs>
                <w:tab w:val="left" w:pos="6093"/>
              </w:tabs>
              <w:rPr>
                <w:rFonts w:asciiTheme="minorHAnsi" w:hAnsiTheme="minorHAnsi" w:cstheme="minorHAnsi"/>
                <w:sz w:val="22"/>
                <w:szCs w:val="22"/>
              </w:rPr>
            </w:pPr>
            <w:r w:rsidRPr="007D0316">
              <w:rPr>
                <w:rFonts w:asciiTheme="minorHAnsi" w:hAnsiTheme="minorHAnsi" w:cstheme="minorHAnsi"/>
                <w:sz w:val="22"/>
                <w:szCs w:val="22"/>
              </w:rPr>
              <w:fldChar w:fldCharType="begin">
                <w:ffData>
                  <w:name w:val="Text11"/>
                  <w:enabled/>
                  <w:calcOnExit w:val="0"/>
                  <w:helpText w:type="text" w:val="Enter the principal location at which the officer will be employed."/>
                  <w:statusText w:type="text" w:val="Enter the principal location at which the officer will be employed."/>
                  <w:textInput>
                    <w:default w:val="Canberra Deep Space Communications Complex, Tidbinbilla, ACT"/>
                  </w:textInput>
                </w:ffData>
              </w:fldChar>
            </w:r>
            <w:bookmarkStart w:id="0" w:name="Text11"/>
            <w:r w:rsidRPr="007D0316">
              <w:rPr>
                <w:rFonts w:asciiTheme="minorHAnsi" w:hAnsiTheme="minorHAnsi" w:cstheme="minorHAnsi"/>
                <w:sz w:val="22"/>
                <w:szCs w:val="22"/>
              </w:rPr>
              <w:instrText xml:space="preserve"> FORMTEXT </w:instrText>
            </w:r>
            <w:r w:rsidRPr="007D0316">
              <w:rPr>
                <w:rFonts w:asciiTheme="minorHAnsi" w:hAnsiTheme="minorHAnsi" w:cstheme="minorHAnsi"/>
                <w:sz w:val="22"/>
                <w:szCs w:val="22"/>
              </w:rPr>
            </w:r>
            <w:r w:rsidRPr="007D0316">
              <w:rPr>
                <w:rFonts w:asciiTheme="minorHAnsi" w:hAnsiTheme="minorHAnsi" w:cstheme="minorHAnsi"/>
                <w:sz w:val="22"/>
                <w:szCs w:val="22"/>
              </w:rPr>
              <w:fldChar w:fldCharType="separate"/>
            </w:r>
            <w:r w:rsidRPr="007D0316">
              <w:rPr>
                <w:rFonts w:asciiTheme="minorHAnsi" w:hAnsiTheme="minorHAnsi" w:cstheme="minorHAnsi"/>
                <w:noProof/>
                <w:sz w:val="22"/>
                <w:szCs w:val="22"/>
              </w:rPr>
              <w:t>Canberra Deep Space Communications Complex, Tidbinbilla, ACT</w:t>
            </w:r>
            <w:r w:rsidRPr="007D0316">
              <w:rPr>
                <w:rFonts w:asciiTheme="minorHAnsi" w:hAnsiTheme="minorHAnsi" w:cstheme="minorHAnsi"/>
                <w:sz w:val="22"/>
                <w:szCs w:val="22"/>
              </w:rPr>
              <w:fldChar w:fldCharType="end"/>
            </w:r>
            <w:bookmarkEnd w:id="0"/>
          </w:p>
        </w:tc>
      </w:tr>
      <w:tr w:rsidR="00ED5899" w:rsidRPr="00501599" w14:paraId="2ABC3353" w14:textId="77777777" w:rsidTr="00D1287F">
        <w:trPr>
          <w:trHeight w:val="405"/>
        </w:trPr>
        <w:tc>
          <w:tcPr>
            <w:tcW w:w="2766" w:type="dxa"/>
            <w:shd w:val="clear" w:color="auto" w:fill="F2F2F2"/>
            <w:vAlign w:val="center"/>
          </w:tcPr>
          <w:p w14:paraId="31DFF79E" w14:textId="77777777" w:rsidR="00ED5899" w:rsidRPr="007D0316" w:rsidRDefault="00ED5899" w:rsidP="003A0708">
            <w:pPr>
              <w:rPr>
                <w:rStyle w:val="BlindHyperlink"/>
                <w:rFonts w:asciiTheme="minorHAnsi" w:hAnsiTheme="minorHAnsi" w:cstheme="minorHAnsi"/>
                <w:sz w:val="22"/>
                <w:szCs w:val="22"/>
              </w:rPr>
            </w:pPr>
            <w:r w:rsidRPr="007D0316">
              <w:rPr>
                <w:rStyle w:val="BlindHyperlink"/>
                <w:rFonts w:asciiTheme="minorHAnsi" w:hAnsiTheme="minorHAnsi" w:cstheme="minorHAnsi"/>
                <w:sz w:val="22"/>
                <w:szCs w:val="22"/>
              </w:rPr>
              <w:t>Tenure:</w:t>
            </w:r>
          </w:p>
        </w:tc>
        <w:tc>
          <w:tcPr>
            <w:tcW w:w="6804" w:type="dxa"/>
            <w:vAlign w:val="center"/>
          </w:tcPr>
          <w:p w14:paraId="782B2876" w14:textId="77777777" w:rsidR="00ED5899" w:rsidRPr="007D0316" w:rsidRDefault="00ED5899" w:rsidP="00D1287F">
            <w:pPr>
              <w:rPr>
                <w:rFonts w:asciiTheme="minorHAnsi" w:hAnsiTheme="minorHAnsi" w:cstheme="minorHAnsi"/>
                <w:sz w:val="22"/>
                <w:szCs w:val="22"/>
              </w:rPr>
            </w:pPr>
            <w:bookmarkStart w:id="1" w:name="Tenure"/>
            <w:r w:rsidRPr="007D0316">
              <w:rPr>
                <w:rFonts w:asciiTheme="minorHAnsi" w:hAnsiTheme="minorHAnsi" w:cstheme="minorHAnsi"/>
                <w:sz w:val="22"/>
                <w:szCs w:val="22"/>
              </w:rPr>
              <w:t>Indefinite</w:t>
            </w:r>
            <w:bookmarkEnd w:id="1"/>
          </w:p>
        </w:tc>
      </w:tr>
      <w:tr w:rsidR="00ED5899" w:rsidRPr="00501599" w14:paraId="3C151EB4" w14:textId="77777777" w:rsidTr="00D1287F">
        <w:trPr>
          <w:trHeight w:val="429"/>
        </w:trPr>
        <w:tc>
          <w:tcPr>
            <w:tcW w:w="2766" w:type="dxa"/>
            <w:shd w:val="clear" w:color="auto" w:fill="F2F2F2"/>
            <w:vAlign w:val="center"/>
          </w:tcPr>
          <w:p w14:paraId="1109C5C1" w14:textId="77777777" w:rsidR="00ED5899" w:rsidRPr="007D0316" w:rsidRDefault="00ED5899" w:rsidP="003A0708">
            <w:pPr>
              <w:rPr>
                <w:rFonts w:asciiTheme="minorHAnsi" w:hAnsiTheme="minorHAnsi" w:cstheme="minorHAnsi"/>
                <w:b/>
                <w:sz w:val="22"/>
                <w:szCs w:val="22"/>
              </w:rPr>
            </w:pPr>
            <w:r w:rsidRPr="007D0316">
              <w:rPr>
                <w:rStyle w:val="BlindHyperlink"/>
                <w:rFonts w:asciiTheme="minorHAnsi" w:hAnsiTheme="minorHAnsi" w:cstheme="minorHAnsi"/>
                <w:sz w:val="22"/>
                <w:szCs w:val="22"/>
              </w:rPr>
              <w:t>Relocation assistance</w:t>
            </w:r>
            <w:r w:rsidRPr="007D0316">
              <w:rPr>
                <w:rFonts w:asciiTheme="minorHAnsi" w:hAnsiTheme="minorHAnsi" w:cstheme="minorHAnsi"/>
                <w:b/>
                <w:sz w:val="22"/>
                <w:szCs w:val="22"/>
              </w:rPr>
              <w:t>:</w:t>
            </w:r>
          </w:p>
        </w:tc>
        <w:tc>
          <w:tcPr>
            <w:tcW w:w="6804" w:type="dxa"/>
            <w:vAlign w:val="center"/>
          </w:tcPr>
          <w:p w14:paraId="3EF44558" w14:textId="77777777" w:rsidR="00ED5899" w:rsidRPr="007D0316" w:rsidRDefault="00ED5899" w:rsidP="003A0708">
            <w:pPr>
              <w:pStyle w:val="ListParagraph"/>
              <w:ind w:left="0"/>
              <w:rPr>
                <w:rFonts w:asciiTheme="minorHAnsi" w:hAnsiTheme="minorHAnsi" w:cstheme="minorHAnsi"/>
                <w:sz w:val="22"/>
                <w:szCs w:val="22"/>
              </w:rPr>
            </w:pPr>
            <w:r w:rsidRPr="007D0316">
              <w:rPr>
                <w:rFonts w:asciiTheme="minorHAnsi" w:hAnsiTheme="minorHAnsi" w:cstheme="minorHAnsi"/>
                <w:sz w:val="22"/>
                <w:szCs w:val="22"/>
              </w:rPr>
              <w:t>Will be provided to the successful candidate if required.</w:t>
            </w:r>
          </w:p>
        </w:tc>
      </w:tr>
      <w:tr w:rsidR="00ED5899" w:rsidRPr="00501599" w14:paraId="77A5C42F" w14:textId="77777777" w:rsidTr="007167F2">
        <w:trPr>
          <w:trHeight w:val="64"/>
        </w:trPr>
        <w:tc>
          <w:tcPr>
            <w:tcW w:w="2766" w:type="dxa"/>
            <w:shd w:val="clear" w:color="auto" w:fill="F2F2F2"/>
            <w:vAlign w:val="center"/>
          </w:tcPr>
          <w:p w14:paraId="1147C226" w14:textId="77777777" w:rsidR="00ED5899" w:rsidRPr="007D0316" w:rsidRDefault="00ED5899" w:rsidP="002E6984">
            <w:pPr>
              <w:spacing w:before="80" w:after="80"/>
              <w:rPr>
                <w:rStyle w:val="BlindHyperlink"/>
                <w:rFonts w:asciiTheme="minorHAnsi" w:hAnsiTheme="minorHAnsi" w:cstheme="minorHAnsi"/>
                <w:sz w:val="22"/>
                <w:szCs w:val="22"/>
              </w:rPr>
            </w:pPr>
            <w:r w:rsidRPr="007D0316">
              <w:rPr>
                <w:rStyle w:val="BlindHyperlink"/>
                <w:rFonts w:asciiTheme="minorHAnsi" w:hAnsiTheme="minorHAnsi" w:cstheme="minorHAnsi"/>
                <w:sz w:val="22"/>
                <w:szCs w:val="22"/>
              </w:rPr>
              <w:t>Applications are open to:</w:t>
            </w:r>
          </w:p>
        </w:tc>
        <w:tc>
          <w:tcPr>
            <w:tcW w:w="6804" w:type="dxa"/>
            <w:vAlign w:val="center"/>
          </w:tcPr>
          <w:p w14:paraId="08EFEEB8" w14:textId="77777777" w:rsidR="00ED5899" w:rsidRPr="007D0316" w:rsidRDefault="00ED5899" w:rsidP="002E6984">
            <w:pPr>
              <w:pStyle w:val="ListParagraph"/>
              <w:ind w:left="0"/>
              <w:rPr>
                <w:rFonts w:asciiTheme="minorHAnsi" w:hAnsiTheme="minorHAnsi" w:cstheme="minorHAnsi"/>
                <w:sz w:val="22"/>
                <w:szCs w:val="22"/>
              </w:rPr>
            </w:pPr>
            <w:bookmarkStart w:id="2" w:name="Citizenship"/>
            <w:r w:rsidRPr="007D0316">
              <w:rPr>
                <w:rFonts w:asciiTheme="minorHAnsi" w:hAnsiTheme="minorHAnsi" w:cstheme="minorHAnsi"/>
                <w:sz w:val="22"/>
                <w:szCs w:val="22"/>
              </w:rPr>
              <w:t>Australian Citizens Only</w:t>
            </w:r>
            <w:bookmarkEnd w:id="2"/>
          </w:p>
        </w:tc>
      </w:tr>
      <w:tr w:rsidR="00ED5899" w:rsidRPr="00501599" w14:paraId="116FBE5E" w14:textId="77777777" w:rsidTr="00D1287F">
        <w:trPr>
          <w:trHeight w:val="429"/>
        </w:trPr>
        <w:tc>
          <w:tcPr>
            <w:tcW w:w="2766" w:type="dxa"/>
            <w:shd w:val="clear" w:color="auto" w:fill="F2F2F2"/>
            <w:vAlign w:val="center"/>
          </w:tcPr>
          <w:p w14:paraId="2D6439E2" w14:textId="77777777" w:rsidR="00ED5899" w:rsidRPr="007D0316" w:rsidRDefault="00ED5899" w:rsidP="00F3596F">
            <w:pPr>
              <w:rPr>
                <w:rFonts w:asciiTheme="minorHAnsi" w:hAnsiTheme="minorHAnsi" w:cstheme="minorHAnsi"/>
                <w:b/>
                <w:sz w:val="22"/>
                <w:szCs w:val="22"/>
              </w:rPr>
            </w:pPr>
            <w:r w:rsidRPr="007D0316">
              <w:rPr>
                <w:rStyle w:val="BlindHyperlink"/>
                <w:rFonts w:asciiTheme="minorHAnsi" w:hAnsiTheme="minorHAnsi" w:cstheme="minorHAnsi"/>
                <w:sz w:val="22"/>
                <w:szCs w:val="22"/>
              </w:rPr>
              <w:t>Functional Area</w:t>
            </w:r>
            <w:r w:rsidRPr="007D0316">
              <w:rPr>
                <w:rFonts w:asciiTheme="minorHAnsi" w:hAnsiTheme="minorHAnsi" w:cstheme="minorHAnsi"/>
                <w:b/>
                <w:sz w:val="22"/>
                <w:szCs w:val="22"/>
              </w:rPr>
              <w:t>:</w:t>
            </w:r>
          </w:p>
        </w:tc>
        <w:tc>
          <w:tcPr>
            <w:tcW w:w="6804" w:type="dxa"/>
            <w:vAlign w:val="center"/>
          </w:tcPr>
          <w:p w14:paraId="790D61D9" w14:textId="77777777" w:rsidR="00ED5899" w:rsidRPr="007D0316" w:rsidRDefault="00ED5899" w:rsidP="00CA071D">
            <w:pPr>
              <w:pStyle w:val="ListParagraph"/>
              <w:ind w:left="0"/>
              <w:rPr>
                <w:rFonts w:asciiTheme="minorHAnsi" w:hAnsiTheme="minorHAnsi" w:cstheme="minorHAnsi"/>
                <w:sz w:val="22"/>
                <w:szCs w:val="22"/>
              </w:rPr>
            </w:pPr>
            <w:r w:rsidRPr="007D0316">
              <w:rPr>
                <w:rFonts w:asciiTheme="minorHAnsi" w:hAnsiTheme="minorHAnsi" w:cstheme="minorHAnsi"/>
                <w:sz w:val="22"/>
                <w:szCs w:val="22"/>
              </w:rPr>
              <w:t>Technical Services</w:t>
            </w:r>
          </w:p>
        </w:tc>
      </w:tr>
      <w:tr w:rsidR="00ED5899" w:rsidRPr="00501599" w14:paraId="114F87A0" w14:textId="77777777" w:rsidTr="00D1287F">
        <w:trPr>
          <w:trHeight w:val="421"/>
        </w:trPr>
        <w:tc>
          <w:tcPr>
            <w:tcW w:w="2766" w:type="dxa"/>
            <w:shd w:val="clear" w:color="auto" w:fill="F2F2F2"/>
            <w:vAlign w:val="center"/>
          </w:tcPr>
          <w:p w14:paraId="06E6CB6F" w14:textId="77777777" w:rsidR="00ED5899" w:rsidRPr="007D0316" w:rsidRDefault="00ED5899" w:rsidP="00F3596F">
            <w:pPr>
              <w:rPr>
                <w:rStyle w:val="BlindHyperlink"/>
                <w:rFonts w:asciiTheme="minorHAnsi" w:hAnsiTheme="minorHAnsi" w:cstheme="minorHAnsi"/>
                <w:sz w:val="22"/>
                <w:szCs w:val="22"/>
              </w:rPr>
            </w:pPr>
            <w:r w:rsidRPr="007D0316">
              <w:rPr>
                <w:rStyle w:val="BlindHyperlink"/>
                <w:rFonts w:asciiTheme="minorHAnsi" w:hAnsiTheme="minorHAnsi" w:cstheme="minorHAnsi"/>
                <w:sz w:val="22"/>
                <w:szCs w:val="22"/>
              </w:rPr>
              <w:t>% Client Focus - Internal:</w:t>
            </w:r>
          </w:p>
        </w:tc>
        <w:tc>
          <w:tcPr>
            <w:tcW w:w="6804" w:type="dxa"/>
            <w:vAlign w:val="center"/>
          </w:tcPr>
          <w:p w14:paraId="5F17060A" w14:textId="77777777" w:rsidR="00ED5899" w:rsidRPr="007D0316" w:rsidRDefault="00645AB6" w:rsidP="003C0B40">
            <w:pPr>
              <w:pStyle w:val="ListParagraph"/>
              <w:ind w:left="0"/>
              <w:rPr>
                <w:rFonts w:asciiTheme="minorHAnsi" w:hAnsiTheme="minorHAnsi" w:cstheme="minorHAnsi"/>
                <w:sz w:val="22"/>
                <w:szCs w:val="22"/>
              </w:rPr>
            </w:pPr>
            <w:bookmarkStart w:id="3" w:name="InternalFocus"/>
            <w:r w:rsidRPr="007D0316">
              <w:rPr>
                <w:rFonts w:asciiTheme="minorHAnsi" w:hAnsiTheme="minorHAnsi" w:cstheme="minorHAnsi"/>
                <w:sz w:val="22"/>
                <w:szCs w:val="22"/>
              </w:rPr>
              <w:t>5</w:t>
            </w:r>
            <w:r w:rsidR="00ED5899" w:rsidRPr="007D0316">
              <w:rPr>
                <w:rFonts w:asciiTheme="minorHAnsi" w:hAnsiTheme="minorHAnsi" w:cstheme="minorHAnsi"/>
                <w:sz w:val="22"/>
                <w:szCs w:val="22"/>
              </w:rPr>
              <w:fldChar w:fldCharType="begin">
                <w:ffData>
                  <w:name w:val=""/>
                  <w:enabled/>
                  <w:calcOnExit w:val="0"/>
                  <w:helpText w:type="text" w:val="This relates to the activity shared between internal and external clients. Enter the percentage of effort that will be allocated to internal clients."/>
                  <w:statusText w:type="text" w:val="Enter the percentage of effort that will be allocated to internal clients."/>
                  <w:textInput>
                    <w:type w:val="number"/>
                    <w:default w:val="0%"/>
                    <w:format w:val="0%"/>
                  </w:textInput>
                </w:ffData>
              </w:fldChar>
            </w:r>
            <w:r w:rsidR="00ED5899" w:rsidRPr="007D0316">
              <w:rPr>
                <w:rFonts w:asciiTheme="minorHAnsi" w:hAnsiTheme="minorHAnsi" w:cstheme="minorHAnsi"/>
                <w:sz w:val="22"/>
                <w:szCs w:val="22"/>
              </w:rPr>
              <w:instrText xml:space="preserve"> FORMTEXT </w:instrText>
            </w:r>
            <w:r w:rsidR="00ED5899" w:rsidRPr="007D0316">
              <w:rPr>
                <w:rFonts w:asciiTheme="minorHAnsi" w:hAnsiTheme="minorHAnsi" w:cstheme="minorHAnsi"/>
                <w:sz w:val="22"/>
                <w:szCs w:val="22"/>
              </w:rPr>
            </w:r>
            <w:r w:rsidR="00ED5899" w:rsidRPr="007D0316">
              <w:rPr>
                <w:rFonts w:asciiTheme="minorHAnsi" w:hAnsiTheme="minorHAnsi" w:cstheme="minorHAnsi"/>
                <w:sz w:val="22"/>
                <w:szCs w:val="22"/>
              </w:rPr>
              <w:fldChar w:fldCharType="separate"/>
            </w:r>
            <w:r w:rsidR="00ED5899" w:rsidRPr="007D0316">
              <w:rPr>
                <w:rFonts w:asciiTheme="minorHAnsi" w:hAnsiTheme="minorHAnsi" w:cstheme="minorHAnsi"/>
                <w:noProof/>
                <w:sz w:val="22"/>
                <w:szCs w:val="22"/>
              </w:rPr>
              <w:t>0%</w:t>
            </w:r>
            <w:r w:rsidR="00ED5899" w:rsidRPr="007D0316">
              <w:rPr>
                <w:rFonts w:asciiTheme="minorHAnsi" w:hAnsiTheme="minorHAnsi" w:cstheme="minorHAnsi"/>
                <w:sz w:val="22"/>
                <w:szCs w:val="22"/>
              </w:rPr>
              <w:fldChar w:fldCharType="end"/>
            </w:r>
            <w:bookmarkEnd w:id="3"/>
          </w:p>
        </w:tc>
      </w:tr>
      <w:tr w:rsidR="00ED5899" w:rsidRPr="00501599" w14:paraId="29E5095F" w14:textId="77777777" w:rsidTr="00D1287F">
        <w:trPr>
          <w:trHeight w:val="413"/>
        </w:trPr>
        <w:tc>
          <w:tcPr>
            <w:tcW w:w="2766" w:type="dxa"/>
            <w:shd w:val="clear" w:color="auto" w:fill="F2F2F2"/>
            <w:vAlign w:val="center"/>
          </w:tcPr>
          <w:p w14:paraId="3312BE5F" w14:textId="77777777" w:rsidR="00ED5899" w:rsidRPr="007D0316" w:rsidRDefault="00ED5899" w:rsidP="00F3596F">
            <w:pPr>
              <w:rPr>
                <w:rStyle w:val="BlindHyperlink"/>
                <w:rFonts w:asciiTheme="minorHAnsi" w:hAnsiTheme="minorHAnsi" w:cstheme="minorHAnsi"/>
                <w:sz w:val="22"/>
                <w:szCs w:val="22"/>
              </w:rPr>
            </w:pPr>
            <w:r w:rsidRPr="007D0316">
              <w:rPr>
                <w:rStyle w:val="BlindHyperlink"/>
                <w:rFonts w:asciiTheme="minorHAnsi" w:hAnsiTheme="minorHAnsi" w:cstheme="minorHAnsi"/>
                <w:sz w:val="22"/>
                <w:szCs w:val="22"/>
              </w:rPr>
              <w:t>% Client Focus - External:</w:t>
            </w:r>
          </w:p>
        </w:tc>
        <w:tc>
          <w:tcPr>
            <w:tcW w:w="6804" w:type="dxa"/>
            <w:vAlign w:val="center"/>
          </w:tcPr>
          <w:p w14:paraId="711E13A8" w14:textId="77777777" w:rsidR="00ED5899" w:rsidRPr="007D0316" w:rsidRDefault="00645AB6" w:rsidP="003C0B40">
            <w:pPr>
              <w:pStyle w:val="ListParagraph"/>
              <w:ind w:left="0"/>
              <w:rPr>
                <w:rFonts w:asciiTheme="minorHAnsi" w:hAnsiTheme="minorHAnsi" w:cstheme="minorHAnsi"/>
                <w:sz w:val="22"/>
                <w:szCs w:val="22"/>
              </w:rPr>
            </w:pPr>
            <w:bookmarkStart w:id="4" w:name="ExternalFocus"/>
            <w:r w:rsidRPr="007D0316">
              <w:rPr>
                <w:rFonts w:asciiTheme="minorHAnsi" w:hAnsiTheme="minorHAnsi" w:cstheme="minorHAnsi"/>
                <w:sz w:val="22"/>
                <w:szCs w:val="22"/>
              </w:rPr>
              <w:t>5</w:t>
            </w:r>
            <w:r w:rsidR="00ED5899" w:rsidRPr="007D0316">
              <w:rPr>
                <w:rFonts w:asciiTheme="minorHAnsi" w:hAnsiTheme="minorHAnsi" w:cstheme="minorHAnsi"/>
                <w:sz w:val="22"/>
                <w:szCs w:val="22"/>
              </w:rPr>
              <w:fldChar w:fldCharType="begin">
                <w:ffData>
                  <w:name w:val=""/>
                  <w:enabled/>
                  <w:calcOnExit w:val="0"/>
                  <w:helpText w:type="text" w:val="This relates to the activity shared between internal and external clients. Enter the percentage of effort that will be allocated to external clients."/>
                  <w:statusText w:type="text" w:val="Enter the percentage of effort that will be allocated to external clients."/>
                  <w:textInput>
                    <w:type w:val="number"/>
                    <w:default w:val="0%"/>
                    <w:format w:val="0%"/>
                  </w:textInput>
                </w:ffData>
              </w:fldChar>
            </w:r>
            <w:r w:rsidR="00ED5899" w:rsidRPr="007D0316">
              <w:rPr>
                <w:rFonts w:asciiTheme="minorHAnsi" w:hAnsiTheme="minorHAnsi" w:cstheme="minorHAnsi"/>
                <w:sz w:val="22"/>
                <w:szCs w:val="22"/>
              </w:rPr>
              <w:instrText xml:space="preserve"> FORMTEXT </w:instrText>
            </w:r>
            <w:r w:rsidR="00ED5899" w:rsidRPr="007D0316">
              <w:rPr>
                <w:rFonts w:asciiTheme="minorHAnsi" w:hAnsiTheme="minorHAnsi" w:cstheme="minorHAnsi"/>
                <w:sz w:val="22"/>
                <w:szCs w:val="22"/>
              </w:rPr>
            </w:r>
            <w:r w:rsidR="00ED5899" w:rsidRPr="007D0316">
              <w:rPr>
                <w:rFonts w:asciiTheme="minorHAnsi" w:hAnsiTheme="minorHAnsi" w:cstheme="minorHAnsi"/>
                <w:sz w:val="22"/>
                <w:szCs w:val="22"/>
              </w:rPr>
              <w:fldChar w:fldCharType="separate"/>
            </w:r>
            <w:r w:rsidR="00ED5899" w:rsidRPr="007D0316">
              <w:rPr>
                <w:rFonts w:asciiTheme="minorHAnsi" w:hAnsiTheme="minorHAnsi" w:cstheme="minorHAnsi"/>
                <w:noProof/>
                <w:sz w:val="22"/>
                <w:szCs w:val="22"/>
              </w:rPr>
              <w:t>0%</w:t>
            </w:r>
            <w:r w:rsidR="00ED5899" w:rsidRPr="007D0316">
              <w:rPr>
                <w:rFonts w:asciiTheme="minorHAnsi" w:hAnsiTheme="minorHAnsi" w:cstheme="minorHAnsi"/>
                <w:sz w:val="22"/>
                <w:szCs w:val="22"/>
              </w:rPr>
              <w:fldChar w:fldCharType="end"/>
            </w:r>
            <w:bookmarkEnd w:id="4"/>
          </w:p>
        </w:tc>
      </w:tr>
      <w:tr w:rsidR="00ED5899" w:rsidRPr="00501599" w14:paraId="1B3CE728" w14:textId="77777777" w:rsidTr="00D1287F">
        <w:trPr>
          <w:trHeight w:val="420"/>
        </w:trPr>
        <w:tc>
          <w:tcPr>
            <w:tcW w:w="2766" w:type="dxa"/>
            <w:shd w:val="clear" w:color="auto" w:fill="F2F2F2"/>
            <w:vAlign w:val="center"/>
          </w:tcPr>
          <w:p w14:paraId="52A5465F" w14:textId="77777777" w:rsidR="00ED5899" w:rsidRPr="007D0316" w:rsidRDefault="00ED5899" w:rsidP="00F3596F">
            <w:pPr>
              <w:rPr>
                <w:rStyle w:val="BlindHyperlink"/>
                <w:rFonts w:asciiTheme="minorHAnsi" w:hAnsiTheme="minorHAnsi" w:cstheme="minorHAnsi"/>
                <w:sz w:val="22"/>
                <w:szCs w:val="22"/>
              </w:rPr>
            </w:pPr>
            <w:r w:rsidRPr="007D0316">
              <w:rPr>
                <w:rStyle w:val="BlindHyperlink"/>
                <w:rFonts w:asciiTheme="minorHAnsi" w:hAnsiTheme="minorHAnsi" w:cstheme="minorHAnsi"/>
                <w:sz w:val="22"/>
                <w:szCs w:val="22"/>
              </w:rPr>
              <w:t>Reports to the:</w:t>
            </w:r>
          </w:p>
        </w:tc>
        <w:tc>
          <w:tcPr>
            <w:tcW w:w="6804" w:type="dxa"/>
            <w:vAlign w:val="center"/>
          </w:tcPr>
          <w:p w14:paraId="29898195" w14:textId="77777777" w:rsidR="00ED5899" w:rsidRPr="007D0316" w:rsidRDefault="00645AB6" w:rsidP="00240A35">
            <w:pPr>
              <w:pStyle w:val="ListParagraph"/>
              <w:ind w:left="0"/>
              <w:rPr>
                <w:rFonts w:asciiTheme="minorHAnsi" w:hAnsiTheme="minorHAnsi" w:cstheme="minorHAnsi"/>
                <w:sz w:val="22"/>
                <w:szCs w:val="22"/>
              </w:rPr>
            </w:pPr>
            <w:r w:rsidRPr="007D0316">
              <w:rPr>
                <w:rFonts w:asciiTheme="minorHAnsi" w:hAnsiTheme="minorHAnsi" w:cstheme="minorHAnsi"/>
                <w:sz w:val="22"/>
                <w:szCs w:val="22"/>
              </w:rPr>
              <w:t>Engineering Group Leader</w:t>
            </w:r>
          </w:p>
        </w:tc>
      </w:tr>
      <w:tr w:rsidR="00ED5899" w:rsidRPr="00501599" w14:paraId="10DA7186" w14:textId="77777777" w:rsidTr="00D1287F">
        <w:trPr>
          <w:trHeight w:val="411"/>
        </w:trPr>
        <w:tc>
          <w:tcPr>
            <w:tcW w:w="2766" w:type="dxa"/>
            <w:shd w:val="clear" w:color="auto" w:fill="F2F2F2"/>
            <w:vAlign w:val="center"/>
          </w:tcPr>
          <w:p w14:paraId="0A7C9B96" w14:textId="77777777" w:rsidR="00ED5899" w:rsidRPr="007D0316" w:rsidRDefault="00ED5899" w:rsidP="00DA60FC">
            <w:pPr>
              <w:rPr>
                <w:rStyle w:val="BlindHyperlink"/>
                <w:rFonts w:asciiTheme="minorHAnsi" w:hAnsiTheme="minorHAnsi" w:cstheme="minorHAnsi"/>
                <w:sz w:val="22"/>
                <w:szCs w:val="22"/>
              </w:rPr>
            </w:pPr>
            <w:r w:rsidRPr="007D0316">
              <w:rPr>
                <w:rStyle w:val="BlindHyperlink"/>
                <w:rFonts w:asciiTheme="minorHAnsi" w:hAnsiTheme="minorHAnsi" w:cstheme="minorHAnsi"/>
                <w:sz w:val="22"/>
                <w:szCs w:val="22"/>
              </w:rPr>
              <w:t>Number of Direct Reports:</w:t>
            </w:r>
          </w:p>
        </w:tc>
        <w:bookmarkStart w:id="5" w:name="DirectReports"/>
        <w:tc>
          <w:tcPr>
            <w:tcW w:w="6804" w:type="dxa"/>
            <w:vAlign w:val="center"/>
          </w:tcPr>
          <w:p w14:paraId="696989DA" w14:textId="77777777" w:rsidR="00ED5899" w:rsidRPr="007D0316" w:rsidRDefault="00ED5899" w:rsidP="003C0B40">
            <w:pPr>
              <w:pStyle w:val="ListParagraph"/>
              <w:ind w:left="0"/>
              <w:rPr>
                <w:rFonts w:asciiTheme="minorHAnsi" w:hAnsiTheme="minorHAnsi" w:cstheme="minorHAnsi"/>
                <w:sz w:val="22"/>
                <w:szCs w:val="22"/>
              </w:rPr>
            </w:pPr>
            <w:r w:rsidRPr="007D0316">
              <w:rPr>
                <w:rFonts w:asciiTheme="minorHAnsi" w:hAnsiTheme="minorHAnsi" w:cstheme="minorHAnsi"/>
                <w:sz w:val="22"/>
                <w:szCs w:val="22"/>
              </w:rPr>
              <w:fldChar w:fldCharType="begin">
                <w:ffData>
                  <w:name w:val=""/>
                  <w:enabled/>
                  <w:calcOnExit w:val="0"/>
                  <w:helpText w:type="text" w:val="This reflects the size of the team reporting to the new appointment. Enter the number of officers who will report to this position."/>
                  <w:statusText w:type="text" w:val="Enter the number of officers who will report to this position."/>
                  <w:textInput>
                    <w:type w:val="number"/>
                    <w:default w:val="0"/>
                    <w:format w:val="0"/>
                  </w:textInput>
                </w:ffData>
              </w:fldChar>
            </w:r>
            <w:r w:rsidRPr="007D0316">
              <w:rPr>
                <w:rFonts w:asciiTheme="minorHAnsi" w:hAnsiTheme="minorHAnsi" w:cstheme="minorHAnsi"/>
                <w:sz w:val="22"/>
                <w:szCs w:val="22"/>
              </w:rPr>
              <w:instrText xml:space="preserve"> FORMTEXT </w:instrText>
            </w:r>
            <w:r w:rsidRPr="007D0316">
              <w:rPr>
                <w:rFonts w:asciiTheme="minorHAnsi" w:hAnsiTheme="minorHAnsi" w:cstheme="minorHAnsi"/>
                <w:sz w:val="22"/>
                <w:szCs w:val="22"/>
              </w:rPr>
            </w:r>
            <w:r w:rsidRPr="007D0316">
              <w:rPr>
                <w:rFonts w:asciiTheme="minorHAnsi" w:hAnsiTheme="minorHAnsi" w:cstheme="minorHAnsi"/>
                <w:sz w:val="22"/>
                <w:szCs w:val="22"/>
              </w:rPr>
              <w:fldChar w:fldCharType="separate"/>
            </w:r>
            <w:r w:rsidRPr="007D0316">
              <w:rPr>
                <w:rFonts w:asciiTheme="minorHAnsi" w:hAnsiTheme="minorHAnsi" w:cstheme="minorHAnsi"/>
                <w:noProof/>
                <w:sz w:val="22"/>
                <w:szCs w:val="22"/>
              </w:rPr>
              <w:t>0</w:t>
            </w:r>
            <w:r w:rsidRPr="007D0316">
              <w:rPr>
                <w:rFonts w:asciiTheme="minorHAnsi" w:hAnsiTheme="minorHAnsi" w:cstheme="minorHAnsi"/>
                <w:sz w:val="22"/>
                <w:szCs w:val="22"/>
              </w:rPr>
              <w:fldChar w:fldCharType="end"/>
            </w:r>
            <w:bookmarkEnd w:id="5"/>
          </w:p>
        </w:tc>
      </w:tr>
    </w:tbl>
    <w:p w14:paraId="268C4F52" w14:textId="77777777" w:rsidR="00502363" w:rsidRPr="007D0316" w:rsidRDefault="00502363" w:rsidP="00502363">
      <w:pPr>
        <w:rPr>
          <w:rFonts w:asciiTheme="minorHAnsi" w:hAnsiTheme="minorHAnsi" w:cstheme="minorHAns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501599" w14:paraId="790FBA81" w14:textId="77777777" w:rsidTr="00645AB6">
        <w:trPr>
          <w:trHeight w:val="619"/>
        </w:trPr>
        <w:tc>
          <w:tcPr>
            <w:tcW w:w="9574" w:type="dxa"/>
            <w:shd w:val="clear" w:color="auto" w:fill="F2F2F2"/>
            <w:vAlign w:val="center"/>
          </w:tcPr>
          <w:p w14:paraId="6FCBD0A2" w14:textId="77777777" w:rsidR="00502363" w:rsidRPr="00CB656E" w:rsidRDefault="00502363" w:rsidP="00CB7CA4">
            <w:pPr>
              <w:rPr>
                <w:rFonts w:asciiTheme="minorHAnsi" w:hAnsiTheme="minorHAnsi" w:cstheme="minorHAnsi"/>
                <w:b/>
                <w:bCs/>
              </w:rPr>
            </w:pPr>
            <w:r w:rsidRPr="00CB656E">
              <w:rPr>
                <w:rFonts w:asciiTheme="minorHAnsi" w:hAnsiTheme="minorHAnsi" w:cstheme="minorHAnsi"/>
                <w:b/>
                <w:bCs/>
              </w:rPr>
              <w:t>Role Overview:</w:t>
            </w:r>
          </w:p>
        </w:tc>
      </w:tr>
      <w:tr w:rsidR="00502363" w:rsidRPr="00501599" w14:paraId="241A03BA" w14:textId="77777777" w:rsidTr="00645AB6">
        <w:trPr>
          <w:trHeight w:val="1572"/>
        </w:trPr>
        <w:tc>
          <w:tcPr>
            <w:tcW w:w="9574" w:type="dxa"/>
          </w:tcPr>
          <w:p w14:paraId="12A9DAB5" w14:textId="5701E8E7" w:rsidR="00C551DA" w:rsidRPr="00CB656E" w:rsidRDefault="00C551DA" w:rsidP="004C14D0">
            <w:pPr>
              <w:spacing w:before="120"/>
              <w:jc w:val="both"/>
              <w:rPr>
                <w:rFonts w:asciiTheme="minorHAnsi" w:hAnsiTheme="minorHAnsi" w:cstheme="minorHAnsi"/>
                <w:color w:val="000000"/>
              </w:rPr>
            </w:pPr>
            <w:r w:rsidRPr="00CB656E">
              <w:rPr>
                <w:rFonts w:asciiTheme="minorHAnsi" w:hAnsiTheme="minorHAnsi" w:cstheme="minorHAnsi"/>
                <w:color w:val="000000"/>
              </w:rPr>
              <w:t xml:space="preserve">The </w:t>
            </w:r>
            <w:r w:rsidRPr="00CB656E">
              <w:rPr>
                <w:rFonts w:asciiTheme="minorHAnsi" w:hAnsiTheme="minorHAnsi" w:cstheme="minorHAnsi"/>
                <w:b/>
                <w:color w:val="000000"/>
              </w:rPr>
              <w:t>Canberra Deep Space Communication Complex (CDSCC)</w:t>
            </w:r>
            <w:r w:rsidRPr="00CB656E">
              <w:rPr>
                <w:rFonts w:asciiTheme="minorHAnsi" w:hAnsiTheme="minorHAnsi" w:cstheme="minorHAnsi"/>
                <w:color w:val="000000"/>
              </w:rPr>
              <w:t xml:space="preserve"> hosts the ground-based facilities needed to support continuous spacecraft telecommunications as part of NASA’s </w:t>
            </w:r>
            <w:r w:rsidRPr="00CB656E">
              <w:rPr>
                <w:rFonts w:asciiTheme="minorHAnsi" w:hAnsiTheme="minorHAnsi" w:cstheme="minorHAnsi"/>
                <w:b/>
                <w:color w:val="000000"/>
              </w:rPr>
              <w:t>Deep Space Network (DSN)</w:t>
            </w:r>
            <w:r w:rsidRPr="00CB656E">
              <w:rPr>
                <w:rFonts w:asciiTheme="minorHAnsi" w:hAnsiTheme="minorHAnsi" w:cstheme="minorHAnsi"/>
                <w:color w:val="000000"/>
              </w:rPr>
              <w:t xml:space="preserve">. For more information on CDSCC, please visit: </w:t>
            </w:r>
            <w:hyperlink r:id="rId8" w:history="1">
              <w:r w:rsidRPr="00CB656E">
                <w:rPr>
                  <w:rStyle w:val="Hyperlink"/>
                  <w:rFonts w:asciiTheme="minorHAnsi" w:hAnsiTheme="minorHAnsi" w:cstheme="minorHAnsi"/>
                </w:rPr>
                <w:t>http://www.cdscc.nasa.gov</w:t>
              </w:r>
            </w:hyperlink>
          </w:p>
          <w:p w14:paraId="2A322C70" w14:textId="784999F9" w:rsidR="00267E48" w:rsidRPr="00CB656E" w:rsidRDefault="00C551DA" w:rsidP="00514B02">
            <w:pPr>
              <w:spacing w:before="120" w:after="120"/>
              <w:jc w:val="both"/>
              <w:rPr>
                <w:rFonts w:asciiTheme="minorHAnsi" w:hAnsiTheme="minorHAnsi" w:cstheme="minorHAnsi"/>
                <w:b/>
              </w:rPr>
            </w:pPr>
            <w:r w:rsidRPr="00CB656E">
              <w:rPr>
                <w:rFonts w:asciiTheme="minorHAnsi" w:hAnsiTheme="minorHAnsi" w:cstheme="minorHAnsi"/>
                <w:color w:val="000000"/>
              </w:rPr>
              <w:t xml:space="preserve">The </w:t>
            </w:r>
            <w:r w:rsidRPr="00CB656E">
              <w:rPr>
                <w:rFonts w:asciiTheme="minorHAnsi" w:hAnsiTheme="minorHAnsi" w:cstheme="minorHAnsi"/>
                <w:b/>
                <w:color w:val="000000"/>
              </w:rPr>
              <w:t>Operations and Engineering Section (OES)</w:t>
            </w:r>
            <w:r w:rsidRPr="00CB656E">
              <w:rPr>
                <w:rFonts w:asciiTheme="minorHAnsi" w:hAnsiTheme="minorHAnsi" w:cstheme="minorHAnsi"/>
                <w:color w:val="000000"/>
              </w:rPr>
              <w:t xml:space="preserve"> hosts the operational staff and supporting technical expertise required to utilise</w:t>
            </w:r>
            <w:r w:rsidR="00B478CD" w:rsidRPr="00CB656E">
              <w:rPr>
                <w:rFonts w:asciiTheme="minorHAnsi" w:hAnsiTheme="minorHAnsi" w:cstheme="minorHAnsi"/>
                <w:color w:val="000000"/>
              </w:rPr>
              <w:t xml:space="preserve"> and maintain</w:t>
            </w:r>
            <w:r w:rsidR="00F22BA9">
              <w:rPr>
                <w:rFonts w:asciiTheme="minorHAnsi" w:hAnsiTheme="minorHAnsi" w:cstheme="minorHAnsi"/>
                <w:color w:val="000000"/>
              </w:rPr>
              <w:t xml:space="preserve"> the </w:t>
            </w:r>
            <w:r w:rsidRPr="00CB656E">
              <w:rPr>
                <w:rFonts w:asciiTheme="minorHAnsi" w:hAnsiTheme="minorHAnsi" w:cstheme="minorHAnsi"/>
                <w:color w:val="000000"/>
              </w:rPr>
              <w:t xml:space="preserve">systems located at CDSCC. Within OES, the </w:t>
            </w:r>
            <w:r w:rsidRPr="00CB656E">
              <w:rPr>
                <w:rFonts w:asciiTheme="minorHAnsi" w:hAnsiTheme="minorHAnsi" w:cstheme="minorHAnsi"/>
                <w:b/>
                <w:color w:val="000000"/>
              </w:rPr>
              <w:t>Engineering Group</w:t>
            </w:r>
            <w:r w:rsidRPr="00CB656E">
              <w:rPr>
                <w:rFonts w:asciiTheme="minorHAnsi" w:hAnsiTheme="minorHAnsi" w:cstheme="minorHAnsi"/>
                <w:color w:val="000000"/>
              </w:rPr>
              <w:t xml:space="preserve"> provides the technical expertise needed to support operations staff in their activities, maintain a wide range of equipment, undertake targeted development work and assist other CDSCC Sections as needed.</w:t>
            </w:r>
            <w:r w:rsidR="002C085B" w:rsidRPr="00CB656E">
              <w:rPr>
                <w:rFonts w:asciiTheme="minorHAnsi" w:hAnsiTheme="minorHAnsi" w:cstheme="minorHAnsi"/>
                <w:color w:val="000000"/>
              </w:rPr>
              <w:t xml:space="preserve"> T</w:t>
            </w:r>
            <w:r w:rsidR="00645AB6" w:rsidRPr="00CB656E">
              <w:rPr>
                <w:rFonts w:asciiTheme="minorHAnsi" w:hAnsiTheme="minorHAnsi" w:cstheme="minorHAnsi"/>
                <w:color w:val="000000"/>
              </w:rPr>
              <w:t xml:space="preserve">he </w:t>
            </w:r>
            <w:r w:rsidR="00645AB6" w:rsidRPr="00CB656E">
              <w:rPr>
                <w:rFonts w:asciiTheme="minorHAnsi" w:hAnsiTheme="minorHAnsi" w:cstheme="minorHAnsi"/>
                <w:b/>
                <w:color w:val="000000"/>
              </w:rPr>
              <w:t>Data Systems/Administration (Data Sys/Admin)</w:t>
            </w:r>
            <w:r w:rsidR="00645AB6" w:rsidRPr="00CB656E">
              <w:rPr>
                <w:rFonts w:asciiTheme="minorHAnsi" w:hAnsiTheme="minorHAnsi" w:cstheme="minorHAnsi"/>
                <w:color w:val="000000"/>
              </w:rPr>
              <w:t xml:space="preserve"> sub-group is responsible for administration, management and development support of designated DSN flight computer systems. Additionally, the team provides related technical services to </w:t>
            </w:r>
            <w:r w:rsidR="007D0316" w:rsidRPr="00CB656E">
              <w:rPr>
                <w:rFonts w:asciiTheme="minorHAnsi" w:hAnsiTheme="minorHAnsi" w:cstheme="minorHAnsi"/>
                <w:color w:val="000000"/>
              </w:rPr>
              <w:t xml:space="preserve">other local </w:t>
            </w:r>
            <w:r w:rsidR="00645AB6" w:rsidRPr="00CB656E">
              <w:rPr>
                <w:rFonts w:asciiTheme="minorHAnsi" w:hAnsiTheme="minorHAnsi" w:cstheme="minorHAnsi"/>
                <w:color w:val="000000"/>
              </w:rPr>
              <w:t>groups including Operations, RF, Antenna and Radio Astronomy as well as liaising with overseas subsystem support and development engineers.</w:t>
            </w:r>
            <w:r w:rsidR="002C085B" w:rsidRPr="00CB656E">
              <w:rPr>
                <w:rFonts w:asciiTheme="minorHAnsi" w:hAnsiTheme="minorHAnsi" w:cstheme="minorHAnsi"/>
                <w:color w:val="000000"/>
              </w:rPr>
              <w:t xml:space="preserve"> </w:t>
            </w:r>
            <w:r w:rsidR="00AF6272" w:rsidRPr="00CB656E">
              <w:rPr>
                <w:rFonts w:asciiTheme="minorHAnsi" w:hAnsiTheme="minorHAnsi" w:cstheme="minorHAnsi"/>
                <w:color w:val="000000"/>
              </w:rPr>
              <w:t xml:space="preserve">The </w:t>
            </w:r>
            <w:r w:rsidR="00AF6272" w:rsidRPr="00CB656E">
              <w:rPr>
                <w:rFonts w:asciiTheme="minorHAnsi" w:hAnsiTheme="minorHAnsi" w:cstheme="minorHAnsi"/>
                <w:b/>
              </w:rPr>
              <w:t>Computer Systems Administrator</w:t>
            </w:r>
            <w:r w:rsidR="00AF6272" w:rsidRPr="00CB656E">
              <w:rPr>
                <w:rFonts w:asciiTheme="minorHAnsi" w:hAnsiTheme="minorHAnsi" w:cstheme="minorHAnsi"/>
              </w:rPr>
              <w:t xml:space="preserve"> position</w:t>
            </w:r>
            <w:r w:rsidR="00514B02" w:rsidRPr="00CB656E">
              <w:rPr>
                <w:rFonts w:asciiTheme="minorHAnsi" w:hAnsiTheme="minorHAnsi" w:cstheme="minorHAnsi"/>
              </w:rPr>
              <w:t xml:space="preserve"> resides with</w:t>
            </w:r>
            <w:r w:rsidR="00AF6272" w:rsidRPr="00CB656E">
              <w:rPr>
                <w:rFonts w:asciiTheme="minorHAnsi" w:hAnsiTheme="minorHAnsi" w:cstheme="minorHAnsi"/>
              </w:rPr>
              <w:t>in</w:t>
            </w:r>
            <w:r w:rsidR="00514B02" w:rsidRPr="00CB656E">
              <w:rPr>
                <w:rFonts w:asciiTheme="minorHAnsi" w:hAnsiTheme="minorHAnsi" w:cstheme="minorHAnsi"/>
              </w:rPr>
              <w:t xml:space="preserve"> this sub-group.</w:t>
            </w:r>
            <w:r w:rsidR="00AF6272" w:rsidRPr="00CB656E">
              <w:rPr>
                <w:rFonts w:asciiTheme="minorHAnsi" w:hAnsiTheme="minorHAnsi" w:cstheme="minorHAnsi"/>
                <w:b/>
              </w:rPr>
              <w:t xml:space="preserve"> </w:t>
            </w:r>
          </w:p>
          <w:p w14:paraId="7EA53CCA" w14:textId="6CD24436" w:rsidR="002B3C24" w:rsidRPr="00514B02" w:rsidRDefault="002B3C24" w:rsidP="00514B02">
            <w:pPr>
              <w:spacing w:before="120" w:after="120"/>
              <w:jc w:val="both"/>
              <w:rPr>
                <w:rFonts w:asciiTheme="minorHAnsi" w:hAnsiTheme="minorHAnsi" w:cstheme="minorHAnsi"/>
                <w:color w:val="000000"/>
                <w:sz w:val="22"/>
                <w:szCs w:val="22"/>
              </w:rPr>
            </w:pPr>
            <w:r w:rsidRPr="00CB656E">
              <w:rPr>
                <w:rFonts w:asciiTheme="minorHAnsi" w:hAnsiTheme="minorHAnsi" w:cstheme="minorHAnsi"/>
              </w:rPr>
              <w:t xml:space="preserve">With limited direction from the Senior Computer Systems Administrator, the Engineering Group Leader, and the OES Manager and as part of a small team, the </w:t>
            </w:r>
            <w:r w:rsidRPr="00CB656E">
              <w:rPr>
                <w:rFonts w:asciiTheme="minorHAnsi" w:hAnsiTheme="minorHAnsi" w:cstheme="minorHAnsi"/>
                <w:b/>
              </w:rPr>
              <w:t>Computer Systems Administrator</w:t>
            </w:r>
            <w:r w:rsidRPr="00CB656E">
              <w:rPr>
                <w:rFonts w:asciiTheme="minorHAnsi" w:hAnsiTheme="minorHAnsi" w:cstheme="minorHAnsi"/>
              </w:rPr>
              <w:t xml:space="preserve"> will provide technical support for DSN flight computer systems. The Computer Systems Administrator will also provide IT security support for these systems and assist with tasks being performed at CDSCC in support of operational automation and the JPL spons</w:t>
            </w:r>
            <w:r w:rsidR="00F22BA9">
              <w:rPr>
                <w:rFonts w:asciiTheme="minorHAnsi" w:hAnsiTheme="minorHAnsi" w:cstheme="minorHAnsi"/>
              </w:rPr>
              <w:t xml:space="preserve">ored Centre of Excellence </w:t>
            </w:r>
            <w:r w:rsidRPr="00CB656E">
              <w:rPr>
                <w:rFonts w:asciiTheme="minorHAnsi" w:hAnsiTheme="minorHAnsi" w:cstheme="minorHAnsi"/>
              </w:rPr>
              <w:t>for automated software installation.</w:t>
            </w:r>
          </w:p>
        </w:tc>
      </w:tr>
    </w:tbl>
    <w:p w14:paraId="150DC82C" w14:textId="77777777" w:rsidR="00502363" w:rsidRPr="007D0316" w:rsidRDefault="00502363" w:rsidP="00502363">
      <w:pPr>
        <w:rPr>
          <w:rFonts w:asciiTheme="minorHAnsi" w:hAnsiTheme="minorHAnsi" w:cstheme="minorHAns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501599" w14:paraId="39A03458" w14:textId="77777777" w:rsidTr="00645AB6">
        <w:trPr>
          <w:trHeight w:val="647"/>
        </w:trPr>
        <w:tc>
          <w:tcPr>
            <w:tcW w:w="9574" w:type="dxa"/>
            <w:shd w:val="clear" w:color="auto" w:fill="F2F2F2"/>
            <w:vAlign w:val="center"/>
          </w:tcPr>
          <w:p w14:paraId="4CC4EC0B" w14:textId="77777777" w:rsidR="00502363" w:rsidRPr="00CB656E" w:rsidRDefault="00502363" w:rsidP="00F329D3">
            <w:pPr>
              <w:keepNext/>
              <w:keepLines/>
              <w:rPr>
                <w:rFonts w:asciiTheme="minorHAnsi" w:hAnsiTheme="minorHAnsi" w:cstheme="minorHAnsi"/>
                <w:b/>
                <w:bCs/>
              </w:rPr>
            </w:pPr>
            <w:r w:rsidRPr="00CB656E">
              <w:rPr>
                <w:rFonts w:asciiTheme="minorHAnsi" w:hAnsiTheme="minorHAnsi" w:cstheme="minorHAnsi"/>
                <w:b/>
                <w:bCs/>
              </w:rPr>
              <w:t>Duties and Key Result Areas:</w:t>
            </w:r>
          </w:p>
        </w:tc>
      </w:tr>
      <w:tr w:rsidR="00502363" w:rsidRPr="00501599" w14:paraId="372CCFA4" w14:textId="77777777" w:rsidTr="00645AB6">
        <w:trPr>
          <w:trHeight w:val="1188"/>
        </w:trPr>
        <w:tc>
          <w:tcPr>
            <w:tcW w:w="9574" w:type="dxa"/>
          </w:tcPr>
          <w:p w14:paraId="023894FA" w14:textId="77777777" w:rsidR="004C14D0" w:rsidRPr="00CB656E" w:rsidRDefault="004C14D0" w:rsidP="00F329D3">
            <w:pPr>
              <w:pStyle w:val="Default"/>
              <w:keepNext/>
              <w:keepLines/>
              <w:spacing w:after="120"/>
              <w:jc w:val="both"/>
              <w:rPr>
                <w:rFonts w:ascii="Calibri" w:hAnsi="Calibri"/>
                <w:b/>
                <w:sz w:val="20"/>
                <w:szCs w:val="20"/>
              </w:rPr>
            </w:pPr>
            <w:r w:rsidRPr="00CB656E">
              <w:rPr>
                <w:rFonts w:ascii="Calibri" w:hAnsi="Calibri"/>
                <w:b/>
                <w:sz w:val="20"/>
                <w:szCs w:val="20"/>
              </w:rPr>
              <w:t>INSTALLATION, MAINTENANCE AND SUPPORT INCLUDING IT SECURITY</w:t>
            </w:r>
          </w:p>
          <w:p w14:paraId="01A02D83" w14:textId="47598CCB" w:rsidR="00501599" w:rsidRPr="00BF59FA" w:rsidRDefault="00CC2FAF" w:rsidP="00F329D3">
            <w:pPr>
              <w:pStyle w:val="ListParagraph"/>
              <w:keepNext/>
              <w:keepLines/>
              <w:numPr>
                <w:ilvl w:val="0"/>
                <w:numId w:val="30"/>
              </w:numPr>
              <w:spacing w:before="40" w:after="40"/>
              <w:ind w:left="714" w:hanging="357"/>
              <w:jc w:val="both"/>
              <w:rPr>
                <w:rFonts w:asciiTheme="minorHAnsi" w:hAnsiTheme="minorHAnsi" w:cstheme="minorHAnsi"/>
              </w:rPr>
            </w:pPr>
            <w:r>
              <w:rPr>
                <w:rFonts w:asciiTheme="minorHAnsi" w:hAnsiTheme="minorHAnsi" w:cstheme="minorHAnsi"/>
              </w:rPr>
              <w:t>Commission, upgrade, test</w:t>
            </w:r>
            <w:r w:rsidR="00501599" w:rsidRPr="00BF59FA">
              <w:rPr>
                <w:rFonts w:asciiTheme="minorHAnsi" w:hAnsiTheme="minorHAnsi" w:cstheme="minorHAnsi"/>
              </w:rPr>
              <w:t>, calibration and repair of equipment and subsystems that are part of the</w:t>
            </w:r>
            <w:r w:rsidR="00DF2F07" w:rsidRPr="00BF59FA">
              <w:t xml:space="preserve"> </w:t>
            </w:r>
            <w:r w:rsidR="00DF2F07" w:rsidRPr="00BF59FA">
              <w:rPr>
                <w:rFonts w:asciiTheme="minorHAnsi" w:hAnsiTheme="minorHAnsi" w:cstheme="minorHAnsi"/>
              </w:rPr>
              <w:t>monitor and control,</w:t>
            </w:r>
            <w:r w:rsidR="00501599" w:rsidRPr="00BF59FA">
              <w:rPr>
                <w:rFonts w:asciiTheme="minorHAnsi" w:hAnsiTheme="minorHAnsi" w:cstheme="minorHAnsi"/>
              </w:rPr>
              <w:t xml:space="preserve"> tracking, telemetry</w:t>
            </w:r>
            <w:r w:rsidR="00DF2F07" w:rsidRPr="00BF59FA">
              <w:rPr>
                <w:rFonts w:asciiTheme="minorHAnsi" w:hAnsiTheme="minorHAnsi" w:cstheme="minorHAnsi"/>
              </w:rPr>
              <w:t xml:space="preserve"> and</w:t>
            </w:r>
            <w:r w:rsidR="00501599" w:rsidRPr="00BF59FA">
              <w:rPr>
                <w:rFonts w:asciiTheme="minorHAnsi" w:hAnsiTheme="minorHAnsi" w:cstheme="minorHAnsi"/>
              </w:rPr>
              <w:t xml:space="preserve"> command systems</w:t>
            </w:r>
            <w:r w:rsidR="00BF59FA" w:rsidRPr="00BF59FA">
              <w:rPr>
                <w:rFonts w:asciiTheme="minorHAnsi" w:hAnsiTheme="minorHAnsi" w:cstheme="minorHAnsi"/>
              </w:rPr>
              <w:t>.</w:t>
            </w:r>
          </w:p>
          <w:p w14:paraId="76A83A9C" w14:textId="3C47AED1" w:rsidR="00501599" w:rsidRPr="00BF59FA" w:rsidRDefault="00501599" w:rsidP="00F329D3">
            <w:pPr>
              <w:pStyle w:val="ListParagraph"/>
              <w:keepNext/>
              <w:keepLines/>
              <w:numPr>
                <w:ilvl w:val="0"/>
                <w:numId w:val="30"/>
              </w:numPr>
              <w:spacing w:before="40" w:after="40"/>
              <w:ind w:left="714" w:hanging="357"/>
              <w:jc w:val="both"/>
              <w:rPr>
                <w:rFonts w:asciiTheme="minorHAnsi" w:hAnsiTheme="minorHAnsi" w:cstheme="minorHAnsi"/>
              </w:rPr>
            </w:pPr>
            <w:r w:rsidRPr="00BF59FA">
              <w:rPr>
                <w:rFonts w:asciiTheme="minorHAnsi" w:hAnsiTheme="minorHAnsi" w:cstheme="minorHAnsi"/>
              </w:rPr>
              <w:t xml:space="preserve">Installation </w:t>
            </w:r>
            <w:r w:rsidR="006C0594" w:rsidRPr="00BF59FA">
              <w:rPr>
                <w:rFonts w:asciiTheme="minorHAnsi" w:hAnsiTheme="minorHAnsi" w:cstheme="minorHAnsi"/>
              </w:rPr>
              <w:t xml:space="preserve">and maintenance of </w:t>
            </w:r>
            <w:r w:rsidRPr="00BF59FA">
              <w:rPr>
                <w:rFonts w:asciiTheme="minorHAnsi" w:hAnsiTheme="minorHAnsi" w:cstheme="minorHAnsi"/>
              </w:rPr>
              <w:t xml:space="preserve">operational software, </w:t>
            </w:r>
            <w:r w:rsidR="006C0594" w:rsidRPr="00BF59FA">
              <w:rPr>
                <w:rFonts w:asciiTheme="minorHAnsi" w:hAnsiTheme="minorHAnsi" w:cstheme="minorHAnsi"/>
              </w:rPr>
              <w:t>including OS / security patches</w:t>
            </w:r>
            <w:r w:rsidR="00667682">
              <w:rPr>
                <w:rFonts w:asciiTheme="minorHAnsi" w:hAnsiTheme="minorHAnsi" w:cstheme="minorHAnsi"/>
              </w:rPr>
              <w:t>.</w:t>
            </w:r>
          </w:p>
          <w:p w14:paraId="074C10A0" w14:textId="0DF0D98D" w:rsidR="00501599" w:rsidRPr="00BF59FA" w:rsidRDefault="00501599" w:rsidP="00F329D3">
            <w:pPr>
              <w:pStyle w:val="ListParagraph"/>
              <w:keepNext/>
              <w:keepLines/>
              <w:numPr>
                <w:ilvl w:val="0"/>
                <w:numId w:val="30"/>
              </w:numPr>
              <w:spacing w:before="40" w:after="40"/>
              <w:ind w:left="714" w:hanging="357"/>
              <w:jc w:val="both"/>
              <w:rPr>
                <w:rFonts w:asciiTheme="minorHAnsi" w:hAnsiTheme="minorHAnsi" w:cstheme="minorHAnsi"/>
              </w:rPr>
            </w:pPr>
            <w:r w:rsidRPr="00BF59FA">
              <w:rPr>
                <w:rFonts w:asciiTheme="minorHAnsi" w:hAnsiTheme="minorHAnsi" w:cstheme="minorHAnsi"/>
              </w:rPr>
              <w:t xml:space="preserve">System Administration (primarily </w:t>
            </w:r>
            <w:r w:rsidR="00BF59FA" w:rsidRPr="00BF59FA">
              <w:rPr>
                <w:rFonts w:asciiTheme="minorHAnsi" w:hAnsiTheme="minorHAnsi" w:cstheme="minorHAnsi"/>
              </w:rPr>
              <w:t xml:space="preserve">Linux) in a secure networked </w:t>
            </w:r>
            <w:r w:rsidR="00DF2F07" w:rsidRPr="00BF59FA">
              <w:rPr>
                <w:rFonts w:asciiTheme="minorHAnsi" w:hAnsiTheme="minorHAnsi" w:cstheme="minorHAnsi"/>
              </w:rPr>
              <w:t>environment</w:t>
            </w:r>
            <w:r w:rsidR="00BF59FA" w:rsidRPr="00BF59FA">
              <w:rPr>
                <w:rFonts w:asciiTheme="minorHAnsi" w:hAnsiTheme="minorHAnsi" w:cstheme="minorHAnsi"/>
              </w:rPr>
              <w:t>.</w:t>
            </w:r>
          </w:p>
          <w:p w14:paraId="47B3CB2C" w14:textId="7DA45390" w:rsidR="00DF2F07" w:rsidRPr="00BF59FA" w:rsidRDefault="00CC2FAF" w:rsidP="00F329D3">
            <w:pPr>
              <w:pStyle w:val="Default"/>
              <w:keepNext/>
              <w:keepLines/>
              <w:numPr>
                <w:ilvl w:val="0"/>
                <w:numId w:val="30"/>
              </w:numPr>
              <w:spacing w:before="40" w:after="40"/>
              <w:ind w:left="714" w:hanging="357"/>
              <w:jc w:val="both"/>
              <w:rPr>
                <w:rFonts w:ascii="Calibri" w:hAnsi="Calibri"/>
                <w:sz w:val="20"/>
                <w:szCs w:val="20"/>
              </w:rPr>
            </w:pPr>
            <w:r>
              <w:rPr>
                <w:rFonts w:ascii="Calibri" w:hAnsi="Calibri"/>
                <w:sz w:val="20"/>
                <w:szCs w:val="20"/>
              </w:rPr>
              <w:t>Ensure</w:t>
            </w:r>
            <w:r w:rsidR="00DF2F07" w:rsidRPr="00BF59FA">
              <w:rPr>
                <w:rFonts w:ascii="Calibri" w:hAnsi="Calibri"/>
                <w:sz w:val="20"/>
                <w:szCs w:val="20"/>
              </w:rPr>
              <w:t xml:space="preserve"> the ongoing availability of critical flight computer s</w:t>
            </w:r>
            <w:r w:rsidR="00D577D6">
              <w:rPr>
                <w:rFonts w:ascii="Calibri" w:hAnsi="Calibri"/>
                <w:sz w:val="20"/>
                <w:szCs w:val="20"/>
              </w:rPr>
              <w:t>ystems.</w:t>
            </w:r>
          </w:p>
          <w:p w14:paraId="3D2BCAFC" w14:textId="7D3C6563" w:rsidR="00DF2F07" w:rsidRPr="00D577D6" w:rsidRDefault="00CC2FAF" w:rsidP="00F329D3">
            <w:pPr>
              <w:pStyle w:val="Default"/>
              <w:keepNext/>
              <w:keepLines/>
              <w:numPr>
                <w:ilvl w:val="0"/>
                <w:numId w:val="30"/>
              </w:numPr>
              <w:spacing w:before="40" w:after="40"/>
              <w:ind w:left="714" w:hanging="357"/>
              <w:jc w:val="both"/>
              <w:rPr>
                <w:rFonts w:ascii="Calibri" w:hAnsi="Calibri"/>
                <w:sz w:val="20"/>
                <w:szCs w:val="20"/>
              </w:rPr>
            </w:pPr>
            <w:r>
              <w:rPr>
                <w:rFonts w:ascii="Calibri" w:hAnsi="Calibri"/>
                <w:sz w:val="20"/>
                <w:szCs w:val="20"/>
              </w:rPr>
              <w:t>Troubleshoot</w:t>
            </w:r>
            <w:r w:rsidR="00DF2F07" w:rsidRPr="00BF59FA">
              <w:rPr>
                <w:rFonts w:ascii="Calibri" w:hAnsi="Calibri"/>
                <w:sz w:val="20"/>
                <w:szCs w:val="20"/>
              </w:rPr>
              <w:t xml:space="preserve"> hardware problems at the opera</w:t>
            </w:r>
            <w:r w:rsidR="006C0594" w:rsidRPr="00BF59FA">
              <w:rPr>
                <w:rFonts w:ascii="Calibri" w:hAnsi="Calibri"/>
                <w:sz w:val="20"/>
                <w:szCs w:val="20"/>
              </w:rPr>
              <w:t>ting system and firmware levels</w:t>
            </w:r>
            <w:r w:rsidR="00D577D6">
              <w:rPr>
                <w:rFonts w:ascii="Calibri" w:hAnsi="Calibri"/>
                <w:sz w:val="20"/>
                <w:szCs w:val="20"/>
              </w:rPr>
              <w:t>.</w:t>
            </w:r>
          </w:p>
          <w:p w14:paraId="5416FC03" w14:textId="250A6391" w:rsidR="00DF2F07" w:rsidRPr="00BF59FA" w:rsidRDefault="006C0594" w:rsidP="00F329D3">
            <w:pPr>
              <w:pStyle w:val="Default"/>
              <w:keepNext/>
              <w:keepLines/>
              <w:numPr>
                <w:ilvl w:val="0"/>
                <w:numId w:val="30"/>
              </w:numPr>
              <w:spacing w:before="40" w:after="40"/>
              <w:ind w:left="714" w:hanging="357"/>
              <w:jc w:val="both"/>
              <w:rPr>
                <w:rFonts w:ascii="Calibri" w:hAnsi="Calibri"/>
                <w:sz w:val="20"/>
                <w:szCs w:val="20"/>
              </w:rPr>
            </w:pPr>
            <w:r w:rsidRPr="00BF59FA">
              <w:rPr>
                <w:rFonts w:ascii="Calibri" w:hAnsi="Calibri"/>
                <w:sz w:val="20"/>
                <w:szCs w:val="20"/>
              </w:rPr>
              <w:t>Provide</w:t>
            </w:r>
            <w:r w:rsidR="00DF2F07" w:rsidRPr="00BF59FA">
              <w:rPr>
                <w:rFonts w:ascii="Calibri" w:hAnsi="Calibri"/>
                <w:sz w:val="20"/>
                <w:szCs w:val="20"/>
              </w:rPr>
              <w:t xml:space="preserve"> out of normal working hours support via telephone </w:t>
            </w:r>
            <w:r w:rsidRPr="00BF59FA">
              <w:rPr>
                <w:rFonts w:ascii="Calibri" w:hAnsi="Calibri"/>
                <w:sz w:val="20"/>
                <w:szCs w:val="20"/>
              </w:rPr>
              <w:t>or</w:t>
            </w:r>
            <w:r w:rsidR="00DF2F07" w:rsidRPr="00BF59FA">
              <w:rPr>
                <w:rFonts w:ascii="Calibri" w:hAnsi="Calibri"/>
                <w:sz w:val="20"/>
                <w:szCs w:val="20"/>
              </w:rPr>
              <w:t xml:space="preserve"> attendance onsite for</w:t>
            </w:r>
            <w:r w:rsidRPr="00BF59FA">
              <w:rPr>
                <w:rFonts w:ascii="Calibri" w:hAnsi="Calibri"/>
                <w:sz w:val="20"/>
                <w:szCs w:val="20"/>
              </w:rPr>
              <w:t xml:space="preserve"> special activities,</w:t>
            </w:r>
            <w:r w:rsidR="00DF2F07" w:rsidRPr="00BF59FA">
              <w:rPr>
                <w:rFonts w:ascii="Calibri" w:hAnsi="Calibri"/>
                <w:sz w:val="20"/>
                <w:szCs w:val="20"/>
              </w:rPr>
              <w:t xml:space="preserve"> diagnostics and repairs when necessary</w:t>
            </w:r>
            <w:r w:rsidR="00667682">
              <w:rPr>
                <w:rFonts w:ascii="Calibri" w:hAnsi="Calibri"/>
                <w:sz w:val="20"/>
                <w:szCs w:val="20"/>
              </w:rPr>
              <w:t>.</w:t>
            </w:r>
          </w:p>
          <w:p w14:paraId="6DEB8B86" w14:textId="1A9A6AC6" w:rsidR="00DF2F07" w:rsidRPr="00BF59FA" w:rsidRDefault="006C0594" w:rsidP="00F329D3">
            <w:pPr>
              <w:pStyle w:val="Default"/>
              <w:keepNext/>
              <w:keepLines/>
              <w:numPr>
                <w:ilvl w:val="0"/>
                <w:numId w:val="30"/>
              </w:numPr>
              <w:spacing w:before="40" w:after="40"/>
              <w:ind w:left="714" w:hanging="357"/>
              <w:jc w:val="both"/>
              <w:rPr>
                <w:rFonts w:ascii="Calibri" w:hAnsi="Calibri"/>
                <w:sz w:val="20"/>
                <w:szCs w:val="20"/>
              </w:rPr>
            </w:pPr>
            <w:r w:rsidRPr="00BF59FA">
              <w:rPr>
                <w:rFonts w:ascii="Calibri" w:hAnsi="Calibri"/>
                <w:sz w:val="20"/>
                <w:szCs w:val="20"/>
              </w:rPr>
              <w:t>Assist</w:t>
            </w:r>
            <w:r w:rsidR="00DF2F07" w:rsidRPr="00BF59FA">
              <w:rPr>
                <w:rFonts w:ascii="Calibri" w:hAnsi="Calibri"/>
                <w:sz w:val="20"/>
                <w:szCs w:val="20"/>
              </w:rPr>
              <w:t xml:space="preserve"> or provide necessary training to operations staf</w:t>
            </w:r>
            <w:r w:rsidRPr="00BF59FA">
              <w:rPr>
                <w:rFonts w:ascii="Calibri" w:hAnsi="Calibri"/>
                <w:sz w:val="20"/>
                <w:szCs w:val="20"/>
              </w:rPr>
              <w:t>f in relation to new system deliveries</w:t>
            </w:r>
            <w:r w:rsidR="00667682">
              <w:rPr>
                <w:rFonts w:ascii="Calibri" w:hAnsi="Calibri"/>
                <w:sz w:val="20"/>
                <w:szCs w:val="20"/>
              </w:rPr>
              <w:t>.</w:t>
            </w:r>
          </w:p>
          <w:p w14:paraId="4375C7FE" w14:textId="5DADDA65" w:rsidR="00DF2F07" w:rsidRPr="00BF59FA" w:rsidRDefault="00CC2FAF" w:rsidP="00F329D3">
            <w:pPr>
              <w:pStyle w:val="Default"/>
              <w:keepNext/>
              <w:keepLines/>
              <w:numPr>
                <w:ilvl w:val="0"/>
                <w:numId w:val="30"/>
              </w:numPr>
              <w:spacing w:before="40" w:after="40"/>
              <w:ind w:left="714" w:right="-27" w:hanging="357"/>
              <w:jc w:val="both"/>
              <w:rPr>
                <w:rFonts w:ascii="Calibri" w:hAnsi="Calibri"/>
                <w:sz w:val="20"/>
                <w:szCs w:val="20"/>
              </w:rPr>
            </w:pPr>
            <w:r>
              <w:rPr>
                <w:rFonts w:ascii="Calibri" w:hAnsi="Calibri"/>
                <w:sz w:val="20"/>
                <w:szCs w:val="20"/>
              </w:rPr>
              <w:t>Support</w:t>
            </w:r>
            <w:r w:rsidR="00DF2F07" w:rsidRPr="00BF59FA">
              <w:rPr>
                <w:rFonts w:ascii="Calibri" w:hAnsi="Calibri"/>
                <w:sz w:val="20"/>
                <w:szCs w:val="20"/>
              </w:rPr>
              <w:t xml:space="preserve"> IT security tasks for Flight Systems to ensure compliance with </w:t>
            </w:r>
            <w:r w:rsidR="0050487A" w:rsidRPr="00BF59FA">
              <w:rPr>
                <w:rFonts w:ascii="Calibri" w:hAnsi="Calibri"/>
                <w:sz w:val="20"/>
                <w:szCs w:val="20"/>
              </w:rPr>
              <w:t>JPL IT Security policies</w:t>
            </w:r>
            <w:r w:rsidR="00667682">
              <w:rPr>
                <w:rFonts w:ascii="Calibri" w:hAnsi="Calibri"/>
                <w:sz w:val="20"/>
                <w:szCs w:val="20"/>
              </w:rPr>
              <w:t>.</w:t>
            </w:r>
          </w:p>
          <w:p w14:paraId="6FA21A3D" w14:textId="231BA9F6" w:rsidR="00DF2F07" w:rsidRPr="00D577D6" w:rsidRDefault="00DF2F07" w:rsidP="00F329D3">
            <w:pPr>
              <w:pStyle w:val="Default"/>
              <w:keepNext/>
              <w:keepLines/>
              <w:numPr>
                <w:ilvl w:val="0"/>
                <w:numId w:val="30"/>
              </w:numPr>
              <w:spacing w:before="40" w:after="40"/>
              <w:ind w:right="-27"/>
              <w:jc w:val="both"/>
              <w:rPr>
                <w:rFonts w:ascii="Calibri" w:hAnsi="Calibri"/>
                <w:sz w:val="20"/>
                <w:szCs w:val="20"/>
              </w:rPr>
            </w:pPr>
            <w:r w:rsidRPr="00BF59FA">
              <w:rPr>
                <w:rFonts w:ascii="Calibri" w:hAnsi="Calibri"/>
                <w:sz w:val="20"/>
                <w:szCs w:val="20"/>
              </w:rPr>
              <w:t>Assist in f</w:t>
            </w:r>
            <w:r w:rsidR="00CC2FAF">
              <w:rPr>
                <w:rFonts w:ascii="Calibri" w:hAnsi="Calibri"/>
                <w:sz w:val="20"/>
                <w:szCs w:val="20"/>
              </w:rPr>
              <w:t xml:space="preserve">orward planning and </w:t>
            </w:r>
            <w:r w:rsidR="00ED46E0">
              <w:rPr>
                <w:rFonts w:ascii="Calibri" w:hAnsi="Calibri"/>
                <w:sz w:val="20"/>
                <w:szCs w:val="20"/>
              </w:rPr>
              <w:t>implementation</w:t>
            </w:r>
            <w:r w:rsidRPr="00BF59FA">
              <w:rPr>
                <w:rFonts w:ascii="Calibri" w:hAnsi="Calibri"/>
                <w:sz w:val="20"/>
                <w:szCs w:val="20"/>
              </w:rPr>
              <w:t xml:space="preserve"> tasks associated with </w:t>
            </w:r>
            <w:r w:rsidR="0050487A" w:rsidRPr="00BF59FA">
              <w:rPr>
                <w:rFonts w:ascii="Calibri" w:hAnsi="Calibri"/>
                <w:sz w:val="20"/>
                <w:szCs w:val="20"/>
              </w:rPr>
              <w:t xml:space="preserve">Flight Systems </w:t>
            </w:r>
            <w:r w:rsidR="00667682">
              <w:rPr>
                <w:rFonts w:ascii="Calibri" w:hAnsi="Calibri"/>
                <w:sz w:val="20"/>
                <w:szCs w:val="20"/>
              </w:rPr>
              <w:t>IT Security.</w:t>
            </w:r>
          </w:p>
          <w:p w14:paraId="512EE6C5" w14:textId="77777777" w:rsidR="00125451" w:rsidRPr="00CB656E" w:rsidRDefault="00125451" w:rsidP="00F329D3">
            <w:pPr>
              <w:pStyle w:val="Default"/>
              <w:keepNext/>
              <w:keepLines/>
              <w:spacing w:before="120" w:after="120"/>
              <w:jc w:val="both"/>
              <w:rPr>
                <w:rFonts w:ascii="Calibri" w:hAnsi="Calibri"/>
                <w:b/>
                <w:sz w:val="20"/>
                <w:szCs w:val="20"/>
              </w:rPr>
            </w:pPr>
            <w:r w:rsidRPr="00CB656E">
              <w:rPr>
                <w:rFonts w:ascii="Calibri" w:hAnsi="Calibri"/>
                <w:b/>
                <w:sz w:val="20"/>
                <w:szCs w:val="20"/>
              </w:rPr>
              <w:t>PROJECT MANAGEMENT, CONFIGURATION MANAGEMENT AND TECHNICAL PLANNING</w:t>
            </w:r>
          </w:p>
          <w:p w14:paraId="75857101" w14:textId="0CC7BCEC" w:rsidR="00501599" w:rsidRPr="00BF59FA" w:rsidRDefault="00CC2FAF" w:rsidP="00F329D3">
            <w:pPr>
              <w:pStyle w:val="ListParagraph"/>
              <w:keepNext/>
              <w:keepLines/>
              <w:numPr>
                <w:ilvl w:val="0"/>
                <w:numId w:val="30"/>
              </w:numPr>
              <w:spacing w:before="40" w:after="40"/>
              <w:jc w:val="both"/>
              <w:rPr>
                <w:rFonts w:asciiTheme="minorHAnsi" w:hAnsiTheme="minorHAnsi" w:cstheme="minorHAnsi"/>
              </w:rPr>
            </w:pPr>
            <w:r>
              <w:rPr>
                <w:rFonts w:asciiTheme="minorHAnsi" w:hAnsiTheme="minorHAnsi" w:cstheme="minorHAnsi"/>
              </w:rPr>
              <w:t>Provide</w:t>
            </w:r>
            <w:r w:rsidR="00501599" w:rsidRPr="00BF59FA">
              <w:rPr>
                <w:rFonts w:asciiTheme="minorHAnsi" w:hAnsiTheme="minorHAnsi" w:cstheme="minorHAnsi"/>
              </w:rPr>
              <w:t xml:space="preserve"> supervision and technical guidance to visiting contractors for new or upgraded systems</w:t>
            </w:r>
            <w:r w:rsidR="00667682">
              <w:rPr>
                <w:rFonts w:asciiTheme="minorHAnsi" w:hAnsiTheme="minorHAnsi" w:cstheme="minorHAnsi"/>
              </w:rPr>
              <w:t>.</w:t>
            </w:r>
          </w:p>
          <w:p w14:paraId="34786672" w14:textId="63F70C86" w:rsidR="00A00002" w:rsidRPr="00BF59FA" w:rsidRDefault="00CC2FAF" w:rsidP="00F329D3">
            <w:pPr>
              <w:pStyle w:val="Default"/>
              <w:keepNext/>
              <w:keepLines/>
              <w:numPr>
                <w:ilvl w:val="0"/>
                <w:numId w:val="30"/>
              </w:numPr>
              <w:spacing w:before="40" w:after="40"/>
              <w:ind w:left="714" w:hanging="357"/>
              <w:jc w:val="both"/>
              <w:rPr>
                <w:rFonts w:ascii="Calibri" w:hAnsi="Calibri"/>
                <w:sz w:val="20"/>
                <w:szCs w:val="20"/>
              </w:rPr>
            </w:pPr>
            <w:r>
              <w:rPr>
                <w:rFonts w:ascii="Calibri" w:hAnsi="Calibri"/>
                <w:sz w:val="20"/>
                <w:szCs w:val="20"/>
              </w:rPr>
              <w:t>Maintain</w:t>
            </w:r>
            <w:r w:rsidR="00D577D6">
              <w:rPr>
                <w:rFonts w:ascii="Calibri" w:hAnsi="Calibri"/>
                <w:sz w:val="20"/>
                <w:szCs w:val="20"/>
              </w:rPr>
              <w:t xml:space="preserve"> record keeping tools and</w:t>
            </w:r>
            <w:r w:rsidR="00A00002" w:rsidRPr="00BF59FA">
              <w:rPr>
                <w:rFonts w:ascii="Calibri" w:hAnsi="Calibri"/>
                <w:sz w:val="20"/>
                <w:szCs w:val="20"/>
              </w:rPr>
              <w:t xml:space="preserve"> version control of system hardware and software configurations</w:t>
            </w:r>
            <w:r w:rsidR="00667682">
              <w:rPr>
                <w:rFonts w:ascii="Calibri" w:hAnsi="Calibri"/>
                <w:sz w:val="20"/>
                <w:szCs w:val="20"/>
              </w:rPr>
              <w:t>.</w:t>
            </w:r>
          </w:p>
          <w:p w14:paraId="1B2BC9FD" w14:textId="31D1B8DD" w:rsidR="003B0217" w:rsidRPr="007B7FF4" w:rsidRDefault="00CC2FAF" w:rsidP="00F329D3">
            <w:pPr>
              <w:pStyle w:val="Default"/>
              <w:keepNext/>
              <w:keepLines/>
              <w:numPr>
                <w:ilvl w:val="0"/>
                <w:numId w:val="30"/>
              </w:numPr>
              <w:spacing w:before="40" w:after="40"/>
              <w:ind w:left="714" w:hanging="357"/>
              <w:jc w:val="both"/>
              <w:rPr>
                <w:rFonts w:ascii="Calibri" w:hAnsi="Calibri"/>
                <w:sz w:val="20"/>
                <w:szCs w:val="20"/>
              </w:rPr>
            </w:pPr>
            <w:r>
              <w:rPr>
                <w:rFonts w:ascii="Calibri" w:hAnsi="Calibri"/>
                <w:sz w:val="20"/>
                <w:szCs w:val="20"/>
              </w:rPr>
              <w:t>Evaluate</w:t>
            </w:r>
            <w:r w:rsidR="00A00002" w:rsidRPr="00BF59FA">
              <w:rPr>
                <w:rFonts w:ascii="Calibri" w:hAnsi="Calibri"/>
                <w:sz w:val="20"/>
                <w:szCs w:val="20"/>
              </w:rPr>
              <w:t xml:space="preserve"> JPL flight network IT security requirements</w:t>
            </w:r>
            <w:r w:rsidR="007B7FF4">
              <w:rPr>
                <w:rFonts w:ascii="Calibri" w:hAnsi="Calibri"/>
                <w:sz w:val="20"/>
                <w:szCs w:val="20"/>
              </w:rPr>
              <w:t xml:space="preserve"> and assist </w:t>
            </w:r>
            <w:r w:rsidR="003B0217" w:rsidRPr="007B7FF4">
              <w:rPr>
                <w:rFonts w:asciiTheme="minorHAnsi" w:hAnsiTheme="minorHAnsi" w:cstheme="minorHAnsi"/>
                <w:sz w:val="20"/>
                <w:szCs w:val="20"/>
              </w:rPr>
              <w:t>in developing strategies for future human spaceflight IT Security enhancements</w:t>
            </w:r>
            <w:r w:rsidR="00667682">
              <w:rPr>
                <w:rFonts w:asciiTheme="minorHAnsi" w:hAnsiTheme="minorHAnsi" w:cstheme="minorHAnsi"/>
                <w:sz w:val="20"/>
                <w:szCs w:val="20"/>
              </w:rPr>
              <w:t>.</w:t>
            </w:r>
          </w:p>
          <w:p w14:paraId="429136EA" w14:textId="14644DC8" w:rsidR="00A00002" w:rsidRPr="00BF59FA" w:rsidRDefault="00CC2FAF" w:rsidP="00F329D3">
            <w:pPr>
              <w:pStyle w:val="Default"/>
              <w:keepNext/>
              <w:keepLines/>
              <w:numPr>
                <w:ilvl w:val="0"/>
                <w:numId w:val="30"/>
              </w:numPr>
              <w:spacing w:before="40" w:after="40"/>
              <w:ind w:left="714" w:hanging="357"/>
              <w:jc w:val="both"/>
              <w:rPr>
                <w:rFonts w:ascii="Calibri" w:hAnsi="Calibri"/>
                <w:sz w:val="20"/>
                <w:szCs w:val="20"/>
              </w:rPr>
            </w:pPr>
            <w:r>
              <w:rPr>
                <w:rFonts w:ascii="Calibri" w:hAnsi="Calibri"/>
                <w:sz w:val="20"/>
                <w:szCs w:val="20"/>
              </w:rPr>
              <w:t>Prepare</w:t>
            </w:r>
            <w:r w:rsidR="003B0217" w:rsidRPr="00BF59FA">
              <w:rPr>
                <w:rFonts w:ascii="Calibri" w:hAnsi="Calibri"/>
                <w:sz w:val="20"/>
                <w:szCs w:val="20"/>
              </w:rPr>
              <w:t>,</w:t>
            </w:r>
            <w:r>
              <w:rPr>
                <w:rFonts w:ascii="Calibri" w:hAnsi="Calibri"/>
                <w:sz w:val="20"/>
                <w:szCs w:val="20"/>
              </w:rPr>
              <w:t xml:space="preserve"> update</w:t>
            </w:r>
            <w:r w:rsidR="003B0217" w:rsidRPr="00BF59FA">
              <w:rPr>
                <w:rFonts w:ascii="Calibri" w:hAnsi="Calibri"/>
                <w:sz w:val="20"/>
                <w:szCs w:val="20"/>
              </w:rPr>
              <w:t xml:space="preserve">, </w:t>
            </w:r>
            <w:r>
              <w:rPr>
                <w:rFonts w:ascii="Calibri" w:hAnsi="Calibri"/>
                <w:sz w:val="20"/>
                <w:szCs w:val="20"/>
              </w:rPr>
              <w:t>and review</w:t>
            </w:r>
            <w:r w:rsidR="00D577D6">
              <w:rPr>
                <w:rFonts w:ascii="Calibri" w:hAnsi="Calibri"/>
                <w:sz w:val="20"/>
                <w:szCs w:val="20"/>
              </w:rPr>
              <w:t xml:space="preserve"> </w:t>
            </w:r>
            <w:r w:rsidR="00A00002" w:rsidRPr="00BF59FA">
              <w:rPr>
                <w:rFonts w:ascii="Calibri" w:hAnsi="Calibri"/>
                <w:sz w:val="20"/>
                <w:szCs w:val="20"/>
              </w:rPr>
              <w:t>documentation</w:t>
            </w:r>
            <w:r w:rsidR="00667682">
              <w:rPr>
                <w:rFonts w:ascii="Calibri" w:hAnsi="Calibri"/>
                <w:sz w:val="20"/>
                <w:szCs w:val="20"/>
              </w:rPr>
              <w:t xml:space="preserve"> and reports</w:t>
            </w:r>
            <w:r w:rsidR="00A00002" w:rsidRPr="00BF59FA">
              <w:rPr>
                <w:rFonts w:ascii="Calibri" w:hAnsi="Calibri"/>
                <w:sz w:val="20"/>
                <w:szCs w:val="20"/>
              </w:rPr>
              <w:t>, including</w:t>
            </w:r>
            <w:r w:rsidR="003B0217" w:rsidRPr="00BF59FA">
              <w:rPr>
                <w:sz w:val="20"/>
                <w:szCs w:val="20"/>
              </w:rPr>
              <w:t xml:space="preserve"> </w:t>
            </w:r>
            <w:r w:rsidR="00D577D6">
              <w:rPr>
                <w:rFonts w:ascii="Calibri" w:hAnsi="Calibri"/>
                <w:sz w:val="20"/>
                <w:szCs w:val="20"/>
              </w:rPr>
              <w:t>drawings and schematics</w:t>
            </w:r>
            <w:r w:rsidR="00667682">
              <w:rPr>
                <w:rFonts w:ascii="Calibri" w:hAnsi="Calibri"/>
                <w:sz w:val="20"/>
                <w:szCs w:val="20"/>
              </w:rPr>
              <w:t>.</w:t>
            </w:r>
          </w:p>
          <w:p w14:paraId="3E8A53A3" w14:textId="4033A01C" w:rsidR="009E3F42" w:rsidRPr="00BF59FA" w:rsidRDefault="003B0217" w:rsidP="00F329D3">
            <w:pPr>
              <w:pStyle w:val="Default"/>
              <w:keepNext/>
              <w:keepLines/>
              <w:numPr>
                <w:ilvl w:val="0"/>
                <w:numId w:val="30"/>
              </w:numPr>
              <w:spacing w:before="40" w:after="40"/>
              <w:jc w:val="both"/>
              <w:rPr>
                <w:rFonts w:ascii="Calibri" w:hAnsi="Calibri"/>
                <w:sz w:val="20"/>
                <w:szCs w:val="20"/>
              </w:rPr>
            </w:pPr>
            <w:r w:rsidRPr="00BF59FA">
              <w:rPr>
                <w:rFonts w:ascii="Calibri" w:hAnsi="Calibri"/>
                <w:sz w:val="20"/>
                <w:szCs w:val="20"/>
              </w:rPr>
              <w:t>S</w:t>
            </w:r>
            <w:r w:rsidR="00A00002" w:rsidRPr="00BF59FA">
              <w:rPr>
                <w:rFonts w:ascii="Calibri" w:hAnsi="Calibri"/>
                <w:sz w:val="20"/>
                <w:szCs w:val="20"/>
              </w:rPr>
              <w:t xml:space="preserve">upport of </w:t>
            </w:r>
            <w:r w:rsidRPr="00BF59FA">
              <w:rPr>
                <w:rFonts w:ascii="Calibri" w:hAnsi="Calibri"/>
                <w:sz w:val="20"/>
                <w:szCs w:val="20"/>
              </w:rPr>
              <w:t xml:space="preserve">system </w:t>
            </w:r>
            <w:r w:rsidR="00A00002" w:rsidRPr="00BF59FA">
              <w:rPr>
                <w:rFonts w:ascii="Calibri" w:hAnsi="Calibri"/>
                <w:sz w:val="20"/>
                <w:szCs w:val="20"/>
              </w:rPr>
              <w:t>performance testing, data capture and analysis</w:t>
            </w:r>
            <w:r w:rsidR="00667682">
              <w:rPr>
                <w:rFonts w:ascii="Calibri" w:hAnsi="Calibri"/>
                <w:sz w:val="20"/>
                <w:szCs w:val="20"/>
              </w:rPr>
              <w:t>.</w:t>
            </w:r>
          </w:p>
          <w:p w14:paraId="60D5F97B" w14:textId="17922D70" w:rsidR="00A00002" w:rsidRPr="00D577D6" w:rsidRDefault="009E3F42" w:rsidP="00F329D3">
            <w:pPr>
              <w:pStyle w:val="Default"/>
              <w:keepNext/>
              <w:keepLines/>
              <w:numPr>
                <w:ilvl w:val="0"/>
                <w:numId w:val="30"/>
              </w:numPr>
              <w:spacing w:before="40" w:after="40"/>
              <w:jc w:val="both"/>
              <w:rPr>
                <w:rFonts w:ascii="Calibri" w:hAnsi="Calibri"/>
                <w:sz w:val="20"/>
                <w:szCs w:val="20"/>
              </w:rPr>
            </w:pPr>
            <w:r w:rsidRPr="00BF59FA">
              <w:rPr>
                <w:rFonts w:ascii="Calibri" w:hAnsi="Calibri"/>
                <w:sz w:val="20"/>
                <w:szCs w:val="20"/>
              </w:rPr>
              <w:t>Participation i</w:t>
            </w:r>
            <w:r w:rsidR="00D577D6">
              <w:rPr>
                <w:rFonts w:ascii="Calibri" w:hAnsi="Calibri"/>
                <w:sz w:val="20"/>
                <w:szCs w:val="20"/>
              </w:rPr>
              <w:t xml:space="preserve">n formal </w:t>
            </w:r>
            <w:r w:rsidRPr="00BF59FA">
              <w:rPr>
                <w:rFonts w:ascii="Calibri" w:hAnsi="Calibri"/>
                <w:sz w:val="20"/>
                <w:szCs w:val="20"/>
              </w:rPr>
              <w:t>reviews and acceptance testing at CDSCC and on occasion at JPL, GDSCC or MDSCC</w:t>
            </w:r>
            <w:r w:rsidR="00667682">
              <w:rPr>
                <w:rFonts w:ascii="Calibri" w:hAnsi="Calibri"/>
                <w:sz w:val="20"/>
                <w:szCs w:val="20"/>
              </w:rPr>
              <w:t>.</w:t>
            </w:r>
          </w:p>
          <w:p w14:paraId="3D74A6D9" w14:textId="77777777" w:rsidR="00125451" w:rsidRPr="00CB656E" w:rsidRDefault="00125451" w:rsidP="00F329D3">
            <w:pPr>
              <w:pStyle w:val="Default"/>
              <w:keepNext/>
              <w:keepLines/>
              <w:spacing w:before="120" w:after="120"/>
              <w:jc w:val="both"/>
              <w:rPr>
                <w:rFonts w:ascii="Calibri" w:hAnsi="Calibri"/>
                <w:b/>
                <w:caps/>
                <w:sz w:val="20"/>
                <w:szCs w:val="20"/>
              </w:rPr>
            </w:pPr>
            <w:r w:rsidRPr="00CB656E">
              <w:rPr>
                <w:rFonts w:ascii="Calibri" w:hAnsi="Calibri"/>
                <w:b/>
                <w:caps/>
                <w:sz w:val="20"/>
                <w:szCs w:val="20"/>
              </w:rPr>
              <w:t>Design &amp; development</w:t>
            </w:r>
          </w:p>
          <w:p w14:paraId="7377D30D" w14:textId="138A9860" w:rsidR="003912E7" w:rsidRPr="00BF59FA" w:rsidRDefault="00501599" w:rsidP="00F329D3">
            <w:pPr>
              <w:pStyle w:val="ListParagraph"/>
              <w:keepNext/>
              <w:keepLines/>
              <w:numPr>
                <w:ilvl w:val="0"/>
                <w:numId w:val="30"/>
              </w:numPr>
              <w:spacing w:before="40" w:after="40"/>
              <w:jc w:val="both"/>
              <w:rPr>
                <w:rFonts w:asciiTheme="minorHAnsi" w:hAnsiTheme="minorHAnsi" w:cstheme="minorHAnsi"/>
              </w:rPr>
            </w:pPr>
            <w:r w:rsidRPr="00BF59FA">
              <w:rPr>
                <w:rFonts w:asciiTheme="minorHAnsi" w:hAnsiTheme="minorHAnsi" w:cstheme="minorHAnsi"/>
              </w:rPr>
              <w:t>In a team environment, develop and support a network based software installation service and deliver associated products to DSN wide Flight Systems.</w:t>
            </w:r>
          </w:p>
          <w:p w14:paraId="095EA7F1" w14:textId="5326AA57" w:rsidR="00A00002" w:rsidRPr="00BF59FA" w:rsidRDefault="00CC2FAF" w:rsidP="00F329D3">
            <w:pPr>
              <w:pStyle w:val="Default"/>
              <w:keepNext/>
              <w:keepLines/>
              <w:numPr>
                <w:ilvl w:val="1"/>
                <w:numId w:val="32"/>
              </w:numPr>
              <w:spacing w:before="40" w:after="40"/>
              <w:jc w:val="both"/>
              <w:rPr>
                <w:rFonts w:ascii="Calibri" w:hAnsi="Calibri" w:cs="Times New Roman"/>
                <w:color w:val="auto"/>
                <w:sz w:val="20"/>
                <w:szCs w:val="20"/>
              </w:rPr>
            </w:pPr>
            <w:r>
              <w:rPr>
                <w:rFonts w:ascii="Calibri" w:hAnsi="Calibri" w:cs="Times New Roman"/>
                <w:color w:val="auto"/>
                <w:sz w:val="20"/>
                <w:szCs w:val="20"/>
              </w:rPr>
              <w:t>Liaise</w:t>
            </w:r>
            <w:r w:rsidR="00A00002" w:rsidRPr="00BF59FA">
              <w:rPr>
                <w:rFonts w:ascii="Calibri" w:hAnsi="Calibri" w:cs="Times New Roman"/>
                <w:color w:val="auto"/>
                <w:sz w:val="20"/>
                <w:szCs w:val="20"/>
              </w:rPr>
              <w:t xml:space="preserve"> with internal/external stakeholders throug</w:t>
            </w:r>
            <w:r w:rsidR="00667682">
              <w:rPr>
                <w:rFonts w:ascii="Calibri" w:hAnsi="Calibri" w:cs="Times New Roman"/>
                <w:color w:val="auto"/>
                <w:sz w:val="20"/>
                <w:szCs w:val="20"/>
              </w:rPr>
              <w:t>hout the development life cycle.</w:t>
            </w:r>
          </w:p>
          <w:p w14:paraId="0F5D74AB" w14:textId="76D56F6B" w:rsidR="00A00002" w:rsidRPr="00BF59FA" w:rsidRDefault="00CC2FAF" w:rsidP="00F329D3">
            <w:pPr>
              <w:pStyle w:val="Default"/>
              <w:keepNext/>
              <w:keepLines/>
              <w:numPr>
                <w:ilvl w:val="1"/>
                <w:numId w:val="32"/>
              </w:numPr>
              <w:spacing w:before="40" w:after="40"/>
              <w:jc w:val="both"/>
              <w:rPr>
                <w:rFonts w:ascii="Calibri" w:hAnsi="Calibri" w:cs="Times New Roman"/>
                <w:color w:val="auto"/>
                <w:sz w:val="20"/>
                <w:szCs w:val="20"/>
              </w:rPr>
            </w:pPr>
            <w:r>
              <w:rPr>
                <w:rFonts w:ascii="Calibri" w:hAnsi="Calibri" w:cs="Times New Roman"/>
                <w:color w:val="auto"/>
                <w:sz w:val="20"/>
                <w:szCs w:val="20"/>
              </w:rPr>
              <w:t>Develop</w:t>
            </w:r>
            <w:r w:rsidR="00A00002" w:rsidRPr="00BF59FA">
              <w:rPr>
                <w:rFonts w:ascii="Calibri" w:hAnsi="Calibri" w:cs="Times New Roman"/>
                <w:color w:val="auto"/>
                <w:sz w:val="20"/>
                <w:szCs w:val="20"/>
              </w:rPr>
              <w:t xml:space="preserve"> advanced Linux/UNIX and Solaris Operating System Environment features</w:t>
            </w:r>
            <w:r w:rsidR="00667682">
              <w:rPr>
                <w:rFonts w:ascii="Calibri" w:hAnsi="Calibri" w:cs="Times New Roman"/>
                <w:color w:val="auto"/>
                <w:sz w:val="20"/>
                <w:szCs w:val="20"/>
              </w:rPr>
              <w:t>.</w:t>
            </w:r>
          </w:p>
          <w:p w14:paraId="0F517EED" w14:textId="74458469" w:rsidR="00A00002" w:rsidRPr="00BF59FA" w:rsidRDefault="00CC2FAF" w:rsidP="00F329D3">
            <w:pPr>
              <w:pStyle w:val="Default"/>
              <w:keepNext/>
              <w:keepLines/>
              <w:numPr>
                <w:ilvl w:val="1"/>
                <w:numId w:val="32"/>
              </w:numPr>
              <w:spacing w:before="40" w:after="40"/>
              <w:jc w:val="both"/>
              <w:rPr>
                <w:rFonts w:ascii="Calibri" w:hAnsi="Calibri" w:cs="Times New Roman"/>
                <w:color w:val="auto"/>
                <w:sz w:val="20"/>
                <w:szCs w:val="20"/>
              </w:rPr>
            </w:pPr>
            <w:r>
              <w:rPr>
                <w:rFonts w:ascii="Calibri" w:hAnsi="Calibri"/>
                <w:sz w:val="20"/>
                <w:szCs w:val="20"/>
              </w:rPr>
              <w:t>Test</w:t>
            </w:r>
            <w:r w:rsidR="00A00002" w:rsidRPr="00BF59FA">
              <w:rPr>
                <w:rFonts w:ascii="Calibri" w:hAnsi="Calibri"/>
                <w:sz w:val="20"/>
                <w:szCs w:val="20"/>
              </w:rPr>
              <w:t xml:space="preserve"> newly developed configurations and operational scenarios</w:t>
            </w:r>
            <w:r w:rsidR="00667682">
              <w:rPr>
                <w:rFonts w:ascii="Calibri" w:hAnsi="Calibri"/>
                <w:sz w:val="20"/>
                <w:szCs w:val="20"/>
              </w:rPr>
              <w:t>.</w:t>
            </w:r>
          </w:p>
          <w:p w14:paraId="488075E5" w14:textId="4E843A38" w:rsidR="00A00002" w:rsidRPr="00FE3529" w:rsidRDefault="00CC2FAF" w:rsidP="00F329D3">
            <w:pPr>
              <w:pStyle w:val="Default"/>
              <w:keepNext/>
              <w:keepLines/>
              <w:numPr>
                <w:ilvl w:val="1"/>
                <w:numId w:val="32"/>
              </w:numPr>
              <w:spacing w:before="40" w:after="40"/>
              <w:jc w:val="both"/>
              <w:rPr>
                <w:rFonts w:ascii="Calibri" w:hAnsi="Calibri" w:cs="Times New Roman"/>
                <w:color w:val="auto"/>
                <w:sz w:val="20"/>
                <w:szCs w:val="20"/>
              </w:rPr>
            </w:pPr>
            <w:r>
              <w:rPr>
                <w:rFonts w:ascii="Calibri" w:hAnsi="Calibri" w:cs="Times New Roman"/>
                <w:color w:val="auto"/>
                <w:sz w:val="20"/>
                <w:szCs w:val="20"/>
              </w:rPr>
              <w:t>Develop</w:t>
            </w:r>
            <w:r w:rsidR="00A00002" w:rsidRPr="00BF59FA">
              <w:rPr>
                <w:rFonts w:ascii="Calibri" w:hAnsi="Calibri" w:cs="Times New Roman"/>
                <w:color w:val="auto"/>
                <w:sz w:val="20"/>
                <w:szCs w:val="20"/>
              </w:rPr>
              <w:t xml:space="preserve"> to</w:t>
            </w:r>
            <w:r w:rsidR="00D577D6">
              <w:rPr>
                <w:rFonts w:ascii="Calibri" w:hAnsi="Calibri" w:cs="Times New Roman"/>
                <w:color w:val="auto"/>
                <w:sz w:val="20"/>
                <w:szCs w:val="20"/>
              </w:rPr>
              <w:t xml:space="preserve">ols to support </w:t>
            </w:r>
            <w:r w:rsidR="00A00002" w:rsidRPr="00BF59FA">
              <w:rPr>
                <w:rFonts w:ascii="Calibri" w:hAnsi="Calibri" w:cs="Times New Roman"/>
                <w:color w:val="auto"/>
                <w:sz w:val="20"/>
                <w:szCs w:val="20"/>
              </w:rPr>
              <w:t>systems</w:t>
            </w:r>
            <w:r w:rsidR="00D577D6">
              <w:rPr>
                <w:rFonts w:ascii="Calibri" w:hAnsi="Calibri" w:cs="Times New Roman"/>
                <w:color w:val="auto"/>
                <w:sz w:val="20"/>
                <w:szCs w:val="20"/>
              </w:rPr>
              <w:t xml:space="preserve"> including version control and record keeping</w:t>
            </w:r>
            <w:r w:rsidR="00667682">
              <w:rPr>
                <w:rFonts w:ascii="Calibri" w:hAnsi="Calibri" w:cs="Times New Roman"/>
                <w:color w:val="auto"/>
                <w:sz w:val="20"/>
                <w:szCs w:val="20"/>
              </w:rPr>
              <w:t>.</w:t>
            </w:r>
          </w:p>
          <w:p w14:paraId="0337B03B" w14:textId="26ADE9B3" w:rsidR="00A00002" w:rsidRPr="00BF59FA" w:rsidRDefault="00CC2FAF" w:rsidP="00F329D3">
            <w:pPr>
              <w:pStyle w:val="Default"/>
              <w:keepNext/>
              <w:keepLines/>
              <w:numPr>
                <w:ilvl w:val="1"/>
                <w:numId w:val="32"/>
              </w:numPr>
              <w:spacing w:before="40" w:after="40"/>
              <w:jc w:val="both"/>
              <w:rPr>
                <w:rFonts w:ascii="Calibri" w:hAnsi="Calibri" w:cs="Times New Roman"/>
                <w:color w:val="auto"/>
                <w:sz w:val="20"/>
                <w:szCs w:val="20"/>
              </w:rPr>
            </w:pPr>
            <w:r>
              <w:rPr>
                <w:rFonts w:ascii="Calibri" w:hAnsi="Calibri"/>
                <w:sz w:val="20"/>
                <w:szCs w:val="20"/>
              </w:rPr>
              <w:t>Employ</w:t>
            </w:r>
            <w:r w:rsidR="00A00002" w:rsidRPr="00BF59FA">
              <w:rPr>
                <w:rFonts w:ascii="Calibri" w:hAnsi="Calibri"/>
                <w:sz w:val="20"/>
                <w:szCs w:val="20"/>
              </w:rPr>
              <w:t xml:space="preserve"> advanced troublesh</w:t>
            </w:r>
            <w:r w:rsidR="00667682">
              <w:rPr>
                <w:rFonts w:ascii="Calibri" w:hAnsi="Calibri"/>
                <w:sz w:val="20"/>
                <w:szCs w:val="20"/>
              </w:rPr>
              <w:t xml:space="preserve">ooting techniques (e.g. network </w:t>
            </w:r>
            <w:r w:rsidR="00A00002" w:rsidRPr="00BF59FA">
              <w:rPr>
                <w:rFonts w:ascii="Calibri" w:hAnsi="Calibri"/>
                <w:sz w:val="20"/>
                <w:szCs w:val="20"/>
              </w:rPr>
              <w:t>packe</w:t>
            </w:r>
            <w:r w:rsidR="00667682">
              <w:rPr>
                <w:rFonts w:ascii="Calibri" w:hAnsi="Calibri"/>
                <w:sz w:val="20"/>
                <w:szCs w:val="20"/>
              </w:rPr>
              <w:t xml:space="preserve">t analysis, </w:t>
            </w:r>
            <w:r w:rsidR="00FD63D1" w:rsidRPr="00BF59FA">
              <w:rPr>
                <w:rFonts w:ascii="Calibri" w:hAnsi="Calibri"/>
                <w:sz w:val="20"/>
                <w:szCs w:val="20"/>
              </w:rPr>
              <w:t>code review)</w:t>
            </w:r>
            <w:r w:rsidR="00867C88">
              <w:rPr>
                <w:rFonts w:ascii="Calibri" w:hAnsi="Calibri"/>
                <w:sz w:val="20"/>
                <w:szCs w:val="20"/>
              </w:rPr>
              <w:t>.</w:t>
            </w:r>
          </w:p>
          <w:p w14:paraId="17EBB10A" w14:textId="157466AB" w:rsidR="00A00002" w:rsidRPr="00BF59FA" w:rsidRDefault="00A00002" w:rsidP="00F329D3">
            <w:pPr>
              <w:pStyle w:val="Default"/>
              <w:keepNext/>
              <w:keepLines/>
              <w:numPr>
                <w:ilvl w:val="1"/>
                <w:numId w:val="35"/>
              </w:numPr>
              <w:spacing w:before="40" w:after="40"/>
              <w:ind w:left="735" w:hanging="364"/>
              <w:jc w:val="both"/>
              <w:rPr>
                <w:rFonts w:ascii="Calibri" w:hAnsi="Calibri"/>
                <w:sz w:val="20"/>
                <w:szCs w:val="20"/>
              </w:rPr>
            </w:pPr>
            <w:r w:rsidRPr="00BF59FA">
              <w:rPr>
                <w:rFonts w:ascii="Calibri" w:hAnsi="Calibri"/>
                <w:sz w:val="20"/>
                <w:szCs w:val="20"/>
              </w:rPr>
              <w:br w:type="page"/>
            </w:r>
            <w:r w:rsidRPr="00BF59FA">
              <w:rPr>
                <w:rFonts w:ascii="Calibri" w:hAnsi="Calibri" w:cs="Times New Roman"/>
                <w:color w:val="auto"/>
                <w:sz w:val="20"/>
                <w:szCs w:val="20"/>
              </w:rPr>
              <w:t xml:space="preserve">Work with Operations staff members to develop and evolve </w:t>
            </w:r>
            <w:r w:rsidR="009A1306">
              <w:rPr>
                <w:rFonts w:ascii="Calibri" w:hAnsi="Calibri" w:cs="Times New Roman"/>
                <w:color w:val="auto"/>
                <w:sz w:val="20"/>
                <w:szCs w:val="20"/>
              </w:rPr>
              <w:t xml:space="preserve">DSN operations </w:t>
            </w:r>
            <w:r w:rsidRPr="00BF59FA">
              <w:rPr>
                <w:rFonts w:ascii="Calibri" w:hAnsi="Calibri" w:cs="Times New Roman"/>
                <w:color w:val="auto"/>
                <w:sz w:val="20"/>
                <w:szCs w:val="20"/>
              </w:rPr>
              <w:t>automati</w:t>
            </w:r>
            <w:r w:rsidR="009A1306">
              <w:rPr>
                <w:rFonts w:ascii="Calibri" w:hAnsi="Calibri" w:cs="Times New Roman"/>
                <w:color w:val="auto"/>
                <w:sz w:val="20"/>
                <w:szCs w:val="20"/>
              </w:rPr>
              <w:t>on tools.</w:t>
            </w:r>
          </w:p>
          <w:p w14:paraId="4923A82E" w14:textId="77777777" w:rsidR="00DF2F07" w:rsidRPr="00CB656E" w:rsidRDefault="00645AB6" w:rsidP="00F329D3">
            <w:pPr>
              <w:pStyle w:val="Default"/>
              <w:keepNext/>
              <w:keepLines/>
              <w:spacing w:before="120" w:after="120"/>
              <w:jc w:val="both"/>
              <w:rPr>
                <w:rFonts w:ascii="Calibri" w:hAnsi="Calibri"/>
                <w:b/>
                <w:sz w:val="20"/>
                <w:szCs w:val="20"/>
              </w:rPr>
            </w:pPr>
            <w:r w:rsidRPr="00BF59FA">
              <w:rPr>
                <w:rFonts w:asciiTheme="minorHAnsi" w:hAnsiTheme="minorHAnsi" w:cstheme="minorHAnsi"/>
                <w:b/>
                <w:sz w:val="20"/>
                <w:szCs w:val="20"/>
              </w:rPr>
              <w:br w:type="page"/>
            </w:r>
            <w:r w:rsidR="00DF2F07" w:rsidRPr="00CB656E">
              <w:rPr>
                <w:rFonts w:ascii="Calibri" w:hAnsi="Calibri"/>
                <w:b/>
                <w:sz w:val="20"/>
                <w:szCs w:val="20"/>
              </w:rPr>
              <w:t>LIAISON WITH INTERNAL AND EXTERNAL CLIENTS</w:t>
            </w:r>
          </w:p>
          <w:p w14:paraId="070A1896" w14:textId="77777777" w:rsidR="00244CA5" w:rsidRPr="00BF59FA" w:rsidRDefault="00244CA5" w:rsidP="00F329D3">
            <w:pPr>
              <w:pStyle w:val="ListParagraph"/>
              <w:keepNext/>
              <w:keepLines/>
              <w:numPr>
                <w:ilvl w:val="0"/>
                <w:numId w:val="30"/>
              </w:numPr>
              <w:spacing w:before="40" w:after="40"/>
              <w:jc w:val="both"/>
              <w:rPr>
                <w:rFonts w:asciiTheme="minorHAnsi" w:hAnsiTheme="minorHAnsi" w:cstheme="minorHAnsi"/>
              </w:rPr>
            </w:pPr>
            <w:r w:rsidRPr="00BF59FA">
              <w:rPr>
                <w:rFonts w:asciiTheme="minorHAnsi" w:hAnsiTheme="minorHAnsi" w:cstheme="minorHAnsi"/>
              </w:rPr>
              <w:t>Communicate effectively and respectfully with all staff, clients and suppliers in the interests of good business practice, collaboration and enhancement of CSIRO’s reputation.</w:t>
            </w:r>
          </w:p>
          <w:p w14:paraId="67B5DFE8" w14:textId="77777777" w:rsidR="00A70E17" w:rsidRDefault="00244CA5" w:rsidP="00A70E17">
            <w:pPr>
              <w:pStyle w:val="ListParagraph"/>
              <w:keepNext/>
              <w:keepLines/>
              <w:numPr>
                <w:ilvl w:val="0"/>
                <w:numId w:val="30"/>
              </w:numPr>
              <w:spacing w:before="40" w:after="40"/>
              <w:ind w:left="714" w:hanging="357"/>
              <w:jc w:val="both"/>
              <w:rPr>
                <w:rFonts w:asciiTheme="minorHAnsi" w:hAnsiTheme="minorHAnsi" w:cstheme="minorHAnsi"/>
              </w:rPr>
            </w:pPr>
            <w:r w:rsidRPr="00BF59FA">
              <w:rPr>
                <w:rFonts w:asciiTheme="minorHAnsi" w:hAnsiTheme="minorHAnsi" w:cstheme="minorHAnsi"/>
              </w:rPr>
              <w:t>Work collaboratively with colleagues within your team and across the DSN to reach objectives.</w:t>
            </w:r>
          </w:p>
          <w:p w14:paraId="4AFF1747" w14:textId="475BC47C" w:rsidR="00502363" w:rsidRPr="00A70E17" w:rsidRDefault="00CD7418" w:rsidP="00A70E17">
            <w:pPr>
              <w:pStyle w:val="ListParagraph"/>
              <w:keepNext/>
              <w:keepLines/>
              <w:numPr>
                <w:ilvl w:val="0"/>
                <w:numId w:val="30"/>
              </w:numPr>
              <w:spacing w:before="40" w:after="40"/>
              <w:ind w:left="714" w:hanging="357"/>
              <w:jc w:val="both"/>
              <w:rPr>
                <w:rFonts w:asciiTheme="minorHAnsi" w:hAnsiTheme="minorHAnsi" w:cstheme="minorHAnsi"/>
              </w:rPr>
            </w:pPr>
            <w:bookmarkStart w:id="6" w:name="_GoBack"/>
            <w:bookmarkEnd w:id="6"/>
            <w:r w:rsidRPr="00A70E17">
              <w:rPr>
                <w:rFonts w:asciiTheme="minorHAnsi" w:hAnsiTheme="minorHAnsi" w:cstheme="minorHAnsi"/>
              </w:rPr>
              <w:t>Other duties as required.</w:t>
            </w:r>
          </w:p>
        </w:tc>
      </w:tr>
    </w:tbl>
    <w:p w14:paraId="35C2BCA7" w14:textId="77777777" w:rsidR="00502363" w:rsidRPr="007D0316" w:rsidRDefault="00502363" w:rsidP="00502363">
      <w:pPr>
        <w:rPr>
          <w:rFonts w:asciiTheme="minorHAnsi" w:hAnsiTheme="minorHAnsi" w:cstheme="minorHAns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501599" w14:paraId="527BAF70" w14:textId="77777777" w:rsidTr="007167F2">
        <w:trPr>
          <w:trHeight w:val="703"/>
        </w:trPr>
        <w:tc>
          <w:tcPr>
            <w:tcW w:w="9574" w:type="dxa"/>
            <w:shd w:val="clear" w:color="auto" w:fill="F2F2F2"/>
            <w:vAlign w:val="center"/>
          </w:tcPr>
          <w:p w14:paraId="0ACC162F" w14:textId="77777777" w:rsidR="00502363" w:rsidRPr="007D0316" w:rsidRDefault="00502363" w:rsidP="00244CA5">
            <w:pPr>
              <w:keepNext/>
              <w:rPr>
                <w:rFonts w:asciiTheme="minorHAnsi" w:hAnsiTheme="minorHAnsi" w:cstheme="minorHAnsi"/>
                <w:b/>
                <w:bCs/>
                <w:sz w:val="22"/>
                <w:szCs w:val="22"/>
              </w:rPr>
            </w:pPr>
            <w:r w:rsidRPr="007D0316">
              <w:rPr>
                <w:rFonts w:asciiTheme="minorHAnsi" w:hAnsiTheme="minorHAnsi" w:cstheme="minorHAnsi"/>
                <w:b/>
                <w:bCs/>
                <w:sz w:val="22"/>
                <w:szCs w:val="22"/>
              </w:rPr>
              <w:t>Selection Criteria:</w:t>
            </w:r>
          </w:p>
        </w:tc>
      </w:tr>
      <w:tr w:rsidR="00502363" w:rsidRPr="00501599" w14:paraId="42B8A553" w14:textId="77777777" w:rsidTr="007167F2">
        <w:trPr>
          <w:trHeight w:val="703"/>
        </w:trPr>
        <w:tc>
          <w:tcPr>
            <w:tcW w:w="9574" w:type="dxa"/>
            <w:shd w:val="clear" w:color="auto" w:fill="FFFFFF"/>
          </w:tcPr>
          <w:p w14:paraId="6E063586" w14:textId="1AAC68DC" w:rsidR="00645AB6" w:rsidRPr="007D0316" w:rsidRDefault="00645AB6" w:rsidP="00645AB6">
            <w:pPr>
              <w:spacing w:before="120" w:after="120"/>
              <w:ind w:left="-76"/>
              <w:jc w:val="both"/>
              <w:rPr>
                <w:rFonts w:asciiTheme="minorHAnsi" w:hAnsiTheme="minorHAnsi" w:cstheme="minorHAnsi"/>
                <w:i/>
                <w:iCs/>
                <w:sz w:val="22"/>
                <w:szCs w:val="22"/>
              </w:rPr>
            </w:pPr>
            <w:r w:rsidRPr="007D0316">
              <w:rPr>
                <w:rFonts w:asciiTheme="minorHAnsi" w:hAnsiTheme="minorHAnsi" w:cstheme="minorHAnsi"/>
                <w:i/>
                <w:iCs/>
                <w:sz w:val="22"/>
                <w:szCs w:val="22"/>
              </w:rPr>
              <w:t xml:space="preserve">Under CSIRO policy only those who meet all </w:t>
            </w:r>
            <w:r w:rsidR="00CD7418">
              <w:rPr>
                <w:rFonts w:asciiTheme="minorHAnsi" w:hAnsiTheme="minorHAnsi" w:cstheme="minorHAnsi"/>
                <w:i/>
                <w:iCs/>
                <w:sz w:val="22"/>
                <w:szCs w:val="22"/>
              </w:rPr>
              <w:t>pre-requisites and essential</w:t>
            </w:r>
            <w:r w:rsidRPr="007D0316">
              <w:rPr>
                <w:rFonts w:asciiTheme="minorHAnsi" w:hAnsiTheme="minorHAnsi" w:cstheme="minorHAnsi"/>
                <w:i/>
                <w:iCs/>
                <w:sz w:val="22"/>
                <w:szCs w:val="22"/>
              </w:rPr>
              <w:t xml:space="preserve"> criteria can be appointed</w:t>
            </w:r>
          </w:p>
          <w:p w14:paraId="7F404DB6" w14:textId="7AF77D8F" w:rsidR="00645AB6" w:rsidRDefault="00B97493" w:rsidP="00E26556">
            <w:pPr>
              <w:keepNext/>
              <w:spacing w:before="120" w:after="80"/>
              <w:jc w:val="both"/>
              <w:rPr>
                <w:rFonts w:asciiTheme="minorHAnsi" w:hAnsiTheme="minorHAnsi" w:cstheme="minorHAnsi"/>
                <w:b/>
                <w:bCs/>
                <w:i/>
                <w:iCs/>
                <w:sz w:val="22"/>
                <w:szCs w:val="22"/>
              </w:rPr>
            </w:pPr>
            <w:r w:rsidRPr="007D0316">
              <w:rPr>
                <w:rFonts w:asciiTheme="minorHAnsi" w:hAnsiTheme="minorHAnsi" w:cstheme="minorHAnsi"/>
                <w:b/>
                <w:bCs/>
                <w:i/>
                <w:iCs/>
                <w:sz w:val="22"/>
                <w:szCs w:val="22"/>
              </w:rPr>
              <w:t>Pre-Requisites</w:t>
            </w:r>
            <w:r w:rsidR="00E40FD3">
              <w:rPr>
                <w:rFonts w:asciiTheme="minorHAnsi" w:hAnsiTheme="minorHAnsi" w:cstheme="minorHAnsi"/>
                <w:b/>
                <w:bCs/>
                <w:i/>
                <w:iCs/>
                <w:sz w:val="22"/>
                <w:szCs w:val="22"/>
              </w:rPr>
              <w:t>:</w:t>
            </w:r>
          </w:p>
          <w:p w14:paraId="4D4C108E" w14:textId="006B9B6F" w:rsidR="00E40FD3" w:rsidRPr="003340B4" w:rsidRDefault="00E40FD3" w:rsidP="00E40FD3">
            <w:pPr>
              <w:pStyle w:val="ListParagraph"/>
              <w:numPr>
                <w:ilvl w:val="0"/>
                <w:numId w:val="36"/>
              </w:numPr>
              <w:spacing w:after="60"/>
              <w:rPr>
                <w:rFonts w:asciiTheme="minorHAnsi" w:hAnsiTheme="minorHAnsi" w:cstheme="minorHAnsi"/>
              </w:rPr>
            </w:pPr>
            <w:r w:rsidRPr="004A459A">
              <w:rPr>
                <w:rFonts w:asciiTheme="minorHAnsi" w:hAnsiTheme="minorHAnsi" w:cstheme="minorHAnsi"/>
                <w:b/>
              </w:rPr>
              <w:t>Education/Qualifications:</w:t>
            </w:r>
            <w:r w:rsidRPr="00CC2FAF">
              <w:rPr>
                <w:rFonts w:asciiTheme="minorHAnsi" w:hAnsiTheme="minorHAnsi" w:cstheme="minorHAnsi"/>
              </w:rPr>
              <w:t xml:space="preserve">  </w:t>
            </w:r>
            <w:r w:rsidR="00B4270E" w:rsidRPr="00CC2FAF">
              <w:rPr>
                <w:rFonts w:asciiTheme="minorHAnsi" w:hAnsiTheme="minorHAnsi" w:cstheme="minorHAnsi"/>
              </w:rPr>
              <w:t>Degree in a</w:t>
            </w:r>
            <w:r w:rsidR="00B4270E">
              <w:rPr>
                <w:rFonts w:asciiTheme="minorHAnsi" w:hAnsiTheme="minorHAnsi" w:cstheme="minorHAnsi"/>
                <w:b/>
              </w:rPr>
              <w:t xml:space="preserve"> </w:t>
            </w:r>
            <w:r w:rsidR="00B4270E">
              <w:rPr>
                <w:rFonts w:asciiTheme="minorHAnsi" w:hAnsiTheme="minorHAnsi"/>
              </w:rPr>
              <w:t>r</w:t>
            </w:r>
            <w:r>
              <w:rPr>
                <w:rFonts w:asciiTheme="minorHAnsi" w:hAnsiTheme="minorHAnsi"/>
              </w:rPr>
              <w:t xml:space="preserve">elevant </w:t>
            </w:r>
            <w:r w:rsidRPr="00070A41">
              <w:rPr>
                <w:rFonts w:asciiTheme="minorHAnsi" w:hAnsiTheme="minorHAnsi"/>
              </w:rPr>
              <w:t>Engineering or Information Technology</w:t>
            </w:r>
            <w:r w:rsidR="00B4270E">
              <w:rPr>
                <w:rFonts w:asciiTheme="minorHAnsi" w:hAnsiTheme="minorHAnsi"/>
              </w:rPr>
              <w:t xml:space="preserve"> area.</w:t>
            </w:r>
          </w:p>
          <w:p w14:paraId="70C34724" w14:textId="3B369A03" w:rsidR="00E40FD3" w:rsidRPr="00E40FD3" w:rsidRDefault="00E40FD3" w:rsidP="00E40FD3">
            <w:pPr>
              <w:pStyle w:val="ListParagraph"/>
              <w:numPr>
                <w:ilvl w:val="0"/>
                <w:numId w:val="36"/>
              </w:numPr>
              <w:spacing w:after="120"/>
              <w:jc w:val="both"/>
              <w:rPr>
                <w:rFonts w:asciiTheme="minorHAnsi" w:hAnsiTheme="minorHAnsi"/>
                <w:bCs/>
                <w:i/>
                <w:iCs/>
              </w:rPr>
            </w:pPr>
            <w:r w:rsidRPr="003340B4">
              <w:rPr>
                <w:rFonts w:asciiTheme="minorHAnsi" w:hAnsiTheme="minorHAnsi"/>
                <w:b/>
              </w:rPr>
              <w:t xml:space="preserve">Other Certifications:  </w:t>
            </w:r>
            <w:r>
              <w:rPr>
                <w:rFonts w:asciiTheme="minorHAnsi" w:hAnsiTheme="minorHAnsi"/>
              </w:rPr>
              <w:t>Hold and maintain a current Driver’</w:t>
            </w:r>
            <w:r w:rsidR="00B4270E">
              <w:rPr>
                <w:rFonts w:asciiTheme="minorHAnsi" w:hAnsiTheme="minorHAnsi"/>
              </w:rPr>
              <w:t>s Licence.</w:t>
            </w:r>
          </w:p>
          <w:p w14:paraId="2D90B43F" w14:textId="65D63124" w:rsidR="00B97493" w:rsidRPr="007D0316" w:rsidRDefault="00092963" w:rsidP="00E40FD3">
            <w:pPr>
              <w:spacing w:before="120" w:after="120"/>
              <w:jc w:val="both"/>
              <w:rPr>
                <w:rFonts w:asciiTheme="minorHAnsi" w:hAnsiTheme="minorHAnsi" w:cstheme="minorHAnsi"/>
                <w:b/>
                <w:i/>
                <w:sz w:val="22"/>
                <w:szCs w:val="22"/>
              </w:rPr>
            </w:pPr>
            <w:r w:rsidRPr="007D0316">
              <w:rPr>
                <w:rFonts w:asciiTheme="minorHAnsi" w:hAnsiTheme="minorHAnsi" w:cstheme="minorHAnsi"/>
                <w:b/>
                <w:i/>
                <w:sz w:val="22"/>
                <w:szCs w:val="22"/>
              </w:rPr>
              <w:t>Essential Criteria</w:t>
            </w:r>
          </w:p>
          <w:p w14:paraId="235FA643" w14:textId="3B143D56" w:rsidR="00B97493" w:rsidRPr="00E40FD3" w:rsidRDefault="00092963" w:rsidP="0031589B">
            <w:pPr>
              <w:pStyle w:val="ListParagraph"/>
              <w:numPr>
                <w:ilvl w:val="0"/>
                <w:numId w:val="40"/>
              </w:numPr>
              <w:spacing w:before="40" w:after="40"/>
              <w:jc w:val="both"/>
              <w:rPr>
                <w:rFonts w:asciiTheme="minorHAnsi" w:hAnsiTheme="minorHAnsi" w:cstheme="minorHAnsi"/>
              </w:rPr>
            </w:pPr>
            <w:r w:rsidRPr="00E40FD3">
              <w:rPr>
                <w:rFonts w:asciiTheme="minorHAnsi" w:hAnsiTheme="minorHAnsi" w:cstheme="minorHAnsi"/>
              </w:rPr>
              <w:t xml:space="preserve">Certifications in Linux or Unix Systems Administration for e.g. Red Hat Linux or a Sun Microsystems Solaris Advanced Systems </w:t>
            </w:r>
            <w:r w:rsidR="002902A8" w:rsidRPr="00E40FD3">
              <w:rPr>
                <w:rFonts w:asciiTheme="minorHAnsi" w:hAnsiTheme="minorHAnsi" w:cstheme="minorHAnsi"/>
              </w:rPr>
              <w:t>Administration Qualification</w:t>
            </w:r>
            <w:r w:rsidR="00867C88">
              <w:rPr>
                <w:rFonts w:asciiTheme="minorHAnsi" w:hAnsiTheme="minorHAnsi" w:cstheme="minorHAnsi"/>
              </w:rPr>
              <w:t>.</w:t>
            </w:r>
          </w:p>
          <w:p w14:paraId="5CFD736C" w14:textId="1281EACE" w:rsidR="00557FCD" w:rsidRPr="00E40FD3" w:rsidRDefault="00557FCD" w:rsidP="0031589B">
            <w:pPr>
              <w:pStyle w:val="ListParagraph"/>
              <w:numPr>
                <w:ilvl w:val="0"/>
                <w:numId w:val="40"/>
              </w:numPr>
              <w:spacing w:before="40" w:after="40"/>
              <w:jc w:val="both"/>
              <w:rPr>
                <w:rFonts w:asciiTheme="minorHAnsi" w:hAnsiTheme="minorHAnsi" w:cstheme="minorHAnsi"/>
              </w:rPr>
            </w:pPr>
            <w:r w:rsidRPr="00E40FD3">
              <w:rPr>
                <w:rFonts w:asciiTheme="minorHAnsi" w:hAnsiTheme="minorHAnsi" w:cstheme="minorHAnsi"/>
              </w:rPr>
              <w:t>An ability to troubleshoot hardware problems to a systems level</w:t>
            </w:r>
            <w:r w:rsidR="00867C88">
              <w:rPr>
                <w:rFonts w:asciiTheme="minorHAnsi" w:hAnsiTheme="minorHAnsi" w:cstheme="minorHAnsi"/>
              </w:rPr>
              <w:t>.</w:t>
            </w:r>
          </w:p>
          <w:p w14:paraId="4E132025" w14:textId="119F7D78" w:rsidR="00557FCD" w:rsidRPr="00E40FD3" w:rsidRDefault="00557FCD" w:rsidP="0031589B">
            <w:pPr>
              <w:pStyle w:val="ListParagraph"/>
              <w:numPr>
                <w:ilvl w:val="0"/>
                <w:numId w:val="40"/>
              </w:numPr>
              <w:spacing w:before="40" w:after="80"/>
              <w:ind w:left="714" w:hanging="357"/>
              <w:jc w:val="both"/>
              <w:rPr>
                <w:rFonts w:asciiTheme="minorHAnsi" w:hAnsiTheme="minorHAnsi" w:cstheme="minorHAnsi"/>
              </w:rPr>
            </w:pPr>
            <w:r w:rsidRPr="00E40FD3">
              <w:rPr>
                <w:rFonts w:asciiTheme="minorHAnsi" w:hAnsiTheme="minorHAnsi" w:cstheme="minorHAnsi"/>
              </w:rPr>
              <w:t>Sel</w:t>
            </w:r>
            <w:r w:rsidR="008C7FEA">
              <w:rPr>
                <w:rFonts w:asciiTheme="minorHAnsi" w:hAnsiTheme="minorHAnsi" w:cstheme="minorHAnsi"/>
              </w:rPr>
              <w:t xml:space="preserve">f-motivated and able to </w:t>
            </w:r>
            <w:r w:rsidRPr="00E40FD3">
              <w:rPr>
                <w:rFonts w:asciiTheme="minorHAnsi" w:hAnsiTheme="minorHAnsi" w:cstheme="minorHAnsi"/>
              </w:rPr>
              <w:t>providing q</w:t>
            </w:r>
            <w:r w:rsidR="008C7FEA">
              <w:rPr>
                <w:rFonts w:asciiTheme="minorHAnsi" w:hAnsiTheme="minorHAnsi" w:cstheme="minorHAnsi"/>
              </w:rPr>
              <w:t>uality service to clients while under minimal supervision.</w:t>
            </w:r>
          </w:p>
          <w:p w14:paraId="0E2B8E53" w14:textId="1D199D28" w:rsidR="00645AB6" w:rsidRPr="008C7FEA" w:rsidRDefault="00557FCD" w:rsidP="0031589B">
            <w:pPr>
              <w:pStyle w:val="ListParagraph"/>
              <w:numPr>
                <w:ilvl w:val="0"/>
                <w:numId w:val="40"/>
              </w:numPr>
              <w:spacing w:before="120" w:after="40"/>
              <w:ind w:left="714" w:hanging="357"/>
              <w:jc w:val="both"/>
              <w:rPr>
                <w:rFonts w:asciiTheme="minorHAnsi" w:hAnsiTheme="minorHAnsi" w:cstheme="minorHAnsi"/>
              </w:rPr>
            </w:pPr>
            <w:r w:rsidRPr="00E40FD3">
              <w:rPr>
                <w:rFonts w:asciiTheme="minorHAnsi" w:hAnsiTheme="minorHAnsi" w:cstheme="minorHAnsi"/>
              </w:rPr>
              <w:t>Ability to exercise sound judgement and act on initiative in routine matters, and when required, under operational pressure</w:t>
            </w:r>
            <w:r w:rsidR="00867C88">
              <w:rPr>
                <w:rFonts w:asciiTheme="minorHAnsi" w:hAnsiTheme="minorHAnsi" w:cstheme="minorHAnsi"/>
              </w:rPr>
              <w:t>.</w:t>
            </w:r>
          </w:p>
          <w:p w14:paraId="42ECE4AB" w14:textId="7AAEC378" w:rsidR="00557FCD" w:rsidRPr="00E40FD3" w:rsidRDefault="00557FCD" w:rsidP="0031589B">
            <w:pPr>
              <w:pStyle w:val="ListParagraph"/>
              <w:numPr>
                <w:ilvl w:val="0"/>
                <w:numId w:val="40"/>
              </w:numPr>
              <w:spacing w:before="40" w:after="40"/>
              <w:jc w:val="both"/>
              <w:rPr>
                <w:rFonts w:asciiTheme="minorHAnsi" w:hAnsiTheme="minorHAnsi" w:cstheme="minorHAnsi"/>
              </w:rPr>
            </w:pPr>
            <w:r w:rsidRPr="00E40FD3">
              <w:rPr>
                <w:rFonts w:asciiTheme="minorHAnsi" w:hAnsiTheme="minorHAnsi" w:cstheme="minorHAnsi"/>
              </w:rPr>
              <w:t>Ability to effectively present information and liaise appropriately with overseas colleagues</w:t>
            </w:r>
            <w:r w:rsidR="00867C88">
              <w:rPr>
                <w:rFonts w:asciiTheme="minorHAnsi" w:hAnsiTheme="minorHAnsi" w:cstheme="minorHAnsi"/>
              </w:rPr>
              <w:t>.</w:t>
            </w:r>
          </w:p>
          <w:p w14:paraId="7E9F9A96" w14:textId="1D8DDEC9" w:rsidR="00D601BA" w:rsidRPr="00E40FD3" w:rsidRDefault="00D601BA" w:rsidP="0031589B">
            <w:pPr>
              <w:pStyle w:val="ListParagraph"/>
              <w:numPr>
                <w:ilvl w:val="0"/>
                <w:numId w:val="40"/>
              </w:numPr>
              <w:spacing w:before="40" w:after="40"/>
              <w:rPr>
                <w:rFonts w:asciiTheme="minorHAnsi" w:hAnsiTheme="minorHAnsi" w:cstheme="minorHAnsi"/>
              </w:rPr>
            </w:pPr>
            <w:r w:rsidRPr="00E40FD3">
              <w:rPr>
                <w:rFonts w:asciiTheme="minorHAnsi" w:hAnsiTheme="minorHAnsi" w:cstheme="minorHAnsi"/>
              </w:rPr>
              <w:t>Must demonstrate the ability to foster teamwork and develop effective working relationships</w:t>
            </w:r>
            <w:r w:rsidR="00867C88">
              <w:rPr>
                <w:rFonts w:asciiTheme="minorHAnsi" w:hAnsiTheme="minorHAnsi" w:cstheme="minorHAnsi"/>
              </w:rPr>
              <w:t>.</w:t>
            </w:r>
          </w:p>
          <w:p w14:paraId="4CC9945A" w14:textId="60457394" w:rsidR="00645AB6" w:rsidRPr="00FF502C" w:rsidRDefault="00645AB6" w:rsidP="00F2355F">
            <w:pPr>
              <w:spacing w:before="120"/>
              <w:rPr>
                <w:rStyle w:val="Emphasis"/>
                <w:rFonts w:asciiTheme="minorHAnsi" w:hAnsiTheme="minorHAnsi" w:cstheme="minorHAnsi"/>
                <w:b/>
                <w:iCs/>
                <w:sz w:val="22"/>
                <w:szCs w:val="22"/>
              </w:rPr>
            </w:pPr>
            <w:r w:rsidRPr="00FF502C">
              <w:rPr>
                <w:rStyle w:val="Emphasis"/>
                <w:rFonts w:asciiTheme="minorHAnsi" w:hAnsiTheme="minorHAnsi" w:cstheme="minorHAnsi"/>
                <w:b/>
                <w:iCs/>
                <w:sz w:val="22"/>
                <w:szCs w:val="22"/>
              </w:rPr>
              <w:t>Desirable Criteria</w:t>
            </w:r>
          </w:p>
          <w:p w14:paraId="64DE468F" w14:textId="66A89929" w:rsidR="00D601BA" w:rsidRPr="008C7FEA" w:rsidRDefault="00D601BA" w:rsidP="0031589B">
            <w:pPr>
              <w:pStyle w:val="ListParagraph"/>
              <w:numPr>
                <w:ilvl w:val="0"/>
                <w:numId w:val="41"/>
              </w:numPr>
              <w:spacing w:before="40" w:after="40"/>
              <w:rPr>
                <w:rFonts w:asciiTheme="minorHAnsi" w:hAnsiTheme="minorHAnsi" w:cstheme="minorHAnsi"/>
              </w:rPr>
            </w:pPr>
            <w:r w:rsidRPr="008C7FEA">
              <w:rPr>
                <w:rFonts w:asciiTheme="minorHAnsi" w:hAnsiTheme="minorHAnsi" w:cstheme="minorHAnsi"/>
              </w:rPr>
              <w:t>Network administration qualifications for CISCO equipment, Microsoft Windows System Administration Qualification such as the Microsoft Certified Systems Engineer (MCSE)</w:t>
            </w:r>
            <w:r w:rsidR="00867C88">
              <w:rPr>
                <w:rFonts w:asciiTheme="minorHAnsi" w:hAnsiTheme="minorHAnsi" w:cstheme="minorHAnsi"/>
              </w:rPr>
              <w:t>.</w:t>
            </w:r>
          </w:p>
          <w:p w14:paraId="668485F5" w14:textId="6D08B96C" w:rsidR="00D601BA" w:rsidRPr="008C7FEA" w:rsidRDefault="00D601BA" w:rsidP="0031589B">
            <w:pPr>
              <w:pStyle w:val="ListParagraph"/>
              <w:numPr>
                <w:ilvl w:val="0"/>
                <w:numId w:val="41"/>
              </w:numPr>
              <w:spacing w:before="40" w:after="40"/>
              <w:rPr>
                <w:rFonts w:asciiTheme="minorHAnsi" w:hAnsiTheme="minorHAnsi" w:cstheme="minorHAnsi"/>
              </w:rPr>
            </w:pPr>
            <w:r w:rsidRPr="008C7FEA">
              <w:rPr>
                <w:rFonts w:asciiTheme="minorHAnsi" w:hAnsiTheme="minorHAnsi" w:cstheme="minorHAnsi"/>
              </w:rPr>
              <w:t>A practical understanding of network administration and IT security</w:t>
            </w:r>
            <w:r w:rsidR="00867C88">
              <w:rPr>
                <w:rFonts w:asciiTheme="minorHAnsi" w:hAnsiTheme="minorHAnsi" w:cstheme="minorHAnsi"/>
              </w:rPr>
              <w:t>.</w:t>
            </w:r>
          </w:p>
          <w:p w14:paraId="29D475F7" w14:textId="02BE43EC" w:rsidR="00645AB6" w:rsidRPr="008C7FEA" w:rsidRDefault="00645AB6" w:rsidP="0031589B">
            <w:pPr>
              <w:numPr>
                <w:ilvl w:val="0"/>
                <w:numId w:val="41"/>
              </w:numPr>
              <w:spacing w:before="40" w:after="40"/>
              <w:jc w:val="both"/>
              <w:rPr>
                <w:rFonts w:asciiTheme="minorHAnsi" w:hAnsiTheme="minorHAnsi" w:cstheme="minorHAnsi"/>
              </w:rPr>
            </w:pPr>
            <w:r w:rsidRPr="008C7FEA">
              <w:rPr>
                <w:rFonts w:asciiTheme="minorHAnsi" w:hAnsiTheme="minorHAnsi" w:cstheme="minorHAnsi"/>
              </w:rPr>
              <w:t>Configuration and maintenance of Sun, Dell, Intel computer</w:t>
            </w:r>
            <w:r w:rsidR="00B872B2" w:rsidRPr="008C7FEA">
              <w:rPr>
                <w:rFonts w:asciiTheme="minorHAnsi" w:hAnsiTheme="minorHAnsi" w:cstheme="minorHAnsi"/>
              </w:rPr>
              <w:t xml:space="preserve"> hardware and NetApp appliances</w:t>
            </w:r>
            <w:r w:rsidR="00867C88">
              <w:rPr>
                <w:rFonts w:asciiTheme="minorHAnsi" w:hAnsiTheme="minorHAnsi" w:cstheme="minorHAnsi"/>
              </w:rPr>
              <w:t>.</w:t>
            </w:r>
          </w:p>
          <w:p w14:paraId="56BE45EB" w14:textId="5840668F" w:rsidR="00645AB6" w:rsidRPr="008C7FEA" w:rsidRDefault="00645AB6" w:rsidP="0031589B">
            <w:pPr>
              <w:numPr>
                <w:ilvl w:val="0"/>
                <w:numId w:val="41"/>
              </w:numPr>
              <w:spacing w:before="40" w:after="40"/>
              <w:jc w:val="both"/>
              <w:rPr>
                <w:rFonts w:asciiTheme="minorHAnsi" w:hAnsiTheme="minorHAnsi" w:cstheme="minorHAnsi"/>
              </w:rPr>
            </w:pPr>
            <w:r w:rsidRPr="008C7FEA">
              <w:rPr>
                <w:rFonts w:asciiTheme="minorHAnsi" w:hAnsiTheme="minorHAnsi" w:cstheme="minorHAnsi"/>
              </w:rPr>
              <w:t>Experience with Virtualization Technologies such as Oracle VM, Vagrant and Docker</w:t>
            </w:r>
            <w:r w:rsidR="00867C88">
              <w:rPr>
                <w:rFonts w:asciiTheme="minorHAnsi" w:hAnsiTheme="minorHAnsi" w:cstheme="minorHAnsi"/>
              </w:rPr>
              <w:t>.</w:t>
            </w:r>
          </w:p>
          <w:p w14:paraId="2D8E817B" w14:textId="39AB7423" w:rsidR="00645AB6" w:rsidRPr="008C7FEA" w:rsidRDefault="00645AB6" w:rsidP="0031589B">
            <w:pPr>
              <w:numPr>
                <w:ilvl w:val="0"/>
                <w:numId w:val="41"/>
              </w:numPr>
              <w:spacing w:before="40" w:after="40"/>
              <w:jc w:val="both"/>
              <w:rPr>
                <w:rFonts w:asciiTheme="minorHAnsi" w:hAnsiTheme="minorHAnsi" w:cstheme="minorHAnsi"/>
              </w:rPr>
            </w:pPr>
            <w:r w:rsidRPr="008C7FEA">
              <w:rPr>
                <w:rFonts w:asciiTheme="minorHAnsi" w:hAnsiTheme="minorHAnsi" w:cstheme="minorHAnsi"/>
              </w:rPr>
              <w:t>Experience with Configuration Management Tools such as Puppet, Ansible and Salt</w:t>
            </w:r>
            <w:r w:rsidR="00867C88">
              <w:rPr>
                <w:rFonts w:asciiTheme="minorHAnsi" w:hAnsiTheme="minorHAnsi" w:cstheme="minorHAnsi"/>
              </w:rPr>
              <w:t>.</w:t>
            </w:r>
          </w:p>
          <w:p w14:paraId="4F0A11BE" w14:textId="01933AAF" w:rsidR="00645AB6" w:rsidRPr="008C7FEA" w:rsidRDefault="00645AB6" w:rsidP="0031589B">
            <w:pPr>
              <w:pStyle w:val="Default"/>
              <w:numPr>
                <w:ilvl w:val="0"/>
                <w:numId w:val="41"/>
              </w:numPr>
              <w:spacing w:before="40" w:after="40"/>
              <w:jc w:val="both"/>
              <w:rPr>
                <w:rFonts w:asciiTheme="minorHAnsi" w:hAnsiTheme="minorHAnsi" w:cstheme="minorHAnsi"/>
                <w:sz w:val="20"/>
                <w:szCs w:val="20"/>
              </w:rPr>
            </w:pPr>
            <w:r w:rsidRPr="008C7FEA">
              <w:rPr>
                <w:rFonts w:asciiTheme="minorHAnsi" w:hAnsiTheme="minorHAnsi" w:cstheme="minorHAnsi"/>
                <w:sz w:val="20"/>
                <w:szCs w:val="20"/>
              </w:rPr>
              <w:t>Experience in use of Tcl/Tk or similar scripting language</w:t>
            </w:r>
            <w:r w:rsidR="00867C88">
              <w:rPr>
                <w:rFonts w:asciiTheme="minorHAnsi" w:hAnsiTheme="minorHAnsi" w:cstheme="minorHAnsi"/>
                <w:sz w:val="20"/>
                <w:szCs w:val="20"/>
              </w:rPr>
              <w:t>.</w:t>
            </w:r>
          </w:p>
          <w:p w14:paraId="2274B4E6" w14:textId="77777777" w:rsidR="008C7FEA" w:rsidRPr="00B87A26" w:rsidRDefault="008C7FEA" w:rsidP="006B0675">
            <w:pPr>
              <w:spacing w:before="120" w:after="60"/>
              <w:rPr>
                <w:rFonts w:asciiTheme="minorHAnsi" w:hAnsiTheme="minorHAnsi" w:cstheme="minorHAnsi"/>
                <w:iCs/>
              </w:rPr>
            </w:pPr>
            <w:r w:rsidRPr="00B87A26">
              <w:rPr>
                <w:rFonts w:asciiTheme="minorHAnsi" w:hAnsiTheme="minorHAnsi" w:cstheme="minorHAnsi"/>
                <w:b/>
                <w:iCs/>
              </w:rPr>
              <w:t>As Australia’s Innovation Catalyst, CSIRO has strategic actions underpinned by behaviours aligned to</w:t>
            </w:r>
            <w:r w:rsidRPr="00B87A26">
              <w:rPr>
                <w:rFonts w:asciiTheme="minorHAnsi" w:hAnsiTheme="minorHAnsi" w:cstheme="minorHAnsi"/>
                <w:iCs/>
              </w:rPr>
              <w:t>:</w:t>
            </w:r>
          </w:p>
          <w:p w14:paraId="724C9AF1" w14:textId="77777777" w:rsidR="008C7FEA" w:rsidRPr="00B87A26" w:rsidRDefault="008C7FEA" w:rsidP="008C7FEA">
            <w:pPr>
              <w:numPr>
                <w:ilvl w:val="0"/>
                <w:numId w:val="39"/>
              </w:numPr>
              <w:spacing w:after="60"/>
              <w:rPr>
                <w:rFonts w:asciiTheme="minorHAnsi" w:hAnsiTheme="minorHAnsi" w:cstheme="minorHAnsi"/>
                <w:iCs/>
              </w:rPr>
            </w:pPr>
            <w:r w:rsidRPr="00B87A26">
              <w:rPr>
                <w:rFonts w:asciiTheme="minorHAnsi" w:hAnsiTheme="minorHAnsi" w:cstheme="minorHAnsi"/>
                <w:iCs/>
              </w:rPr>
              <w:t>Excellent science</w:t>
            </w:r>
          </w:p>
          <w:p w14:paraId="7FE10303" w14:textId="77777777" w:rsidR="008C7FEA" w:rsidRPr="00B87A26" w:rsidRDefault="008C7FEA" w:rsidP="008C7FEA">
            <w:pPr>
              <w:numPr>
                <w:ilvl w:val="0"/>
                <w:numId w:val="39"/>
              </w:numPr>
              <w:spacing w:after="60"/>
              <w:rPr>
                <w:rFonts w:asciiTheme="minorHAnsi" w:hAnsiTheme="minorHAnsi" w:cstheme="minorHAnsi"/>
                <w:iCs/>
              </w:rPr>
            </w:pPr>
            <w:r w:rsidRPr="00B87A26">
              <w:rPr>
                <w:rFonts w:asciiTheme="minorHAnsi" w:hAnsiTheme="minorHAnsi" w:cstheme="minorHAnsi"/>
                <w:iCs/>
              </w:rPr>
              <w:t>Inclusion, trust &amp; respect</w:t>
            </w:r>
          </w:p>
          <w:p w14:paraId="763D86D8" w14:textId="77777777" w:rsidR="008C7FEA" w:rsidRPr="00B87A26" w:rsidRDefault="008C7FEA" w:rsidP="008C7FEA">
            <w:pPr>
              <w:numPr>
                <w:ilvl w:val="0"/>
                <w:numId w:val="39"/>
              </w:numPr>
              <w:spacing w:after="60"/>
              <w:rPr>
                <w:rFonts w:asciiTheme="minorHAnsi" w:hAnsiTheme="minorHAnsi" w:cstheme="minorHAnsi"/>
                <w:iCs/>
              </w:rPr>
            </w:pPr>
            <w:r w:rsidRPr="00B87A26">
              <w:rPr>
                <w:rFonts w:asciiTheme="minorHAnsi" w:hAnsiTheme="minorHAnsi" w:cstheme="minorHAnsi"/>
                <w:iCs/>
              </w:rPr>
              <w:t xml:space="preserve">Health, safety &amp; environment </w:t>
            </w:r>
          </w:p>
          <w:p w14:paraId="316AF6F1" w14:textId="77777777" w:rsidR="008C7FEA" w:rsidRPr="00B87A26" w:rsidRDefault="008C7FEA" w:rsidP="008C7FEA">
            <w:pPr>
              <w:numPr>
                <w:ilvl w:val="0"/>
                <w:numId w:val="39"/>
              </w:numPr>
              <w:spacing w:after="60"/>
              <w:rPr>
                <w:rFonts w:asciiTheme="minorHAnsi" w:hAnsiTheme="minorHAnsi" w:cstheme="minorHAnsi"/>
                <w:iCs/>
              </w:rPr>
            </w:pPr>
            <w:r w:rsidRPr="00B87A26">
              <w:rPr>
                <w:rFonts w:asciiTheme="minorHAnsi" w:hAnsiTheme="minorHAnsi" w:cstheme="minorHAnsi"/>
                <w:iCs/>
              </w:rPr>
              <w:t>Delivery on commitments.</w:t>
            </w:r>
          </w:p>
          <w:p w14:paraId="4110F5F6" w14:textId="6F9059BC" w:rsidR="00502363" w:rsidRPr="007D0316" w:rsidRDefault="008C7FEA" w:rsidP="008C7FEA">
            <w:pPr>
              <w:keepNext/>
              <w:keepLines/>
              <w:spacing w:after="120"/>
              <w:jc w:val="both"/>
              <w:rPr>
                <w:rFonts w:asciiTheme="minorHAnsi" w:hAnsiTheme="minorHAnsi" w:cstheme="minorHAnsi"/>
                <w:sz w:val="22"/>
                <w:szCs w:val="22"/>
                <w:lang w:eastAsia="en-AU"/>
              </w:rPr>
            </w:pPr>
            <w:r w:rsidRPr="00B87A26">
              <w:rPr>
                <w:rFonts w:asciiTheme="minorHAnsi" w:hAnsiTheme="minorHAnsi" w:cstheme="minorHAnsi"/>
                <w:b/>
                <w:iCs/>
              </w:rPr>
              <w:t>In your application and at interview you will need to demonstrate alignment with these behaviours.</w:t>
            </w:r>
          </w:p>
        </w:tc>
      </w:tr>
    </w:tbl>
    <w:p w14:paraId="40AB3B84" w14:textId="77777777" w:rsidR="00502363" w:rsidRPr="007D0316" w:rsidRDefault="00502363" w:rsidP="00502363">
      <w:pPr>
        <w:rPr>
          <w:rFonts w:asciiTheme="minorHAnsi" w:hAnsiTheme="minorHAnsi" w:cstheme="minorHAns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501599" w14:paraId="0442498B" w14:textId="77777777" w:rsidTr="006D03D3">
        <w:trPr>
          <w:trHeight w:val="703"/>
        </w:trPr>
        <w:tc>
          <w:tcPr>
            <w:tcW w:w="9574" w:type="dxa"/>
            <w:tcBorders>
              <w:bottom w:val="single" w:sz="4" w:space="0" w:color="auto"/>
            </w:tcBorders>
            <w:shd w:val="clear" w:color="auto" w:fill="F2F2F2"/>
            <w:vAlign w:val="center"/>
          </w:tcPr>
          <w:p w14:paraId="0417130B" w14:textId="77777777" w:rsidR="00502363" w:rsidRPr="007D0316" w:rsidRDefault="00502363" w:rsidP="007344EE">
            <w:pPr>
              <w:rPr>
                <w:rFonts w:asciiTheme="minorHAnsi" w:hAnsiTheme="minorHAnsi" w:cstheme="minorHAnsi"/>
                <w:b/>
                <w:bCs/>
                <w:sz w:val="22"/>
                <w:szCs w:val="22"/>
              </w:rPr>
            </w:pPr>
            <w:r w:rsidRPr="007D0316">
              <w:rPr>
                <w:rFonts w:asciiTheme="minorHAnsi" w:hAnsiTheme="minorHAnsi" w:cstheme="minorHAnsi"/>
                <w:b/>
                <w:bCs/>
                <w:sz w:val="22"/>
                <w:szCs w:val="22"/>
              </w:rPr>
              <w:t>Other Information:</w:t>
            </w:r>
          </w:p>
        </w:tc>
      </w:tr>
      <w:tr w:rsidR="00ED5899" w:rsidRPr="00501599" w14:paraId="1D95FB49" w14:textId="77777777" w:rsidTr="006D03D3">
        <w:trPr>
          <w:trHeight w:val="827"/>
        </w:trPr>
        <w:tc>
          <w:tcPr>
            <w:tcW w:w="9574" w:type="dxa"/>
            <w:shd w:val="clear" w:color="auto" w:fill="FFFFFF"/>
          </w:tcPr>
          <w:p w14:paraId="7E0C03FA" w14:textId="77777777" w:rsidR="00073179" w:rsidRPr="00CB656E" w:rsidRDefault="00073179" w:rsidP="00073179">
            <w:pPr>
              <w:spacing w:before="180" w:after="120"/>
              <w:jc w:val="both"/>
              <w:rPr>
                <w:rFonts w:asciiTheme="minorHAnsi" w:hAnsiTheme="minorHAnsi" w:cstheme="minorHAnsi"/>
                <w:b/>
                <w:bCs/>
              </w:rPr>
            </w:pPr>
            <w:r w:rsidRPr="00CB656E">
              <w:rPr>
                <w:rFonts w:asciiTheme="minorHAnsi" w:hAnsiTheme="minorHAnsi" w:cstheme="minorHAnsi"/>
                <w:b/>
                <w:bCs/>
              </w:rPr>
              <w:t>How to Apply</w:t>
            </w:r>
          </w:p>
          <w:p w14:paraId="2E018DA6" w14:textId="77777777" w:rsidR="00073179" w:rsidRPr="00CB656E" w:rsidRDefault="00073179" w:rsidP="00073179">
            <w:pPr>
              <w:spacing w:after="120"/>
              <w:jc w:val="both"/>
              <w:rPr>
                <w:rFonts w:asciiTheme="minorHAnsi" w:hAnsiTheme="minorHAnsi" w:cstheme="minorHAnsi"/>
                <w:bCs/>
              </w:rPr>
            </w:pPr>
            <w:r w:rsidRPr="00CB656E">
              <w:rPr>
                <w:rFonts w:asciiTheme="minorHAnsi" w:hAnsiTheme="minorHAnsi" w:cstheme="minorHAnsi"/>
                <w:bCs/>
              </w:rPr>
              <w:t xml:space="preserve">Please apply for this position online at </w:t>
            </w:r>
            <w:hyperlink r:id="rId9" w:history="1">
              <w:r w:rsidRPr="00CB656E">
                <w:rPr>
                  <w:rStyle w:val="Hyperlink"/>
                  <w:rFonts w:asciiTheme="minorHAnsi" w:hAnsiTheme="minorHAnsi" w:cstheme="minorHAnsi"/>
                  <w:bCs/>
                </w:rPr>
                <w:t>https://jobs.csiro.au/</w:t>
              </w:r>
            </w:hyperlink>
            <w:r w:rsidRPr="00CB656E">
              <w:rPr>
                <w:rFonts w:asciiTheme="minorHAnsi" w:hAnsiTheme="minorHAnsi" w:cstheme="minorHAnsi"/>
                <w:bCs/>
              </w:rPr>
              <w:t xml:space="preserve"> and enter requisition number </w:t>
            </w:r>
            <w:r w:rsidRPr="00CB656E">
              <w:rPr>
                <w:rFonts w:asciiTheme="minorHAnsi" w:hAnsiTheme="minorHAnsi" w:cstheme="minorHAnsi"/>
                <w:b/>
                <w:bCs/>
              </w:rPr>
              <w:t>57880</w:t>
            </w:r>
            <w:r w:rsidRPr="00CB656E">
              <w:rPr>
                <w:rFonts w:asciiTheme="minorHAnsi" w:hAnsiTheme="minorHAnsi" w:cstheme="minorHAnsi"/>
                <w:bCs/>
              </w:rPr>
              <w:t xml:space="preserve">.  Internal applicants please apply via ‘Jobs Central’ in SAP (click ‘Recruitment’)  </w:t>
            </w:r>
          </w:p>
          <w:p w14:paraId="0CA3EEA7" w14:textId="3F0036B6" w:rsidR="00073179" w:rsidRPr="00CB656E" w:rsidRDefault="00073179" w:rsidP="00073179">
            <w:pPr>
              <w:spacing w:after="120"/>
              <w:jc w:val="both"/>
              <w:rPr>
                <w:rFonts w:asciiTheme="minorHAnsi" w:hAnsiTheme="minorHAnsi" w:cstheme="minorHAnsi"/>
                <w:bCs/>
              </w:rPr>
            </w:pPr>
            <w:r w:rsidRPr="00CB656E">
              <w:rPr>
                <w:rFonts w:asciiTheme="minorHAnsi" w:hAnsiTheme="minorHAnsi" w:cstheme="minorHAnsi"/>
                <w:bCs/>
              </w:rPr>
              <w:t xml:space="preserve">Please load your CV (Maximum 2MB). </w:t>
            </w:r>
            <w:r w:rsidRPr="00CB656E">
              <w:rPr>
                <w:rFonts w:asciiTheme="minorHAnsi" w:hAnsiTheme="minorHAnsi" w:cstheme="minorHAnsi"/>
              </w:rPr>
              <w:t>You may also be required to respon</w:t>
            </w:r>
            <w:r w:rsidR="00E26556" w:rsidRPr="00CB656E">
              <w:rPr>
                <w:rFonts w:asciiTheme="minorHAnsi" w:hAnsiTheme="minorHAnsi" w:cstheme="minorHAnsi"/>
              </w:rPr>
              <w:t>d to some screening questions.</w:t>
            </w:r>
          </w:p>
          <w:p w14:paraId="08072BE0" w14:textId="77777777" w:rsidR="00073179" w:rsidRPr="00CB656E" w:rsidRDefault="00073179" w:rsidP="00073179">
            <w:pPr>
              <w:spacing w:after="120"/>
              <w:jc w:val="both"/>
              <w:rPr>
                <w:rFonts w:asciiTheme="minorHAnsi" w:hAnsiTheme="minorHAnsi" w:cstheme="minorHAnsi"/>
                <w:bCs/>
              </w:rPr>
            </w:pPr>
            <w:r w:rsidRPr="00CB656E">
              <w:rPr>
                <w:rFonts w:asciiTheme="minorHAnsi" w:hAnsiTheme="minorHAnsi" w:cstheme="minorHAnsi"/>
                <w:bCs/>
              </w:rPr>
              <w:t xml:space="preserve">If you experience difficulties applying online call 1300 984 220 for assistance.  Outside Australian business hours please email:   </w:t>
            </w:r>
            <w:hyperlink r:id="rId10" w:history="1">
              <w:r w:rsidRPr="00CB656E">
                <w:rPr>
                  <w:rStyle w:val="Hyperlink"/>
                  <w:rFonts w:asciiTheme="minorHAnsi" w:hAnsiTheme="minorHAnsi" w:cstheme="minorHAnsi"/>
                  <w:bCs/>
                </w:rPr>
                <w:t>careers.online@csiro.au</w:t>
              </w:r>
            </w:hyperlink>
            <w:r w:rsidRPr="00CB656E">
              <w:rPr>
                <w:rFonts w:asciiTheme="minorHAnsi" w:hAnsiTheme="minorHAnsi" w:cstheme="minorHAnsi"/>
                <w:bCs/>
              </w:rPr>
              <w:t xml:space="preserve">. </w:t>
            </w:r>
          </w:p>
          <w:p w14:paraId="162AF47D" w14:textId="543C6AA2" w:rsidR="00073179" w:rsidRPr="00CB656E" w:rsidRDefault="00073179" w:rsidP="00073179">
            <w:pPr>
              <w:spacing w:after="120"/>
              <w:jc w:val="both"/>
              <w:rPr>
                <w:rFonts w:asciiTheme="minorHAnsi" w:hAnsiTheme="minorHAnsi" w:cstheme="minorHAnsi"/>
                <w:bCs/>
              </w:rPr>
            </w:pPr>
            <w:r w:rsidRPr="00CB656E">
              <w:rPr>
                <w:rFonts w:asciiTheme="minorHAnsi" w:hAnsiTheme="minorHAnsi" w:cstheme="minorHAnsi"/>
                <w:b/>
                <w:bCs/>
              </w:rPr>
              <w:t>Referees</w:t>
            </w:r>
            <w:r w:rsidR="00E26556" w:rsidRPr="00CB656E">
              <w:rPr>
                <w:rFonts w:asciiTheme="minorHAnsi" w:hAnsiTheme="minorHAnsi" w:cstheme="minorHAnsi"/>
                <w:bCs/>
              </w:rPr>
              <w:t>:</w:t>
            </w:r>
            <w:r w:rsidRPr="00CB656E">
              <w:rPr>
                <w:rFonts w:asciiTheme="minorHAnsi" w:hAnsiTheme="minorHAnsi" w:cstheme="minorHAnsi"/>
                <w:bCs/>
              </w:rPr>
              <w:t xml:space="preserve"> Please provide contact details of two previous supervisor or academic/professional referees in your resume/CV. We will ask your permission before making contact. </w:t>
            </w:r>
          </w:p>
          <w:p w14:paraId="08F21729" w14:textId="5239E240" w:rsidR="00645AB6" w:rsidRPr="00CB656E" w:rsidRDefault="00645AB6" w:rsidP="00645AB6">
            <w:pPr>
              <w:spacing w:after="60"/>
              <w:jc w:val="both"/>
              <w:rPr>
                <w:rFonts w:asciiTheme="minorHAnsi" w:hAnsiTheme="minorHAnsi" w:cstheme="minorHAnsi"/>
                <w:bCs/>
              </w:rPr>
            </w:pPr>
            <w:r w:rsidRPr="00CB656E">
              <w:rPr>
                <w:rFonts w:asciiTheme="minorHAnsi" w:hAnsiTheme="minorHAnsi" w:cstheme="minorHAnsi"/>
                <w:b/>
                <w:bCs/>
              </w:rPr>
              <w:t>Contact:</w:t>
            </w:r>
            <w:r w:rsidR="00E26556" w:rsidRPr="00CB656E">
              <w:rPr>
                <w:rFonts w:asciiTheme="minorHAnsi" w:hAnsiTheme="minorHAnsi" w:cstheme="minorHAnsi"/>
                <w:bCs/>
              </w:rPr>
              <w:t xml:space="preserve"> </w:t>
            </w:r>
            <w:r w:rsidRPr="00CB656E">
              <w:rPr>
                <w:rFonts w:asciiTheme="minorHAnsi" w:hAnsiTheme="minorHAnsi" w:cstheme="minorHAnsi"/>
                <w:bCs/>
              </w:rPr>
              <w:t>If after reading the selection documentation you require further information please contact:</w:t>
            </w:r>
          </w:p>
          <w:p w14:paraId="4A6F38C4" w14:textId="77777777" w:rsidR="00645AB6" w:rsidRPr="00CB656E" w:rsidRDefault="00645AB6" w:rsidP="00645AB6">
            <w:pPr>
              <w:spacing w:after="120"/>
              <w:ind w:right="-108"/>
              <w:jc w:val="both"/>
              <w:rPr>
                <w:rFonts w:asciiTheme="minorHAnsi" w:hAnsiTheme="minorHAnsi" w:cstheme="minorHAnsi"/>
                <w:bCs/>
              </w:rPr>
            </w:pPr>
            <w:r w:rsidRPr="00CB656E">
              <w:rPr>
                <w:rFonts w:asciiTheme="minorHAnsi" w:hAnsiTheme="minorHAnsi" w:cstheme="minorHAnsi"/>
                <w:bCs/>
              </w:rPr>
              <w:tab/>
            </w:r>
            <w:r w:rsidRPr="00CB656E">
              <w:rPr>
                <w:rFonts w:asciiTheme="minorHAnsi" w:hAnsiTheme="minorHAnsi" w:cstheme="minorHAnsi"/>
                <w:b/>
              </w:rPr>
              <w:t>Mr Graham Baines</w:t>
            </w:r>
            <w:r w:rsidRPr="00CB656E">
              <w:rPr>
                <w:rFonts w:asciiTheme="minorHAnsi" w:hAnsiTheme="minorHAnsi" w:cstheme="minorHAnsi"/>
                <w:i/>
              </w:rPr>
              <w:t xml:space="preserve"> </w:t>
            </w:r>
            <w:r w:rsidRPr="00CB656E">
              <w:rPr>
                <w:rFonts w:asciiTheme="minorHAnsi" w:hAnsiTheme="minorHAnsi" w:cstheme="minorHAnsi"/>
                <w:bCs/>
              </w:rPr>
              <w:t xml:space="preserve">via email: </w:t>
            </w:r>
            <w:r w:rsidRPr="00CB656E">
              <w:rPr>
                <w:rFonts w:asciiTheme="minorHAnsi" w:hAnsiTheme="minorHAnsi" w:cstheme="minorHAnsi"/>
                <w:b/>
              </w:rPr>
              <w:t>gbaines@cdscc.nasa.gov</w:t>
            </w:r>
            <w:r w:rsidRPr="00CB656E">
              <w:rPr>
                <w:rFonts w:asciiTheme="minorHAnsi" w:hAnsiTheme="minorHAnsi" w:cstheme="minorHAnsi"/>
              </w:rPr>
              <w:t xml:space="preserve"> </w:t>
            </w:r>
            <w:r w:rsidRPr="00CB656E">
              <w:rPr>
                <w:rFonts w:asciiTheme="minorHAnsi" w:hAnsiTheme="minorHAnsi" w:cstheme="minorHAnsi"/>
                <w:bCs/>
              </w:rPr>
              <w:t xml:space="preserve">or phone: </w:t>
            </w:r>
            <w:r w:rsidRPr="00CB656E">
              <w:rPr>
                <w:rFonts w:asciiTheme="minorHAnsi" w:hAnsiTheme="minorHAnsi" w:cstheme="minorHAnsi"/>
                <w:b/>
              </w:rPr>
              <w:t>+61 2 62 017 855</w:t>
            </w:r>
          </w:p>
          <w:p w14:paraId="4C1788C4" w14:textId="633F848E" w:rsidR="002B3C24" w:rsidRPr="00CB656E" w:rsidRDefault="00645AB6" w:rsidP="004C14D0">
            <w:pPr>
              <w:spacing w:after="120"/>
              <w:jc w:val="both"/>
              <w:rPr>
                <w:rFonts w:asciiTheme="minorHAnsi" w:hAnsiTheme="minorHAnsi" w:cstheme="minorHAnsi"/>
                <w:bCs/>
              </w:rPr>
            </w:pPr>
            <w:r w:rsidRPr="00CB656E">
              <w:rPr>
                <w:rFonts w:asciiTheme="minorHAnsi" w:hAnsiTheme="minorHAnsi" w:cstheme="minorHAnsi"/>
                <w:bCs/>
              </w:rPr>
              <w:t xml:space="preserve">Please do not email your application directly to </w:t>
            </w:r>
            <w:r w:rsidRPr="00CB656E">
              <w:rPr>
                <w:rFonts w:asciiTheme="minorHAnsi" w:hAnsiTheme="minorHAnsi" w:cstheme="minorHAnsi"/>
              </w:rPr>
              <w:t>Mr Baines</w:t>
            </w:r>
            <w:r w:rsidRPr="00CB656E">
              <w:rPr>
                <w:rFonts w:asciiTheme="minorHAnsi" w:hAnsiTheme="minorHAnsi" w:cstheme="minorHAnsi"/>
                <w:bCs/>
              </w:rPr>
              <w:t>. Applications received via this</w:t>
            </w:r>
            <w:r w:rsidR="00614201" w:rsidRPr="00CB656E">
              <w:rPr>
                <w:rFonts w:asciiTheme="minorHAnsi" w:hAnsiTheme="minorHAnsi" w:cstheme="minorHAnsi"/>
                <w:bCs/>
              </w:rPr>
              <w:t xml:space="preserve"> method will not be considered.</w:t>
            </w:r>
          </w:p>
          <w:p w14:paraId="0F5ECBDA" w14:textId="77777777" w:rsidR="002B3C24" w:rsidRPr="00CB656E" w:rsidRDefault="002B3C24" w:rsidP="002B3C24">
            <w:pPr>
              <w:rPr>
                <w:rFonts w:asciiTheme="minorHAnsi" w:hAnsiTheme="minorHAnsi" w:cstheme="minorHAnsi"/>
              </w:rPr>
            </w:pPr>
            <w:r w:rsidRPr="00CB656E">
              <w:rPr>
                <w:rFonts w:asciiTheme="minorHAnsi" w:hAnsiTheme="minorHAnsi" w:cstheme="minorHAnsi"/>
              </w:rPr>
              <w:t xml:space="preserve">The </w:t>
            </w:r>
            <w:r w:rsidRPr="00CB656E">
              <w:rPr>
                <w:rFonts w:asciiTheme="minorHAnsi" w:hAnsiTheme="minorHAnsi" w:cstheme="minorHAnsi"/>
                <w:b/>
                <w:bCs/>
              </w:rPr>
              <w:t>Commonwealth Scientific and Industrial Research Organisation (CSIRO)</w:t>
            </w:r>
            <w:r w:rsidRPr="00CB656E">
              <w:rPr>
                <w:rFonts w:asciiTheme="minorHAnsi" w:hAnsiTheme="minorHAnsi" w:cstheme="minorHAnsi"/>
              </w:rPr>
              <w:t xml:space="preserve"> is Australia's national science agency and one of the largest and most diverse research agencies in the world.  We offer excellent career development, professional support, and the opportunity to work with science leaders.  CSIRO's purpose is to deliver great science and innovative solutions for industry, society and the environment by igniting the creative spirit of our people. For more information on CSIRO, please visit: </w:t>
            </w:r>
            <w:hyperlink r:id="rId11" w:history="1">
              <w:r w:rsidRPr="00CB656E">
                <w:rPr>
                  <w:rStyle w:val="Hyperlink"/>
                  <w:rFonts w:cstheme="minorHAnsi"/>
                </w:rPr>
                <w:t>http://www.csiro.au</w:t>
              </w:r>
            </w:hyperlink>
          </w:p>
          <w:p w14:paraId="42BF10DC" w14:textId="77777777" w:rsidR="002B3C24" w:rsidRPr="00CB656E" w:rsidRDefault="002B3C24" w:rsidP="002B3C24">
            <w:pPr>
              <w:rPr>
                <w:rFonts w:asciiTheme="minorHAnsi" w:hAnsiTheme="minorHAnsi" w:cstheme="minorHAnsi"/>
                <w:lang w:eastAsia="en-US"/>
              </w:rPr>
            </w:pPr>
          </w:p>
          <w:p w14:paraId="36F69746" w14:textId="77777777" w:rsidR="002B3C24" w:rsidRPr="00CB656E" w:rsidRDefault="002B3C24" w:rsidP="002B3C24">
            <w:pPr>
              <w:rPr>
                <w:rFonts w:asciiTheme="minorHAnsi" w:hAnsiTheme="minorHAnsi" w:cstheme="minorHAnsi"/>
              </w:rPr>
            </w:pPr>
            <w:r w:rsidRPr="00CB656E">
              <w:rPr>
                <w:rFonts w:asciiTheme="minorHAnsi" w:hAnsiTheme="minorHAnsi" w:cstheme="minorHAnsi"/>
              </w:rPr>
              <w:t xml:space="preserve">The </w:t>
            </w:r>
            <w:r w:rsidRPr="00CB656E">
              <w:rPr>
                <w:rFonts w:asciiTheme="minorHAnsi" w:hAnsiTheme="minorHAnsi" w:cstheme="minorHAnsi"/>
                <w:b/>
                <w:bCs/>
              </w:rPr>
              <w:t>CSIRO Astronomy and Space Science (CASS)</w:t>
            </w:r>
            <w:r w:rsidRPr="00CB656E">
              <w:rPr>
                <w:rFonts w:asciiTheme="minorHAnsi" w:hAnsiTheme="minorHAnsi" w:cstheme="minorHAnsi"/>
              </w:rPr>
              <w:t xml:space="preserve"> division provides facilities for scientists from Australia and around the world to explore our solar system and beyond. These facilities include the Australian Telescope National Facility (ATNF), which supports radio astronomy by operating radio telescopes at three observatories across NSW and the Canberra Deep Space Communication Complex (CDSCC). For more information on CASS, please visit: </w:t>
            </w:r>
            <w:hyperlink r:id="rId12" w:history="1">
              <w:r w:rsidRPr="00CB656E">
                <w:rPr>
                  <w:rStyle w:val="Hyperlink"/>
                  <w:rFonts w:cstheme="minorHAnsi"/>
                </w:rPr>
                <w:t>http://www.csiro.au/org/CASS.html</w:t>
              </w:r>
            </w:hyperlink>
            <w:r w:rsidRPr="00CB656E">
              <w:rPr>
                <w:rFonts w:asciiTheme="minorHAnsi" w:hAnsiTheme="minorHAnsi" w:cstheme="minorHAnsi"/>
              </w:rPr>
              <w:t xml:space="preserve"> </w:t>
            </w:r>
          </w:p>
          <w:p w14:paraId="07247B2C" w14:textId="07D6BCF5" w:rsidR="002B3C24" w:rsidRPr="007D0316" w:rsidRDefault="002B3C24" w:rsidP="004C14D0">
            <w:pPr>
              <w:spacing w:after="120"/>
              <w:jc w:val="both"/>
              <w:rPr>
                <w:rFonts w:asciiTheme="minorHAnsi" w:hAnsiTheme="minorHAnsi" w:cstheme="minorHAnsi"/>
                <w:bCs/>
                <w:sz w:val="22"/>
                <w:szCs w:val="22"/>
              </w:rPr>
            </w:pPr>
          </w:p>
        </w:tc>
      </w:tr>
    </w:tbl>
    <w:p w14:paraId="338FDE52" w14:textId="77777777" w:rsidR="003D59C3" w:rsidRPr="00E641DA" w:rsidRDefault="003D59C3" w:rsidP="00D577D6">
      <w:pPr>
        <w:rPr>
          <w:rFonts w:ascii="Calibri" w:hAnsi="Calibri"/>
          <w:sz w:val="22"/>
          <w:szCs w:val="22"/>
        </w:rPr>
      </w:pPr>
    </w:p>
    <w:sectPr w:rsidR="003D59C3" w:rsidRPr="00E641DA" w:rsidSect="00514B02">
      <w:footerReference w:type="default" r:id="rId13"/>
      <w:headerReference w:type="first" r:id="rId14"/>
      <w:footerReference w:type="first" r:id="rId15"/>
      <w:type w:val="continuous"/>
      <w:pgSz w:w="11906" w:h="16838" w:code="9"/>
      <w:pgMar w:top="567" w:right="1418" w:bottom="1134"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FE992E" w14:textId="77777777" w:rsidR="00643161" w:rsidRDefault="00643161">
      <w:r>
        <w:separator/>
      </w:r>
    </w:p>
  </w:endnote>
  <w:endnote w:type="continuationSeparator" w:id="0">
    <w:p w14:paraId="2BB0A1A8" w14:textId="77777777" w:rsidR="00643161" w:rsidRDefault="00643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4696085"/>
      <w:docPartObj>
        <w:docPartGallery w:val="Page Numbers (Bottom of Page)"/>
        <w:docPartUnique/>
      </w:docPartObj>
    </w:sdtPr>
    <w:sdtEndPr/>
    <w:sdtContent>
      <w:sdt>
        <w:sdtPr>
          <w:id w:val="-907695374"/>
          <w:docPartObj>
            <w:docPartGallery w:val="Page Numbers (Top of Page)"/>
            <w:docPartUnique/>
          </w:docPartObj>
        </w:sdtPr>
        <w:sdtEndPr/>
        <w:sdtContent>
          <w:p w14:paraId="352BBE4D" w14:textId="5EB6FDF7" w:rsidR="004C14D0" w:rsidRDefault="004C14D0">
            <w:pPr>
              <w:pStyle w:val="Footer"/>
              <w:jc w:val="right"/>
            </w:pPr>
            <w:r w:rsidRPr="004C14D0">
              <w:rPr>
                <w:sz w:val="22"/>
                <w:szCs w:val="22"/>
              </w:rPr>
              <w:t xml:space="preserve">Page </w:t>
            </w:r>
            <w:r w:rsidRPr="004C14D0">
              <w:rPr>
                <w:b/>
                <w:bCs/>
                <w:sz w:val="22"/>
                <w:szCs w:val="22"/>
              </w:rPr>
              <w:fldChar w:fldCharType="begin"/>
            </w:r>
            <w:r w:rsidRPr="004C14D0">
              <w:rPr>
                <w:b/>
                <w:bCs/>
                <w:sz w:val="22"/>
                <w:szCs w:val="22"/>
              </w:rPr>
              <w:instrText xml:space="preserve"> PAGE </w:instrText>
            </w:r>
            <w:r w:rsidRPr="004C14D0">
              <w:rPr>
                <w:b/>
                <w:bCs/>
                <w:sz w:val="22"/>
                <w:szCs w:val="22"/>
              </w:rPr>
              <w:fldChar w:fldCharType="separate"/>
            </w:r>
            <w:r w:rsidR="00ED46E0">
              <w:rPr>
                <w:b/>
                <w:bCs/>
                <w:noProof/>
                <w:sz w:val="22"/>
                <w:szCs w:val="22"/>
              </w:rPr>
              <w:t>2</w:t>
            </w:r>
            <w:r w:rsidRPr="004C14D0">
              <w:rPr>
                <w:b/>
                <w:bCs/>
                <w:sz w:val="22"/>
                <w:szCs w:val="22"/>
              </w:rPr>
              <w:fldChar w:fldCharType="end"/>
            </w:r>
            <w:r w:rsidRPr="004C14D0">
              <w:rPr>
                <w:sz w:val="22"/>
                <w:szCs w:val="22"/>
              </w:rPr>
              <w:t xml:space="preserve"> of </w:t>
            </w:r>
            <w:r w:rsidRPr="004C14D0">
              <w:rPr>
                <w:b/>
                <w:bCs/>
                <w:sz w:val="22"/>
                <w:szCs w:val="22"/>
              </w:rPr>
              <w:fldChar w:fldCharType="begin"/>
            </w:r>
            <w:r w:rsidRPr="004C14D0">
              <w:rPr>
                <w:b/>
                <w:bCs/>
                <w:sz w:val="22"/>
                <w:szCs w:val="22"/>
              </w:rPr>
              <w:instrText xml:space="preserve"> NUMPAGES  </w:instrText>
            </w:r>
            <w:r w:rsidRPr="004C14D0">
              <w:rPr>
                <w:b/>
                <w:bCs/>
                <w:sz w:val="22"/>
                <w:szCs w:val="22"/>
              </w:rPr>
              <w:fldChar w:fldCharType="separate"/>
            </w:r>
            <w:r w:rsidR="00ED46E0">
              <w:rPr>
                <w:b/>
                <w:bCs/>
                <w:noProof/>
                <w:sz w:val="22"/>
                <w:szCs w:val="22"/>
              </w:rPr>
              <w:t>3</w:t>
            </w:r>
            <w:r w:rsidRPr="004C14D0">
              <w:rPr>
                <w:b/>
                <w:bCs/>
                <w:sz w:val="22"/>
                <w:szCs w:val="22"/>
              </w:rPr>
              <w:fldChar w:fldCharType="end"/>
            </w:r>
          </w:p>
        </w:sdtContent>
      </w:sdt>
    </w:sdtContent>
  </w:sdt>
  <w:p w14:paraId="60D9EC1E" w14:textId="77777777" w:rsidR="004C14D0" w:rsidRDefault="004C14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8204162"/>
      <w:docPartObj>
        <w:docPartGallery w:val="Page Numbers (Bottom of Page)"/>
        <w:docPartUnique/>
      </w:docPartObj>
    </w:sdtPr>
    <w:sdtEndPr/>
    <w:sdtContent>
      <w:sdt>
        <w:sdtPr>
          <w:id w:val="17203067"/>
          <w:docPartObj>
            <w:docPartGallery w:val="Page Numbers (Top of Page)"/>
            <w:docPartUnique/>
          </w:docPartObj>
        </w:sdtPr>
        <w:sdtEndPr/>
        <w:sdtContent>
          <w:p w14:paraId="17BD4F3A" w14:textId="7B1914F6" w:rsidR="00AE6D42" w:rsidRDefault="00AE6D42">
            <w:pPr>
              <w:pStyle w:val="Footer"/>
              <w:jc w:val="right"/>
            </w:pPr>
            <w:r w:rsidRPr="002E6984">
              <w:rPr>
                <w:sz w:val="22"/>
                <w:szCs w:val="22"/>
              </w:rPr>
              <w:t xml:space="preserve">Page </w:t>
            </w:r>
            <w:r w:rsidRPr="002E6984">
              <w:rPr>
                <w:b/>
                <w:bCs/>
                <w:sz w:val="22"/>
                <w:szCs w:val="22"/>
              </w:rPr>
              <w:fldChar w:fldCharType="begin"/>
            </w:r>
            <w:r w:rsidRPr="002E6984">
              <w:rPr>
                <w:b/>
                <w:bCs/>
                <w:sz w:val="22"/>
                <w:szCs w:val="22"/>
              </w:rPr>
              <w:instrText xml:space="preserve"> PAGE </w:instrText>
            </w:r>
            <w:r w:rsidRPr="002E6984">
              <w:rPr>
                <w:b/>
                <w:bCs/>
                <w:sz w:val="22"/>
                <w:szCs w:val="22"/>
              </w:rPr>
              <w:fldChar w:fldCharType="separate"/>
            </w:r>
            <w:r w:rsidR="00ED46E0">
              <w:rPr>
                <w:b/>
                <w:bCs/>
                <w:noProof/>
                <w:sz w:val="22"/>
                <w:szCs w:val="22"/>
              </w:rPr>
              <w:t>1</w:t>
            </w:r>
            <w:r w:rsidRPr="002E6984">
              <w:rPr>
                <w:b/>
                <w:bCs/>
                <w:sz w:val="22"/>
                <w:szCs w:val="22"/>
              </w:rPr>
              <w:fldChar w:fldCharType="end"/>
            </w:r>
            <w:r w:rsidRPr="002E6984">
              <w:rPr>
                <w:sz w:val="22"/>
                <w:szCs w:val="22"/>
              </w:rPr>
              <w:t xml:space="preserve"> of </w:t>
            </w:r>
            <w:r w:rsidRPr="002E6984">
              <w:rPr>
                <w:b/>
                <w:bCs/>
                <w:sz w:val="22"/>
                <w:szCs w:val="22"/>
              </w:rPr>
              <w:fldChar w:fldCharType="begin"/>
            </w:r>
            <w:r w:rsidRPr="002E6984">
              <w:rPr>
                <w:b/>
                <w:bCs/>
                <w:sz w:val="22"/>
                <w:szCs w:val="22"/>
              </w:rPr>
              <w:instrText xml:space="preserve"> NUMPAGES  </w:instrText>
            </w:r>
            <w:r w:rsidRPr="002E6984">
              <w:rPr>
                <w:b/>
                <w:bCs/>
                <w:sz w:val="22"/>
                <w:szCs w:val="22"/>
              </w:rPr>
              <w:fldChar w:fldCharType="separate"/>
            </w:r>
            <w:r w:rsidR="00ED46E0">
              <w:rPr>
                <w:b/>
                <w:bCs/>
                <w:noProof/>
                <w:sz w:val="22"/>
                <w:szCs w:val="22"/>
              </w:rPr>
              <w:t>3</w:t>
            </w:r>
            <w:r w:rsidRPr="002E6984">
              <w:rPr>
                <w:b/>
                <w:bCs/>
                <w:sz w:val="22"/>
                <w:szCs w:val="22"/>
              </w:rPr>
              <w:fldChar w:fldCharType="end"/>
            </w:r>
          </w:p>
        </w:sdtContent>
      </w:sdt>
    </w:sdtContent>
  </w:sdt>
  <w:p w14:paraId="4942838B" w14:textId="77777777" w:rsidR="00AE6D42" w:rsidRDefault="00AE6D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F5EE68" w14:textId="77777777" w:rsidR="00643161" w:rsidRDefault="00643161">
      <w:r>
        <w:separator/>
      </w:r>
    </w:p>
  </w:footnote>
  <w:footnote w:type="continuationSeparator" w:id="0">
    <w:p w14:paraId="501537BE" w14:textId="77777777" w:rsidR="00643161" w:rsidRDefault="006431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7FD35" w14:textId="77777777" w:rsidR="00855EC8" w:rsidRPr="003C7856" w:rsidRDefault="00855EC8" w:rsidP="001E495E">
    <w:pPr>
      <w:pStyle w:val="Header"/>
      <w:spacing w:before="60"/>
      <w:ind w:left="-142"/>
      <w:rPr>
        <w:color w:val="FFFFFF"/>
        <w:lang w:val="en-AU"/>
      </w:rPr>
    </w:pPr>
    <w:r w:rsidRPr="001E495E">
      <w:rPr>
        <w:rFonts w:ascii="Calibri" w:hAnsi="Calibri"/>
        <w:color w:val="FFFFFF"/>
        <w:sz w:val="36"/>
        <w:szCs w:val="22"/>
      </w:rPr>
      <w:t>Position De</w:t>
    </w:r>
    <w:r w:rsidR="00614201" w:rsidRPr="001E495E">
      <w:rPr>
        <w:noProof/>
        <w:color w:val="FFFFFF"/>
        <w:lang w:val="en-AU" w:eastAsia="en-AU"/>
      </w:rPr>
      <w:drawing>
        <wp:anchor distT="0" distB="0" distL="114300" distR="114300" simplePos="0" relativeHeight="251657728" behindDoc="1" locked="1" layoutInCell="1" allowOverlap="1" wp14:anchorId="7D46DBDB" wp14:editId="226D6436">
          <wp:simplePos x="0" y="0"/>
          <wp:positionH relativeFrom="column">
            <wp:posOffset>-917575</wp:posOffset>
          </wp:positionH>
          <wp:positionV relativeFrom="page">
            <wp:posOffset>-57785</wp:posOffset>
          </wp:positionV>
          <wp:extent cx="7826375" cy="1485900"/>
          <wp:effectExtent l="0" t="0" r="3175"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r w:rsidR="003C7856">
      <w:rPr>
        <w:rFonts w:ascii="Calibri" w:hAnsi="Calibri"/>
        <w:color w:val="FFFFFF"/>
        <w:sz w:val="36"/>
        <w:szCs w:val="22"/>
        <w:lang w:val="en-AU"/>
      </w:rPr>
      <w:t>scription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2538C8"/>
    <w:multiLevelType w:val="hybridMultilevel"/>
    <w:tmpl w:val="03C6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7061E9"/>
    <w:multiLevelType w:val="hybridMultilevel"/>
    <w:tmpl w:val="AAB6B69C"/>
    <w:lvl w:ilvl="0" w:tplc="0409000B">
      <w:start w:val="1"/>
      <w:numFmt w:val="bullet"/>
      <w:lvlText w:val=""/>
      <w:lvlJc w:val="left"/>
      <w:pPr>
        <w:ind w:left="360" w:hanging="360"/>
      </w:pPr>
      <w:rPr>
        <w:rFonts w:ascii="Wingdings" w:hAnsi="Wingdings" w:hint="default"/>
      </w:rPr>
    </w:lvl>
    <w:lvl w:ilvl="1" w:tplc="0C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3433D3"/>
    <w:multiLevelType w:val="hybridMultilevel"/>
    <w:tmpl w:val="C1A803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9C271E"/>
    <w:multiLevelType w:val="hybridMultilevel"/>
    <w:tmpl w:val="C082B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16224A"/>
    <w:multiLevelType w:val="hybridMultilevel"/>
    <w:tmpl w:val="E1BC7560"/>
    <w:lvl w:ilvl="0" w:tplc="0C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EB1567"/>
    <w:multiLevelType w:val="hybridMultilevel"/>
    <w:tmpl w:val="6A8276C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18E33E9"/>
    <w:multiLevelType w:val="hybridMultilevel"/>
    <w:tmpl w:val="5D94954E"/>
    <w:lvl w:ilvl="0" w:tplc="0409000B">
      <w:start w:val="1"/>
      <w:numFmt w:val="bullet"/>
      <w:lvlText w:val=""/>
      <w:lvlJc w:val="left"/>
      <w:pPr>
        <w:ind w:left="765" w:hanging="360"/>
      </w:pPr>
      <w:rPr>
        <w:rFonts w:ascii="Wingdings" w:hAnsi="Wingdings"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14930DCE"/>
    <w:multiLevelType w:val="hybridMultilevel"/>
    <w:tmpl w:val="7D4C3EB0"/>
    <w:lvl w:ilvl="0" w:tplc="04090003">
      <w:start w:val="1"/>
      <w:numFmt w:val="bullet"/>
      <w:lvlText w:val="o"/>
      <w:lvlJc w:val="left"/>
      <w:pPr>
        <w:ind w:left="1080" w:hanging="360"/>
      </w:pPr>
      <w:rPr>
        <w:rFonts w:ascii="Courier New" w:hAnsi="Courier New" w:cs="Courier New"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9713B9F"/>
    <w:multiLevelType w:val="hybridMultilevel"/>
    <w:tmpl w:val="7C78A068"/>
    <w:lvl w:ilvl="0" w:tplc="0C09000F">
      <w:start w:val="1"/>
      <w:numFmt w:val="decimal"/>
      <w:lvlText w:val="%1."/>
      <w:lvlJc w:val="left"/>
      <w:pPr>
        <w:ind w:left="360" w:hanging="360"/>
      </w:pPr>
      <w:rPr>
        <w:rFonts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0F00AE"/>
    <w:multiLevelType w:val="hybridMultilevel"/>
    <w:tmpl w:val="9B688782"/>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910831"/>
    <w:multiLevelType w:val="hybridMultilevel"/>
    <w:tmpl w:val="BB1E09EC"/>
    <w:lvl w:ilvl="0" w:tplc="0C09000B">
      <w:start w:val="1"/>
      <w:numFmt w:val="bullet"/>
      <w:lvlText w:val=""/>
      <w:lvlJc w:val="left"/>
      <w:pPr>
        <w:ind w:left="1440" w:hanging="360"/>
      </w:pPr>
      <w:rPr>
        <w:rFonts w:ascii="Wingdings" w:hAnsi="Wingdings"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20B0765"/>
    <w:multiLevelType w:val="hybridMultilevel"/>
    <w:tmpl w:val="D374922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2505FD1"/>
    <w:multiLevelType w:val="hybridMultilevel"/>
    <w:tmpl w:val="575E114C"/>
    <w:lvl w:ilvl="0" w:tplc="0C09000B">
      <w:start w:val="1"/>
      <w:numFmt w:val="bullet"/>
      <w:lvlText w:val=""/>
      <w:lvlJc w:val="left"/>
      <w:pPr>
        <w:ind w:left="1440" w:hanging="360"/>
      </w:pPr>
      <w:rPr>
        <w:rFonts w:ascii="Wingdings" w:hAnsi="Wingdings"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32FE7ED4"/>
    <w:multiLevelType w:val="hybridMultilevel"/>
    <w:tmpl w:val="DAF80AF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6587DE1"/>
    <w:multiLevelType w:val="hybridMultilevel"/>
    <w:tmpl w:val="08BC567A"/>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652972"/>
    <w:multiLevelType w:val="hybridMultilevel"/>
    <w:tmpl w:val="865AD4B2"/>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050D1E"/>
    <w:multiLevelType w:val="hybridMultilevel"/>
    <w:tmpl w:val="E87457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713309"/>
    <w:multiLevelType w:val="hybridMultilevel"/>
    <w:tmpl w:val="CD98D69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B3D6405"/>
    <w:multiLevelType w:val="hybridMultilevel"/>
    <w:tmpl w:val="E1BC7560"/>
    <w:lvl w:ilvl="0" w:tplc="0C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4E3F09"/>
    <w:multiLevelType w:val="hybridMultilevel"/>
    <w:tmpl w:val="0040E452"/>
    <w:lvl w:ilvl="0" w:tplc="0C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2B2F1C"/>
    <w:multiLevelType w:val="hybridMultilevel"/>
    <w:tmpl w:val="EF0AD12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CB238E"/>
    <w:multiLevelType w:val="hybridMultilevel"/>
    <w:tmpl w:val="67966B5A"/>
    <w:lvl w:ilvl="0" w:tplc="0C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3E540E6"/>
    <w:multiLevelType w:val="hybridMultilevel"/>
    <w:tmpl w:val="DC987412"/>
    <w:lvl w:ilvl="0" w:tplc="0C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E22721"/>
    <w:multiLevelType w:val="hybridMultilevel"/>
    <w:tmpl w:val="34A06362"/>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2226"/>
        </w:tabs>
        <w:ind w:left="2226" w:hanging="360"/>
      </w:pPr>
      <w:rPr>
        <w:rFonts w:ascii="Courier New" w:hAnsi="Courier New" w:hint="default"/>
      </w:rPr>
    </w:lvl>
    <w:lvl w:ilvl="2" w:tplc="0409000B">
      <w:start w:val="1"/>
      <w:numFmt w:val="bullet"/>
      <w:lvlText w:val=""/>
      <w:lvlJc w:val="left"/>
      <w:pPr>
        <w:tabs>
          <w:tab w:val="num" w:pos="2946"/>
        </w:tabs>
        <w:ind w:left="2946" w:hanging="360"/>
      </w:pPr>
      <w:rPr>
        <w:rFonts w:ascii="Wingdings" w:hAnsi="Wingdings" w:hint="default"/>
      </w:rPr>
    </w:lvl>
    <w:lvl w:ilvl="3" w:tplc="04090001" w:tentative="1">
      <w:start w:val="1"/>
      <w:numFmt w:val="bullet"/>
      <w:lvlText w:val=""/>
      <w:lvlJc w:val="left"/>
      <w:pPr>
        <w:tabs>
          <w:tab w:val="num" w:pos="3666"/>
        </w:tabs>
        <w:ind w:left="3666" w:hanging="360"/>
      </w:pPr>
      <w:rPr>
        <w:rFonts w:ascii="Symbol" w:hAnsi="Symbol" w:hint="default"/>
      </w:rPr>
    </w:lvl>
    <w:lvl w:ilvl="4" w:tplc="04090003" w:tentative="1">
      <w:start w:val="1"/>
      <w:numFmt w:val="bullet"/>
      <w:lvlText w:val="o"/>
      <w:lvlJc w:val="left"/>
      <w:pPr>
        <w:tabs>
          <w:tab w:val="num" w:pos="4386"/>
        </w:tabs>
        <w:ind w:left="4386" w:hanging="360"/>
      </w:pPr>
      <w:rPr>
        <w:rFonts w:ascii="Courier New" w:hAnsi="Courier New" w:cs="Courier New" w:hint="default"/>
      </w:rPr>
    </w:lvl>
    <w:lvl w:ilvl="5" w:tplc="04090005" w:tentative="1">
      <w:start w:val="1"/>
      <w:numFmt w:val="bullet"/>
      <w:lvlText w:val=""/>
      <w:lvlJc w:val="left"/>
      <w:pPr>
        <w:tabs>
          <w:tab w:val="num" w:pos="5106"/>
        </w:tabs>
        <w:ind w:left="5106" w:hanging="360"/>
      </w:pPr>
      <w:rPr>
        <w:rFonts w:ascii="Wingdings" w:hAnsi="Wingdings" w:hint="default"/>
      </w:rPr>
    </w:lvl>
    <w:lvl w:ilvl="6" w:tplc="04090001" w:tentative="1">
      <w:start w:val="1"/>
      <w:numFmt w:val="bullet"/>
      <w:lvlText w:val=""/>
      <w:lvlJc w:val="left"/>
      <w:pPr>
        <w:tabs>
          <w:tab w:val="num" w:pos="5826"/>
        </w:tabs>
        <w:ind w:left="5826" w:hanging="360"/>
      </w:pPr>
      <w:rPr>
        <w:rFonts w:ascii="Symbol" w:hAnsi="Symbol" w:hint="default"/>
      </w:rPr>
    </w:lvl>
    <w:lvl w:ilvl="7" w:tplc="04090003" w:tentative="1">
      <w:start w:val="1"/>
      <w:numFmt w:val="bullet"/>
      <w:lvlText w:val="o"/>
      <w:lvlJc w:val="left"/>
      <w:pPr>
        <w:tabs>
          <w:tab w:val="num" w:pos="6546"/>
        </w:tabs>
        <w:ind w:left="6546" w:hanging="360"/>
      </w:pPr>
      <w:rPr>
        <w:rFonts w:ascii="Courier New" w:hAnsi="Courier New" w:cs="Courier New" w:hint="default"/>
      </w:rPr>
    </w:lvl>
    <w:lvl w:ilvl="8" w:tplc="04090005" w:tentative="1">
      <w:start w:val="1"/>
      <w:numFmt w:val="bullet"/>
      <w:lvlText w:val=""/>
      <w:lvlJc w:val="left"/>
      <w:pPr>
        <w:tabs>
          <w:tab w:val="num" w:pos="7266"/>
        </w:tabs>
        <w:ind w:left="7266" w:hanging="360"/>
      </w:pPr>
      <w:rPr>
        <w:rFonts w:ascii="Wingdings" w:hAnsi="Wingdings" w:hint="default"/>
      </w:rPr>
    </w:lvl>
  </w:abstractNum>
  <w:abstractNum w:abstractNumId="29" w15:restartNumberingAfterBreak="0">
    <w:nsid w:val="58E05059"/>
    <w:multiLevelType w:val="hybridMultilevel"/>
    <w:tmpl w:val="47424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0C95B8C"/>
    <w:multiLevelType w:val="hybridMultilevel"/>
    <w:tmpl w:val="C7B298FC"/>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24839F4"/>
    <w:multiLevelType w:val="hybridMultilevel"/>
    <w:tmpl w:val="5F48D3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5CC1933"/>
    <w:multiLevelType w:val="hybridMultilevel"/>
    <w:tmpl w:val="56C2A39A"/>
    <w:lvl w:ilvl="0" w:tplc="0C09000B">
      <w:start w:val="1"/>
      <w:numFmt w:val="bullet"/>
      <w:lvlText w:val=""/>
      <w:lvlJc w:val="left"/>
      <w:pPr>
        <w:ind w:left="1440" w:hanging="360"/>
      </w:pPr>
      <w:rPr>
        <w:rFonts w:ascii="Wingdings" w:hAnsi="Wingdings" w:hint="default"/>
      </w:rPr>
    </w:lvl>
    <w:lvl w:ilvl="1" w:tplc="0C090001">
      <w:start w:val="1"/>
      <w:numFmt w:val="bullet"/>
      <w:lvlText w:val=""/>
      <w:lvlJc w:val="left"/>
      <w:pPr>
        <w:ind w:left="2160" w:hanging="360"/>
      </w:pPr>
      <w:rPr>
        <w:rFonts w:ascii="Symbol" w:hAnsi="Symbo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676F4F32"/>
    <w:multiLevelType w:val="hybridMultilevel"/>
    <w:tmpl w:val="B9F44A7C"/>
    <w:lvl w:ilvl="0" w:tplc="0C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CC93B13"/>
    <w:multiLevelType w:val="hybridMultilevel"/>
    <w:tmpl w:val="10002BA0"/>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3015CD"/>
    <w:multiLevelType w:val="hybridMultilevel"/>
    <w:tmpl w:val="E1BC7560"/>
    <w:lvl w:ilvl="0" w:tplc="0C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2C1936"/>
    <w:multiLevelType w:val="hybridMultilevel"/>
    <w:tmpl w:val="8E8AA712"/>
    <w:lvl w:ilvl="0" w:tplc="0C090001">
      <w:start w:val="1"/>
      <w:numFmt w:val="bullet"/>
      <w:lvlText w:val=""/>
      <w:lvlJc w:val="left"/>
      <w:pPr>
        <w:ind w:left="6480" w:hanging="360"/>
      </w:pPr>
      <w:rPr>
        <w:rFonts w:ascii="Symbol" w:hAnsi="Symbol" w:hint="default"/>
      </w:rPr>
    </w:lvl>
    <w:lvl w:ilvl="1" w:tplc="04090003">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37" w15:restartNumberingAfterBreak="0">
    <w:nsid w:val="74BF06DA"/>
    <w:multiLevelType w:val="hybridMultilevel"/>
    <w:tmpl w:val="2B6064F4"/>
    <w:lvl w:ilvl="0" w:tplc="0C090001">
      <w:start w:val="1"/>
      <w:numFmt w:val="bullet"/>
      <w:lvlText w:val=""/>
      <w:lvlJc w:val="left"/>
      <w:pPr>
        <w:ind w:left="720" w:hanging="360"/>
      </w:pPr>
      <w:rPr>
        <w:rFonts w:ascii="Symbol" w:hAnsi="Symbol" w:hint="default"/>
      </w:rPr>
    </w:lvl>
    <w:lvl w:ilvl="1" w:tplc="0C09000B">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5383D38"/>
    <w:multiLevelType w:val="hybridMultilevel"/>
    <w:tmpl w:val="7BC234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8B143F"/>
    <w:multiLevelType w:val="hybridMultilevel"/>
    <w:tmpl w:val="12CA55D4"/>
    <w:lvl w:ilvl="0" w:tplc="0C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5E23156"/>
    <w:multiLevelType w:val="hybridMultilevel"/>
    <w:tmpl w:val="59546AE8"/>
    <w:lvl w:ilvl="0" w:tplc="0C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8"/>
  </w:num>
  <w:num w:numId="3">
    <w:abstractNumId w:val="0"/>
  </w:num>
  <w:num w:numId="4">
    <w:abstractNumId w:val="18"/>
  </w:num>
  <w:num w:numId="5">
    <w:abstractNumId w:val="9"/>
  </w:num>
  <w:num w:numId="6">
    <w:abstractNumId w:val="21"/>
  </w:num>
  <w:num w:numId="7">
    <w:abstractNumId w:val="36"/>
  </w:num>
  <w:num w:numId="8">
    <w:abstractNumId w:val="26"/>
  </w:num>
  <w:num w:numId="9">
    <w:abstractNumId w:val="39"/>
  </w:num>
  <w:num w:numId="10">
    <w:abstractNumId w:val="16"/>
  </w:num>
  <w:num w:numId="11">
    <w:abstractNumId w:val="40"/>
  </w:num>
  <w:num w:numId="12">
    <w:abstractNumId w:val="10"/>
  </w:num>
  <w:num w:numId="13">
    <w:abstractNumId w:val="2"/>
  </w:num>
  <w:num w:numId="14">
    <w:abstractNumId w:val="33"/>
  </w:num>
  <w:num w:numId="15">
    <w:abstractNumId w:val="28"/>
  </w:num>
  <w:num w:numId="16">
    <w:abstractNumId w:val="38"/>
  </w:num>
  <w:num w:numId="17">
    <w:abstractNumId w:val="25"/>
  </w:num>
  <w:num w:numId="18">
    <w:abstractNumId w:val="22"/>
  </w:num>
  <w:num w:numId="19">
    <w:abstractNumId w:val="29"/>
  </w:num>
  <w:num w:numId="20">
    <w:abstractNumId w:val="11"/>
  </w:num>
  <w:num w:numId="21">
    <w:abstractNumId w:val="30"/>
  </w:num>
  <w:num w:numId="22">
    <w:abstractNumId w:val="34"/>
  </w:num>
  <w:num w:numId="23">
    <w:abstractNumId w:val="19"/>
  </w:num>
  <w:num w:numId="24">
    <w:abstractNumId w:val="14"/>
  </w:num>
  <w:num w:numId="25">
    <w:abstractNumId w:val="12"/>
  </w:num>
  <w:num w:numId="26">
    <w:abstractNumId w:val="13"/>
  </w:num>
  <w:num w:numId="27">
    <w:abstractNumId w:val="5"/>
  </w:num>
  <w:num w:numId="28">
    <w:abstractNumId w:val="3"/>
  </w:num>
  <w:num w:numId="29">
    <w:abstractNumId w:val="1"/>
  </w:num>
  <w:num w:numId="30">
    <w:abstractNumId w:val="31"/>
  </w:num>
  <w:num w:numId="31">
    <w:abstractNumId w:val="7"/>
  </w:num>
  <w:num w:numId="32">
    <w:abstractNumId w:val="37"/>
  </w:num>
  <w:num w:numId="33">
    <w:abstractNumId w:val="17"/>
  </w:num>
  <w:num w:numId="34">
    <w:abstractNumId w:val="15"/>
  </w:num>
  <w:num w:numId="35">
    <w:abstractNumId w:val="32"/>
  </w:num>
  <w:num w:numId="36">
    <w:abstractNumId w:val="23"/>
  </w:num>
  <w:num w:numId="37">
    <w:abstractNumId w:val="27"/>
  </w:num>
  <w:num w:numId="38">
    <w:abstractNumId w:val="24"/>
  </w:num>
  <w:num w:numId="39">
    <w:abstractNumId w:val="20"/>
  </w:num>
  <w:num w:numId="40">
    <w:abstractNumId w:val="35"/>
  </w:num>
  <w:num w:numId="41">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10"/>
  <w:embedSystemFonts/>
  <w:documentProtection w:edit="forms" w:enforcement="0"/>
  <w:defaultTabStop w:val="720"/>
  <w:doNotHyphenateCaps/>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3109"/>
    <w:rsid w:val="0001490B"/>
    <w:rsid w:val="000274EF"/>
    <w:rsid w:val="00033249"/>
    <w:rsid w:val="000366D2"/>
    <w:rsid w:val="00040391"/>
    <w:rsid w:val="00045C91"/>
    <w:rsid w:val="00046A29"/>
    <w:rsid w:val="00054DDD"/>
    <w:rsid w:val="00055E9F"/>
    <w:rsid w:val="00060902"/>
    <w:rsid w:val="0006226B"/>
    <w:rsid w:val="000658F4"/>
    <w:rsid w:val="0006717F"/>
    <w:rsid w:val="00073179"/>
    <w:rsid w:val="0008212C"/>
    <w:rsid w:val="00085BA8"/>
    <w:rsid w:val="00087963"/>
    <w:rsid w:val="00091F71"/>
    <w:rsid w:val="00092963"/>
    <w:rsid w:val="000A0599"/>
    <w:rsid w:val="000A43F5"/>
    <w:rsid w:val="000A6826"/>
    <w:rsid w:val="000B1744"/>
    <w:rsid w:val="000B1E49"/>
    <w:rsid w:val="000B36BB"/>
    <w:rsid w:val="000B5AE5"/>
    <w:rsid w:val="000B6167"/>
    <w:rsid w:val="000C68FC"/>
    <w:rsid w:val="000D2206"/>
    <w:rsid w:val="000D375D"/>
    <w:rsid w:val="000D6EBC"/>
    <w:rsid w:val="000D72AF"/>
    <w:rsid w:val="000E5F46"/>
    <w:rsid w:val="000F1363"/>
    <w:rsid w:val="000F2F84"/>
    <w:rsid w:val="000F7BBF"/>
    <w:rsid w:val="00125451"/>
    <w:rsid w:val="001268A8"/>
    <w:rsid w:val="0013049C"/>
    <w:rsid w:val="001339DE"/>
    <w:rsid w:val="001364CB"/>
    <w:rsid w:val="0014142E"/>
    <w:rsid w:val="001448B6"/>
    <w:rsid w:val="00144D9B"/>
    <w:rsid w:val="001474C7"/>
    <w:rsid w:val="0015340E"/>
    <w:rsid w:val="0015558D"/>
    <w:rsid w:val="00155F81"/>
    <w:rsid w:val="00166319"/>
    <w:rsid w:val="001A0AFE"/>
    <w:rsid w:val="001A2856"/>
    <w:rsid w:val="001A482B"/>
    <w:rsid w:val="001A5098"/>
    <w:rsid w:val="001A6ADF"/>
    <w:rsid w:val="001B14CA"/>
    <w:rsid w:val="001B6C26"/>
    <w:rsid w:val="001B756C"/>
    <w:rsid w:val="001D7DD1"/>
    <w:rsid w:val="001E3EE0"/>
    <w:rsid w:val="001E495E"/>
    <w:rsid w:val="001F2264"/>
    <w:rsid w:val="001F4404"/>
    <w:rsid w:val="00205A4A"/>
    <w:rsid w:val="00212958"/>
    <w:rsid w:val="00222800"/>
    <w:rsid w:val="002243D9"/>
    <w:rsid w:val="002262DC"/>
    <w:rsid w:val="00230B6A"/>
    <w:rsid w:val="00235783"/>
    <w:rsid w:val="002407E7"/>
    <w:rsid w:val="00240A35"/>
    <w:rsid w:val="002415E6"/>
    <w:rsid w:val="00244CA5"/>
    <w:rsid w:val="00246AD3"/>
    <w:rsid w:val="0024717D"/>
    <w:rsid w:val="00254313"/>
    <w:rsid w:val="00254B22"/>
    <w:rsid w:val="002571FB"/>
    <w:rsid w:val="00257CA1"/>
    <w:rsid w:val="00262649"/>
    <w:rsid w:val="00262C46"/>
    <w:rsid w:val="00267E48"/>
    <w:rsid w:val="00271E7F"/>
    <w:rsid w:val="00274A92"/>
    <w:rsid w:val="002848C3"/>
    <w:rsid w:val="002902A8"/>
    <w:rsid w:val="00292FDB"/>
    <w:rsid w:val="00293F77"/>
    <w:rsid w:val="00294F90"/>
    <w:rsid w:val="00295F32"/>
    <w:rsid w:val="002B060F"/>
    <w:rsid w:val="002B389F"/>
    <w:rsid w:val="002B3C24"/>
    <w:rsid w:val="002C085B"/>
    <w:rsid w:val="002C2F93"/>
    <w:rsid w:val="002D204B"/>
    <w:rsid w:val="002D30FC"/>
    <w:rsid w:val="002D3829"/>
    <w:rsid w:val="002D5835"/>
    <w:rsid w:val="002D78C5"/>
    <w:rsid w:val="002E6984"/>
    <w:rsid w:val="002F2B0A"/>
    <w:rsid w:val="002F41F8"/>
    <w:rsid w:val="00300CDD"/>
    <w:rsid w:val="0030302E"/>
    <w:rsid w:val="00304973"/>
    <w:rsid w:val="0031589B"/>
    <w:rsid w:val="00320792"/>
    <w:rsid w:val="00322503"/>
    <w:rsid w:val="003246B4"/>
    <w:rsid w:val="003276AC"/>
    <w:rsid w:val="0033343D"/>
    <w:rsid w:val="00336E1B"/>
    <w:rsid w:val="00340FC3"/>
    <w:rsid w:val="00342F0C"/>
    <w:rsid w:val="00346B6D"/>
    <w:rsid w:val="0036422F"/>
    <w:rsid w:val="003716E9"/>
    <w:rsid w:val="00375015"/>
    <w:rsid w:val="00375B41"/>
    <w:rsid w:val="00381D43"/>
    <w:rsid w:val="0038234C"/>
    <w:rsid w:val="00382A5F"/>
    <w:rsid w:val="00382F58"/>
    <w:rsid w:val="0038305A"/>
    <w:rsid w:val="00383634"/>
    <w:rsid w:val="003912E7"/>
    <w:rsid w:val="00395610"/>
    <w:rsid w:val="003A0030"/>
    <w:rsid w:val="003A0708"/>
    <w:rsid w:val="003A682C"/>
    <w:rsid w:val="003B0217"/>
    <w:rsid w:val="003B17F4"/>
    <w:rsid w:val="003B2CB1"/>
    <w:rsid w:val="003B62E8"/>
    <w:rsid w:val="003C0B40"/>
    <w:rsid w:val="003C4810"/>
    <w:rsid w:val="003C7856"/>
    <w:rsid w:val="003C7CA3"/>
    <w:rsid w:val="003D020A"/>
    <w:rsid w:val="003D4741"/>
    <w:rsid w:val="003D4C4C"/>
    <w:rsid w:val="003D5453"/>
    <w:rsid w:val="003D59C3"/>
    <w:rsid w:val="003D797B"/>
    <w:rsid w:val="003E3D1B"/>
    <w:rsid w:val="003E671F"/>
    <w:rsid w:val="003F1084"/>
    <w:rsid w:val="003F4AB3"/>
    <w:rsid w:val="003F56D2"/>
    <w:rsid w:val="00400E4D"/>
    <w:rsid w:val="00401290"/>
    <w:rsid w:val="004111D3"/>
    <w:rsid w:val="00414BE7"/>
    <w:rsid w:val="00424E93"/>
    <w:rsid w:val="00426642"/>
    <w:rsid w:val="00433A77"/>
    <w:rsid w:val="004350F4"/>
    <w:rsid w:val="00435E0B"/>
    <w:rsid w:val="0043791C"/>
    <w:rsid w:val="004440A0"/>
    <w:rsid w:val="004501A0"/>
    <w:rsid w:val="004518BD"/>
    <w:rsid w:val="00451ACF"/>
    <w:rsid w:val="00462662"/>
    <w:rsid w:val="00474192"/>
    <w:rsid w:val="004804FC"/>
    <w:rsid w:val="004831FE"/>
    <w:rsid w:val="004900F7"/>
    <w:rsid w:val="004C14D0"/>
    <w:rsid w:val="004C18D1"/>
    <w:rsid w:val="004C2E35"/>
    <w:rsid w:val="004C5604"/>
    <w:rsid w:val="004C58CC"/>
    <w:rsid w:val="004D1800"/>
    <w:rsid w:val="004D6F3A"/>
    <w:rsid w:val="004D6F3C"/>
    <w:rsid w:val="004D6FCB"/>
    <w:rsid w:val="004E214B"/>
    <w:rsid w:val="004E3FA4"/>
    <w:rsid w:val="004E5600"/>
    <w:rsid w:val="004E6DFD"/>
    <w:rsid w:val="004F7EF4"/>
    <w:rsid w:val="00501599"/>
    <w:rsid w:val="00502363"/>
    <w:rsid w:val="0050487A"/>
    <w:rsid w:val="00507292"/>
    <w:rsid w:val="00514A2E"/>
    <w:rsid w:val="00514B02"/>
    <w:rsid w:val="00516428"/>
    <w:rsid w:val="00520570"/>
    <w:rsid w:val="005236AB"/>
    <w:rsid w:val="00525DB0"/>
    <w:rsid w:val="00533CFF"/>
    <w:rsid w:val="00543736"/>
    <w:rsid w:val="005468E6"/>
    <w:rsid w:val="00547EE1"/>
    <w:rsid w:val="00550C5F"/>
    <w:rsid w:val="0055567E"/>
    <w:rsid w:val="00556A89"/>
    <w:rsid w:val="00557FCD"/>
    <w:rsid w:val="00561C50"/>
    <w:rsid w:val="00563B9B"/>
    <w:rsid w:val="00570617"/>
    <w:rsid w:val="00583303"/>
    <w:rsid w:val="00585169"/>
    <w:rsid w:val="00586F41"/>
    <w:rsid w:val="00587D7C"/>
    <w:rsid w:val="00592D3B"/>
    <w:rsid w:val="00592E42"/>
    <w:rsid w:val="0059432C"/>
    <w:rsid w:val="00596D5F"/>
    <w:rsid w:val="0059751A"/>
    <w:rsid w:val="005A0895"/>
    <w:rsid w:val="005B0767"/>
    <w:rsid w:val="005B1C7A"/>
    <w:rsid w:val="005B3F60"/>
    <w:rsid w:val="005B4F50"/>
    <w:rsid w:val="005B654F"/>
    <w:rsid w:val="005B7709"/>
    <w:rsid w:val="005C63EF"/>
    <w:rsid w:val="005D05AF"/>
    <w:rsid w:val="005D3AA1"/>
    <w:rsid w:val="005D423A"/>
    <w:rsid w:val="005E1E95"/>
    <w:rsid w:val="005E5161"/>
    <w:rsid w:val="005F35B0"/>
    <w:rsid w:val="0060112F"/>
    <w:rsid w:val="00604679"/>
    <w:rsid w:val="00604D89"/>
    <w:rsid w:val="006054E3"/>
    <w:rsid w:val="00607230"/>
    <w:rsid w:val="00614201"/>
    <w:rsid w:val="00620B1F"/>
    <w:rsid w:val="006228E0"/>
    <w:rsid w:val="00630664"/>
    <w:rsid w:val="006328C7"/>
    <w:rsid w:val="00633BCB"/>
    <w:rsid w:val="00634F90"/>
    <w:rsid w:val="00635350"/>
    <w:rsid w:val="00636E8C"/>
    <w:rsid w:val="00643161"/>
    <w:rsid w:val="00643C5C"/>
    <w:rsid w:val="00644EEB"/>
    <w:rsid w:val="00645AB6"/>
    <w:rsid w:val="00657088"/>
    <w:rsid w:val="006606C5"/>
    <w:rsid w:val="00662C12"/>
    <w:rsid w:val="00663F6B"/>
    <w:rsid w:val="00667682"/>
    <w:rsid w:val="00672A7A"/>
    <w:rsid w:val="00674F5B"/>
    <w:rsid w:val="00683121"/>
    <w:rsid w:val="006921E1"/>
    <w:rsid w:val="006929D1"/>
    <w:rsid w:val="006946F7"/>
    <w:rsid w:val="006A7A50"/>
    <w:rsid w:val="006B0675"/>
    <w:rsid w:val="006B390B"/>
    <w:rsid w:val="006B5933"/>
    <w:rsid w:val="006B64AE"/>
    <w:rsid w:val="006C0594"/>
    <w:rsid w:val="006C2388"/>
    <w:rsid w:val="006C30A1"/>
    <w:rsid w:val="006C6BB3"/>
    <w:rsid w:val="006C77B1"/>
    <w:rsid w:val="006D03A1"/>
    <w:rsid w:val="006D03D3"/>
    <w:rsid w:val="006D42F9"/>
    <w:rsid w:val="006D6DA7"/>
    <w:rsid w:val="006F0FF2"/>
    <w:rsid w:val="006F18A9"/>
    <w:rsid w:val="006F1B5D"/>
    <w:rsid w:val="006F1E85"/>
    <w:rsid w:val="006F5041"/>
    <w:rsid w:val="006F5713"/>
    <w:rsid w:val="006F58C5"/>
    <w:rsid w:val="006F7A39"/>
    <w:rsid w:val="00704EB5"/>
    <w:rsid w:val="00707E84"/>
    <w:rsid w:val="007161B0"/>
    <w:rsid w:val="007167F2"/>
    <w:rsid w:val="00725E7F"/>
    <w:rsid w:val="00726C73"/>
    <w:rsid w:val="00726DF7"/>
    <w:rsid w:val="007344EE"/>
    <w:rsid w:val="00735767"/>
    <w:rsid w:val="007507C9"/>
    <w:rsid w:val="00753316"/>
    <w:rsid w:val="0075765F"/>
    <w:rsid w:val="0077604C"/>
    <w:rsid w:val="0077698D"/>
    <w:rsid w:val="00781499"/>
    <w:rsid w:val="007A3843"/>
    <w:rsid w:val="007B7FF4"/>
    <w:rsid w:val="007C024E"/>
    <w:rsid w:val="007C3398"/>
    <w:rsid w:val="007D0316"/>
    <w:rsid w:val="007D5D08"/>
    <w:rsid w:val="007D689A"/>
    <w:rsid w:val="007E1693"/>
    <w:rsid w:val="007E2135"/>
    <w:rsid w:val="007E2796"/>
    <w:rsid w:val="00804E9E"/>
    <w:rsid w:val="00804F48"/>
    <w:rsid w:val="00807901"/>
    <w:rsid w:val="00814B48"/>
    <w:rsid w:val="00816F5F"/>
    <w:rsid w:val="008211C8"/>
    <w:rsid w:val="00822C33"/>
    <w:rsid w:val="008231D1"/>
    <w:rsid w:val="00826067"/>
    <w:rsid w:val="0082681D"/>
    <w:rsid w:val="00833B3B"/>
    <w:rsid w:val="00834344"/>
    <w:rsid w:val="00837222"/>
    <w:rsid w:val="0084125F"/>
    <w:rsid w:val="00841F74"/>
    <w:rsid w:val="0085286C"/>
    <w:rsid w:val="0085406B"/>
    <w:rsid w:val="00855EC8"/>
    <w:rsid w:val="0086185F"/>
    <w:rsid w:val="008638E0"/>
    <w:rsid w:val="0086574F"/>
    <w:rsid w:val="00865E17"/>
    <w:rsid w:val="00867C88"/>
    <w:rsid w:val="00867FD0"/>
    <w:rsid w:val="00870546"/>
    <w:rsid w:val="0087664F"/>
    <w:rsid w:val="00880C71"/>
    <w:rsid w:val="00881A95"/>
    <w:rsid w:val="008A23FE"/>
    <w:rsid w:val="008A6ABD"/>
    <w:rsid w:val="008B4713"/>
    <w:rsid w:val="008B6C85"/>
    <w:rsid w:val="008C0B66"/>
    <w:rsid w:val="008C57FC"/>
    <w:rsid w:val="008C7FEA"/>
    <w:rsid w:val="008D22C2"/>
    <w:rsid w:val="008E4B21"/>
    <w:rsid w:val="009003FA"/>
    <w:rsid w:val="00901BB0"/>
    <w:rsid w:val="009040D3"/>
    <w:rsid w:val="009148B9"/>
    <w:rsid w:val="00924902"/>
    <w:rsid w:val="0092566B"/>
    <w:rsid w:val="0092574D"/>
    <w:rsid w:val="00927293"/>
    <w:rsid w:val="0092729A"/>
    <w:rsid w:val="00932F59"/>
    <w:rsid w:val="00935C27"/>
    <w:rsid w:val="00936310"/>
    <w:rsid w:val="009363F5"/>
    <w:rsid w:val="00936882"/>
    <w:rsid w:val="00936BEE"/>
    <w:rsid w:val="00936F4A"/>
    <w:rsid w:val="00937F27"/>
    <w:rsid w:val="00945251"/>
    <w:rsid w:val="00954E4E"/>
    <w:rsid w:val="00955F65"/>
    <w:rsid w:val="00960A62"/>
    <w:rsid w:val="00962012"/>
    <w:rsid w:val="009629E2"/>
    <w:rsid w:val="00970B75"/>
    <w:rsid w:val="009753C7"/>
    <w:rsid w:val="00980915"/>
    <w:rsid w:val="009833D0"/>
    <w:rsid w:val="00983ACA"/>
    <w:rsid w:val="009A1306"/>
    <w:rsid w:val="009A1510"/>
    <w:rsid w:val="009A33E8"/>
    <w:rsid w:val="009B4BFE"/>
    <w:rsid w:val="009C0DDA"/>
    <w:rsid w:val="009C70C6"/>
    <w:rsid w:val="009D04C6"/>
    <w:rsid w:val="009D5F90"/>
    <w:rsid w:val="009D68CE"/>
    <w:rsid w:val="009E3F42"/>
    <w:rsid w:val="009F05E3"/>
    <w:rsid w:val="009F24BD"/>
    <w:rsid w:val="009F43A9"/>
    <w:rsid w:val="009F541F"/>
    <w:rsid w:val="009F6731"/>
    <w:rsid w:val="00A00002"/>
    <w:rsid w:val="00A00A9E"/>
    <w:rsid w:val="00A0184C"/>
    <w:rsid w:val="00A06799"/>
    <w:rsid w:val="00A12E7C"/>
    <w:rsid w:val="00A15548"/>
    <w:rsid w:val="00A2394F"/>
    <w:rsid w:val="00A27685"/>
    <w:rsid w:val="00A41D82"/>
    <w:rsid w:val="00A46F33"/>
    <w:rsid w:val="00A47A9B"/>
    <w:rsid w:val="00A6204B"/>
    <w:rsid w:val="00A62742"/>
    <w:rsid w:val="00A70AEF"/>
    <w:rsid w:val="00A70E17"/>
    <w:rsid w:val="00A70FD2"/>
    <w:rsid w:val="00A7119A"/>
    <w:rsid w:val="00A73FB0"/>
    <w:rsid w:val="00A74FB1"/>
    <w:rsid w:val="00A84592"/>
    <w:rsid w:val="00A85849"/>
    <w:rsid w:val="00A97C37"/>
    <w:rsid w:val="00AA6C72"/>
    <w:rsid w:val="00AC39C3"/>
    <w:rsid w:val="00AC5015"/>
    <w:rsid w:val="00AD04BF"/>
    <w:rsid w:val="00AD0971"/>
    <w:rsid w:val="00AD39D7"/>
    <w:rsid w:val="00AE10BC"/>
    <w:rsid w:val="00AE2F9D"/>
    <w:rsid w:val="00AE6BBA"/>
    <w:rsid w:val="00AE6D42"/>
    <w:rsid w:val="00AE7DF9"/>
    <w:rsid w:val="00AE7EDB"/>
    <w:rsid w:val="00AF6272"/>
    <w:rsid w:val="00B02549"/>
    <w:rsid w:val="00B04967"/>
    <w:rsid w:val="00B05FBF"/>
    <w:rsid w:val="00B07CE1"/>
    <w:rsid w:val="00B16D61"/>
    <w:rsid w:val="00B307D9"/>
    <w:rsid w:val="00B37B2C"/>
    <w:rsid w:val="00B4270E"/>
    <w:rsid w:val="00B42E58"/>
    <w:rsid w:val="00B447F6"/>
    <w:rsid w:val="00B45C9A"/>
    <w:rsid w:val="00B478CD"/>
    <w:rsid w:val="00B50851"/>
    <w:rsid w:val="00B533F0"/>
    <w:rsid w:val="00B6536B"/>
    <w:rsid w:val="00B708BF"/>
    <w:rsid w:val="00B7359B"/>
    <w:rsid w:val="00B85A89"/>
    <w:rsid w:val="00B872B2"/>
    <w:rsid w:val="00B90330"/>
    <w:rsid w:val="00B95448"/>
    <w:rsid w:val="00B97493"/>
    <w:rsid w:val="00BA1680"/>
    <w:rsid w:val="00BA746B"/>
    <w:rsid w:val="00BC2345"/>
    <w:rsid w:val="00BC6348"/>
    <w:rsid w:val="00BD6E0E"/>
    <w:rsid w:val="00BE2D3C"/>
    <w:rsid w:val="00BE5CFF"/>
    <w:rsid w:val="00BE6C32"/>
    <w:rsid w:val="00BF06D3"/>
    <w:rsid w:val="00BF59FA"/>
    <w:rsid w:val="00C01DF0"/>
    <w:rsid w:val="00C0719B"/>
    <w:rsid w:val="00C10A23"/>
    <w:rsid w:val="00C2124C"/>
    <w:rsid w:val="00C34CA6"/>
    <w:rsid w:val="00C40A38"/>
    <w:rsid w:val="00C41899"/>
    <w:rsid w:val="00C43943"/>
    <w:rsid w:val="00C46712"/>
    <w:rsid w:val="00C50222"/>
    <w:rsid w:val="00C551DA"/>
    <w:rsid w:val="00C55539"/>
    <w:rsid w:val="00C57D01"/>
    <w:rsid w:val="00C61A23"/>
    <w:rsid w:val="00C729C8"/>
    <w:rsid w:val="00C748EF"/>
    <w:rsid w:val="00C755F7"/>
    <w:rsid w:val="00C761AE"/>
    <w:rsid w:val="00C779E0"/>
    <w:rsid w:val="00C9228A"/>
    <w:rsid w:val="00C96567"/>
    <w:rsid w:val="00CA00FC"/>
    <w:rsid w:val="00CA071D"/>
    <w:rsid w:val="00CA0B43"/>
    <w:rsid w:val="00CA6B3B"/>
    <w:rsid w:val="00CA78EB"/>
    <w:rsid w:val="00CB19B5"/>
    <w:rsid w:val="00CB5A16"/>
    <w:rsid w:val="00CB653C"/>
    <w:rsid w:val="00CB656E"/>
    <w:rsid w:val="00CB6BCD"/>
    <w:rsid w:val="00CB7CA4"/>
    <w:rsid w:val="00CC2FAF"/>
    <w:rsid w:val="00CC5164"/>
    <w:rsid w:val="00CD2E83"/>
    <w:rsid w:val="00CD7418"/>
    <w:rsid w:val="00CE269D"/>
    <w:rsid w:val="00CF2D97"/>
    <w:rsid w:val="00D00168"/>
    <w:rsid w:val="00D03373"/>
    <w:rsid w:val="00D1287F"/>
    <w:rsid w:val="00D233BD"/>
    <w:rsid w:val="00D26220"/>
    <w:rsid w:val="00D33B28"/>
    <w:rsid w:val="00D3447B"/>
    <w:rsid w:val="00D36371"/>
    <w:rsid w:val="00D40BFB"/>
    <w:rsid w:val="00D44B3B"/>
    <w:rsid w:val="00D45B26"/>
    <w:rsid w:val="00D468D5"/>
    <w:rsid w:val="00D577D6"/>
    <w:rsid w:val="00D57DDA"/>
    <w:rsid w:val="00D601BA"/>
    <w:rsid w:val="00D61557"/>
    <w:rsid w:val="00D642A1"/>
    <w:rsid w:val="00D706B3"/>
    <w:rsid w:val="00D707D5"/>
    <w:rsid w:val="00D808D7"/>
    <w:rsid w:val="00D8313E"/>
    <w:rsid w:val="00D86691"/>
    <w:rsid w:val="00D8698A"/>
    <w:rsid w:val="00D90088"/>
    <w:rsid w:val="00DA601C"/>
    <w:rsid w:val="00DA60FC"/>
    <w:rsid w:val="00DB3795"/>
    <w:rsid w:val="00DB7BD7"/>
    <w:rsid w:val="00DD042E"/>
    <w:rsid w:val="00DD1453"/>
    <w:rsid w:val="00DD23EE"/>
    <w:rsid w:val="00DD4B0C"/>
    <w:rsid w:val="00DD6D8F"/>
    <w:rsid w:val="00DE17E3"/>
    <w:rsid w:val="00DE48B1"/>
    <w:rsid w:val="00DE4E5E"/>
    <w:rsid w:val="00DE5E69"/>
    <w:rsid w:val="00DE64D5"/>
    <w:rsid w:val="00DE7C16"/>
    <w:rsid w:val="00DF2F07"/>
    <w:rsid w:val="00DF6391"/>
    <w:rsid w:val="00DF66A8"/>
    <w:rsid w:val="00DF7204"/>
    <w:rsid w:val="00DF7B88"/>
    <w:rsid w:val="00E0534B"/>
    <w:rsid w:val="00E136C4"/>
    <w:rsid w:val="00E1690C"/>
    <w:rsid w:val="00E220AE"/>
    <w:rsid w:val="00E248D5"/>
    <w:rsid w:val="00E26556"/>
    <w:rsid w:val="00E36858"/>
    <w:rsid w:val="00E40FD3"/>
    <w:rsid w:val="00E4407C"/>
    <w:rsid w:val="00E4530D"/>
    <w:rsid w:val="00E47DFE"/>
    <w:rsid w:val="00E50910"/>
    <w:rsid w:val="00E54326"/>
    <w:rsid w:val="00E611CD"/>
    <w:rsid w:val="00E641DA"/>
    <w:rsid w:val="00E6521E"/>
    <w:rsid w:val="00E76DAD"/>
    <w:rsid w:val="00E8311C"/>
    <w:rsid w:val="00E83C2B"/>
    <w:rsid w:val="00E8531C"/>
    <w:rsid w:val="00E91FFF"/>
    <w:rsid w:val="00EA51BB"/>
    <w:rsid w:val="00EA550A"/>
    <w:rsid w:val="00EB5DC7"/>
    <w:rsid w:val="00ED46E0"/>
    <w:rsid w:val="00ED5899"/>
    <w:rsid w:val="00EF05A2"/>
    <w:rsid w:val="00EF0DF5"/>
    <w:rsid w:val="00EF412D"/>
    <w:rsid w:val="00F02538"/>
    <w:rsid w:val="00F05E5B"/>
    <w:rsid w:val="00F11F45"/>
    <w:rsid w:val="00F16962"/>
    <w:rsid w:val="00F17A94"/>
    <w:rsid w:val="00F22BA9"/>
    <w:rsid w:val="00F2355F"/>
    <w:rsid w:val="00F32371"/>
    <w:rsid w:val="00F329D3"/>
    <w:rsid w:val="00F336A3"/>
    <w:rsid w:val="00F353AE"/>
    <w:rsid w:val="00F3596F"/>
    <w:rsid w:val="00F414B4"/>
    <w:rsid w:val="00F54B55"/>
    <w:rsid w:val="00F61B42"/>
    <w:rsid w:val="00F663C0"/>
    <w:rsid w:val="00F72D85"/>
    <w:rsid w:val="00F802B5"/>
    <w:rsid w:val="00F80840"/>
    <w:rsid w:val="00F844B1"/>
    <w:rsid w:val="00F93148"/>
    <w:rsid w:val="00F95F0A"/>
    <w:rsid w:val="00F9609C"/>
    <w:rsid w:val="00FB2568"/>
    <w:rsid w:val="00FB3058"/>
    <w:rsid w:val="00FB4B99"/>
    <w:rsid w:val="00FC03D3"/>
    <w:rsid w:val="00FC0AD9"/>
    <w:rsid w:val="00FC2191"/>
    <w:rsid w:val="00FC5E13"/>
    <w:rsid w:val="00FD5985"/>
    <w:rsid w:val="00FD63D1"/>
    <w:rsid w:val="00FE197A"/>
    <w:rsid w:val="00FE3529"/>
    <w:rsid w:val="00FE623A"/>
    <w:rsid w:val="00FE7433"/>
    <w:rsid w:val="00FF02BC"/>
    <w:rsid w:val="00FF1B70"/>
    <w:rsid w:val="00FF502C"/>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3A1C626"/>
  <w15:chartTrackingRefBased/>
  <w15:docId w15:val="{BEC4B3B4-B06B-4D95-A230-0A3106AB3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aliases w:val="Char, Char"/>
    <w:basedOn w:val="Normal"/>
    <w:link w:val="HeaderChar"/>
    <w:rsid w:val="00935C27"/>
    <w:pPr>
      <w:tabs>
        <w:tab w:val="center" w:pos="4153"/>
        <w:tab w:val="right" w:pos="8306"/>
      </w:tabs>
    </w:pPr>
    <w:rPr>
      <w:rFonts w:cs="Times New Roman"/>
      <w:sz w:val="24"/>
      <w:lang w:val="x-none"/>
    </w:rPr>
  </w:style>
  <w:style w:type="character" w:customStyle="1" w:styleId="HeaderChar">
    <w:name w:val="Header Char"/>
    <w:aliases w:val="Char Char, Char Char"/>
    <w:link w:val="Header"/>
    <w:locked/>
    <w:rsid w:val="00155F81"/>
    <w:rPr>
      <w:rFonts w:ascii="Arial" w:hAnsi="Arial" w:cs="Times New Roman"/>
      <w:sz w:val="24"/>
      <w:lang w:eastAsia="ja-JP"/>
    </w:rPr>
  </w:style>
  <w:style w:type="paragraph" w:styleId="Footer">
    <w:name w:val="footer"/>
    <w:basedOn w:val="Normal"/>
    <w:link w:val="FooterChar"/>
    <w:uiPriority w:val="99"/>
    <w:rsid w:val="00935C27"/>
    <w:pPr>
      <w:tabs>
        <w:tab w:val="center" w:pos="4153"/>
        <w:tab w:val="right" w:pos="8306"/>
      </w:tabs>
    </w:pPr>
    <w:rPr>
      <w:rFonts w:cs="Times New Roman"/>
      <w:sz w:val="24"/>
      <w:lang w:val="x-none"/>
    </w:rPr>
  </w:style>
  <w:style w:type="character" w:customStyle="1" w:styleId="FooterChar">
    <w:name w:val="Footer Char"/>
    <w:link w:val="Footer"/>
    <w:uiPriority w:val="99"/>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customStyle="1" w:styleId="Default">
    <w:name w:val="Default"/>
    <w:rsid w:val="00645AB6"/>
    <w:pPr>
      <w:autoSpaceDE w:val="0"/>
      <w:autoSpaceDN w:val="0"/>
      <w:adjustRightInd w:val="0"/>
    </w:pPr>
    <w:rPr>
      <w:rFonts w:ascii="Arial" w:eastAsia="Times New Roman" w:hAnsi="Arial" w:cs="Arial"/>
      <w:color w:val="000000"/>
      <w:sz w:val="24"/>
      <w:szCs w:val="24"/>
      <w:lang w:val="en-US" w:eastAsia="en-US"/>
    </w:rPr>
  </w:style>
  <w:style w:type="paragraph" w:styleId="BalloonText">
    <w:name w:val="Balloon Text"/>
    <w:basedOn w:val="Normal"/>
    <w:link w:val="BalloonTextChar"/>
    <w:uiPriority w:val="99"/>
    <w:semiHidden/>
    <w:unhideWhenUsed/>
    <w:rsid w:val="00B974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493"/>
    <w:rPr>
      <w:rFonts w:ascii="Segoe UI" w:hAnsi="Segoe UI" w:cs="Segoe UI"/>
      <w:sz w:val="18"/>
      <w:szCs w:val="18"/>
      <w:lang w:eastAsia="ja-JP"/>
    </w:rPr>
  </w:style>
  <w:style w:type="character" w:styleId="CommentReference">
    <w:name w:val="annotation reference"/>
    <w:basedOn w:val="DefaultParagraphFont"/>
    <w:uiPriority w:val="99"/>
    <w:semiHidden/>
    <w:unhideWhenUsed/>
    <w:rsid w:val="00B97493"/>
    <w:rPr>
      <w:sz w:val="16"/>
      <w:szCs w:val="16"/>
    </w:rPr>
  </w:style>
  <w:style w:type="paragraph" w:styleId="CommentText">
    <w:name w:val="annotation text"/>
    <w:basedOn w:val="Normal"/>
    <w:link w:val="CommentTextChar"/>
    <w:uiPriority w:val="99"/>
    <w:semiHidden/>
    <w:unhideWhenUsed/>
    <w:rsid w:val="00B97493"/>
  </w:style>
  <w:style w:type="character" w:customStyle="1" w:styleId="CommentTextChar">
    <w:name w:val="Comment Text Char"/>
    <w:basedOn w:val="DefaultParagraphFont"/>
    <w:link w:val="CommentText"/>
    <w:uiPriority w:val="99"/>
    <w:semiHidden/>
    <w:rsid w:val="00B97493"/>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B97493"/>
    <w:rPr>
      <w:b/>
      <w:bCs/>
    </w:rPr>
  </w:style>
  <w:style w:type="character" w:customStyle="1" w:styleId="CommentSubjectChar">
    <w:name w:val="Comment Subject Char"/>
    <w:basedOn w:val="CommentTextChar"/>
    <w:link w:val="CommentSubject"/>
    <w:uiPriority w:val="99"/>
    <w:semiHidden/>
    <w:rsid w:val="00B97493"/>
    <w:rPr>
      <w:rFonts w:ascii="Arial" w:hAnsi="Arial" w:cs="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05128">
      <w:bodyDiv w:val="1"/>
      <w:marLeft w:val="0"/>
      <w:marRight w:val="0"/>
      <w:marTop w:val="0"/>
      <w:marBottom w:val="0"/>
      <w:divBdr>
        <w:top w:val="none" w:sz="0" w:space="0" w:color="auto"/>
        <w:left w:val="none" w:sz="0" w:space="0" w:color="auto"/>
        <w:bottom w:val="none" w:sz="0" w:space="0" w:color="auto"/>
        <w:right w:val="none" w:sz="0" w:space="0" w:color="auto"/>
      </w:divBdr>
    </w:div>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515580198">
      <w:bodyDiv w:val="1"/>
      <w:marLeft w:val="0"/>
      <w:marRight w:val="0"/>
      <w:marTop w:val="0"/>
      <w:marBottom w:val="0"/>
      <w:divBdr>
        <w:top w:val="none" w:sz="0" w:space="0" w:color="auto"/>
        <w:left w:val="none" w:sz="0" w:space="0" w:color="auto"/>
        <w:bottom w:val="none" w:sz="0" w:space="0" w:color="auto"/>
        <w:right w:val="none" w:sz="0" w:space="0" w:color="auto"/>
      </w:divBdr>
    </w:div>
    <w:div w:id="98496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scc.nasa.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org/CASS.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areers.online@csiro.au" TargetMode="Externa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2A89E-C930-4B2D-B809-B666A380E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1351</Words>
  <Characters>7704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Position Details - Technical Services - CSOF3</vt:lpstr>
    </vt:vector>
  </TitlesOfParts>
  <Company>CSIRO</Company>
  <LinksUpToDate>false</LinksUpToDate>
  <CharactersWithSpaces>9037</CharactersWithSpaces>
  <SharedDoc>false</SharedDoc>
  <HLinks>
    <vt:vector size="18" baseType="variant">
      <vt:variant>
        <vt:i4>1179764</vt:i4>
      </vt:variant>
      <vt:variant>
        <vt:i4>18</vt:i4>
      </vt:variant>
      <vt:variant>
        <vt:i4>0</vt:i4>
      </vt:variant>
      <vt:variant>
        <vt:i4>5</vt:i4>
      </vt:variant>
      <vt:variant>
        <vt:lpwstr>mailto:careers.online@csiro.au</vt:lpwstr>
      </vt:variant>
      <vt:variant>
        <vt:lpwstr/>
      </vt:variant>
      <vt:variant>
        <vt:i4>2490428</vt:i4>
      </vt:variant>
      <vt:variant>
        <vt:i4>15</vt:i4>
      </vt:variant>
      <vt:variant>
        <vt:i4>0</vt:i4>
      </vt:variant>
      <vt:variant>
        <vt:i4>5</vt:i4>
      </vt:variant>
      <vt:variant>
        <vt:lpwstr>https://jobs.csiro.au/</vt:lpwstr>
      </vt:variant>
      <vt:variant>
        <vt:lpwstr/>
      </vt:variant>
      <vt:variant>
        <vt:i4>917626</vt:i4>
      </vt:variant>
      <vt:variant>
        <vt:i4>12</vt:i4>
      </vt:variant>
      <vt:variant>
        <vt:i4>0</vt:i4>
      </vt:variant>
      <vt:variant>
        <vt:i4>5</vt:i4>
      </vt:variant>
      <vt:variant>
        <vt:lpwstr>http://www.pmddtc.state.gov/regulations_laws/itar.html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Technical Services - CSOF3</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technical, services, csof3</cp:keywords>
  <dc:description>Word document containing a Position Details (PD) form for a role summary on a Technical Services – CSOF3 Position.</dc:description>
  <cp:lastModifiedBy>Heymann, Laurent (HR, St. Lucia)</cp:lastModifiedBy>
  <cp:revision>3</cp:revision>
  <cp:lastPrinted>2014-02-06T02:28:00Z</cp:lastPrinted>
  <dcterms:created xsi:type="dcterms:W3CDTF">2018-07-27T01:41:00Z</dcterms:created>
  <dcterms:modified xsi:type="dcterms:W3CDTF">2018-07-27T02:36:00Z</dcterms:modified>
</cp:coreProperties>
</file>