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02C21" w14:textId="77777777" w:rsidR="001567E8" w:rsidRPr="00B0055A" w:rsidRDefault="001567E8" w:rsidP="001567E8">
      <w:pPr>
        <w:pStyle w:val="Heading1"/>
        <w:rPr>
          <w:rFonts w:asciiTheme="minorHAnsi" w:hAnsiTheme="minorHAnsi" w:cstheme="minorHAnsi"/>
          <w:lang w:val="en-AU"/>
        </w:rPr>
      </w:pPr>
      <w:r w:rsidRPr="00B0055A">
        <w:rPr>
          <w:rFonts w:asciiTheme="minorHAnsi" w:hAnsiTheme="minorHAnsi" w:cstheme="minorHAnsi"/>
          <w:lang w:val="en-AU"/>
        </w:rPr>
        <w:t>Position Details</w:t>
      </w:r>
    </w:p>
    <w:p w14:paraId="3B1996FA" w14:textId="77777777" w:rsidR="001567E8" w:rsidRPr="005F4449" w:rsidRDefault="001567E8" w:rsidP="001567E8">
      <w:pPr>
        <w:rPr>
          <w:rFonts w:asciiTheme="minorHAnsi" w:hAnsiTheme="minorHAnsi" w:cstheme="minorHAnsi"/>
          <w:i/>
          <w:sz w:val="22"/>
        </w:rPr>
      </w:pPr>
    </w:p>
    <w:p w14:paraId="5FC1B602" w14:textId="77777777"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0F69DA" w:rsidRPr="00B0055A">
        <w:rPr>
          <w:rFonts w:asciiTheme="minorHAnsi" w:hAnsiTheme="minorHAnsi" w:cstheme="minorHAnsi"/>
          <w:i w:val="0"/>
          <w:lang w:val="en-AU"/>
        </w:rPr>
        <w:t>CSOF6</w:t>
      </w:r>
    </w:p>
    <w:p w14:paraId="2570459E"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14:paraId="449F3D45" w14:textId="77777777" w:rsidTr="00275D88">
        <w:trPr>
          <w:trHeight w:val="488"/>
        </w:trPr>
        <w:tc>
          <w:tcPr>
            <w:tcW w:w="2766" w:type="dxa"/>
            <w:shd w:val="clear" w:color="auto" w:fill="F2F2F2"/>
            <w:vAlign w:val="center"/>
          </w:tcPr>
          <w:p w14:paraId="5F2B7E89" w14:textId="77777777"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2A23A31" w14:textId="77777777" w:rsidR="009E1045" w:rsidRPr="0097618D" w:rsidRDefault="00025E78" w:rsidP="009E1045">
            <w:pPr>
              <w:tabs>
                <w:tab w:val="left" w:pos="6093"/>
              </w:tabs>
              <w:spacing w:before="120" w:after="60"/>
              <w:rPr>
                <w:rFonts w:ascii="Calibri" w:hAnsi="Calibri"/>
                <w:sz w:val="22"/>
                <w:szCs w:val="22"/>
              </w:rPr>
            </w:pPr>
            <w:r>
              <w:rPr>
                <w:rFonts w:ascii="Calibri" w:hAnsi="Calibri"/>
                <w:sz w:val="22"/>
                <w:szCs w:val="22"/>
              </w:rPr>
              <w:t>Manager Security and Fraud</w:t>
            </w:r>
          </w:p>
        </w:tc>
      </w:tr>
      <w:tr w:rsidR="009E1045" w:rsidRPr="0097618D" w14:paraId="71F70C91" w14:textId="77777777" w:rsidTr="00275D88">
        <w:trPr>
          <w:trHeight w:val="423"/>
        </w:trPr>
        <w:tc>
          <w:tcPr>
            <w:tcW w:w="2766" w:type="dxa"/>
            <w:shd w:val="clear" w:color="auto" w:fill="F2F2F2"/>
            <w:vAlign w:val="center"/>
          </w:tcPr>
          <w:p w14:paraId="2BFE673F" w14:textId="77777777"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59CB93EF" w14:textId="77777777" w:rsidR="009E1045" w:rsidRPr="0097618D" w:rsidRDefault="00025E78" w:rsidP="009E1045">
            <w:pPr>
              <w:rPr>
                <w:rFonts w:ascii="Calibri" w:hAnsi="Calibri"/>
                <w:sz w:val="22"/>
                <w:szCs w:val="22"/>
              </w:rPr>
            </w:pPr>
            <w:r>
              <w:rPr>
                <w:rFonts w:ascii="Calibri" w:hAnsi="Calibri"/>
                <w:sz w:val="22"/>
                <w:szCs w:val="22"/>
              </w:rPr>
              <w:t>58965</w:t>
            </w:r>
          </w:p>
        </w:tc>
      </w:tr>
      <w:tr w:rsidR="009E1045" w:rsidRPr="0097618D" w14:paraId="3CABD5E0" w14:textId="77777777" w:rsidTr="00275D88">
        <w:trPr>
          <w:trHeight w:val="429"/>
        </w:trPr>
        <w:tc>
          <w:tcPr>
            <w:tcW w:w="2766" w:type="dxa"/>
            <w:shd w:val="clear" w:color="auto" w:fill="F2F2F2"/>
            <w:vAlign w:val="center"/>
          </w:tcPr>
          <w:p w14:paraId="2DAA013A" w14:textId="77777777"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DFDCCEF" w14:textId="77777777"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14:paraId="562C7522" w14:textId="77777777" w:rsidTr="00275D88">
        <w:trPr>
          <w:trHeight w:val="970"/>
        </w:trPr>
        <w:tc>
          <w:tcPr>
            <w:tcW w:w="2766" w:type="dxa"/>
            <w:shd w:val="clear" w:color="auto" w:fill="F2F2F2"/>
            <w:vAlign w:val="center"/>
          </w:tcPr>
          <w:p w14:paraId="2738BF54" w14:textId="77777777"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4710C1E5" w14:textId="77777777" w:rsidR="009E1045" w:rsidRPr="0097618D" w:rsidRDefault="00025E78" w:rsidP="009E1045">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A5275B">
              <w:rPr>
                <w:rFonts w:ascii="Calibri" w:hAnsi="Calibri"/>
                <w:sz w:val="22"/>
                <w:szCs w:val="22"/>
              </w:rPr>
            </w:r>
            <w:r w:rsidR="00A5275B">
              <w:rPr>
                <w:rFonts w:ascii="Calibri" w:hAnsi="Calibri"/>
                <w:sz w:val="22"/>
                <w:szCs w:val="22"/>
              </w:rPr>
              <w:fldChar w:fldCharType="separate"/>
            </w:r>
            <w:r>
              <w:rPr>
                <w:rFonts w:ascii="Calibri" w:hAnsi="Calibri"/>
                <w:sz w:val="22"/>
                <w:szCs w:val="22"/>
              </w:rPr>
              <w:fldChar w:fldCharType="end"/>
            </w:r>
            <w:bookmarkEnd w:id="1"/>
            <w:r w:rsidR="009E1045" w:rsidRPr="0097618D">
              <w:rPr>
                <w:rFonts w:ascii="Calibri" w:hAnsi="Calibri"/>
                <w:sz w:val="22"/>
                <w:szCs w:val="22"/>
              </w:rPr>
              <w:t xml:space="preserve">  Australian Citizens Only</w:t>
            </w:r>
          </w:p>
          <w:p w14:paraId="68EB59DC" w14:textId="77777777" w:rsidR="009E1045" w:rsidRPr="0097618D" w:rsidRDefault="009E1045" w:rsidP="009E1045">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A5275B">
              <w:rPr>
                <w:rFonts w:ascii="Calibri" w:hAnsi="Calibri"/>
                <w:sz w:val="22"/>
                <w:szCs w:val="22"/>
              </w:rPr>
            </w:r>
            <w:r w:rsidR="00A5275B">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27E34DCD" w14:textId="77777777" w:rsidR="009E1045" w:rsidRPr="0097618D" w:rsidRDefault="009E1045" w:rsidP="009E104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A5275B">
              <w:rPr>
                <w:rFonts w:ascii="Calibri" w:hAnsi="Calibri"/>
                <w:sz w:val="22"/>
                <w:szCs w:val="22"/>
              </w:rPr>
            </w:r>
            <w:r w:rsidR="00A5275B">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9E1045" w:rsidRPr="0097618D" w14:paraId="1495B826" w14:textId="77777777" w:rsidTr="00275D88">
        <w:trPr>
          <w:trHeight w:val="421"/>
        </w:trPr>
        <w:tc>
          <w:tcPr>
            <w:tcW w:w="2766" w:type="dxa"/>
            <w:shd w:val="clear" w:color="auto" w:fill="F2F2F2"/>
            <w:vAlign w:val="center"/>
          </w:tcPr>
          <w:p w14:paraId="02967405"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0ED8F0C" w14:textId="77777777" w:rsidR="009E1045" w:rsidRPr="0097618D" w:rsidRDefault="00025E78" w:rsidP="009E1045">
            <w:pPr>
              <w:pStyle w:val="ListParagraph"/>
              <w:ind w:left="0"/>
              <w:rPr>
                <w:rFonts w:ascii="Calibri" w:hAnsi="Calibri"/>
                <w:sz w:val="22"/>
                <w:szCs w:val="22"/>
              </w:rPr>
            </w:pPr>
            <w:r>
              <w:rPr>
                <w:rFonts w:ascii="Calibri" w:hAnsi="Calibri"/>
                <w:sz w:val="22"/>
                <w:szCs w:val="22"/>
              </w:rPr>
              <w:t>80%</w:t>
            </w:r>
          </w:p>
        </w:tc>
      </w:tr>
      <w:tr w:rsidR="009E1045" w:rsidRPr="0097618D" w14:paraId="566071C5" w14:textId="77777777" w:rsidTr="00275D88">
        <w:trPr>
          <w:trHeight w:val="413"/>
        </w:trPr>
        <w:tc>
          <w:tcPr>
            <w:tcW w:w="2766" w:type="dxa"/>
            <w:shd w:val="clear" w:color="auto" w:fill="F2F2F2"/>
            <w:vAlign w:val="center"/>
          </w:tcPr>
          <w:p w14:paraId="4EC64CCA"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287CCA0F" w14:textId="77777777" w:rsidR="009E1045" w:rsidRPr="0097618D" w:rsidRDefault="00025E78" w:rsidP="009E1045">
            <w:pPr>
              <w:pStyle w:val="ListParagraph"/>
              <w:ind w:left="0"/>
              <w:rPr>
                <w:rFonts w:ascii="Calibri" w:hAnsi="Calibri"/>
                <w:sz w:val="22"/>
                <w:szCs w:val="22"/>
              </w:rPr>
            </w:pPr>
            <w:r>
              <w:rPr>
                <w:rFonts w:ascii="Calibri" w:hAnsi="Calibri"/>
                <w:sz w:val="22"/>
                <w:szCs w:val="22"/>
              </w:rPr>
              <w:t>20%</w:t>
            </w:r>
          </w:p>
        </w:tc>
      </w:tr>
      <w:tr w:rsidR="009E1045" w:rsidRPr="0097618D" w14:paraId="5983AA4B" w14:textId="77777777" w:rsidTr="00275D88">
        <w:trPr>
          <w:trHeight w:val="420"/>
        </w:trPr>
        <w:tc>
          <w:tcPr>
            <w:tcW w:w="2766" w:type="dxa"/>
            <w:shd w:val="clear" w:color="auto" w:fill="F2F2F2"/>
            <w:vAlign w:val="center"/>
          </w:tcPr>
          <w:p w14:paraId="4CF987FB"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BE273DD" w14:textId="77777777" w:rsidR="009E1045" w:rsidRPr="0097618D" w:rsidRDefault="00025E78" w:rsidP="009E1045">
            <w:pPr>
              <w:pStyle w:val="ListParagraph"/>
              <w:ind w:left="0"/>
              <w:rPr>
                <w:rFonts w:ascii="Calibri" w:hAnsi="Calibri"/>
                <w:sz w:val="22"/>
                <w:szCs w:val="22"/>
              </w:rPr>
            </w:pPr>
            <w:r>
              <w:rPr>
                <w:rFonts w:ascii="Calibri" w:hAnsi="Calibri"/>
                <w:sz w:val="22"/>
                <w:szCs w:val="22"/>
              </w:rPr>
              <w:t>Director Governance</w:t>
            </w:r>
          </w:p>
        </w:tc>
      </w:tr>
      <w:tr w:rsidR="009E1045" w:rsidRPr="0097618D" w14:paraId="7591DEDA" w14:textId="77777777" w:rsidTr="00275D88">
        <w:trPr>
          <w:trHeight w:val="411"/>
        </w:trPr>
        <w:tc>
          <w:tcPr>
            <w:tcW w:w="2766" w:type="dxa"/>
            <w:shd w:val="clear" w:color="auto" w:fill="F2F2F2"/>
            <w:vAlign w:val="center"/>
          </w:tcPr>
          <w:p w14:paraId="2B28E440"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AC93F65" w14:textId="77777777" w:rsidR="009E1045" w:rsidRPr="0097618D" w:rsidRDefault="00025E78" w:rsidP="009E1045">
            <w:pPr>
              <w:pStyle w:val="ListParagraph"/>
              <w:ind w:left="0"/>
              <w:rPr>
                <w:rFonts w:ascii="Calibri" w:hAnsi="Calibri"/>
                <w:sz w:val="22"/>
                <w:szCs w:val="22"/>
              </w:rPr>
            </w:pPr>
            <w:r>
              <w:rPr>
                <w:rFonts w:ascii="Calibri" w:hAnsi="Calibri"/>
                <w:sz w:val="22"/>
                <w:szCs w:val="22"/>
              </w:rPr>
              <w:t>4</w:t>
            </w:r>
          </w:p>
        </w:tc>
      </w:tr>
      <w:tr w:rsidR="009E1045" w:rsidRPr="0097618D" w14:paraId="74FD3C2B" w14:textId="77777777" w:rsidTr="00275D88">
        <w:trPr>
          <w:trHeight w:val="411"/>
        </w:trPr>
        <w:tc>
          <w:tcPr>
            <w:tcW w:w="2766" w:type="dxa"/>
            <w:shd w:val="clear" w:color="auto" w:fill="F2F2F2"/>
            <w:vAlign w:val="center"/>
          </w:tcPr>
          <w:p w14:paraId="781F573D"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6562BDB6" w14:textId="77777777" w:rsidR="009E1045" w:rsidRDefault="008D369B" w:rsidP="008D369B">
            <w:pPr>
              <w:spacing w:after="120"/>
              <w:rPr>
                <w:rFonts w:ascii="Calibri" w:hAnsi="Calibri"/>
                <w:bCs/>
                <w:sz w:val="22"/>
                <w:szCs w:val="22"/>
              </w:rPr>
            </w:pPr>
            <w:r w:rsidRPr="008D369B">
              <w:rPr>
                <w:rFonts w:ascii="Calibri" w:hAnsi="Calibri"/>
                <w:bCs/>
                <w:sz w:val="22"/>
                <w:szCs w:val="22"/>
              </w:rPr>
              <w:t xml:space="preserve">Security and Fraud Control Manager via email </w:t>
            </w:r>
            <w:hyperlink r:id="rId8" w:history="1">
              <w:r w:rsidRPr="008D369B">
                <w:rPr>
                  <w:bCs/>
                </w:rPr>
                <w:t>security&amp;fraud@csiro.au</w:t>
              </w:r>
            </w:hyperlink>
            <w:r w:rsidRPr="008D369B">
              <w:rPr>
                <w:rFonts w:ascii="Calibri" w:hAnsi="Calibri"/>
                <w:bCs/>
                <w:sz w:val="22"/>
                <w:szCs w:val="22"/>
              </w:rPr>
              <w:t xml:space="preserve"> or phone +61 2 6276 6416</w:t>
            </w:r>
          </w:p>
          <w:p w14:paraId="1814E761" w14:textId="77777777" w:rsidR="00FF4930" w:rsidRPr="00FF4930" w:rsidRDefault="00FF4930" w:rsidP="00FF4930">
            <w:pPr>
              <w:spacing w:after="120"/>
              <w:jc w:val="both"/>
              <w:rPr>
                <w:rFonts w:ascii="Calibri" w:hAnsi="Calibri" w:cs="Calibri"/>
                <w:bCs/>
                <w:sz w:val="22"/>
                <w:szCs w:val="22"/>
              </w:rPr>
            </w:pPr>
            <w:r w:rsidRPr="00827FC2">
              <w:rPr>
                <w:rFonts w:ascii="Calibri" w:hAnsi="Calibri" w:cs="Calibri"/>
                <w:bCs/>
                <w:sz w:val="22"/>
                <w:szCs w:val="22"/>
              </w:rPr>
              <w:t xml:space="preserve">Please do not email your application directly to </w:t>
            </w:r>
            <w:r>
              <w:rPr>
                <w:rFonts w:ascii="Calibri" w:hAnsi="Calibri" w:cs="Calibri"/>
                <w:bCs/>
                <w:sz w:val="22"/>
                <w:szCs w:val="22"/>
              </w:rPr>
              <w:t>this email</w:t>
            </w:r>
            <w:r w:rsidRPr="00827FC2">
              <w:rPr>
                <w:rFonts w:ascii="Calibri" w:hAnsi="Calibri" w:cs="Calibri"/>
                <w:bCs/>
                <w:sz w:val="22"/>
                <w:szCs w:val="22"/>
              </w:rPr>
              <w:t>. Applications received via this method will not be considered.</w:t>
            </w:r>
          </w:p>
        </w:tc>
      </w:tr>
      <w:tr w:rsidR="009E1045" w:rsidRPr="0097618D" w14:paraId="782871B9" w14:textId="77777777" w:rsidTr="00275D88">
        <w:trPr>
          <w:trHeight w:val="411"/>
        </w:trPr>
        <w:tc>
          <w:tcPr>
            <w:tcW w:w="2766" w:type="dxa"/>
            <w:shd w:val="clear" w:color="auto" w:fill="F2F2F2"/>
            <w:vAlign w:val="center"/>
          </w:tcPr>
          <w:p w14:paraId="31FA25D9"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A5F6167" w14:textId="5E69E14D" w:rsidR="009E1045" w:rsidRPr="0097618D" w:rsidRDefault="00E43C0E" w:rsidP="00E43C0E">
            <w:pPr>
              <w:spacing w:after="120"/>
              <w:rPr>
                <w:rFonts w:ascii="Calibri" w:hAnsi="Calibri"/>
                <w:sz w:val="22"/>
                <w:szCs w:val="22"/>
                <w:highlight w:val="yellow"/>
              </w:rPr>
            </w:pPr>
            <w:r w:rsidRPr="007B2041">
              <w:rPr>
                <w:rFonts w:ascii="Calibri" w:hAnsi="Calibri" w:cs="Calibri"/>
                <w:bCs/>
                <w:sz w:val="22"/>
                <w:szCs w:val="22"/>
              </w:rPr>
              <w:t xml:space="preserve">If you experience difficulties applying online </w:t>
            </w:r>
            <w:r w:rsidR="009E1045">
              <w:rPr>
                <w:rFonts w:ascii="Calibri" w:hAnsi="Calibri"/>
                <w:bCs/>
                <w:sz w:val="22"/>
                <w:szCs w:val="22"/>
              </w:rPr>
              <w:t>C</w:t>
            </w:r>
            <w:r w:rsidR="009E1045" w:rsidRPr="00814B73">
              <w:rPr>
                <w:rFonts w:ascii="Calibri" w:hAnsi="Calibri"/>
                <w:bCs/>
                <w:sz w:val="22"/>
                <w:szCs w:val="22"/>
              </w:rPr>
              <w:t>all 1300 984 220</w:t>
            </w:r>
            <w:r w:rsidR="009E1045">
              <w:rPr>
                <w:rFonts w:ascii="Calibri" w:hAnsi="Calibri"/>
                <w:bCs/>
                <w:sz w:val="22"/>
                <w:szCs w:val="22"/>
              </w:rPr>
              <w:t xml:space="preserve"> or</w:t>
            </w:r>
            <w:r w:rsidR="009E1045" w:rsidRPr="00814B73">
              <w:rPr>
                <w:rFonts w:ascii="Calibri" w:hAnsi="Calibri"/>
                <w:bCs/>
                <w:sz w:val="22"/>
                <w:szCs w:val="22"/>
              </w:rPr>
              <w:t xml:space="preserve"> </w:t>
            </w:r>
            <w:r w:rsidR="009E1045">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009E1045" w:rsidRPr="00814B73">
              <w:rPr>
                <w:rFonts w:ascii="Calibri" w:hAnsi="Calibri"/>
                <w:bCs/>
                <w:sz w:val="22"/>
                <w:szCs w:val="22"/>
              </w:rPr>
              <w:t xml:space="preserve">. </w:t>
            </w:r>
          </w:p>
        </w:tc>
      </w:tr>
      <w:tr w:rsidR="009E1045" w:rsidRPr="0097618D" w14:paraId="10939356" w14:textId="77777777" w:rsidTr="00402030">
        <w:trPr>
          <w:trHeight w:val="411"/>
        </w:trPr>
        <w:tc>
          <w:tcPr>
            <w:tcW w:w="2766" w:type="dxa"/>
            <w:shd w:val="clear" w:color="auto" w:fill="F2F2F2"/>
            <w:vAlign w:val="center"/>
          </w:tcPr>
          <w:p w14:paraId="429FC715"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6A55AA8" w14:textId="77777777"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0887F57B" w14:textId="77777777" w:rsidR="00502363" w:rsidRDefault="00502363" w:rsidP="00646385">
      <w:pPr>
        <w:rPr>
          <w:rFonts w:ascii="Calibri" w:hAnsi="Calibri"/>
          <w:sz w:val="22"/>
          <w:szCs w:val="22"/>
        </w:rPr>
      </w:pPr>
    </w:p>
    <w:p w14:paraId="70F21A5E" w14:textId="77777777" w:rsidR="00A36099" w:rsidRPr="00B0055A" w:rsidRDefault="00A36099" w:rsidP="001567E8">
      <w:pPr>
        <w:pStyle w:val="Heading2"/>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14:paraId="12EA79E5" w14:textId="77777777" w:rsidR="008D369B" w:rsidRPr="00827FC2" w:rsidRDefault="008D369B" w:rsidP="008D369B">
      <w:pPr>
        <w:ind w:left="2" w:right="2"/>
        <w:jc w:val="both"/>
        <w:rPr>
          <w:rFonts w:ascii="Calibri" w:hAnsi="Calibri" w:cs="Calibri"/>
          <w:color w:val="000000"/>
          <w:sz w:val="22"/>
          <w:szCs w:val="22"/>
          <w:lang w:eastAsia="en-AU"/>
        </w:rPr>
      </w:pPr>
      <w:r w:rsidRPr="00827FC2">
        <w:rPr>
          <w:rFonts w:ascii="Calibri" w:hAnsi="Calibri" w:cs="Calibri"/>
          <w:color w:val="000000"/>
          <w:sz w:val="22"/>
          <w:szCs w:val="22"/>
          <w:lang w:eastAsia="en-AU"/>
        </w:rPr>
        <w:t xml:space="preserve">The </w:t>
      </w:r>
      <w:hyperlink r:id="rId12" w:anchor="0" w:history="1">
        <w:r w:rsidRPr="00827FC2">
          <w:rPr>
            <w:rFonts w:ascii="Calibri" w:hAnsi="Calibri" w:cs="Calibri"/>
            <w:color w:val="000000"/>
            <w:sz w:val="22"/>
            <w:szCs w:val="22"/>
            <w:lang w:eastAsia="en-AU"/>
          </w:rPr>
          <w:t>Governance Enterprise Service</w:t>
        </w:r>
      </w:hyperlink>
      <w:r w:rsidRPr="00827FC2">
        <w:rPr>
          <w:rFonts w:ascii="Calibri" w:hAnsi="Calibri" w:cs="Calibri"/>
          <w:color w:val="000000"/>
          <w:sz w:val="22"/>
          <w:szCs w:val="22"/>
          <w:lang w:eastAsia="en-AU"/>
        </w:rPr>
        <w:t>  fulfils a leadership role in the provision of high quality governance, audit, enterprise legal, risk, security and fraud services to CSIRO.</w:t>
      </w:r>
    </w:p>
    <w:p w14:paraId="4852EF7A" w14:textId="77777777" w:rsidR="008D369B" w:rsidRPr="00827FC2" w:rsidRDefault="008D369B" w:rsidP="008D369B">
      <w:pPr>
        <w:ind w:left="2" w:right="2"/>
        <w:jc w:val="both"/>
        <w:rPr>
          <w:rFonts w:ascii="Calibri" w:hAnsi="Calibri" w:cs="Calibri"/>
          <w:color w:val="000000"/>
          <w:sz w:val="22"/>
          <w:szCs w:val="22"/>
          <w:lang w:eastAsia="en-AU"/>
        </w:rPr>
      </w:pPr>
    </w:p>
    <w:p w14:paraId="30B9F862" w14:textId="77777777" w:rsidR="008D369B" w:rsidRPr="00827FC2" w:rsidRDefault="008D369B" w:rsidP="008D369B">
      <w:pPr>
        <w:ind w:left="2" w:right="2"/>
        <w:jc w:val="both"/>
        <w:rPr>
          <w:rFonts w:ascii="Calibri" w:hAnsi="Calibri" w:cs="Calibri"/>
          <w:color w:val="000000"/>
          <w:sz w:val="22"/>
          <w:szCs w:val="22"/>
          <w:lang w:eastAsia="en-AU"/>
        </w:rPr>
      </w:pPr>
      <w:r w:rsidRPr="00827FC2">
        <w:rPr>
          <w:rFonts w:ascii="Calibri" w:hAnsi="Calibri" w:cs="Calibri"/>
          <w:sz w:val="22"/>
          <w:szCs w:val="22"/>
        </w:rPr>
        <w:t>CSIRO is seeking to employ an individual with experience either in the protective security or fraud control environments, or ideally both of these disciplines. Previous leadership in either one or both discipline areas is required.</w:t>
      </w:r>
    </w:p>
    <w:p w14:paraId="697A9201" w14:textId="77777777" w:rsidR="008D369B" w:rsidRPr="00827FC2" w:rsidRDefault="008D369B" w:rsidP="008D369B">
      <w:pPr>
        <w:ind w:left="2" w:right="2"/>
        <w:jc w:val="both"/>
        <w:rPr>
          <w:rFonts w:ascii="Calibri" w:hAnsi="Calibri" w:cs="Calibri"/>
          <w:color w:val="000000"/>
          <w:sz w:val="22"/>
          <w:szCs w:val="22"/>
          <w:lang w:eastAsia="en-AU"/>
        </w:rPr>
      </w:pPr>
    </w:p>
    <w:p w14:paraId="1E40185E" w14:textId="77777777" w:rsidR="008D369B" w:rsidRPr="00827FC2" w:rsidRDefault="008D369B" w:rsidP="008D369B">
      <w:pPr>
        <w:ind w:left="2" w:right="2"/>
        <w:jc w:val="both"/>
        <w:rPr>
          <w:rFonts w:ascii="Calibri" w:hAnsi="Calibri" w:cs="Calibri"/>
          <w:color w:val="000000"/>
          <w:sz w:val="22"/>
          <w:szCs w:val="22"/>
          <w:lang w:eastAsia="en-AU"/>
        </w:rPr>
      </w:pPr>
      <w:r w:rsidRPr="00827FC2">
        <w:rPr>
          <w:rFonts w:ascii="Calibri" w:hAnsi="Calibri" w:cs="Calibri"/>
          <w:color w:val="000000"/>
          <w:sz w:val="22"/>
          <w:szCs w:val="22"/>
          <w:lang w:eastAsia="en-AU"/>
        </w:rPr>
        <w:t>CSIRO has a complex property portfolio of owned and leased facilities that comprises over 1,000 buildings spread across over 50 locations within Australia. These scientific and research facilities are diverse both in location and type.</w:t>
      </w:r>
    </w:p>
    <w:p w14:paraId="1BF3861F" w14:textId="77777777" w:rsidR="008D369B" w:rsidRPr="00827FC2" w:rsidRDefault="008D369B" w:rsidP="008D369B">
      <w:pPr>
        <w:ind w:left="2" w:right="2"/>
        <w:jc w:val="both"/>
        <w:rPr>
          <w:rFonts w:ascii="Calibri" w:hAnsi="Calibri" w:cs="Calibri"/>
          <w:color w:val="000000"/>
          <w:sz w:val="22"/>
          <w:szCs w:val="22"/>
          <w:lang w:eastAsia="en-AU"/>
        </w:rPr>
      </w:pPr>
    </w:p>
    <w:p w14:paraId="686D2109" w14:textId="77777777" w:rsidR="008D369B" w:rsidRPr="00827FC2" w:rsidRDefault="008D369B" w:rsidP="008D369B">
      <w:pPr>
        <w:jc w:val="both"/>
        <w:rPr>
          <w:rFonts w:ascii="Calibri" w:hAnsi="Calibri" w:cs="Calibri"/>
          <w:sz w:val="22"/>
          <w:szCs w:val="22"/>
        </w:rPr>
      </w:pPr>
      <w:r w:rsidRPr="00827FC2">
        <w:rPr>
          <w:rFonts w:ascii="Calibri" w:hAnsi="Calibri" w:cs="Calibri"/>
          <w:sz w:val="22"/>
          <w:szCs w:val="22"/>
        </w:rPr>
        <w:t xml:space="preserve">Reporting to the Director Governance, and consistent with relevant Commonwealth legislative, compliance and regulatory or best practice standards, the Manager Security and Fraud will lead a team responsible providing professional and contemporary security and fraud risk management advice to the </w:t>
      </w:r>
      <w:r w:rsidRPr="00827FC2">
        <w:rPr>
          <w:rFonts w:ascii="Calibri" w:hAnsi="Calibri" w:cs="Calibri"/>
          <w:sz w:val="22"/>
          <w:szCs w:val="22"/>
        </w:rPr>
        <w:lastRenderedPageBreak/>
        <w:t>Organisation, through a range of services within the protective security and fraud control fields. Consistent with the CSIRO Strategy 2020</w:t>
      </w:r>
      <w:r>
        <w:rPr>
          <w:rFonts w:ascii="Calibri" w:hAnsi="Calibri" w:cs="Calibri"/>
          <w:sz w:val="22"/>
          <w:szCs w:val="22"/>
        </w:rPr>
        <w:t>.</w:t>
      </w:r>
    </w:p>
    <w:p w14:paraId="3D9944F0" w14:textId="77777777" w:rsidR="008D369B" w:rsidRPr="00E927AA" w:rsidRDefault="008D369B" w:rsidP="008D369B">
      <w:pPr>
        <w:pStyle w:val="Heading2"/>
        <w:rPr>
          <w:rFonts w:ascii="Calibri" w:hAnsi="Calibri" w:cs="Calibri"/>
          <w:i w:val="0"/>
          <w:color w:val="000000" w:themeColor="text1"/>
          <w:sz w:val="22"/>
          <w:szCs w:val="22"/>
        </w:rPr>
      </w:pPr>
      <w:r w:rsidRPr="00E927AA">
        <w:rPr>
          <w:rFonts w:ascii="Calibri" w:hAnsi="Calibri" w:cs="Calibri"/>
          <w:i w:val="0"/>
          <w:color w:val="000000" w:themeColor="text1"/>
          <w:sz w:val="22"/>
          <w:szCs w:val="22"/>
        </w:rPr>
        <w:t>This is a designated security assessed position requiring the successful candidate to hold or have the ability to possess and maintain a Negative Vetting Level 2 Australian Government security clearance.</w:t>
      </w:r>
    </w:p>
    <w:p w14:paraId="3BF68FE4" w14:textId="77777777" w:rsidR="008A4083" w:rsidRPr="00B0055A" w:rsidRDefault="008A4083" w:rsidP="008D369B">
      <w:pPr>
        <w:pStyle w:val="Heading2"/>
        <w:rPr>
          <w:rFonts w:asciiTheme="minorHAnsi" w:hAnsiTheme="minorHAnsi" w:cstheme="minorHAnsi"/>
          <w:i w:val="0"/>
        </w:rPr>
      </w:pPr>
      <w:r w:rsidRPr="00B0055A">
        <w:rPr>
          <w:rFonts w:asciiTheme="minorHAnsi" w:hAnsiTheme="minorHAnsi" w:cstheme="minorHAnsi"/>
          <w:i w:val="0"/>
        </w:rPr>
        <w:t>Duties and Key Result Areas:</w:t>
      </w:r>
    </w:p>
    <w:p w14:paraId="7CFAFC76" w14:textId="77777777" w:rsidR="008A4083" w:rsidRDefault="008A4083" w:rsidP="00646385"/>
    <w:p w14:paraId="43B42484"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Lead the team in the implementation of the CSIRO Enterprise Security Program in accordance with the CSIRO Security Framework, and represent security needs through appropriate governance.</w:t>
      </w:r>
    </w:p>
    <w:p w14:paraId="70E9BA49"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Develop and implement appropriate CSIRO security and fraud governance and minimum standards throughout CSIRO and the provision of related professional and quality advice to, and close liaison with, CSIRO Executive, Business Units and Enterprise Services.</w:t>
      </w:r>
    </w:p>
    <w:p w14:paraId="519C76A8"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Manage the coordination of intelligence and security related assessments to establish and enable the effective management of the Organisational security risk environment, including the management and prioritisation of a program of protective security risk assessments for all CSIRO sites/facilities.</w:t>
      </w:r>
    </w:p>
    <w:p w14:paraId="7A80F9D9"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Manage the coordination of analysis and identification of CSIRO’s fraud risks and vulnerabilities, to enable the effective management of the Organisational fraud risk environment, including a program of initiatives to effectively manage fraud risk.</w:t>
      </w:r>
    </w:p>
    <w:p w14:paraId="40FDEC79"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Provide strategic advice on and coordinate operational aspects of appropriate security and fraud controls and procedures to CSIRO Executive, Business Units and Enterprise Services.</w:t>
      </w:r>
    </w:p>
    <w:p w14:paraId="6865B47F"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 xml:space="preserve">Lead the engagement with relevant CSIRO business units and enterprise support services relating to the provision of professional advice on protective security issues relating to CSIRO staff and facilities, including </w:t>
      </w:r>
      <w:r w:rsidRPr="00827FC2">
        <w:rPr>
          <w:rFonts w:ascii="Calibri" w:hAnsi="Calibri" w:cs="Calibri"/>
          <w:sz w:val="22"/>
          <w:szCs w:val="22"/>
        </w:rPr>
        <w:t>CSIRO’s chemical, radiation, biological and nuclear assets.</w:t>
      </w:r>
    </w:p>
    <w:p w14:paraId="20CA6479"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Oversee the development and coordination of Protective Security and Fraud Awareness, Education and Training Programs for CSIRO.</w:t>
      </w:r>
    </w:p>
    <w:p w14:paraId="0F7D44DC"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Represent CSIRO on Commonwealth, State or local inter agency matters as required. In addition, when required, act as the liaison/point of contact with overseas agencies and assist in facilitating entry of CSIRO staff to overseas foreign departmental/agency facilities.</w:t>
      </w:r>
    </w:p>
    <w:p w14:paraId="53C769A9" w14:textId="77777777" w:rsidR="008D369B" w:rsidRPr="00827FC2" w:rsidRDefault="008D369B" w:rsidP="008D369B">
      <w:pPr>
        <w:pStyle w:val="ListParagraph"/>
        <w:numPr>
          <w:ilvl w:val="0"/>
          <w:numId w:val="34"/>
        </w:numPr>
        <w:ind w:left="720"/>
        <w:jc w:val="both"/>
        <w:rPr>
          <w:rFonts w:ascii="Calibri" w:hAnsi="Calibri" w:cs="Calibri"/>
          <w:bCs/>
          <w:sz w:val="22"/>
          <w:szCs w:val="22"/>
        </w:rPr>
      </w:pPr>
      <w:r w:rsidRPr="00827FC2">
        <w:rPr>
          <w:rFonts w:ascii="Calibri" w:hAnsi="Calibri" w:cs="Calibri"/>
          <w:bCs/>
          <w:sz w:val="22"/>
          <w:szCs w:val="22"/>
        </w:rPr>
        <w:t>Lead the investigative capability involving CSIRO controlled facilities, staff, and contractors and liaise with the Australian Federal Police and Commonwealth Director of Public Prosecution DPP as required.</w:t>
      </w:r>
    </w:p>
    <w:p w14:paraId="242D6C03" w14:textId="77777777" w:rsidR="008D369B" w:rsidRPr="00827FC2" w:rsidRDefault="008D369B" w:rsidP="008D369B">
      <w:pPr>
        <w:pStyle w:val="ListParagraph"/>
        <w:numPr>
          <w:ilvl w:val="0"/>
          <w:numId w:val="34"/>
        </w:numPr>
        <w:spacing w:after="60"/>
        <w:ind w:left="720"/>
        <w:jc w:val="both"/>
        <w:rPr>
          <w:rFonts w:ascii="Calibri" w:hAnsi="Calibri" w:cs="Calibri"/>
          <w:sz w:val="22"/>
          <w:szCs w:val="22"/>
        </w:rPr>
      </w:pPr>
      <w:r w:rsidRPr="00827FC2">
        <w:rPr>
          <w:rFonts w:ascii="Calibri" w:hAnsi="Calibri" w:cs="Calibri"/>
          <w:sz w:val="22"/>
          <w:szCs w:val="22"/>
        </w:rPr>
        <w:t>Communicate effectively and respectfully with all staff, clients and suppliers in the interests of good business practice, collaboration and enhancement of CSIRO’s reputation.</w:t>
      </w:r>
    </w:p>
    <w:p w14:paraId="7D956CFA" w14:textId="77777777" w:rsidR="008D369B" w:rsidRPr="00827FC2" w:rsidRDefault="008D369B" w:rsidP="008D369B">
      <w:pPr>
        <w:pStyle w:val="ListParagraph"/>
        <w:numPr>
          <w:ilvl w:val="0"/>
          <w:numId w:val="34"/>
        </w:numPr>
        <w:spacing w:after="60"/>
        <w:ind w:left="720"/>
        <w:jc w:val="both"/>
        <w:rPr>
          <w:rFonts w:ascii="Calibri" w:hAnsi="Calibri" w:cs="Calibri"/>
          <w:sz w:val="22"/>
          <w:szCs w:val="22"/>
        </w:rPr>
      </w:pPr>
      <w:r w:rsidRPr="00827FC2">
        <w:rPr>
          <w:rFonts w:ascii="Calibri" w:hAnsi="Calibri" w:cs="Calibri"/>
          <w:sz w:val="22"/>
          <w:szCs w:val="22"/>
        </w:rPr>
        <w:t>Encourage and work collaboratively with colleagues, your team, business units and across CSIRO, to reach objectives.</w:t>
      </w:r>
    </w:p>
    <w:p w14:paraId="6882B45F" w14:textId="77777777" w:rsidR="008A4083" w:rsidRDefault="008A4083" w:rsidP="00646385"/>
    <w:p w14:paraId="794E7C98" w14:textId="77777777" w:rsidR="008A4083" w:rsidRPr="00B0055A" w:rsidRDefault="009978E0" w:rsidP="001567E8">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14:paraId="530EDC7D" w14:textId="77777777"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7C2D7841" w14:textId="77777777"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14:paraId="776B5570" w14:textId="77777777"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6BB9A564" w14:textId="77777777"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lastRenderedPageBreak/>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C0AE956" w14:textId="77777777"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9A65365" w14:textId="77777777"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14:paraId="5CDA2AA6" w14:textId="77777777" w:rsidR="001830F2" w:rsidRDefault="001830F2" w:rsidP="004C08C1">
      <w:pPr>
        <w:spacing w:before="120" w:after="120"/>
        <w:rPr>
          <w:rFonts w:ascii="Calibri" w:hAnsi="Calibri"/>
          <w:b/>
          <w:bCs/>
          <w:i/>
          <w:iCs/>
          <w:sz w:val="22"/>
          <w:szCs w:val="22"/>
        </w:rPr>
      </w:pPr>
    </w:p>
    <w:p w14:paraId="38A2FDCB" w14:textId="77777777"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14:paraId="5FEF2644"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749BF084" w14:textId="77777777" w:rsidR="00FF4930" w:rsidRPr="001E1423" w:rsidRDefault="00FF4930" w:rsidP="00FF4930">
      <w:pPr>
        <w:pStyle w:val="ListParagraph"/>
        <w:numPr>
          <w:ilvl w:val="0"/>
          <w:numId w:val="16"/>
        </w:numPr>
        <w:spacing w:after="60"/>
        <w:jc w:val="both"/>
        <w:rPr>
          <w:rFonts w:ascii="Calibri" w:hAnsi="Calibri" w:cs="Calibri"/>
          <w:sz w:val="22"/>
          <w:szCs w:val="22"/>
        </w:rPr>
      </w:pPr>
      <w:r w:rsidRPr="001E1423">
        <w:rPr>
          <w:rFonts w:ascii="Calibri" w:hAnsi="Calibri" w:cs="Calibri"/>
          <w:sz w:val="22"/>
          <w:szCs w:val="22"/>
        </w:rPr>
        <w:t>Education/Qualifications: A tertiary qualification in protective security or security risk management or fraud control, anti-corruption or an integrity/ethics function, or the ability to demonstrate extensive work related experience in such fields. A qualification or demonstrated experience in Government investigation may be an advantage.</w:t>
      </w:r>
    </w:p>
    <w:p w14:paraId="1D66F4C9" w14:textId="77777777" w:rsidR="00FF4930" w:rsidRPr="00827FC2" w:rsidRDefault="00FF4930" w:rsidP="00FF4930">
      <w:pPr>
        <w:pStyle w:val="ListParagraph"/>
        <w:widowControl w:val="0"/>
        <w:numPr>
          <w:ilvl w:val="0"/>
          <w:numId w:val="16"/>
        </w:numPr>
        <w:autoSpaceDE w:val="0"/>
        <w:autoSpaceDN w:val="0"/>
        <w:adjustRightInd w:val="0"/>
        <w:jc w:val="both"/>
        <w:rPr>
          <w:rStyle w:val="Emphasis"/>
          <w:rFonts w:ascii="Calibri" w:hAnsi="Calibri" w:cs="Calibri"/>
          <w:bCs/>
          <w:i w:val="0"/>
          <w:sz w:val="22"/>
          <w:szCs w:val="22"/>
        </w:rPr>
      </w:pPr>
      <w:r w:rsidRPr="00827FC2">
        <w:rPr>
          <w:rStyle w:val="Emphasis"/>
          <w:rFonts w:ascii="Calibri" w:hAnsi="Calibri" w:cs="Calibri"/>
          <w:bCs/>
          <w:i w:val="0"/>
          <w:sz w:val="22"/>
          <w:szCs w:val="22"/>
        </w:rPr>
        <w:t xml:space="preserve">Demonstrated experience in establishing appropriate risk management frameworks and managing a program of work to address security </w:t>
      </w:r>
      <w:r>
        <w:rPr>
          <w:rStyle w:val="Emphasis"/>
          <w:rFonts w:ascii="Calibri" w:hAnsi="Calibri" w:cs="Calibri"/>
          <w:bCs/>
          <w:i w:val="0"/>
          <w:sz w:val="22"/>
          <w:szCs w:val="22"/>
        </w:rPr>
        <w:t>and/</w:t>
      </w:r>
      <w:r w:rsidRPr="00827FC2">
        <w:rPr>
          <w:rStyle w:val="Emphasis"/>
          <w:rFonts w:ascii="Calibri" w:hAnsi="Calibri" w:cs="Calibri"/>
          <w:bCs/>
          <w:i w:val="0"/>
          <w:sz w:val="22"/>
          <w:szCs w:val="22"/>
        </w:rPr>
        <w:t>or fraud risk.</w:t>
      </w:r>
    </w:p>
    <w:p w14:paraId="11C98E2D" w14:textId="77777777" w:rsidR="00FF4930" w:rsidRPr="00827FC2" w:rsidRDefault="00FF4930" w:rsidP="00FF4930">
      <w:pPr>
        <w:pStyle w:val="ListParagraph"/>
        <w:widowControl w:val="0"/>
        <w:numPr>
          <w:ilvl w:val="0"/>
          <w:numId w:val="16"/>
        </w:numPr>
        <w:autoSpaceDE w:val="0"/>
        <w:autoSpaceDN w:val="0"/>
        <w:adjustRightInd w:val="0"/>
        <w:jc w:val="both"/>
        <w:rPr>
          <w:rStyle w:val="Emphasis"/>
          <w:rFonts w:ascii="Calibri" w:hAnsi="Calibri" w:cs="Calibri"/>
          <w:bCs/>
          <w:i w:val="0"/>
          <w:sz w:val="22"/>
          <w:szCs w:val="22"/>
        </w:rPr>
      </w:pPr>
      <w:r w:rsidRPr="00827FC2">
        <w:rPr>
          <w:rStyle w:val="Emphasis"/>
          <w:rFonts w:ascii="Calibri" w:hAnsi="Calibri" w:cs="Calibri"/>
          <w:bCs/>
          <w:i w:val="0"/>
          <w:sz w:val="22"/>
          <w:szCs w:val="22"/>
        </w:rPr>
        <w:t>Experience in leading a team which provides security advisory and/or fraud control services, including risk based assess</w:t>
      </w:r>
      <w:bookmarkStart w:id="3" w:name="_GoBack"/>
      <w:bookmarkEnd w:id="3"/>
      <w:r w:rsidRPr="00827FC2">
        <w:rPr>
          <w:rStyle w:val="Emphasis"/>
          <w:rFonts w:ascii="Calibri" w:hAnsi="Calibri" w:cs="Calibri"/>
          <w:bCs/>
          <w:i w:val="0"/>
          <w:sz w:val="22"/>
          <w:szCs w:val="22"/>
        </w:rPr>
        <w:t>ments (threat, vulnerability, risk) with the ability to relate this to organisational contexts.</w:t>
      </w:r>
    </w:p>
    <w:p w14:paraId="7C600EF0" w14:textId="77777777" w:rsidR="00FF4930" w:rsidRPr="00827FC2" w:rsidRDefault="00FF4930" w:rsidP="00FF4930">
      <w:pPr>
        <w:pStyle w:val="ListParagraph"/>
        <w:widowControl w:val="0"/>
        <w:numPr>
          <w:ilvl w:val="0"/>
          <w:numId w:val="16"/>
        </w:numPr>
        <w:autoSpaceDE w:val="0"/>
        <w:autoSpaceDN w:val="0"/>
        <w:adjustRightInd w:val="0"/>
        <w:jc w:val="both"/>
        <w:rPr>
          <w:rStyle w:val="Emphasis"/>
          <w:rFonts w:ascii="Calibri" w:hAnsi="Calibri" w:cs="Calibri"/>
          <w:bCs/>
          <w:i w:val="0"/>
          <w:sz w:val="22"/>
          <w:szCs w:val="22"/>
        </w:rPr>
      </w:pPr>
      <w:r w:rsidRPr="00827FC2">
        <w:rPr>
          <w:rStyle w:val="Emphasis"/>
          <w:rFonts w:ascii="Calibri" w:hAnsi="Calibri" w:cs="Calibri"/>
          <w:bCs/>
          <w:i w:val="0"/>
          <w:sz w:val="22"/>
          <w:szCs w:val="22"/>
        </w:rPr>
        <w:t>Proven leadership in the delivery of operational security and/or fraud control advice to management, clients and stakeholders on all aspects of protective security.</w:t>
      </w:r>
    </w:p>
    <w:p w14:paraId="0C2A0F0B" w14:textId="77777777" w:rsidR="00FF4930" w:rsidRPr="00827FC2" w:rsidRDefault="00FF4930" w:rsidP="00FF4930">
      <w:pPr>
        <w:pStyle w:val="ListParagraph"/>
        <w:widowControl w:val="0"/>
        <w:numPr>
          <w:ilvl w:val="0"/>
          <w:numId w:val="16"/>
        </w:numPr>
        <w:autoSpaceDE w:val="0"/>
        <w:autoSpaceDN w:val="0"/>
        <w:adjustRightInd w:val="0"/>
        <w:jc w:val="both"/>
        <w:rPr>
          <w:rStyle w:val="Emphasis"/>
          <w:rFonts w:ascii="Calibri" w:hAnsi="Calibri" w:cs="Calibri"/>
          <w:bCs/>
          <w:i w:val="0"/>
          <w:sz w:val="22"/>
          <w:szCs w:val="22"/>
        </w:rPr>
      </w:pPr>
      <w:r w:rsidRPr="00827FC2">
        <w:rPr>
          <w:rStyle w:val="Emphasis"/>
          <w:rFonts w:ascii="Calibri" w:hAnsi="Calibri" w:cs="Calibri"/>
          <w:bCs/>
          <w:i w:val="0"/>
          <w:sz w:val="22"/>
          <w:szCs w:val="22"/>
        </w:rPr>
        <w:t>Ability to build networks, be agile and lead a team to achieve strategic goals, respond to and manage priorities and experience engaging with both internal and external stakeholders.</w:t>
      </w:r>
    </w:p>
    <w:p w14:paraId="448FC43B" w14:textId="77777777" w:rsidR="00FF4930" w:rsidRPr="00827FC2" w:rsidRDefault="00FF4930" w:rsidP="00FF4930">
      <w:pPr>
        <w:pStyle w:val="ListParagraph"/>
        <w:widowControl w:val="0"/>
        <w:numPr>
          <w:ilvl w:val="0"/>
          <w:numId w:val="16"/>
        </w:numPr>
        <w:autoSpaceDE w:val="0"/>
        <w:autoSpaceDN w:val="0"/>
        <w:adjustRightInd w:val="0"/>
        <w:jc w:val="both"/>
        <w:rPr>
          <w:rStyle w:val="Emphasis"/>
          <w:rFonts w:ascii="Calibri" w:hAnsi="Calibri" w:cs="Calibri"/>
          <w:bCs/>
          <w:i w:val="0"/>
          <w:sz w:val="22"/>
          <w:szCs w:val="22"/>
        </w:rPr>
      </w:pPr>
      <w:r w:rsidRPr="00827FC2">
        <w:rPr>
          <w:rStyle w:val="Emphasis"/>
          <w:rFonts w:ascii="Calibri" w:hAnsi="Calibri" w:cs="Calibri"/>
          <w:bCs/>
          <w:i w:val="0"/>
          <w:sz w:val="22"/>
          <w:szCs w:val="22"/>
        </w:rPr>
        <w:t>Experience promoting best practice within an Organisation through development, coordination and communication of training or other mechanisms.</w:t>
      </w:r>
    </w:p>
    <w:p w14:paraId="5A67DDDA" w14:textId="77777777" w:rsidR="00FF4930" w:rsidRPr="00827FC2" w:rsidRDefault="00FF4930" w:rsidP="00FF4930">
      <w:pPr>
        <w:pStyle w:val="ListParagraph"/>
        <w:widowControl w:val="0"/>
        <w:numPr>
          <w:ilvl w:val="0"/>
          <w:numId w:val="16"/>
        </w:numPr>
        <w:autoSpaceDE w:val="0"/>
        <w:autoSpaceDN w:val="0"/>
        <w:adjustRightInd w:val="0"/>
        <w:jc w:val="both"/>
        <w:rPr>
          <w:rFonts w:ascii="Calibri" w:hAnsi="Calibri" w:cs="Calibri"/>
          <w:bCs/>
        </w:rPr>
      </w:pPr>
      <w:r w:rsidRPr="00827FC2">
        <w:rPr>
          <w:rStyle w:val="Emphasis"/>
          <w:rFonts w:ascii="Calibri" w:hAnsi="Calibri" w:cs="Calibri"/>
          <w:bCs/>
          <w:i w:val="0"/>
          <w:sz w:val="22"/>
          <w:szCs w:val="22"/>
        </w:rPr>
        <w:t>Proven ability to be innovative, pragmatic and adaptive in applying security and/or fraud control strategies to suit different business models.</w:t>
      </w:r>
    </w:p>
    <w:p w14:paraId="5DB6ECE7" w14:textId="77777777" w:rsidR="008A4083" w:rsidRPr="00B0055A" w:rsidRDefault="008A4083" w:rsidP="001567E8">
      <w:pPr>
        <w:pStyle w:val="Heading2"/>
        <w:rPr>
          <w:rStyle w:val="Emphasis"/>
          <w:rFonts w:asciiTheme="minorHAnsi" w:hAnsiTheme="minorHAnsi" w:cstheme="minorHAnsi"/>
        </w:rPr>
      </w:pPr>
      <w:r w:rsidRPr="00B0055A">
        <w:rPr>
          <w:rStyle w:val="Emphasis"/>
          <w:rFonts w:asciiTheme="minorHAnsi" w:hAnsiTheme="minorHAnsi" w:cstheme="minorHAnsi"/>
        </w:rPr>
        <w:t>Desirable Criteria:</w:t>
      </w:r>
    </w:p>
    <w:p w14:paraId="4DAB4BA9" w14:textId="77777777" w:rsidR="00FF4930" w:rsidRPr="00827FC2" w:rsidRDefault="00FF4930" w:rsidP="00FF4930">
      <w:pPr>
        <w:pStyle w:val="ListParagraph"/>
        <w:numPr>
          <w:ilvl w:val="0"/>
          <w:numId w:val="17"/>
        </w:numPr>
        <w:jc w:val="both"/>
        <w:rPr>
          <w:rFonts w:ascii="Calibri" w:hAnsi="Calibri" w:cs="Calibri"/>
          <w:bCs/>
          <w:iCs/>
          <w:sz w:val="22"/>
          <w:szCs w:val="22"/>
        </w:rPr>
      </w:pPr>
      <w:r w:rsidRPr="00827FC2">
        <w:rPr>
          <w:rFonts w:ascii="Calibri" w:hAnsi="Calibri" w:cs="Calibri"/>
          <w:bCs/>
          <w:iCs/>
          <w:sz w:val="22"/>
          <w:szCs w:val="22"/>
        </w:rPr>
        <w:t>Experience in the legislative, regulatory or best practice standards relating to Chemical, Radiological, Biological and/or Nuclear assets.</w:t>
      </w:r>
    </w:p>
    <w:p w14:paraId="3F8261E5" w14:textId="77777777" w:rsidR="00FF4930" w:rsidRPr="00827FC2" w:rsidRDefault="00FF4930" w:rsidP="00FF4930">
      <w:pPr>
        <w:pStyle w:val="ListParagraph"/>
        <w:numPr>
          <w:ilvl w:val="0"/>
          <w:numId w:val="17"/>
        </w:numPr>
        <w:jc w:val="both"/>
        <w:rPr>
          <w:rFonts w:ascii="Calibri" w:hAnsi="Calibri" w:cs="Calibri"/>
          <w:bCs/>
          <w:iCs/>
          <w:sz w:val="22"/>
          <w:szCs w:val="22"/>
        </w:rPr>
      </w:pPr>
      <w:r w:rsidRPr="00827FC2">
        <w:rPr>
          <w:rFonts w:ascii="Calibri" w:hAnsi="Calibri" w:cs="Calibri"/>
          <w:bCs/>
          <w:iCs/>
          <w:sz w:val="22"/>
          <w:szCs w:val="22"/>
        </w:rPr>
        <w:t>Understanding of the Australian Intelligence Community Network.</w:t>
      </w:r>
    </w:p>
    <w:p w14:paraId="07F25D52" w14:textId="77777777" w:rsidR="009E1045" w:rsidRPr="00FF4930" w:rsidRDefault="00FF4930" w:rsidP="00FF4930">
      <w:pPr>
        <w:numPr>
          <w:ilvl w:val="0"/>
          <w:numId w:val="17"/>
        </w:numPr>
        <w:spacing w:after="240"/>
        <w:jc w:val="both"/>
        <w:rPr>
          <w:rFonts w:ascii="Calibri" w:hAnsi="Calibri" w:cs="Calibri"/>
          <w:b/>
          <w:bCs/>
          <w:sz w:val="22"/>
          <w:szCs w:val="22"/>
          <w:lang w:eastAsia="en-AU"/>
        </w:rPr>
      </w:pPr>
      <w:r w:rsidRPr="00827FC2">
        <w:rPr>
          <w:rFonts w:ascii="Calibri" w:hAnsi="Calibri" w:cs="Calibri"/>
          <w:bCs/>
          <w:iCs/>
          <w:sz w:val="22"/>
          <w:szCs w:val="22"/>
        </w:rPr>
        <w:t>Experience in contributing to strategic business plans in a security or fraud context.</w:t>
      </w:r>
    </w:p>
    <w:p w14:paraId="77F2BF12" w14:textId="77777777" w:rsidR="00C64F6D" w:rsidRPr="00FF4930" w:rsidRDefault="00B0055A" w:rsidP="005F4449">
      <w:pPr>
        <w:pStyle w:val="Heading2"/>
        <w:rPr>
          <w:rStyle w:val="Emphasis"/>
          <w:rFonts w:cstheme="minorHAnsi"/>
        </w:rPr>
      </w:pPr>
      <w:r w:rsidRPr="00FF4930">
        <w:rPr>
          <w:rStyle w:val="Emphasis"/>
          <w:rFonts w:cstheme="minorHAnsi"/>
        </w:rPr>
        <w:t>Special R</w:t>
      </w:r>
      <w:r w:rsidR="00C64F6D" w:rsidRPr="00FF4930">
        <w:rPr>
          <w:rStyle w:val="Emphasis"/>
          <w:rFonts w:cstheme="minorHAnsi"/>
        </w:rPr>
        <w:t>equirements:</w:t>
      </w:r>
    </w:p>
    <w:p w14:paraId="22EFB1CF" w14:textId="77777777" w:rsidR="00A55B3C" w:rsidRDefault="00FF4930" w:rsidP="00FF4930">
      <w:pPr>
        <w:spacing w:after="60"/>
        <w:jc w:val="both"/>
        <w:rPr>
          <w:rFonts w:ascii="Calibri" w:hAnsi="Calibri" w:cs="Calibri"/>
          <w:sz w:val="22"/>
          <w:szCs w:val="22"/>
        </w:rPr>
      </w:pPr>
      <w:r w:rsidRPr="00FF4930">
        <w:rPr>
          <w:rFonts w:ascii="Calibri" w:hAnsi="Calibri" w:cs="Calibri"/>
          <w:sz w:val="22"/>
          <w:szCs w:val="22"/>
        </w:rPr>
        <w:t xml:space="preserve">Australian Citizenship/Checkable Background: this position requires the successful candidate to hold or satisfy the requirements to obtain and maintain a Negative Vetting Level 2 security clearance, which some people can find to be </w:t>
      </w:r>
      <w:r>
        <w:rPr>
          <w:rFonts w:ascii="Calibri" w:hAnsi="Calibri" w:cs="Calibri"/>
          <w:sz w:val="22"/>
          <w:szCs w:val="22"/>
        </w:rPr>
        <w:t xml:space="preserve">an </w:t>
      </w:r>
      <w:r w:rsidRPr="00FF4930">
        <w:rPr>
          <w:rFonts w:ascii="Calibri" w:hAnsi="Calibri" w:cs="Calibri"/>
          <w:sz w:val="22"/>
          <w:szCs w:val="22"/>
        </w:rPr>
        <w:t xml:space="preserve">intrusive and intense process. </w:t>
      </w:r>
    </w:p>
    <w:p w14:paraId="3698FCCB" w14:textId="6085272B" w:rsidR="00FF4930" w:rsidRPr="00FF4930" w:rsidRDefault="00FF4930" w:rsidP="00FF4930">
      <w:pPr>
        <w:spacing w:after="60"/>
        <w:jc w:val="both"/>
        <w:rPr>
          <w:rFonts w:ascii="Calibri" w:hAnsi="Calibri" w:cs="Calibri"/>
          <w:sz w:val="22"/>
          <w:szCs w:val="22"/>
        </w:rPr>
      </w:pPr>
      <w:r w:rsidRPr="00FF4930">
        <w:rPr>
          <w:rFonts w:ascii="Calibri" w:hAnsi="Calibri" w:cs="Calibri"/>
          <w:sz w:val="22"/>
          <w:szCs w:val="22"/>
        </w:rPr>
        <w:t>This role may also involve periods of interstate and international travel.</w:t>
      </w:r>
    </w:p>
    <w:p w14:paraId="2626B6EA" w14:textId="77777777" w:rsidR="00337291" w:rsidRDefault="00337291" w:rsidP="00337291">
      <w:pPr>
        <w:spacing w:after="120"/>
        <w:rPr>
          <w:rFonts w:ascii="Calibri" w:hAnsi="Calibri"/>
          <w:b/>
          <w:bCs/>
          <w:sz w:val="22"/>
          <w:szCs w:val="22"/>
        </w:rPr>
      </w:pPr>
    </w:p>
    <w:p w14:paraId="3643E734" w14:textId="77777777"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14:paraId="66099892" w14:textId="77777777"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92EFB59" w14:textId="77777777" w:rsidR="00337291" w:rsidRDefault="00337291" w:rsidP="00337291">
      <w:pPr>
        <w:spacing w:after="180"/>
        <w:rPr>
          <w:rFonts w:ascii="Calibri" w:hAnsi="Calibri"/>
          <w:bCs/>
          <w:i/>
          <w:sz w:val="22"/>
          <w:szCs w:val="22"/>
        </w:rPr>
      </w:pPr>
    </w:p>
    <w:sectPr w:rsidR="00337291"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94F5" w14:textId="77777777" w:rsidR="00A5275B" w:rsidRDefault="00A5275B">
      <w:r>
        <w:separator/>
      </w:r>
    </w:p>
  </w:endnote>
  <w:endnote w:type="continuationSeparator" w:id="0">
    <w:p w14:paraId="41B11699" w14:textId="77777777" w:rsidR="00A5275B" w:rsidRDefault="00A5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767F4" w14:textId="77777777" w:rsidR="00A5275B" w:rsidRDefault="00A5275B">
      <w:r>
        <w:separator/>
      </w:r>
    </w:p>
  </w:footnote>
  <w:footnote w:type="continuationSeparator" w:id="0">
    <w:p w14:paraId="401954BD" w14:textId="77777777" w:rsidR="00A5275B" w:rsidRDefault="00A5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4576" w14:textId="77777777"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14:paraId="4D1DC34A" w14:textId="77777777"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6CC228AA" wp14:editId="6F9EE962">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9D9DECE" w14:textId="77777777"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24BC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68C2333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9EF463A"/>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3"/>
  </w:num>
  <w:num w:numId="11">
    <w:abstractNumId w:val="10"/>
  </w:num>
  <w:num w:numId="12">
    <w:abstractNumId w:val="37"/>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5"/>
  </w:num>
  <w:num w:numId="26">
    <w:abstractNumId w:val="29"/>
  </w:num>
  <w:num w:numId="27">
    <w:abstractNumId w:val="34"/>
  </w:num>
  <w:num w:numId="28">
    <w:abstractNumId w:val="35"/>
  </w:num>
  <w:num w:numId="29">
    <w:abstractNumId w:val="17"/>
  </w:num>
  <w:num w:numId="30">
    <w:abstractNumId w:val="7"/>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3E3"/>
    <w:rsid w:val="00010414"/>
    <w:rsid w:val="00017152"/>
    <w:rsid w:val="00025E78"/>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168"/>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28F3"/>
    <w:rsid w:val="001A482B"/>
    <w:rsid w:val="001A5098"/>
    <w:rsid w:val="001A6ADF"/>
    <w:rsid w:val="001B14CA"/>
    <w:rsid w:val="001B6C26"/>
    <w:rsid w:val="001D7DD1"/>
    <w:rsid w:val="001E1423"/>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2BEB"/>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34BB"/>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D369B"/>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275B"/>
    <w:rsid w:val="00A55B3C"/>
    <w:rsid w:val="00A57CEC"/>
    <w:rsid w:val="00A6204B"/>
    <w:rsid w:val="00A62742"/>
    <w:rsid w:val="00A70AEF"/>
    <w:rsid w:val="00A70FD2"/>
    <w:rsid w:val="00A7119A"/>
    <w:rsid w:val="00A73FB0"/>
    <w:rsid w:val="00A74FB1"/>
    <w:rsid w:val="00A81AE3"/>
    <w:rsid w:val="00A84592"/>
    <w:rsid w:val="00A85849"/>
    <w:rsid w:val="00A97C37"/>
    <w:rsid w:val="00AB3E1C"/>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3C0E"/>
    <w:rsid w:val="00E4407C"/>
    <w:rsid w:val="00E4530D"/>
    <w:rsid w:val="00E45FD5"/>
    <w:rsid w:val="00E47DFE"/>
    <w:rsid w:val="00E54326"/>
    <w:rsid w:val="00E56F9D"/>
    <w:rsid w:val="00E611CD"/>
    <w:rsid w:val="00E641DA"/>
    <w:rsid w:val="00E6521E"/>
    <w:rsid w:val="00E76DAD"/>
    <w:rsid w:val="00E83C2B"/>
    <w:rsid w:val="00E8531C"/>
    <w:rsid w:val="00E91FFF"/>
    <w:rsid w:val="00E927AA"/>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255"/>
    <w:rsid w:val="00FB54C3"/>
    <w:rsid w:val="00FC03D3"/>
    <w:rsid w:val="00FC0AD9"/>
    <w:rsid w:val="00FC2191"/>
    <w:rsid w:val="00FD08F0"/>
    <w:rsid w:val="00FD5985"/>
    <w:rsid w:val="00FE197A"/>
    <w:rsid w:val="00FE3E82"/>
    <w:rsid w:val="00FE623A"/>
    <w:rsid w:val="00FE7433"/>
    <w:rsid w:val="00FF02BC"/>
    <w:rsid w:val="00FF1B70"/>
    <w:rsid w:val="00FF493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4E8D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722BEB"/>
    <w:rPr>
      <w:sz w:val="16"/>
      <w:szCs w:val="16"/>
    </w:rPr>
  </w:style>
  <w:style w:type="paragraph" w:styleId="CommentText">
    <w:name w:val="annotation text"/>
    <w:basedOn w:val="Normal"/>
    <w:link w:val="CommentTextChar"/>
    <w:uiPriority w:val="99"/>
    <w:semiHidden/>
    <w:unhideWhenUsed/>
    <w:rsid w:val="00722BEB"/>
  </w:style>
  <w:style w:type="character" w:customStyle="1" w:styleId="CommentTextChar">
    <w:name w:val="Comment Text Char"/>
    <w:basedOn w:val="DefaultParagraphFont"/>
    <w:link w:val="CommentText"/>
    <w:uiPriority w:val="99"/>
    <w:semiHidden/>
    <w:rsid w:val="00722BE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22BEB"/>
    <w:rPr>
      <w:b/>
      <w:bCs/>
    </w:rPr>
  </w:style>
  <w:style w:type="character" w:customStyle="1" w:styleId="CommentSubjectChar">
    <w:name w:val="Comment Subject Char"/>
    <w:basedOn w:val="CommentTextChar"/>
    <w:link w:val="CommentSubject"/>
    <w:uiPriority w:val="99"/>
    <w:semiHidden/>
    <w:rsid w:val="00722BE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amp;fraud@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csiro.au/Business-Units/Operations/Governance-Site/About-U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66D7-788A-46B0-AA52-C56689EC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8852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4</cp:revision>
  <cp:lastPrinted>2014-02-06T02:28:00Z</cp:lastPrinted>
  <dcterms:created xsi:type="dcterms:W3CDTF">2018-10-16T03:46:00Z</dcterms:created>
  <dcterms:modified xsi:type="dcterms:W3CDTF">2018-10-16T05:18:00Z</dcterms:modified>
</cp:coreProperties>
</file>