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01" w:rsidRPr="00350F1B" w:rsidRDefault="00AE1601" w:rsidP="0092729A">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rsidR="003D59C3" w:rsidRPr="00350F1B" w:rsidRDefault="00D853A6" w:rsidP="008F5789">
      <w:pPr>
        <w:pStyle w:val="Heading2"/>
        <w:rPr>
          <w:rFonts w:asciiTheme="minorHAnsi" w:hAnsiTheme="minorHAnsi" w:cstheme="minorHAnsi"/>
          <w:i w:val="0"/>
        </w:rPr>
      </w:pPr>
      <w:r w:rsidRPr="00350F1B">
        <w:rPr>
          <w:rFonts w:asciiTheme="minorHAnsi" w:hAnsiTheme="minorHAnsi" w:cstheme="minorHAnsi"/>
          <w:i w:val="0"/>
        </w:rPr>
        <w:t>Communication &amp; Information</w:t>
      </w:r>
      <w:r w:rsidR="009F24BD" w:rsidRPr="00350F1B">
        <w:rPr>
          <w:rFonts w:asciiTheme="minorHAnsi" w:hAnsiTheme="minorHAnsi" w:cstheme="minorHAnsi"/>
          <w:i w:val="0"/>
        </w:rPr>
        <w:t xml:space="preserve"> – CSOF</w:t>
      </w:r>
      <w:r w:rsidR="000571ED" w:rsidRPr="00350F1B">
        <w:rPr>
          <w:rFonts w:asciiTheme="minorHAnsi" w:hAnsiTheme="minorHAnsi" w:cstheme="minorHAnsi"/>
          <w:i w:val="0"/>
        </w:rPr>
        <w:t>5</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rsidTr="000D03D1">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E1601" w:rsidRPr="0097618D" w:rsidRDefault="00B12016" w:rsidP="000D03D1">
            <w:pPr>
              <w:tabs>
                <w:tab w:val="left" w:pos="6093"/>
              </w:tabs>
              <w:spacing w:before="120" w:after="60"/>
              <w:rPr>
                <w:rFonts w:ascii="Calibri" w:hAnsi="Calibri"/>
                <w:sz w:val="22"/>
                <w:szCs w:val="22"/>
              </w:rPr>
            </w:pPr>
            <w:r>
              <w:rPr>
                <w:rFonts w:ascii="Calibri" w:hAnsi="Calibri"/>
                <w:sz w:val="22"/>
                <w:szCs w:val="22"/>
              </w:rPr>
              <w:t xml:space="preserve">Senior </w:t>
            </w:r>
            <w:r w:rsidRPr="005B32AB">
              <w:rPr>
                <w:rFonts w:ascii="Calibri" w:hAnsi="Calibri"/>
                <w:sz w:val="22"/>
                <w:szCs w:val="22"/>
              </w:rPr>
              <w:t>Marketing Advisor</w:t>
            </w:r>
            <w:r>
              <w:rPr>
                <w:rFonts w:ascii="Calibri" w:hAnsi="Calibri"/>
                <w:sz w:val="22"/>
                <w:szCs w:val="22"/>
              </w:rPr>
              <w:t>, Commercialisation</w:t>
            </w:r>
          </w:p>
        </w:tc>
      </w:tr>
      <w:tr w:rsidR="00AE1601" w:rsidRPr="0097618D" w:rsidTr="000D03D1">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8F5789">
              <w:rPr>
                <w:rStyle w:val="BlindHyperlink"/>
                <w:rFonts w:ascii="Calibri" w:hAnsi="Calibri"/>
                <w:sz w:val="22"/>
                <w:szCs w:val="22"/>
              </w:rPr>
              <w:t>:</w:t>
            </w:r>
          </w:p>
        </w:tc>
        <w:tc>
          <w:tcPr>
            <w:tcW w:w="7371" w:type="dxa"/>
            <w:vAlign w:val="center"/>
          </w:tcPr>
          <w:p w:rsidR="00AE1601" w:rsidRPr="0097618D" w:rsidRDefault="009614F1" w:rsidP="000D03D1">
            <w:pPr>
              <w:rPr>
                <w:rFonts w:ascii="Calibri" w:hAnsi="Calibri"/>
                <w:sz w:val="22"/>
                <w:szCs w:val="22"/>
              </w:rPr>
            </w:pPr>
            <w:r>
              <w:rPr>
                <w:rFonts w:ascii="Calibri" w:hAnsi="Calibri"/>
                <w:sz w:val="22"/>
                <w:szCs w:val="22"/>
              </w:rPr>
              <w:t>58914</w:t>
            </w:r>
          </w:p>
        </w:tc>
      </w:tr>
      <w:tr w:rsidR="00AE1601" w:rsidRPr="0097618D" w:rsidTr="000D03D1">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AE1601" w:rsidRDefault="00442BA6" w:rsidP="000D03D1">
            <w:pPr>
              <w:pStyle w:val="ListParagraph"/>
              <w:ind w:left="0"/>
              <w:rPr>
                <w:rFonts w:ascii="Calibri" w:hAnsi="Calibri"/>
                <w:sz w:val="22"/>
                <w:szCs w:val="22"/>
              </w:rPr>
            </w:pPr>
            <w:r>
              <w:rPr>
                <w:rFonts w:ascii="Calibri" w:hAnsi="Calibri"/>
                <w:sz w:val="22"/>
                <w:szCs w:val="22"/>
              </w:rPr>
              <w:t>N/A</w:t>
            </w:r>
            <w:r w:rsidR="00AE1601" w:rsidRPr="0097618D">
              <w:rPr>
                <w:rFonts w:ascii="Calibri" w:hAnsi="Calibri"/>
                <w:sz w:val="22"/>
                <w:szCs w:val="22"/>
              </w:rPr>
              <w:t>.</w:t>
            </w:r>
          </w:p>
          <w:p w:rsidR="00442BA6" w:rsidRPr="0097618D" w:rsidRDefault="00442BA6" w:rsidP="000D03D1">
            <w:pPr>
              <w:pStyle w:val="ListParagraph"/>
              <w:ind w:left="0"/>
              <w:rPr>
                <w:rFonts w:ascii="Calibri" w:hAnsi="Calibri"/>
                <w:sz w:val="22"/>
                <w:szCs w:val="22"/>
              </w:rPr>
            </w:pPr>
            <w:r>
              <w:rPr>
                <w:rFonts w:ascii="Calibri" w:hAnsi="Calibri"/>
                <w:sz w:val="22"/>
                <w:szCs w:val="22"/>
              </w:rPr>
              <w:t>Term position until June 30, 2020</w:t>
            </w:r>
          </w:p>
        </w:tc>
      </w:tr>
      <w:tr w:rsidR="00AE1601" w:rsidRPr="0097618D" w:rsidTr="000D03D1">
        <w:trPr>
          <w:trHeight w:val="970"/>
        </w:trPr>
        <w:tc>
          <w:tcPr>
            <w:tcW w:w="2766" w:type="dxa"/>
            <w:shd w:val="clear" w:color="auto" w:fill="F2F2F2"/>
            <w:vAlign w:val="center"/>
          </w:tcPr>
          <w:p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AE1601" w:rsidRPr="0097618D" w:rsidRDefault="00AE1601" w:rsidP="000D03D1">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B60874">
              <w:rPr>
                <w:rFonts w:ascii="Calibri" w:hAnsi="Calibri"/>
                <w:sz w:val="22"/>
                <w:szCs w:val="22"/>
              </w:rPr>
            </w:r>
            <w:r w:rsidR="00B60874">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AE1601" w:rsidRPr="0097618D" w:rsidRDefault="00B12016" w:rsidP="000D03D1">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B60874">
              <w:rPr>
                <w:rFonts w:ascii="Calibri" w:hAnsi="Calibri"/>
                <w:sz w:val="22"/>
                <w:szCs w:val="22"/>
              </w:rPr>
            </w:r>
            <w:r w:rsidR="00B60874">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Australian Citizens</w:t>
            </w:r>
            <w:r w:rsidR="00AE1601" w:rsidRPr="0097618D">
              <w:rPr>
                <w:rFonts w:ascii="Calibri" w:hAnsi="Calibri"/>
                <w:sz w:val="22"/>
                <w:szCs w:val="22"/>
              </w:rPr>
              <w:t xml:space="preserve"> and Australian Permanent Residents Only</w:t>
            </w:r>
          </w:p>
          <w:p w:rsidR="00AE1601" w:rsidRPr="0097618D" w:rsidRDefault="00AE1601" w:rsidP="00AE1601">
            <w:pPr>
              <w:pStyle w:val="ListParagraph"/>
              <w:numPr>
                <w:ilvl w:val="0"/>
                <w:numId w:val="3"/>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B60874">
              <w:rPr>
                <w:rFonts w:ascii="Calibri" w:hAnsi="Calibri"/>
                <w:sz w:val="22"/>
                <w:szCs w:val="22"/>
              </w:rPr>
            </w:r>
            <w:r w:rsidR="00B60874">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E1601" w:rsidRPr="0097618D" w:rsidTr="000D03D1">
        <w:trPr>
          <w:trHeight w:val="42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E1601" w:rsidRPr="0097618D" w:rsidRDefault="00B12016" w:rsidP="000D03D1">
            <w:pPr>
              <w:pStyle w:val="ListParagraph"/>
              <w:ind w:left="0"/>
              <w:rPr>
                <w:rFonts w:ascii="Calibri" w:hAnsi="Calibri"/>
                <w:sz w:val="22"/>
                <w:szCs w:val="22"/>
              </w:rPr>
            </w:pPr>
            <w:r>
              <w:rPr>
                <w:rFonts w:ascii="Calibri" w:hAnsi="Calibri"/>
                <w:sz w:val="22"/>
                <w:szCs w:val="22"/>
                <w:highlight w:val="yellow"/>
              </w:rPr>
              <w:t>40</w:t>
            </w:r>
            <w:r w:rsidR="008F5789" w:rsidRPr="00F75D9B">
              <w:rPr>
                <w:rFonts w:ascii="Calibri" w:hAnsi="Calibri"/>
                <w:sz w:val="22"/>
                <w:szCs w:val="22"/>
                <w:highlight w:val="yellow"/>
              </w:rPr>
              <w:t>%</w:t>
            </w:r>
          </w:p>
        </w:tc>
      </w:tr>
      <w:tr w:rsidR="00AE1601" w:rsidRPr="0097618D" w:rsidTr="000D03D1">
        <w:trPr>
          <w:trHeight w:val="413"/>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E1601" w:rsidRPr="0097618D" w:rsidRDefault="00B12016" w:rsidP="000D03D1">
            <w:pPr>
              <w:pStyle w:val="ListParagraph"/>
              <w:ind w:left="0"/>
              <w:rPr>
                <w:rFonts w:ascii="Calibri" w:hAnsi="Calibri"/>
                <w:sz w:val="22"/>
                <w:szCs w:val="22"/>
              </w:rPr>
            </w:pPr>
            <w:r>
              <w:rPr>
                <w:rFonts w:ascii="Calibri" w:hAnsi="Calibri"/>
                <w:sz w:val="22"/>
                <w:szCs w:val="22"/>
                <w:highlight w:val="yellow"/>
              </w:rPr>
              <w:t>60</w:t>
            </w:r>
            <w:r w:rsidR="008F5789" w:rsidRPr="00F75D9B">
              <w:rPr>
                <w:rFonts w:ascii="Calibri" w:hAnsi="Calibri"/>
                <w:sz w:val="22"/>
                <w:szCs w:val="22"/>
                <w:highlight w:val="yellow"/>
              </w:rPr>
              <w:t>%</w:t>
            </w:r>
          </w:p>
        </w:tc>
      </w:tr>
      <w:tr w:rsidR="008F5789" w:rsidRPr="0097618D" w:rsidTr="000D03D1">
        <w:trPr>
          <w:trHeight w:val="420"/>
        </w:trPr>
        <w:tc>
          <w:tcPr>
            <w:tcW w:w="2766" w:type="dxa"/>
            <w:shd w:val="clear" w:color="auto" w:fill="F2F2F2"/>
            <w:vAlign w:val="center"/>
          </w:tcPr>
          <w:p w:rsidR="008F5789" w:rsidRPr="0097618D" w:rsidRDefault="008F5789" w:rsidP="008F5789">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F5789" w:rsidRPr="0097618D" w:rsidRDefault="00B12016" w:rsidP="00B12016">
            <w:pPr>
              <w:pStyle w:val="ListParagraph"/>
              <w:ind w:left="0"/>
              <w:rPr>
                <w:rFonts w:ascii="Calibri" w:hAnsi="Calibri"/>
                <w:sz w:val="22"/>
                <w:szCs w:val="22"/>
              </w:rPr>
            </w:pPr>
            <w:r w:rsidRPr="00B12016">
              <w:rPr>
                <w:rFonts w:ascii="Calibri" w:hAnsi="Calibri"/>
                <w:sz w:val="22"/>
                <w:szCs w:val="22"/>
              </w:rPr>
              <w:t>Brand and Marketing Team Leader</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E1601" w:rsidRPr="0097618D" w:rsidRDefault="009614F1" w:rsidP="000D03D1">
            <w:pPr>
              <w:pStyle w:val="ListParagraph"/>
              <w:ind w:left="0"/>
              <w:rPr>
                <w:rFonts w:ascii="Calibri" w:hAnsi="Calibri"/>
                <w:sz w:val="22"/>
                <w:szCs w:val="22"/>
              </w:rPr>
            </w:pPr>
            <w:r>
              <w:rPr>
                <w:rFonts w:ascii="Calibri" w:hAnsi="Calibri"/>
                <w:sz w:val="22"/>
                <w:szCs w:val="22"/>
              </w:rPr>
              <w:t>0</w:t>
            </w:r>
            <w:bookmarkStart w:id="3" w:name="_GoBack"/>
            <w:bookmarkEnd w:id="3"/>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AE1601" w:rsidRPr="0097618D" w:rsidRDefault="00B12016" w:rsidP="000D03D1">
            <w:pPr>
              <w:pStyle w:val="ListParagraph"/>
              <w:ind w:left="0"/>
              <w:rPr>
                <w:rFonts w:ascii="Calibri" w:hAnsi="Calibri"/>
                <w:sz w:val="22"/>
                <w:szCs w:val="22"/>
                <w:highlight w:val="yellow"/>
              </w:rPr>
            </w:pPr>
            <w:r w:rsidRPr="00442BA6">
              <w:rPr>
                <w:rFonts w:ascii="Calibri" w:hAnsi="Calibri"/>
                <w:sz w:val="22"/>
                <w:szCs w:val="22"/>
              </w:rPr>
              <w:t>Zofia Deschepper</w:t>
            </w:r>
            <w:r w:rsidRPr="00B12016">
              <w:rPr>
                <w:rFonts w:ascii="Calibri" w:hAnsi="Calibri"/>
                <w:sz w:val="22"/>
                <w:szCs w:val="22"/>
              </w:rPr>
              <w:t xml:space="preserve">, </w:t>
            </w:r>
            <w:r>
              <w:rPr>
                <w:rFonts w:ascii="Calibri" w:hAnsi="Calibri"/>
                <w:sz w:val="22"/>
                <w:szCs w:val="22"/>
              </w:rPr>
              <w:t>0</w:t>
            </w:r>
            <w:r w:rsidRPr="00B12016">
              <w:rPr>
                <w:rFonts w:ascii="Calibri" w:hAnsi="Calibri"/>
                <w:sz w:val="22"/>
                <w:szCs w:val="22"/>
              </w:rPr>
              <w:t>3 9545 2526</w:t>
            </w:r>
            <w:r>
              <w:rPr>
                <w:rFonts w:ascii="Calibri" w:hAnsi="Calibri"/>
                <w:sz w:val="22"/>
                <w:szCs w:val="22"/>
              </w:rPr>
              <w:t xml:space="preserve">, </w:t>
            </w:r>
            <w:hyperlink r:id="rId8" w:history="1">
              <w:r w:rsidRPr="00E92BDF">
                <w:rPr>
                  <w:rStyle w:val="Hyperlink"/>
                  <w:rFonts w:ascii="Calibri" w:hAnsi="Calibri" w:cs="Arial"/>
                  <w:sz w:val="22"/>
                  <w:szCs w:val="22"/>
                </w:rPr>
                <w:t>Zofia.deschepper@csiro.au</w:t>
              </w:r>
            </w:hyperlink>
            <w:r>
              <w:rPr>
                <w:rFonts w:ascii="Calibri" w:hAnsi="Calibri"/>
                <w:sz w:val="22"/>
                <w:szCs w:val="22"/>
              </w:rPr>
              <w:t xml:space="preserve"> </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50F1B">
                <w:rPr>
                  <w:rStyle w:val="Hyperlink"/>
                  <w:rFonts w:ascii="Calibri" w:hAnsi="Calibri"/>
                  <w:bCs/>
                  <w:sz w:val="22"/>
                  <w:szCs w:val="22"/>
                </w:rPr>
                <w:t>careers.online@csiro.au</w:t>
              </w:r>
            </w:hyperlink>
            <w:r w:rsidRPr="00814B73">
              <w:rPr>
                <w:rFonts w:ascii="Calibri" w:hAnsi="Calibri"/>
                <w:bCs/>
                <w:sz w:val="22"/>
                <w:szCs w:val="22"/>
              </w:rPr>
              <w:t xml:space="preserve">. </w:t>
            </w:r>
          </w:p>
          <w:p w:rsidR="00AE1601" w:rsidRPr="0097618D" w:rsidRDefault="00AE1601" w:rsidP="000D03D1">
            <w:pPr>
              <w:pStyle w:val="ListParagraph"/>
              <w:ind w:left="0"/>
              <w:rPr>
                <w:rFonts w:ascii="Calibri" w:hAnsi="Calibri"/>
                <w:sz w:val="22"/>
                <w:szCs w:val="22"/>
                <w:highlight w:val="yellow"/>
              </w:rPr>
            </w:pP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E1601" w:rsidRDefault="0030405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Role Overview:</w:t>
      </w:r>
    </w:p>
    <w:p w:rsidR="00B12016" w:rsidRDefault="00B12016" w:rsidP="00B12016">
      <w:pPr>
        <w:spacing w:before="180" w:after="120"/>
        <w:jc w:val="both"/>
        <w:rPr>
          <w:rFonts w:ascii="Calibri" w:hAnsi="Calibri"/>
          <w:color w:val="000000"/>
          <w:sz w:val="22"/>
          <w:szCs w:val="22"/>
        </w:rPr>
      </w:pPr>
      <w:r>
        <w:rPr>
          <w:rFonts w:ascii="Calibri" w:hAnsi="Calibri"/>
          <w:color w:val="000000"/>
          <w:sz w:val="22"/>
          <w:szCs w:val="22"/>
        </w:rPr>
        <w:t>We are seeking a driven, energetic and strategic senior marketing advisor to join our Corporate Affairs team; to deliver initiatives that support the implementation CSIRO’s commercialisation strategy. W</w:t>
      </w:r>
      <w:r w:rsidRPr="00DE2159">
        <w:rPr>
          <w:rFonts w:ascii="Calibri" w:hAnsi="Calibri"/>
          <w:color w:val="000000"/>
          <w:sz w:val="22"/>
          <w:szCs w:val="22"/>
        </w:rPr>
        <w:t>e have a formidable track record when it comes to turning world class research into globally adopted commercial opportunities</w:t>
      </w:r>
      <w:r>
        <w:rPr>
          <w:rFonts w:ascii="Calibri" w:hAnsi="Calibri"/>
          <w:color w:val="000000"/>
          <w:sz w:val="22"/>
          <w:szCs w:val="22"/>
        </w:rPr>
        <w:t xml:space="preserve"> and we are looking for the right person to promote our position as Australia’s innovation catalyst.</w:t>
      </w:r>
    </w:p>
    <w:p w:rsidR="00B12016" w:rsidRDefault="00B12016" w:rsidP="00B12016">
      <w:pPr>
        <w:spacing w:before="180" w:after="120"/>
        <w:jc w:val="both"/>
        <w:rPr>
          <w:rFonts w:ascii="Calibri" w:hAnsi="Calibri"/>
          <w:color w:val="000000"/>
          <w:sz w:val="22"/>
          <w:szCs w:val="22"/>
        </w:rPr>
      </w:pPr>
      <w:r>
        <w:rPr>
          <w:rFonts w:ascii="Calibri" w:hAnsi="Calibri"/>
          <w:color w:val="000000"/>
          <w:sz w:val="22"/>
          <w:szCs w:val="22"/>
        </w:rPr>
        <w:t>In this</w:t>
      </w:r>
      <w:r w:rsidRPr="00CB511D">
        <w:rPr>
          <w:rFonts w:ascii="Calibri" w:hAnsi="Calibri"/>
          <w:color w:val="000000"/>
          <w:sz w:val="22"/>
          <w:szCs w:val="22"/>
        </w:rPr>
        <w:t xml:space="preserve"> newly created </w:t>
      </w:r>
      <w:r>
        <w:rPr>
          <w:rFonts w:ascii="Calibri" w:hAnsi="Calibri"/>
          <w:color w:val="000000"/>
          <w:sz w:val="22"/>
          <w:szCs w:val="22"/>
        </w:rPr>
        <w:t>role, you</w:t>
      </w:r>
      <w:r w:rsidRPr="00CB511D">
        <w:rPr>
          <w:rFonts w:ascii="Calibri" w:hAnsi="Calibri"/>
          <w:color w:val="000000"/>
          <w:sz w:val="22"/>
          <w:szCs w:val="22"/>
        </w:rPr>
        <w:t xml:space="preserve"> </w:t>
      </w:r>
      <w:r>
        <w:rPr>
          <w:rFonts w:ascii="Calibri" w:hAnsi="Calibri"/>
          <w:color w:val="000000"/>
          <w:sz w:val="22"/>
          <w:szCs w:val="22"/>
        </w:rPr>
        <w:t xml:space="preserve">will be part of Brand and Marketing team and </w:t>
      </w:r>
      <w:r w:rsidRPr="00CB511D">
        <w:rPr>
          <w:rFonts w:ascii="Calibri" w:hAnsi="Calibri"/>
          <w:color w:val="000000"/>
          <w:sz w:val="22"/>
          <w:szCs w:val="22"/>
        </w:rPr>
        <w:t xml:space="preserve">will work closely with the Business Development and Commercial team, leveraging their knowledge to </w:t>
      </w:r>
      <w:r>
        <w:rPr>
          <w:rFonts w:ascii="Calibri" w:hAnsi="Calibri"/>
          <w:color w:val="000000"/>
          <w:sz w:val="22"/>
          <w:szCs w:val="22"/>
        </w:rPr>
        <w:t>implement</w:t>
      </w:r>
      <w:r w:rsidRPr="00CB511D">
        <w:rPr>
          <w:rFonts w:ascii="Calibri" w:hAnsi="Calibri"/>
          <w:color w:val="000000"/>
          <w:sz w:val="22"/>
          <w:szCs w:val="22"/>
        </w:rPr>
        <w:t xml:space="preserve"> integrated marketing solutions to drive</w:t>
      </w:r>
      <w:r>
        <w:rPr>
          <w:rFonts w:ascii="Calibri" w:hAnsi="Calibri"/>
          <w:color w:val="000000"/>
          <w:sz w:val="22"/>
          <w:szCs w:val="22"/>
        </w:rPr>
        <w:t xml:space="preserve"> brand awareness, engagement and advocacy</w:t>
      </w:r>
      <w:r w:rsidRPr="00CB511D">
        <w:rPr>
          <w:rFonts w:ascii="Calibri" w:hAnsi="Calibri"/>
          <w:color w:val="000000"/>
          <w:sz w:val="22"/>
          <w:szCs w:val="22"/>
        </w:rPr>
        <w:t>.</w:t>
      </w:r>
      <w:r>
        <w:rPr>
          <w:rFonts w:ascii="Calibri" w:hAnsi="Calibri"/>
          <w:color w:val="000000"/>
          <w:sz w:val="22"/>
          <w:szCs w:val="22"/>
        </w:rPr>
        <w:t xml:space="preserve"> </w:t>
      </w:r>
    </w:p>
    <w:p w:rsidR="00B12016" w:rsidRDefault="00B12016" w:rsidP="00B12016">
      <w:pPr>
        <w:spacing w:before="180" w:after="120"/>
        <w:jc w:val="both"/>
        <w:rPr>
          <w:rFonts w:ascii="Calibri" w:hAnsi="Calibri"/>
          <w:color w:val="000000"/>
          <w:sz w:val="22"/>
          <w:szCs w:val="22"/>
        </w:rPr>
      </w:pPr>
      <w:r w:rsidRPr="00CB511D">
        <w:rPr>
          <w:rFonts w:ascii="Calibri" w:hAnsi="Calibri"/>
          <w:color w:val="000000"/>
          <w:sz w:val="22"/>
          <w:szCs w:val="22"/>
        </w:rPr>
        <w:t xml:space="preserve">As part of a wider pool of communication advisors, </w:t>
      </w:r>
      <w:r>
        <w:rPr>
          <w:rFonts w:ascii="Calibri" w:hAnsi="Calibri"/>
          <w:color w:val="000000"/>
          <w:sz w:val="22"/>
          <w:szCs w:val="22"/>
        </w:rPr>
        <w:t>you’re an experienced and pragmatic B2B</w:t>
      </w:r>
      <w:r w:rsidRPr="00CB511D">
        <w:rPr>
          <w:rFonts w:ascii="Calibri" w:hAnsi="Calibri"/>
          <w:color w:val="000000"/>
          <w:sz w:val="22"/>
          <w:szCs w:val="22"/>
        </w:rPr>
        <w:t xml:space="preserve"> </w:t>
      </w:r>
      <w:r>
        <w:rPr>
          <w:rFonts w:ascii="Calibri" w:hAnsi="Calibri"/>
          <w:color w:val="000000"/>
          <w:sz w:val="22"/>
          <w:szCs w:val="22"/>
        </w:rPr>
        <w:t>marketer with demonstrated success in devising, implementing and evaluating high-impact campaigns. An understanding of commercialisation and Australia’s innovation ecosystem is highly advantageous.</w:t>
      </w:r>
    </w:p>
    <w:p w:rsidR="00D21A30" w:rsidRDefault="00B12016" w:rsidP="00B12016">
      <w:pPr>
        <w:rPr>
          <w:rFonts w:ascii="Calibri" w:hAnsi="Calibri"/>
          <w:sz w:val="22"/>
          <w:szCs w:val="22"/>
        </w:rPr>
      </w:pPr>
      <w:r w:rsidRPr="007952B0">
        <w:rPr>
          <w:rFonts w:ascii="Calibri" w:hAnsi="Calibri"/>
          <w:color w:val="000000"/>
          <w:sz w:val="22"/>
          <w:szCs w:val="22"/>
        </w:rPr>
        <w:t>You</w:t>
      </w:r>
      <w:r>
        <w:rPr>
          <w:rFonts w:ascii="Calibri" w:hAnsi="Calibri"/>
          <w:color w:val="000000"/>
          <w:sz w:val="22"/>
          <w:szCs w:val="22"/>
        </w:rPr>
        <w:t xml:space="preserve"> are extremely</w:t>
      </w:r>
      <w:r w:rsidRPr="007952B0">
        <w:rPr>
          <w:rFonts w:ascii="Calibri" w:hAnsi="Calibri"/>
          <w:color w:val="000000"/>
          <w:sz w:val="22"/>
          <w:szCs w:val="22"/>
        </w:rPr>
        <w:t xml:space="preserve"> orga</w:t>
      </w:r>
      <w:r>
        <w:rPr>
          <w:rFonts w:ascii="Calibri" w:hAnsi="Calibri"/>
          <w:color w:val="000000"/>
          <w:sz w:val="22"/>
          <w:szCs w:val="22"/>
        </w:rPr>
        <w:t xml:space="preserve">nised with strong relationship </w:t>
      </w:r>
      <w:r w:rsidRPr="007952B0">
        <w:rPr>
          <w:rFonts w:ascii="Calibri" w:hAnsi="Calibri"/>
          <w:color w:val="000000"/>
          <w:sz w:val="22"/>
          <w:szCs w:val="22"/>
        </w:rPr>
        <w:t>and project management</w:t>
      </w:r>
      <w:r>
        <w:rPr>
          <w:rFonts w:ascii="Calibri" w:hAnsi="Calibri"/>
          <w:color w:val="000000"/>
          <w:sz w:val="22"/>
          <w:szCs w:val="22"/>
        </w:rPr>
        <w:t xml:space="preserve"> skills. T</w:t>
      </w:r>
      <w:r w:rsidRPr="007952B0">
        <w:rPr>
          <w:rFonts w:ascii="Calibri" w:hAnsi="Calibri"/>
          <w:color w:val="000000"/>
          <w:sz w:val="22"/>
          <w:szCs w:val="22"/>
        </w:rPr>
        <w:t>he ability to work cross-functionally with diverse stakeholder</w:t>
      </w:r>
      <w:r>
        <w:rPr>
          <w:rFonts w:ascii="Calibri" w:hAnsi="Calibri"/>
          <w:color w:val="000000"/>
          <w:sz w:val="22"/>
          <w:szCs w:val="22"/>
        </w:rPr>
        <w:t xml:space="preserve">s including </w:t>
      </w:r>
      <w:r w:rsidRPr="007952B0">
        <w:rPr>
          <w:rFonts w:ascii="Calibri" w:hAnsi="Calibri"/>
          <w:sz w:val="22"/>
          <w:szCs w:val="22"/>
        </w:rPr>
        <w:t xml:space="preserve">CSIRO staff, </w:t>
      </w:r>
      <w:r>
        <w:rPr>
          <w:rFonts w:ascii="Calibri" w:hAnsi="Calibri"/>
          <w:sz w:val="22"/>
          <w:szCs w:val="22"/>
        </w:rPr>
        <w:t xml:space="preserve">agency partners, </w:t>
      </w:r>
      <w:r w:rsidRPr="007952B0">
        <w:rPr>
          <w:rFonts w:ascii="Calibri" w:hAnsi="Calibri"/>
          <w:sz w:val="22"/>
          <w:szCs w:val="22"/>
        </w:rPr>
        <w:t xml:space="preserve">government, universities, investors and </w:t>
      </w:r>
      <w:r>
        <w:rPr>
          <w:rFonts w:ascii="Calibri" w:hAnsi="Calibri"/>
          <w:sz w:val="22"/>
          <w:szCs w:val="22"/>
        </w:rPr>
        <w:t>industry is a key aspect of this role.</w:t>
      </w:r>
    </w:p>
    <w:p w:rsidR="00B12016" w:rsidRPr="00E641DA" w:rsidRDefault="00B12016" w:rsidP="00B12016">
      <w:pPr>
        <w:rPr>
          <w:rFonts w:ascii="Calibri" w:hAnsi="Calibri"/>
          <w:sz w:val="22"/>
          <w:szCs w:val="22"/>
        </w:rPr>
      </w:pPr>
    </w:p>
    <w:p w:rsidR="00D21A30" w:rsidRPr="00B12016" w:rsidRDefault="00D21A30" w:rsidP="00B12016">
      <w:pPr>
        <w:pStyle w:val="Heading2"/>
        <w:rPr>
          <w:rFonts w:asciiTheme="minorHAnsi" w:hAnsiTheme="minorHAnsi" w:cstheme="minorHAnsi"/>
          <w:i w:val="0"/>
        </w:rPr>
      </w:pPr>
      <w:r w:rsidRPr="00350F1B">
        <w:rPr>
          <w:rFonts w:asciiTheme="minorHAnsi" w:hAnsiTheme="minorHAnsi" w:cstheme="minorHAnsi"/>
          <w:i w:val="0"/>
        </w:rPr>
        <w:lastRenderedPageBreak/>
        <w:t>Duties and Key Result Areas:</w:t>
      </w:r>
    </w:p>
    <w:p w:rsidR="00B12016" w:rsidRPr="00B12016" w:rsidRDefault="00B12016" w:rsidP="00B12016">
      <w:pPr>
        <w:pStyle w:val="ListParagraph"/>
        <w:numPr>
          <w:ilvl w:val="0"/>
          <w:numId w:val="7"/>
        </w:numPr>
        <w:spacing w:before="120" w:after="60"/>
        <w:ind w:left="470" w:hanging="364"/>
        <w:rPr>
          <w:rFonts w:ascii="Calibri" w:hAnsi="Calibri"/>
          <w:color w:val="000000" w:themeColor="text1"/>
          <w:sz w:val="22"/>
          <w:szCs w:val="22"/>
        </w:rPr>
      </w:pPr>
      <w:r w:rsidRPr="00B12016">
        <w:rPr>
          <w:rFonts w:ascii="Calibri" w:hAnsi="Calibri"/>
          <w:color w:val="000000" w:themeColor="text1"/>
          <w:sz w:val="22"/>
          <w:szCs w:val="22"/>
        </w:rPr>
        <w:t>Create, execute and monitor marketing plans that support the implementation of CSIRO's Commercialisation strategy.</w:t>
      </w:r>
    </w:p>
    <w:p w:rsidR="00B12016" w:rsidRPr="00B12016" w:rsidRDefault="00B12016" w:rsidP="00B12016">
      <w:pPr>
        <w:pStyle w:val="ListParagraph"/>
        <w:numPr>
          <w:ilvl w:val="0"/>
          <w:numId w:val="7"/>
        </w:numPr>
        <w:spacing w:before="120" w:after="60"/>
        <w:ind w:left="470" w:hanging="364"/>
        <w:rPr>
          <w:rFonts w:ascii="Calibri" w:hAnsi="Calibri"/>
          <w:color w:val="000000" w:themeColor="text1"/>
          <w:sz w:val="22"/>
          <w:szCs w:val="22"/>
        </w:rPr>
      </w:pPr>
      <w:r w:rsidRPr="00B12016">
        <w:rPr>
          <w:rFonts w:ascii="Calibri" w:hAnsi="Calibri"/>
          <w:color w:val="000000" w:themeColor="text1"/>
          <w:sz w:val="22"/>
          <w:szCs w:val="22"/>
        </w:rPr>
        <w:t>Deliver campaigns and events that raise CSIRO's profile in target markets, supports the commercialisation framework, driving awareness and engagement.</w:t>
      </w:r>
    </w:p>
    <w:p w:rsidR="00B12016" w:rsidRPr="00B12016" w:rsidRDefault="00B12016" w:rsidP="00B12016">
      <w:pPr>
        <w:pStyle w:val="ListParagraph"/>
        <w:numPr>
          <w:ilvl w:val="0"/>
          <w:numId w:val="7"/>
        </w:numPr>
        <w:spacing w:before="120" w:after="60"/>
        <w:ind w:left="470" w:hanging="364"/>
        <w:rPr>
          <w:rFonts w:ascii="Calibri" w:hAnsi="Calibri"/>
          <w:color w:val="000000" w:themeColor="text1"/>
          <w:sz w:val="22"/>
          <w:szCs w:val="22"/>
        </w:rPr>
      </w:pPr>
      <w:r w:rsidRPr="00B12016">
        <w:rPr>
          <w:rFonts w:ascii="Calibri" w:hAnsi="Calibri"/>
          <w:color w:val="000000" w:themeColor="text1"/>
          <w:sz w:val="22"/>
          <w:szCs w:val="22"/>
        </w:rPr>
        <w:t>Develop and implement internal campaigns promoting a culture of commercialisation.</w:t>
      </w:r>
    </w:p>
    <w:p w:rsidR="00B12016" w:rsidRPr="00B12016" w:rsidRDefault="00B12016" w:rsidP="00B12016">
      <w:pPr>
        <w:pStyle w:val="ListParagraph"/>
        <w:numPr>
          <w:ilvl w:val="0"/>
          <w:numId w:val="7"/>
        </w:numPr>
        <w:spacing w:before="120" w:after="60"/>
        <w:ind w:left="470" w:hanging="364"/>
        <w:rPr>
          <w:rFonts w:ascii="Calibri" w:hAnsi="Calibri"/>
          <w:color w:val="000000" w:themeColor="text1"/>
          <w:sz w:val="22"/>
          <w:szCs w:val="22"/>
        </w:rPr>
      </w:pPr>
      <w:r w:rsidRPr="00B12016">
        <w:rPr>
          <w:rFonts w:ascii="Calibri" w:hAnsi="Calibri"/>
          <w:color w:val="000000" w:themeColor="text1"/>
          <w:sz w:val="22"/>
          <w:szCs w:val="22"/>
        </w:rPr>
        <w:t xml:space="preserve">Coordinate and monitor campaign effectiveness and reporting; assisting Corporate Affairs to continuously improve and demonstrate outcomes. </w:t>
      </w:r>
    </w:p>
    <w:p w:rsidR="00B12016" w:rsidRPr="00B12016" w:rsidRDefault="00B12016" w:rsidP="00B12016">
      <w:pPr>
        <w:pStyle w:val="ListParagraph"/>
        <w:numPr>
          <w:ilvl w:val="0"/>
          <w:numId w:val="7"/>
        </w:numPr>
        <w:spacing w:before="120" w:after="60"/>
        <w:ind w:left="470" w:hanging="364"/>
        <w:rPr>
          <w:rFonts w:ascii="Calibri" w:hAnsi="Calibri"/>
          <w:color w:val="000000" w:themeColor="text1"/>
          <w:sz w:val="22"/>
          <w:szCs w:val="22"/>
        </w:rPr>
      </w:pPr>
      <w:r w:rsidRPr="00B12016">
        <w:rPr>
          <w:rFonts w:ascii="Calibri" w:hAnsi="Calibri"/>
          <w:color w:val="000000" w:themeColor="text1"/>
          <w:sz w:val="22"/>
          <w:szCs w:val="22"/>
        </w:rPr>
        <w:t xml:space="preserve">Manage constructive relationships with external agencies to deliver campaign objectives. </w:t>
      </w:r>
    </w:p>
    <w:p w:rsidR="00B12016" w:rsidRPr="00B12016" w:rsidRDefault="00B12016" w:rsidP="00B12016">
      <w:pPr>
        <w:pStyle w:val="ListParagraph"/>
        <w:numPr>
          <w:ilvl w:val="0"/>
          <w:numId w:val="7"/>
        </w:numPr>
        <w:spacing w:before="120" w:after="60"/>
        <w:ind w:left="470" w:hanging="364"/>
        <w:rPr>
          <w:rFonts w:ascii="Calibri" w:hAnsi="Calibri"/>
          <w:color w:val="000000" w:themeColor="text1"/>
          <w:sz w:val="22"/>
          <w:szCs w:val="22"/>
        </w:rPr>
      </w:pPr>
      <w:r w:rsidRPr="00B12016">
        <w:rPr>
          <w:rFonts w:ascii="Calibri" w:hAnsi="Calibri"/>
          <w:color w:val="000000" w:themeColor="text1"/>
          <w:sz w:val="22"/>
          <w:szCs w:val="22"/>
        </w:rPr>
        <w:t xml:space="preserve">Show initiative and work effectively as a member of a highly distributed team to deliver high quality outcomes with autonomy. </w:t>
      </w:r>
    </w:p>
    <w:p w:rsidR="00D21A30" w:rsidRPr="00B12016" w:rsidRDefault="00D21A30" w:rsidP="00B12016">
      <w:pPr>
        <w:pStyle w:val="ListParagraph"/>
        <w:numPr>
          <w:ilvl w:val="0"/>
          <w:numId w:val="7"/>
        </w:numPr>
        <w:spacing w:before="120" w:after="60"/>
        <w:ind w:left="470" w:hanging="364"/>
        <w:rPr>
          <w:rFonts w:ascii="Calibri" w:hAnsi="Calibri"/>
          <w:color w:val="000000" w:themeColor="text1"/>
          <w:sz w:val="22"/>
          <w:szCs w:val="22"/>
        </w:rPr>
      </w:pPr>
      <w:r w:rsidRPr="00B12016">
        <w:rPr>
          <w:rFonts w:ascii="Calibri" w:hAnsi="Calibri"/>
          <w:color w:val="000000" w:themeColor="text1"/>
          <w:sz w:val="22"/>
          <w:szCs w:val="22"/>
        </w:rPr>
        <w:t>Communicate openly, effectively and respectfully with all staff, clients and suppliers in the interests of good business practice, collaboration and enhancement of CSIRO’s reputation.</w:t>
      </w:r>
    </w:p>
    <w:p w:rsidR="00D21A30" w:rsidRPr="00B12016" w:rsidRDefault="00D21A30" w:rsidP="00D21A30">
      <w:pPr>
        <w:pStyle w:val="ListParagraph"/>
        <w:numPr>
          <w:ilvl w:val="0"/>
          <w:numId w:val="9"/>
        </w:numPr>
        <w:spacing w:after="60"/>
        <w:ind w:left="470" w:hanging="364"/>
        <w:rPr>
          <w:rFonts w:ascii="Calibri" w:hAnsi="Calibri"/>
          <w:color w:val="000000" w:themeColor="text1"/>
          <w:sz w:val="22"/>
          <w:szCs w:val="22"/>
        </w:rPr>
      </w:pPr>
      <w:r w:rsidRPr="00B12016">
        <w:rPr>
          <w:rFonts w:ascii="Calibri" w:hAnsi="Calibri"/>
          <w:color w:val="000000" w:themeColor="text1"/>
          <w:sz w:val="22"/>
          <w:szCs w:val="22"/>
        </w:rPr>
        <w:t>Work collaboratively as part of a multi-disciplinary, often regionally dispersed research team, and business unit to carry out tasks in support of CSIRO objectives.</w:t>
      </w:r>
    </w:p>
    <w:p w:rsidR="00D21A30" w:rsidRPr="00B12016" w:rsidRDefault="00D21A30" w:rsidP="00D21A30">
      <w:pPr>
        <w:pStyle w:val="ListParagraph"/>
        <w:numPr>
          <w:ilvl w:val="0"/>
          <w:numId w:val="9"/>
        </w:numPr>
        <w:spacing w:after="60"/>
        <w:ind w:left="470" w:hanging="364"/>
        <w:rPr>
          <w:rFonts w:ascii="Calibri" w:hAnsi="Calibri"/>
          <w:color w:val="000000" w:themeColor="text1"/>
          <w:sz w:val="22"/>
          <w:szCs w:val="22"/>
        </w:rPr>
      </w:pPr>
      <w:r w:rsidRPr="00B12016">
        <w:rPr>
          <w:rFonts w:ascii="Calibri" w:hAnsi="Calibri"/>
          <w:color w:val="000000" w:themeColor="text1"/>
          <w:sz w:val="22"/>
          <w:szCs w:val="22"/>
        </w:rPr>
        <w:t>Adhere to the spirit and practice of CSIRO’s Code of Conduct, Health, Safety and Environment plans and policies, Diversity initiatives and Zero Harm goals.</w:t>
      </w:r>
    </w:p>
    <w:p w:rsidR="00D21A30" w:rsidRPr="00B12016" w:rsidRDefault="00D21A30" w:rsidP="00D21A30">
      <w:pPr>
        <w:pStyle w:val="ListParagraph"/>
        <w:numPr>
          <w:ilvl w:val="0"/>
          <w:numId w:val="9"/>
        </w:numPr>
        <w:spacing w:after="60"/>
        <w:ind w:left="470" w:hanging="364"/>
        <w:rPr>
          <w:rFonts w:ascii="Calibri" w:hAnsi="Calibri"/>
          <w:color w:val="000000" w:themeColor="text1"/>
          <w:sz w:val="22"/>
          <w:szCs w:val="22"/>
        </w:rPr>
      </w:pPr>
      <w:r w:rsidRPr="00B12016">
        <w:rPr>
          <w:rFonts w:ascii="Calibri" w:hAnsi="Calibri"/>
          <w:color w:val="000000" w:themeColor="text1"/>
          <w:sz w:val="22"/>
          <w:szCs w:val="22"/>
        </w:rPr>
        <w:t>Other duties as directed.</w:t>
      </w:r>
    </w:p>
    <w:p w:rsidR="00D21A30" w:rsidRDefault="00D21A30" w:rsidP="00D21A30">
      <w:pPr>
        <w:rPr>
          <w:rFonts w:ascii="Calibri" w:hAnsi="Calibri"/>
          <w:b/>
          <w:bCs/>
          <w:sz w:val="22"/>
          <w:szCs w:val="22"/>
        </w:rPr>
      </w:pPr>
    </w:p>
    <w:p w:rsidR="00D21A30" w:rsidRPr="00350F1B" w:rsidRDefault="00D21A30" w:rsidP="008F5789">
      <w:pPr>
        <w:pStyle w:val="Heading2"/>
        <w:rPr>
          <w:rFonts w:asciiTheme="minorHAnsi" w:hAnsiTheme="minorHAnsi" w:cstheme="minorHAnsi"/>
          <w:i w:val="0"/>
          <w:lang w:val="en-AU"/>
        </w:rPr>
      </w:pPr>
      <w:r w:rsidRPr="00350F1B">
        <w:rPr>
          <w:rFonts w:asciiTheme="minorHAnsi" w:hAnsiTheme="minorHAnsi" w:cstheme="minorHAnsi"/>
          <w:i w:val="0"/>
        </w:rPr>
        <w:t>CSIRO Competencies:</w:t>
      </w:r>
      <w:r w:rsidR="00350F1B">
        <w:rPr>
          <w:rFonts w:asciiTheme="minorHAnsi" w:hAnsiTheme="minorHAnsi" w:cstheme="minorHAnsi"/>
          <w:i w:val="0"/>
          <w:lang w:val="en-AU"/>
        </w:rPr>
        <w:t xml:space="preserve"> </w:t>
      </w:r>
    </w:p>
    <w:p w:rsidR="000571ED" w:rsidRPr="009978E0" w:rsidRDefault="000571ED" w:rsidP="000571ED">
      <w:pPr>
        <w:pStyle w:val="ListParagraph"/>
        <w:numPr>
          <w:ilvl w:val="0"/>
          <w:numId w:val="6"/>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0571ED" w:rsidRPr="005C0BD3"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rsidR="000571ED" w:rsidRPr="004C08C1" w:rsidRDefault="000571ED" w:rsidP="000571ED">
      <w:pPr>
        <w:pStyle w:val="ListParagraph"/>
        <w:numPr>
          <w:ilvl w:val="0"/>
          <w:numId w:val="6"/>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D21A30" w:rsidRPr="000571ED" w:rsidRDefault="000571ED" w:rsidP="000571ED">
      <w:pPr>
        <w:pStyle w:val="ListParagraph"/>
        <w:numPr>
          <w:ilvl w:val="0"/>
          <w:numId w:val="6"/>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0571ED" w:rsidRDefault="000571ED" w:rsidP="000571ED">
      <w:pPr>
        <w:pStyle w:val="ListParagraph"/>
        <w:spacing w:before="120" w:after="120"/>
        <w:ind w:left="360"/>
        <w:rPr>
          <w:rFonts w:ascii="Calibri" w:hAnsi="Calibri"/>
          <w:b/>
          <w:bCs/>
          <w:i/>
          <w:iCs/>
          <w:sz w:val="22"/>
          <w:szCs w:val="22"/>
        </w:rPr>
      </w:pPr>
    </w:p>
    <w:p w:rsidR="00B12016" w:rsidRDefault="00B12016" w:rsidP="000571ED">
      <w:pPr>
        <w:pStyle w:val="ListParagraph"/>
        <w:spacing w:before="120" w:after="120"/>
        <w:ind w:left="360"/>
        <w:rPr>
          <w:rFonts w:ascii="Calibri" w:hAnsi="Calibri"/>
          <w:b/>
          <w:bCs/>
          <w:i/>
          <w:iCs/>
          <w:sz w:val="22"/>
          <w:szCs w:val="22"/>
        </w:rPr>
      </w:pPr>
    </w:p>
    <w:p w:rsidR="00B12016" w:rsidRPr="000571ED" w:rsidRDefault="00B12016" w:rsidP="000571ED">
      <w:pPr>
        <w:pStyle w:val="ListParagraph"/>
        <w:spacing w:before="120" w:after="120"/>
        <w:ind w:left="360"/>
        <w:rPr>
          <w:rFonts w:ascii="Calibri" w:hAnsi="Calibri"/>
          <w:b/>
          <w:bCs/>
          <w:i/>
          <w:iCs/>
          <w:sz w:val="22"/>
          <w:szCs w:val="22"/>
        </w:rPr>
      </w:pPr>
    </w:p>
    <w:p w:rsidR="00D21A30" w:rsidRPr="00350F1B" w:rsidRDefault="003C52CD" w:rsidP="008F5789">
      <w:pPr>
        <w:pStyle w:val="Heading2"/>
        <w:rPr>
          <w:rFonts w:asciiTheme="minorHAnsi" w:hAnsiTheme="minorHAnsi" w:cstheme="minorHAnsi"/>
          <w:i w:val="0"/>
        </w:rPr>
      </w:pPr>
      <w:r>
        <w:rPr>
          <w:rFonts w:asciiTheme="minorHAnsi" w:hAnsiTheme="minorHAnsi" w:cstheme="minorHAnsi"/>
          <w:i w:val="0"/>
          <w:lang w:val="en-AU"/>
        </w:rPr>
        <w:lastRenderedPageBreak/>
        <w:t xml:space="preserve">Selection </w:t>
      </w:r>
      <w:r w:rsidR="00D21A30" w:rsidRPr="00350F1B">
        <w:rPr>
          <w:rFonts w:asciiTheme="minorHAnsi" w:hAnsiTheme="minorHAnsi" w:cstheme="minorHAnsi"/>
          <w:i w:val="0"/>
        </w:rPr>
        <w:t>Criteria:</w:t>
      </w:r>
    </w:p>
    <w:p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3C52CD">
        <w:rPr>
          <w:rFonts w:ascii="Calibri" w:hAnsi="Calibri"/>
          <w:i/>
          <w:iCs/>
          <w:sz w:val="22"/>
          <w:szCs w:val="22"/>
        </w:rPr>
        <w:t>selection</w:t>
      </w:r>
      <w:r>
        <w:rPr>
          <w:rFonts w:ascii="Calibri" w:hAnsi="Calibri"/>
          <w:i/>
          <w:iCs/>
          <w:sz w:val="22"/>
          <w:szCs w:val="22"/>
        </w:rPr>
        <w:t xml:space="preserve"> criteria can be appointed</w:t>
      </w:r>
    </w:p>
    <w:p w:rsidR="00B12016" w:rsidRDefault="003043AB" w:rsidP="00B12016">
      <w:pPr>
        <w:numPr>
          <w:ilvl w:val="0"/>
          <w:numId w:val="4"/>
        </w:numPr>
        <w:tabs>
          <w:tab w:val="clear" w:pos="720"/>
          <w:tab w:val="num" w:pos="6"/>
        </w:tabs>
        <w:spacing w:after="60"/>
        <w:ind w:left="318" w:hanging="284"/>
        <w:rPr>
          <w:rFonts w:ascii="Calibri" w:hAnsi="Calibri" w:cs="Calibri"/>
          <w:sz w:val="22"/>
        </w:rPr>
      </w:pPr>
      <w:r w:rsidRPr="00B12016">
        <w:rPr>
          <w:rFonts w:ascii="Calibri" w:hAnsi="Calibri" w:cs="Calibri"/>
          <w:sz w:val="22"/>
        </w:rPr>
        <w:t xml:space="preserve">Relevant </w:t>
      </w:r>
      <w:r w:rsidR="00B12016">
        <w:rPr>
          <w:rFonts w:ascii="Calibri" w:hAnsi="Calibri" w:cs="Calibri"/>
          <w:sz w:val="22"/>
        </w:rPr>
        <w:t>tertiary qualification and</w:t>
      </w:r>
      <w:r w:rsidRPr="00B12016">
        <w:rPr>
          <w:rFonts w:ascii="Calibri" w:hAnsi="Calibri" w:cs="Calibri"/>
          <w:sz w:val="22"/>
        </w:rPr>
        <w:t xml:space="preserve"> work experience in </w:t>
      </w:r>
      <w:r w:rsidR="00B12016" w:rsidRPr="00B12016">
        <w:rPr>
          <w:rFonts w:ascii="Calibri" w:hAnsi="Calibri" w:cs="Calibri"/>
          <w:sz w:val="22"/>
        </w:rPr>
        <w:t>marketing, business management or commerce.</w:t>
      </w:r>
    </w:p>
    <w:p w:rsidR="00B12016" w:rsidRPr="00FF614B" w:rsidRDefault="00B12016" w:rsidP="00B12016">
      <w:pPr>
        <w:numPr>
          <w:ilvl w:val="0"/>
          <w:numId w:val="4"/>
        </w:numPr>
        <w:tabs>
          <w:tab w:val="clear" w:pos="720"/>
          <w:tab w:val="num" w:pos="6"/>
        </w:tabs>
        <w:spacing w:after="60"/>
        <w:ind w:left="318" w:hanging="284"/>
        <w:rPr>
          <w:rFonts w:ascii="Calibri" w:hAnsi="Calibri" w:cs="Calibri"/>
          <w:sz w:val="22"/>
        </w:rPr>
      </w:pPr>
      <w:r>
        <w:rPr>
          <w:rFonts w:ascii="Calibri" w:hAnsi="Calibri"/>
          <w:sz w:val="22"/>
          <w:szCs w:val="22"/>
        </w:rPr>
        <w:t>E</w:t>
      </w:r>
      <w:r w:rsidRPr="00B12016">
        <w:rPr>
          <w:rFonts w:ascii="Calibri" w:hAnsi="Calibri"/>
          <w:sz w:val="22"/>
          <w:szCs w:val="22"/>
        </w:rPr>
        <w:t xml:space="preserve">ight years </w:t>
      </w:r>
      <w:r w:rsidRPr="00B12016">
        <w:rPr>
          <w:rFonts w:ascii="Calibri" w:hAnsi="Calibri"/>
          <w:color w:val="000000"/>
          <w:sz w:val="22"/>
          <w:szCs w:val="22"/>
        </w:rPr>
        <w:t>marketing experience in a business-to-business environment.</w:t>
      </w:r>
    </w:p>
    <w:p w:rsidR="00FF614B" w:rsidRPr="00FF614B" w:rsidRDefault="00FF614B" w:rsidP="00FF614B">
      <w:pPr>
        <w:numPr>
          <w:ilvl w:val="0"/>
          <w:numId w:val="4"/>
        </w:numPr>
        <w:tabs>
          <w:tab w:val="clear" w:pos="720"/>
          <w:tab w:val="num" w:pos="6"/>
        </w:tabs>
        <w:spacing w:after="60"/>
        <w:ind w:left="318" w:hanging="284"/>
        <w:rPr>
          <w:rFonts w:ascii="Calibri" w:hAnsi="Calibri"/>
          <w:sz w:val="22"/>
          <w:szCs w:val="22"/>
        </w:rPr>
      </w:pPr>
      <w:r w:rsidRPr="00FF614B">
        <w:rPr>
          <w:rFonts w:ascii="Calibri" w:hAnsi="Calibri"/>
          <w:sz w:val="22"/>
          <w:szCs w:val="22"/>
        </w:rPr>
        <w:t>Evidence of successfully developing and implementing strategic marketing initiatives and associated campaigns in a business-to-business context, resulting in new opportunities identified, business growth and new markets.</w:t>
      </w:r>
    </w:p>
    <w:p w:rsidR="00FF614B" w:rsidRPr="00FF614B" w:rsidRDefault="00FF614B" w:rsidP="00FF614B">
      <w:pPr>
        <w:numPr>
          <w:ilvl w:val="0"/>
          <w:numId w:val="4"/>
        </w:numPr>
        <w:tabs>
          <w:tab w:val="clear" w:pos="720"/>
          <w:tab w:val="num" w:pos="6"/>
        </w:tabs>
        <w:spacing w:after="60"/>
        <w:ind w:left="318" w:hanging="284"/>
        <w:rPr>
          <w:rFonts w:ascii="Calibri" w:hAnsi="Calibri"/>
          <w:sz w:val="22"/>
          <w:szCs w:val="22"/>
        </w:rPr>
      </w:pPr>
      <w:r w:rsidRPr="00FF614B">
        <w:rPr>
          <w:rFonts w:ascii="Calibri" w:hAnsi="Calibri"/>
          <w:sz w:val="22"/>
          <w:szCs w:val="22"/>
        </w:rPr>
        <w:t>Proven skills in building strong partnerships with stakeholders to develop organisational and cross-functional marketing initiatives that translate into business opportunities.</w:t>
      </w:r>
    </w:p>
    <w:p w:rsidR="00FF614B" w:rsidRPr="00FF614B" w:rsidRDefault="00FF614B" w:rsidP="00FF614B">
      <w:pPr>
        <w:numPr>
          <w:ilvl w:val="0"/>
          <w:numId w:val="4"/>
        </w:numPr>
        <w:tabs>
          <w:tab w:val="clear" w:pos="720"/>
          <w:tab w:val="num" w:pos="6"/>
        </w:tabs>
        <w:spacing w:after="60"/>
        <w:ind w:left="318" w:hanging="284"/>
        <w:rPr>
          <w:rFonts w:ascii="Calibri" w:hAnsi="Calibri"/>
          <w:sz w:val="22"/>
          <w:szCs w:val="22"/>
        </w:rPr>
      </w:pPr>
      <w:r w:rsidRPr="00FF614B">
        <w:rPr>
          <w:rFonts w:ascii="Calibri" w:hAnsi="Calibri"/>
          <w:sz w:val="22"/>
          <w:szCs w:val="22"/>
        </w:rPr>
        <w:t>Demonstrated ability to work successfully in multi-disciplinary teams, working closely with allied functions, e.g. business development, communications and business units.</w:t>
      </w:r>
    </w:p>
    <w:p w:rsidR="00FF614B" w:rsidRPr="00FF614B" w:rsidRDefault="00FF614B" w:rsidP="00FF614B">
      <w:pPr>
        <w:numPr>
          <w:ilvl w:val="0"/>
          <w:numId w:val="4"/>
        </w:numPr>
        <w:tabs>
          <w:tab w:val="clear" w:pos="720"/>
          <w:tab w:val="num" w:pos="6"/>
        </w:tabs>
        <w:spacing w:after="60"/>
        <w:ind w:left="318" w:hanging="284"/>
        <w:rPr>
          <w:rFonts w:ascii="Calibri" w:hAnsi="Calibri"/>
          <w:sz w:val="22"/>
          <w:szCs w:val="22"/>
        </w:rPr>
      </w:pPr>
      <w:r w:rsidRPr="00FF614B">
        <w:rPr>
          <w:rFonts w:ascii="Calibri" w:hAnsi="Calibri"/>
          <w:sz w:val="22"/>
          <w:szCs w:val="22"/>
        </w:rPr>
        <w:t xml:space="preserve">Ability to work autonomously, adapt to </w:t>
      </w:r>
      <w:r w:rsidRPr="00224DF0">
        <w:rPr>
          <w:rFonts w:ascii="Calibri" w:hAnsi="Calibri"/>
          <w:sz w:val="22"/>
          <w:szCs w:val="22"/>
        </w:rPr>
        <w:t>changing circumstances and operate well in situations that lack clarity in order to achieve team objectives.</w:t>
      </w:r>
    </w:p>
    <w:p w:rsidR="00FF614B" w:rsidRPr="00FF614B" w:rsidRDefault="00FF614B" w:rsidP="00FF614B">
      <w:pPr>
        <w:numPr>
          <w:ilvl w:val="0"/>
          <w:numId w:val="4"/>
        </w:numPr>
        <w:tabs>
          <w:tab w:val="clear" w:pos="720"/>
          <w:tab w:val="num" w:pos="6"/>
        </w:tabs>
        <w:spacing w:after="60"/>
        <w:ind w:left="318" w:hanging="284"/>
        <w:rPr>
          <w:rFonts w:ascii="Calibri" w:hAnsi="Calibri"/>
          <w:sz w:val="22"/>
          <w:szCs w:val="22"/>
        </w:rPr>
      </w:pPr>
      <w:r w:rsidRPr="00EA5614">
        <w:rPr>
          <w:rFonts w:ascii="Calibri" w:hAnsi="Calibri"/>
          <w:sz w:val="22"/>
          <w:szCs w:val="22"/>
        </w:rPr>
        <w:t>Demonstrated understanding and</w:t>
      </w:r>
      <w:r>
        <w:rPr>
          <w:rFonts w:ascii="Calibri" w:hAnsi="Calibri"/>
          <w:sz w:val="22"/>
          <w:szCs w:val="22"/>
        </w:rPr>
        <w:t>/or</w:t>
      </w:r>
      <w:r w:rsidRPr="00EA5614">
        <w:rPr>
          <w:rFonts w:ascii="Calibri" w:hAnsi="Calibri"/>
          <w:sz w:val="22"/>
          <w:szCs w:val="22"/>
        </w:rPr>
        <w:t xml:space="preserve"> experience in the following areas:</w:t>
      </w:r>
    </w:p>
    <w:p w:rsidR="00FF614B" w:rsidRDefault="00FF614B" w:rsidP="00FF614B">
      <w:pPr>
        <w:pStyle w:val="ListParagraph"/>
        <w:numPr>
          <w:ilvl w:val="0"/>
          <w:numId w:val="11"/>
        </w:numPr>
        <w:spacing w:after="60"/>
        <w:jc w:val="both"/>
        <w:rPr>
          <w:rFonts w:ascii="Calibri" w:hAnsi="Calibri"/>
          <w:sz w:val="22"/>
          <w:szCs w:val="22"/>
        </w:rPr>
      </w:pPr>
      <w:r>
        <w:rPr>
          <w:rFonts w:ascii="Calibri" w:hAnsi="Calibri"/>
          <w:sz w:val="22"/>
          <w:szCs w:val="22"/>
        </w:rPr>
        <w:t>Integrated marketing communication (offline / online)</w:t>
      </w:r>
    </w:p>
    <w:p w:rsidR="00FF614B" w:rsidRPr="005D265A" w:rsidRDefault="00FF614B" w:rsidP="00FF614B">
      <w:pPr>
        <w:pStyle w:val="ListParagraph"/>
        <w:numPr>
          <w:ilvl w:val="0"/>
          <w:numId w:val="11"/>
        </w:numPr>
        <w:spacing w:after="60"/>
        <w:jc w:val="both"/>
        <w:rPr>
          <w:rFonts w:ascii="Calibri" w:hAnsi="Calibri"/>
          <w:sz w:val="22"/>
          <w:szCs w:val="22"/>
        </w:rPr>
      </w:pPr>
      <w:r>
        <w:rPr>
          <w:rFonts w:ascii="Calibri" w:hAnsi="Calibri"/>
          <w:sz w:val="22"/>
          <w:szCs w:val="22"/>
        </w:rPr>
        <w:t>Campaign development and analysis including CRM/segmentation</w:t>
      </w:r>
    </w:p>
    <w:p w:rsidR="00FF614B" w:rsidRPr="005D265A" w:rsidRDefault="00FF614B" w:rsidP="00FF614B">
      <w:pPr>
        <w:pStyle w:val="ListParagraph"/>
        <w:numPr>
          <w:ilvl w:val="0"/>
          <w:numId w:val="11"/>
        </w:numPr>
        <w:spacing w:after="60"/>
        <w:jc w:val="both"/>
        <w:rPr>
          <w:rFonts w:ascii="Calibri" w:hAnsi="Calibri"/>
          <w:sz w:val="22"/>
          <w:szCs w:val="22"/>
        </w:rPr>
      </w:pPr>
      <w:r>
        <w:rPr>
          <w:rFonts w:ascii="Calibri" w:hAnsi="Calibri"/>
          <w:sz w:val="22"/>
          <w:szCs w:val="22"/>
        </w:rPr>
        <w:t>brand management</w:t>
      </w:r>
    </w:p>
    <w:p w:rsidR="00FF614B" w:rsidRDefault="00FF614B" w:rsidP="00FF614B">
      <w:pPr>
        <w:pStyle w:val="ListParagraph"/>
        <w:numPr>
          <w:ilvl w:val="0"/>
          <w:numId w:val="11"/>
        </w:numPr>
        <w:spacing w:after="60"/>
        <w:jc w:val="both"/>
        <w:rPr>
          <w:rFonts w:ascii="Calibri" w:hAnsi="Calibri"/>
          <w:sz w:val="22"/>
          <w:szCs w:val="22"/>
        </w:rPr>
      </w:pPr>
      <w:r w:rsidRPr="005D265A">
        <w:rPr>
          <w:rFonts w:ascii="Calibri" w:hAnsi="Calibri"/>
          <w:sz w:val="22"/>
          <w:szCs w:val="22"/>
        </w:rPr>
        <w:t>public relations</w:t>
      </w:r>
    </w:p>
    <w:p w:rsidR="00FF614B" w:rsidRDefault="00FF614B" w:rsidP="00FF614B">
      <w:pPr>
        <w:pStyle w:val="ListParagraph"/>
        <w:numPr>
          <w:ilvl w:val="0"/>
          <w:numId w:val="11"/>
        </w:numPr>
        <w:spacing w:after="60"/>
        <w:jc w:val="both"/>
        <w:rPr>
          <w:rFonts w:ascii="Calibri" w:hAnsi="Calibri"/>
          <w:sz w:val="22"/>
          <w:szCs w:val="22"/>
        </w:rPr>
      </w:pPr>
      <w:r>
        <w:rPr>
          <w:rFonts w:ascii="Calibri" w:hAnsi="Calibri"/>
          <w:sz w:val="22"/>
          <w:szCs w:val="22"/>
        </w:rPr>
        <w:t>content marketing</w:t>
      </w:r>
    </w:p>
    <w:p w:rsidR="00FF614B" w:rsidRDefault="00FF614B" w:rsidP="00FF614B">
      <w:pPr>
        <w:pStyle w:val="ListParagraph"/>
        <w:numPr>
          <w:ilvl w:val="0"/>
          <w:numId w:val="11"/>
        </w:numPr>
        <w:spacing w:after="60"/>
        <w:jc w:val="both"/>
        <w:rPr>
          <w:rFonts w:ascii="Calibri" w:hAnsi="Calibri"/>
          <w:sz w:val="22"/>
          <w:szCs w:val="22"/>
        </w:rPr>
      </w:pPr>
      <w:r w:rsidRPr="005D265A">
        <w:rPr>
          <w:rFonts w:ascii="Calibri" w:hAnsi="Calibri"/>
          <w:sz w:val="22"/>
          <w:szCs w:val="22"/>
        </w:rPr>
        <w:t>stakeholder engagement</w:t>
      </w:r>
    </w:p>
    <w:p w:rsidR="00FF614B" w:rsidRPr="00FF614B" w:rsidRDefault="00FF614B" w:rsidP="00FF614B">
      <w:pPr>
        <w:pStyle w:val="ListParagraph"/>
        <w:numPr>
          <w:ilvl w:val="0"/>
          <w:numId w:val="11"/>
        </w:numPr>
        <w:spacing w:after="60"/>
        <w:jc w:val="both"/>
        <w:rPr>
          <w:rFonts w:ascii="Calibri" w:hAnsi="Calibri"/>
          <w:sz w:val="22"/>
          <w:szCs w:val="22"/>
        </w:rPr>
      </w:pPr>
      <w:proofErr w:type="gramStart"/>
      <w:r>
        <w:rPr>
          <w:rFonts w:ascii="Calibri" w:hAnsi="Calibri"/>
          <w:sz w:val="22"/>
          <w:szCs w:val="22"/>
        </w:rPr>
        <w:t>event</w:t>
      </w:r>
      <w:proofErr w:type="gramEnd"/>
      <w:r>
        <w:rPr>
          <w:rFonts w:ascii="Calibri" w:hAnsi="Calibri"/>
          <w:sz w:val="22"/>
          <w:szCs w:val="22"/>
        </w:rPr>
        <w:t xml:space="preserve"> management</w:t>
      </w:r>
      <w:r w:rsidRPr="005D265A">
        <w:rPr>
          <w:rFonts w:ascii="Calibri" w:hAnsi="Calibri"/>
          <w:sz w:val="22"/>
          <w:szCs w:val="22"/>
        </w:rPr>
        <w:t>.</w:t>
      </w:r>
    </w:p>
    <w:p w:rsidR="003043AB" w:rsidRDefault="003043AB" w:rsidP="00D21A30">
      <w:pPr>
        <w:spacing w:after="120"/>
        <w:jc w:val="both"/>
        <w:rPr>
          <w:rStyle w:val="Emphasis"/>
          <w:rFonts w:ascii="Calibri" w:hAnsi="Calibri" w:cs="Arial"/>
          <w:b/>
          <w:iCs/>
          <w:sz w:val="22"/>
          <w:szCs w:val="22"/>
        </w:rPr>
      </w:pPr>
    </w:p>
    <w:p w:rsidR="00D21A30" w:rsidRPr="00FF614B" w:rsidRDefault="00D21A30" w:rsidP="008F5789">
      <w:pPr>
        <w:pStyle w:val="Heading2"/>
        <w:rPr>
          <w:rStyle w:val="Emphasis"/>
          <w:rFonts w:asciiTheme="minorHAnsi" w:hAnsiTheme="minorHAnsi" w:cstheme="minorHAnsi"/>
        </w:rPr>
      </w:pPr>
      <w:r w:rsidRPr="00FF614B">
        <w:rPr>
          <w:rStyle w:val="Emphasis"/>
          <w:rFonts w:asciiTheme="minorHAnsi" w:hAnsiTheme="minorHAnsi" w:cstheme="minorHAnsi"/>
        </w:rPr>
        <w:t>Desirable Criteria:</w:t>
      </w:r>
    </w:p>
    <w:p w:rsidR="000571ED" w:rsidRPr="00FF614B" w:rsidRDefault="00B12016" w:rsidP="00FF614B">
      <w:pPr>
        <w:numPr>
          <w:ilvl w:val="0"/>
          <w:numId w:val="5"/>
        </w:numPr>
        <w:tabs>
          <w:tab w:val="clear" w:pos="720"/>
          <w:tab w:val="num" w:pos="363"/>
        </w:tabs>
        <w:spacing w:after="60"/>
        <w:ind w:left="714" w:hanging="681"/>
        <w:rPr>
          <w:rFonts w:ascii="Calibri" w:hAnsi="Calibri"/>
          <w:b/>
          <w:i/>
          <w:sz w:val="22"/>
          <w:szCs w:val="22"/>
          <w:lang w:eastAsia="en-AU"/>
        </w:rPr>
      </w:pPr>
      <w:r w:rsidRPr="00FF614B">
        <w:rPr>
          <w:rFonts w:ascii="Calibri" w:hAnsi="Calibri"/>
          <w:color w:val="000000"/>
          <w:sz w:val="22"/>
          <w:szCs w:val="22"/>
        </w:rPr>
        <w:t>Experience and/or an understanding of commercialisation and Australia’s innovation ecosystem</w:t>
      </w:r>
      <w:r w:rsidR="00FF614B">
        <w:rPr>
          <w:rFonts w:ascii="Calibri" w:hAnsi="Calibri"/>
          <w:color w:val="000000"/>
          <w:sz w:val="22"/>
          <w:szCs w:val="22"/>
        </w:rPr>
        <w:t>.</w:t>
      </w:r>
    </w:p>
    <w:p w:rsidR="003043AB" w:rsidRPr="00FF614B" w:rsidRDefault="003043AB" w:rsidP="00B11DF6">
      <w:pPr>
        <w:pStyle w:val="Heading2"/>
        <w:rPr>
          <w:rFonts w:asciiTheme="minorHAnsi" w:hAnsiTheme="minorHAnsi" w:cstheme="minorHAnsi"/>
          <w:i w:val="0"/>
        </w:rPr>
      </w:pPr>
      <w:r w:rsidRPr="00FF614B">
        <w:rPr>
          <w:rFonts w:asciiTheme="minorHAnsi" w:hAnsiTheme="minorHAnsi" w:cstheme="minorHAnsi"/>
          <w:i w:val="0"/>
        </w:rPr>
        <w:t>About CSIRO:</w:t>
      </w:r>
    </w:p>
    <w:p w:rsidR="003043AB" w:rsidRDefault="003043AB" w:rsidP="003043AB">
      <w:pPr>
        <w:spacing w:after="120"/>
        <w:rPr>
          <w:rFonts w:ascii="Calibri" w:hAnsi="Calibri"/>
          <w:bCs/>
          <w:sz w:val="22"/>
          <w:szCs w:val="22"/>
        </w:rPr>
      </w:pPr>
      <w:r w:rsidRPr="00FF614B">
        <w:rPr>
          <w:rFonts w:ascii="Calibri" w:hAnsi="Calibri"/>
          <w:bCs/>
          <w:sz w:val="22"/>
          <w:szCs w:val="22"/>
        </w:rPr>
        <w:t>We imagine. We collaborate. We innovate</w:t>
      </w:r>
      <w:r w:rsidRPr="008109BB">
        <w:rPr>
          <w:rFonts w:ascii="Calibri" w:hAnsi="Calibri"/>
          <w:bCs/>
          <w:sz w:val="22"/>
          <w:szCs w:val="22"/>
        </w:rPr>
        <w:t>.</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74" w:rsidRDefault="00B60874">
      <w:r>
        <w:separator/>
      </w:r>
    </w:p>
  </w:endnote>
  <w:endnote w:type="continuationSeparator" w:id="0">
    <w:p w:rsidR="00B60874" w:rsidRDefault="00B6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74" w:rsidRDefault="00B60874">
      <w:r>
        <w:separator/>
      </w:r>
    </w:p>
  </w:footnote>
  <w:footnote w:type="continuationSeparator" w:id="0">
    <w:p w:rsidR="00B60874" w:rsidRDefault="00B60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6C1545C"/>
    <w:multiLevelType w:val="hybridMultilevel"/>
    <w:tmpl w:val="42EA7C5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DFE704C"/>
    <w:multiLevelType w:val="hybridMultilevel"/>
    <w:tmpl w:val="E9B2E9D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571ED"/>
    <w:rsid w:val="00060902"/>
    <w:rsid w:val="0006226B"/>
    <w:rsid w:val="000658F4"/>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3C70"/>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F2B0A"/>
    <w:rsid w:val="002F41F8"/>
    <w:rsid w:val="00300CDD"/>
    <w:rsid w:val="0030302E"/>
    <w:rsid w:val="00304052"/>
    <w:rsid w:val="003043AB"/>
    <w:rsid w:val="00320792"/>
    <w:rsid w:val="00322503"/>
    <w:rsid w:val="003246B4"/>
    <w:rsid w:val="003276AC"/>
    <w:rsid w:val="003315D1"/>
    <w:rsid w:val="0033343D"/>
    <w:rsid w:val="00340FC3"/>
    <w:rsid w:val="00342F0C"/>
    <w:rsid w:val="0034660A"/>
    <w:rsid w:val="00346B6D"/>
    <w:rsid w:val="00350F1B"/>
    <w:rsid w:val="00360E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52CD"/>
    <w:rsid w:val="003C7CA3"/>
    <w:rsid w:val="003D020A"/>
    <w:rsid w:val="003D4741"/>
    <w:rsid w:val="003D4C4C"/>
    <w:rsid w:val="003D5453"/>
    <w:rsid w:val="003D59C3"/>
    <w:rsid w:val="003D797B"/>
    <w:rsid w:val="003E3D1B"/>
    <w:rsid w:val="003E5D67"/>
    <w:rsid w:val="003E671F"/>
    <w:rsid w:val="003F1084"/>
    <w:rsid w:val="00400E4D"/>
    <w:rsid w:val="00401290"/>
    <w:rsid w:val="00402DB7"/>
    <w:rsid w:val="00406B8F"/>
    <w:rsid w:val="004111D3"/>
    <w:rsid w:val="00414BE7"/>
    <w:rsid w:val="00424E93"/>
    <w:rsid w:val="00426642"/>
    <w:rsid w:val="004277E3"/>
    <w:rsid w:val="00433A77"/>
    <w:rsid w:val="00435E0B"/>
    <w:rsid w:val="0043791C"/>
    <w:rsid w:val="00442BA6"/>
    <w:rsid w:val="004440A0"/>
    <w:rsid w:val="004501A0"/>
    <w:rsid w:val="004518BD"/>
    <w:rsid w:val="00462662"/>
    <w:rsid w:val="00474192"/>
    <w:rsid w:val="004804FC"/>
    <w:rsid w:val="00481010"/>
    <w:rsid w:val="004831FE"/>
    <w:rsid w:val="004B76E8"/>
    <w:rsid w:val="004C18D1"/>
    <w:rsid w:val="004C2E35"/>
    <w:rsid w:val="004C5604"/>
    <w:rsid w:val="004D1800"/>
    <w:rsid w:val="004D6F3A"/>
    <w:rsid w:val="004D6F3C"/>
    <w:rsid w:val="004D6FCB"/>
    <w:rsid w:val="004D7542"/>
    <w:rsid w:val="004E5600"/>
    <w:rsid w:val="004E6DFD"/>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67174"/>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0F33"/>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C024E"/>
    <w:rsid w:val="007C3398"/>
    <w:rsid w:val="007D5D08"/>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A23FE"/>
    <w:rsid w:val="008A317B"/>
    <w:rsid w:val="008A6ABD"/>
    <w:rsid w:val="008B4713"/>
    <w:rsid w:val="008B6C85"/>
    <w:rsid w:val="008C0B66"/>
    <w:rsid w:val="008C57FC"/>
    <w:rsid w:val="008D22C2"/>
    <w:rsid w:val="008E4B21"/>
    <w:rsid w:val="008F1E3B"/>
    <w:rsid w:val="008F5789"/>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14F1"/>
    <w:rsid w:val="00962036"/>
    <w:rsid w:val="009629E2"/>
    <w:rsid w:val="00970B75"/>
    <w:rsid w:val="009753C7"/>
    <w:rsid w:val="00980915"/>
    <w:rsid w:val="009833D0"/>
    <w:rsid w:val="00983ACA"/>
    <w:rsid w:val="009A1510"/>
    <w:rsid w:val="009A33E8"/>
    <w:rsid w:val="009B251C"/>
    <w:rsid w:val="009B4BFE"/>
    <w:rsid w:val="009B657E"/>
    <w:rsid w:val="009C0DDA"/>
    <w:rsid w:val="009C70C6"/>
    <w:rsid w:val="009D04C6"/>
    <w:rsid w:val="009D5F90"/>
    <w:rsid w:val="009D68CE"/>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75D02"/>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1DF6"/>
    <w:rsid w:val="00B12016"/>
    <w:rsid w:val="00B148AE"/>
    <w:rsid w:val="00B307D9"/>
    <w:rsid w:val="00B37B2C"/>
    <w:rsid w:val="00B42E58"/>
    <w:rsid w:val="00B45C9A"/>
    <w:rsid w:val="00B50851"/>
    <w:rsid w:val="00B50F82"/>
    <w:rsid w:val="00B533F0"/>
    <w:rsid w:val="00B60874"/>
    <w:rsid w:val="00B6536B"/>
    <w:rsid w:val="00B708BF"/>
    <w:rsid w:val="00B72C64"/>
    <w:rsid w:val="00B7359B"/>
    <w:rsid w:val="00B85A89"/>
    <w:rsid w:val="00B90330"/>
    <w:rsid w:val="00B92822"/>
    <w:rsid w:val="00B95448"/>
    <w:rsid w:val="00BA1680"/>
    <w:rsid w:val="00BA746B"/>
    <w:rsid w:val="00BC2345"/>
    <w:rsid w:val="00BC6348"/>
    <w:rsid w:val="00BE2D3C"/>
    <w:rsid w:val="00BE5CFF"/>
    <w:rsid w:val="00BE6C32"/>
    <w:rsid w:val="00BF06D3"/>
    <w:rsid w:val="00C01DF0"/>
    <w:rsid w:val="00C06F62"/>
    <w:rsid w:val="00C0719B"/>
    <w:rsid w:val="00C10A23"/>
    <w:rsid w:val="00C2268C"/>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1666"/>
    <w:rsid w:val="00C8235D"/>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1A30"/>
    <w:rsid w:val="00D233BD"/>
    <w:rsid w:val="00D26220"/>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24DB"/>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B5DD2"/>
    <w:rsid w:val="00FC03D3"/>
    <w:rsid w:val="00FC0AD9"/>
    <w:rsid w:val="00FC2191"/>
    <w:rsid w:val="00FD5985"/>
    <w:rsid w:val="00FE197A"/>
    <w:rsid w:val="00FE623A"/>
    <w:rsid w:val="00FE7433"/>
    <w:rsid w:val="00FF02BC"/>
    <w:rsid w:val="00FF1B70"/>
    <w:rsid w:val="00FF5315"/>
    <w:rsid w:val="00FF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customStyle="1" w:styleId="ListParagraphChar">
    <w:name w:val="List Paragraph Char"/>
    <w:link w:val="ListParagraph"/>
    <w:uiPriority w:val="34"/>
    <w:locked/>
    <w:rsid w:val="00B12016"/>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fia.deschepper@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91F2-2337-452A-A1AF-AF60A9B8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6693</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Guo, Julia (HR, North Ryde)</cp:lastModifiedBy>
  <cp:revision>3</cp:revision>
  <cp:lastPrinted>2014-02-06T02:28:00Z</cp:lastPrinted>
  <dcterms:created xsi:type="dcterms:W3CDTF">2018-10-09T23:54:00Z</dcterms:created>
  <dcterms:modified xsi:type="dcterms:W3CDTF">2018-10-10T00:00:00Z</dcterms:modified>
</cp:coreProperties>
</file>