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20232" w14:textId="446073B2" w:rsidR="00914578" w:rsidRPr="00B45C9A" w:rsidRDefault="00BA6096" w:rsidP="00914578">
      <w:pPr>
        <w:pStyle w:val="Heading1"/>
        <w:spacing w:before="480"/>
        <w:ind w:left="-142"/>
        <w:rPr>
          <w:sz w:val="36"/>
          <w:szCs w:val="22"/>
          <w:lang w:val="en-US"/>
        </w:rPr>
      </w:pPr>
      <w:bookmarkStart w:id="0" w:name="_Toc341085719"/>
      <w:r w:rsidRPr="00BA6096">
        <w:rPr>
          <w:noProof/>
        </w:rPr>
        <w:drawing>
          <wp:anchor distT="0" distB="360045" distL="114300" distR="114300" simplePos="0" relativeHeight="251656704" behindDoc="1" locked="1" layoutInCell="1" allowOverlap="1" wp14:anchorId="173E2C2D" wp14:editId="47318520">
            <wp:simplePos x="0" y="0"/>
            <wp:positionH relativeFrom="page">
              <wp:posOffset>-3552190</wp:posOffset>
            </wp:positionH>
            <wp:positionV relativeFrom="page">
              <wp:posOffset>-8255</wp:posOffset>
            </wp:positionV>
            <wp:extent cx="11246485" cy="1379855"/>
            <wp:effectExtent l="19050" t="0" r="0" b="0"/>
            <wp:wrapTopAndBottom/>
            <wp:docPr id="3"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61_banner_green_word.png"/>
                    <pic:cNvPicPr/>
                  </pic:nvPicPr>
                  <pic:blipFill>
                    <a:blip r:embed="rId7" cstate="print"/>
                    <a:stretch>
                      <a:fillRect/>
                    </a:stretch>
                  </pic:blipFill>
                  <pic:spPr>
                    <a:xfrm>
                      <a:off x="0" y="0"/>
                      <a:ext cx="11246485" cy="1379855"/>
                    </a:xfrm>
                    <a:prstGeom prst="rect">
                      <a:avLst/>
                    </a:prstGeom>
                  </pic:spPr>
                </pic:pic>
              </a:graphicData>
            </a:graphic>
          </wp:anchor>
        </w:drawing>
      </w:r>
      <w:r w:rsidR="00AC7C2E" w:rsidRPr="00AC7C2E">
        <w:rPr>
          <w:noProof/>
        </w:rPr>
        <w:drawing>
          <wp:anchor distT="0" distB="0" distL="114300" distR="114300" simplePos="0" relativeHeight="251657728" behindDoc="0" locked="1" layoutInCell="1" allowOverlap="1" wp14:anchorId="51CD011A" wp14:editId="40B0328A">
            <wp:simplePos x="0" y="0"/>
            <wp:positionH relativeFrom="page">
              <wp:posOffset>734695</wp:posOffset>
            </wp:positionH>
            <wp:positionV relativeFrom="page">
              <wp:posOffset>275590</wp:posOffset>
            </wp:positionV>
            <wp:extent cx="1360805" cy="828040"/>
            <wp:effectExtent l="19050" t="0" r="0" b="0"/>
            <wp:wrapNone/>
            <wp:docPr id="1" name="Picture 1"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360805" cy="828040"/>
                    </a:xfrm>
                    <a:prstGeom prst="rect">
                      <a:avLst/>
                    </a:prstGeom>
                    <a:noFill/>
                    <a:ln w="9525">
                      <a:noFill/>
                      <a:miter lim="800000"/>
                      <a:headEnd/>
                      <a:tailEnd/>
                    </a:ln>
                  </pic:spPr>
                </pic:pic>
              </a:graphicData>
            </a:graphic>
          </wp:anchor>
        </w:drawing>
      </w:r>
      <w:bookmarkEnd w:id="0"/>
      <w:r w:rsidR="00914578" w:rsidRPr="003E3D1B">
        <w:rPr>
          <w:sz w:val="36"/>
          <w:szCs w:val="22"/>
        </w:rPr>
        <w:t>Research Projects</w:t>
      </w:r>
      <w:r w:rsidR="00914578" w:rsidRPr="00E641DA">
        <w:rPr>
          <w:sz w:val="36"/>
          <w:szCs w:val="22"/>
        </w:rPr>
        <w:t xml:space="preserve"> – CSOF</w:t>
      </w:r>
      <w:r w:rsidR="00900AA3">
        <w:rPr>
          <w:sz w:val="36"/>
          <w:szCs w:val="22"/>
          <w:lang w:val="en-US"/>
        </w:rPr>
        <w:t>7</w:t>
      </w:r>
    </w:p>
    <w:p w14:paraId="58FDD85F" w14:textId="5DADC2AB" w:rsidR="00E3640E" w:rsidRDefault="00E3640E" w:rsidP="00900AA3">
      <w:pPr>
        <w:tabs>
          <w:tab w:val="right" w:pos="9923"/>
        </w:tabs>
        <w:rPr>
          <w:sz w:val="22"/>
        </w:rPr>
      </w:pPr>
      <w:r w:rsidRPr="00E641DA">
        <w:rPr>
          <w:sz w:val="22"/>
        </w:rPr>
        <w:t>Role summary for potential applicants</w:t>
      </w:r>
      <w:r>
        <w:rPr>
          <w:sz w:val="22"/>
        </w:rPr>
        <w:t xml:space="preserve"> </w:t>
      </w:r>
      <w:r>
        <w:rPr>
          <w:sz w:val="22"/>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E3640E" w:rsidRPr="00E641DA" w14:paraId="559B84B2" w14:textId="77777777" w:rsidTr="00F6675D">
        <w:trPr>
          <w:trHeight w:val="488"/>
        </w:trPr>
        <w:tc>
          <w:tcPr>
            <w:tcW w:w="2766" w:type="dxa"/>
            <w:shd w:val="clear" w:color="auto" w:fill="F2F2F2"/>
            <w:vAlign w:val="center"/>
          </w:tcPr>
          <w:p w14:paraId="1D62904D" w14:textId="77777777" w:rsidR="00E3640E" w:rsidRPr="00E3640E" w:rsidRDefault="00E3640E" w:rsidP="00F6675D">
            <w:pPr>
              <w:rPr>
                <w:b/>
                <w:bCs/>
                <w:sz w:val="22"/>
              </w:rPr>
            </w:pPr>
            <w:r w:rsidRPr="00E3640E">
              <w:rPr>
                <w:rStyle w:val="BlindHyperlink"/>
                <w:sz w:val="22"/>
              </w:rPr>
              <w:t>Advertised Job Title</w:t>
            </w:r>
            <w:r w:rsidRPr="00E3640E">
              <w:rPr>
                <w:b/>
                <w:bCs/>
                <w:sz w:val="22"/>
              </w:rPr>
              <w:t>:</w:t>
            </w:r>
          </w:p>
        </w:tc>
        <w:tc>
          <w:tcPr>
            <w:tcW w:w="6804" w:type="dxa"/>
          </w:tcPr>
          <w:p w14:paraId="6946A101" w14:textId="51BE19FA" w:rsidR="00E3640E" w:rsidRPr="00E3640E" w:rsidRDefault="00900AA3" w:rsidP="00C15629">
            <w:pPr>
              <w:tabs>
                <w:tab w:val="left" w:pos="6093"/>
              </w:tabs>
              <w:spacing w:after="60"/>
              <w:rPr>
                <w:sz w:val="22"/>
              </w:rPr>
            </w:pPr>
            <w:r>
              <w:rPr>
                <w:sz w:val="22"/>
              </w:rPr>
              <w:t xml:space="preserve">Software </w:t>
            </w:r>
            <w:r w:rsidR="00E3640E" w:rsidRPr="00E3640E">
              <w:rPr>
                <w:sz w:val="22"/>
              </w:rPr>
              <w:t>Engineer</w:t>
            </w:r>
            <w:r w:rsidR="00C15629">
              <w:rPr>
                <w:sz w:val="22"/>
              </w:rPr>
              <w:t xml:space="preserve"> – </w:t>
            </w:r>
            <w:r w:rsidR="00DC3470">
              <w:rPr>
                <w:sz w:val="22"/>
              </w:rPr>
              <w:t>Data Engineering</w:t>
            </w:r>
          </w:p>
        </w:tc>
      </w:tr>
      <w:tr w:rsidR="00E3640E" w:rsidRPr="00E641DA" w14:paraId="67B2A1E4" w14:textId="77777777" w:rsidTr="00F6675D">
        <w:trPr>
          <w:trHeight w:val="423"/>
        </w:trPr>
        <w:tc>
          <w:tcPr>
            <w:tcW w:w="2766" w:type="dxa"/>
            <w:shd w:val="clear" w:color="auto" w:fill="F2F2F2"/>
            <w:vAlign w:val="center"/>
          </w:tcPr>
          <w:p w14:paraId="4A3E78A1" w14:textId="77777777" w:rsidR="00E3640E" w:rsidRPr="00E3640E" w:rsidRDefault="00E3640E" w:rsidP="00F6675D">
            <w:pPr>
              <w:rPr>
                <w:b/>
                <w:bCs/>
                <w:sz w:val="22"/>
              </w:rPr>
            </w:pPr>
            <w:r w:rsidRPr="00E3640E">
              <w:rPr>
                <w:rStyle w:val="BlindHyperlink"/>
                <w:sz w:val="22"/>
              </w:rPr>
              <w:t>Reference Number</w:t>
            </w:r>
            <w:r w:rsidRPr="00E3640E">
              <w:rPr>
                <w:b/>
                <w:bCs/>
                <w:sz w:val="22"/>
              </w:rPr>
              <w:t>:</w:t>
            </w:r>
          </w:p>
        </w:tc>
        <w:tc>
          <w:tcPr>
            <w:tcW w:w="6804" w:type="dxa"/>
            <w:vAlign w:val="center"/>
          </w:tcPr>
          <w:p w14:paraId="59A69BC4" w14:textId="2864C0FA" w:rsidR="00E3640E" w:rsidRPr="00E3640E" w:rsidRDefault="001B4F8D" w:rsidP="00F6675D">
            <w:pPr>
              <w:rPr>
                <w:sz w:val="22"/>
              </w:rPr>
            </w:pPr>
            <w:r>
              <w:rPr>
                <w:sz w:val="22"/>
              </w:rPr>
              <w:t>56954</w:t>
            </w:r>
          </w:p>
        </w:tc>
      </w:tr>
      <w:tr w:rsidR="00E3640E" w:rsidRPr="00E641DA" w14:paraId="6DDB91C4" w14:textId="77777777" w:rsidTr="00F6675D">
        <w:trPr>
          <w:trHeight w:val="415"/>
        </w:trPr>
        <w:tc>
          <w:tcPr>
            <w:tcW w:w="2766" w:type="dxa"/>
            <w:shd w:val="clear" w:color="auto" w:fill="F2F2F2"/>
            <w:vAlign w:val="center"/>
          </w:tcPr>
          <w:p w14:paraId="4AF9930D" w14:textId="77777777" w:rsidR="00E3640E" w:rsidRPr="00E3640E" w:rsidRDefault="00E3640E" w:rsidP="00F6675D">
            <w:pPr>
              <w:rPr>
                <w:b/>
                <w:bCs/>
                <w:sz w:val="22"/>
              </w:rPr>
            </w:pPr>
            <w:r w:rsidRPr="00E3640E">
              <w:rPr>
                <w:rStyle w:val="BlindHyperlink"/>
                <w:sz w:val="22"/>
              </w:rPr>
              <w:t>Classification</w:t>
            </w:r>
            <w:r w:rsidRPr="00E3640E">
              <w:rPr>
                <w:b/>
                <w:bCs/>
                <w:sz w:val="22"/>
              </w:rPr>
              <w:t>:</w:t>
            </w:r>
          </w:p>
        </w:tc>
        <w:tc>
          <w:tcPr>
            <w:tcW w:w="6804" w:type="dxa"/>
            <w:vAlign w:val="center"/>
          </w:tcPr>
          <w:p w14:paraId="638B30CA" w14:textId="4630056C" w:rsidR="00E3640E" w:rsidRPr="00E3640E" w:rsidRDefault="00E3640E" w:rsidP="00F6675D">
            <w:pPr>
              <w:rPr>
                <w:sz w:val="22"/>
              </w:rPr>
            </w:pPr>
            <w:bookmarkStart w:id="1" w:name="CSOFLevel"/>
            <w:bookmarkEnd w:id="1"/>
            <w:r w:rsidRPr="00E3640E">
              <w:rPr>
                <w:sz w:val="22"/>
              </w:rPr>
              <w:t>CSOF</w:t>
            </w:r>
            <w:r w:rsidR="00900AA3">
              <w:rPr>
                <w:sz w:val="22"/>
              </w:rPr>
              <w:t>7</w:t>
            </w:r>
          </w:p>
        </w:tc>
      </w:tr>
      <w:tr w:rsidR="00E3640E" w:rsidRPr="00E641DA" w14:paraId="2B79369C" w14:textId="77777777" w:rsidTr="00F6675D">
        <w:trPr>
          <w:trHeight w:val="407"/>
        </w:trPr>
        <w:tc>
          <w:tcPr>
            <w:tcW w:w="2766" w:type="dxa"/>
            <w:shd w:val="clear" w:color="auto" w:fill="F2F2F2"/>
            <w:vAlign w:val="center"/>
          </w:tcPr>
          <w:p w14:paraId="1B740AFC" w14:textId="77777777" w:rsidR="00E3640E" w:rsidRPr="00E3640E" w:rsidRDefault="00E3640E" w:rsidP="00F6675D">
            <w:pPr>
              <w:rPr>
                <w:rStyle w:val="BlindHyperlink"/>
                <w:sz w:val="22"/>
              </w:rPr>
            </w:pPr>
            <w:r w:rsidRPr="00E3640E">
              <w:rPr>
                <w:rStyle w:val="BlindHyperlink"/>
                <w:sz w:val="22"/>
              </w:rPr>
              <w:t>Salary Range:</w:t>
            </w:r>
          </w:p>
        </w:tc>
        <w:tc>
          <w:tcPr>
            <w:tcW w:w="6804" w:type="dxa"/>
            <w:vAlign w:val="center"/>
          </w:tcPr>
          <w:p w14:paraId="4DD625E9" w14:textId="481A6F43" w:rsidR="00E3640E" w:rsidRPr="00E3640E" w:rsidRDefault="00945141" w:rsidP="00E3640E">
            <w:pPr>
              <w:rPr>
                <w:sz w:val="22"/>
              </w:rPr>
            </w:pPr>
            <w:bookmarkStart w:id="2" w:name="SalaryRange"/>
            <w:r>
              <w:rPr>
                <w:sz w:val="22"/>
              </w:rPr>
              <w:t xml:space="preserve">AU </w:t>
            </w:r>
            <w:r w:rsidR="001B4F8D">
              <w:rPr>
                <w:sz w:val="22"/>
              </w:rPr>
              <w:t>$131</w:t>
            </w:r>
            <w:r w:rsidR="00E3640E" w:rsidRPr="00E3640E">
              <w:rPr>
                <w:sz w:val="22"/>
              </w:rPr>
              <w:t>k</w:t>
            </w:r>
            <w:r w:rsidR="00900AA3">
              <w:rPr>
                <w:sz w:val="22"/>
              </w:rPr>
              <w:t xml:space="preserve"> to AU $145</w:t>
            </w:r>
            <w:r w:rsidR="00E3640E" w:rsidRPr="00E3640E">
              <w:rPr>
                <w:sz w:val="22"/>
              </w:rPr>
              <w:t>k plus up to 15.4% superannuation</w:t>
            </w:r>
            <w:bookmarkEnd w:id="2"/>
          </w:p>
        </w:tc>
      </w:tr>
      <w:tr w:rsidR="00E3640E" w:rsidRPr="00E641DA" w14:paraId="7800DA0F" w14:textId="77777777" w:rsidTr="00F6675D">
        <w:trPr>
          <w:trHeight w:val="433"/>
        </w:trPr>
        <w:tc>
          <w:tcPr>
            <w:tcW w:w="2766" w:type="dxa"/>
            <w:shd w:val="clear" w:color="auto" w:fill="F2F2F2"/>
            <w:vAlign w:val="center"/>
          </w:tcPr>
          <w:p w14:paraId="6430C5C7" w14:textId="77777777" w:rsidR="00E3640E" w:rsidRPr="00E3640E" w:rsidRDefault="00E3640E" w:rsidP="00F6675D">
            <w:pPr>
              <w:rPr>
                <w:b/>
                <w:bCs/>
                <w:sz w:val="22"/>
              </w:rPr>
            </w:pPr>
            <w:r w:rsidRPr="00E3640E">
              <w:rPr>
                <w:rStyle w:val="BlindHyperlink"/>
                <w:sz w:val="22"/>
              </w:rPr>
              <w:t>Location</w:t>
            </w:r>
            <w:r w:rsidRPr="00E3640E">
              <w:rPr>
                <w:b/>
                <w:bCs/>
                <w:sz w:val="22"/>
              </w:rPr>
              <w:t>:</w:t>
            </w:r>
          </w:p>
        </w:tc>
        <w:tc>
          <w:tcPr>
            <w:tcW w:w="6804" w:type="dxa"/>
            <w:vAlign w:val="center"/>
          </w:tcPr>
          <w:p w14:paraId="3E204B98" w14:textId="6283AA1D" w:rsidR="00E3640E" w:rsidRPr="00E3640E" w:rsidRDefault="00481E92" w:rsidP="00F6675D">
            <w:pPr>
              <w:tabs>
                <w:tab w:val="left" w:pos="6093"/>
              </w:tabs>
              <w:rPr>
                <w:sz w:val="22"/>
              </w:rPr>
            </w:pPr>
            <w:r>
              <w:rPr>
                <w:sz w:val="22"/>
              </w:rPr>
              <w:t>Canberra, ACT</w:t>
            </w:r>
          </w:p>
        </w:tc>
      </w:tr>
      <w:tr w:rsidR="00E3640E" w:rsidRPr="00E641DA" w14:paraId="35C7036A" w14:textId="77777777" w:rsidTr="00F6675D">
        <w:trPr>
          <w:trHeight w:val="405"/>
        </w:trPr>
        <w:tc>
          <w:tcPr>
            <w:tcW w:w="2766" w:type="dxa"/>
            <w:shd w:val="clear" w:color="auto" w:fill="F2F2F2"/>
            <w:vAlign w:val="center"/>
          </w:tcPr>
          <w:p w14:paraId="53BA7B77" w14:textId="77777777" w:rsidR="00E3640E" w:rsidRPr="00E3640E" w:rsidRDefault="00E3640E" w:rsidP="00F6675D">
            <w:pPr>
              <w:rPr>
                <w:rStyle w:val="BlindHyperlink"/>
                <w:sz w:val="22"/>
              </w:rPr>
            </w:pPr>
            <w:r w:rsidRPr="00E3640E">
              <w:rPr>
                <w:rStyle w:val="BlindHyperlink"/>
                <w:sz w:val="22"/>
              </w:rPr>
              <w:t>Tenure:</w:t>
            </w:r>
          </w:p>
        </w:tc>
        <w:tc>
          <w:tcPr>
            <w:tcW w:w="6804" w:type="dxa"/>
            <w:vAlign w:val="center"/>
          </w:tcPr>
          <w:p w14:paraId="341F748D" w14:textId="4BD39BA8" w:rsidR="00E3640E" w:rsidRPr="00E3640E" w:rsidRDefault="001B4F8D" w:rsidP="00F6675D">
            <w:pPr>
              <w:rPr>
                <w:sz w:val="22"/>
              </w:rPr>
            </w:pPr>
            <w:r>
              <w:rPr>
                <w:sz w:val="22"/>
              </w:rPr>
              <w:t>Specified Term of 2 years</w:t>
            </w:r>
          </w:p>
        </w:tc>
      </w:tr>
      <w:tr w:rsidR="00E3640E" w:rsidRPr="00E641DA" w14:paraId="0C85BC18" w14:textId="77777777" w:rsidTr="00F6675D">
        <w:trPr>
          <w:trHeight w:val="429"/>
        </w:trPr>
        <w:tc>
          <w:tcPr>
            <w:tcW w:w="2766" w:type="dxa"/>
            <w:shd w:val="clear" w:color="auto" w:fill="F2F2F2"/>
            <w:vAlign w:val="center"/>
          </w:tcPr>
          <w:p w14:paraId="2EDACA35" w14:textId="77777777" w:rsidR="00E3640E" w:rsidRPr="00E3640E" w:rsidRDefault="00E3640E" w:rsidP="00F6675D">
            <w:pPr>
              <w:rPr>
                <w:b/>
                <w:sz w:val="22"/>
              </w:rPr>
            </w:pPr>
            <w:r w:rsidRPr="00E3640E">
              <w:rPr>
                <w:rStyle w:val="BlindHyperlink"/>
                <w:sz w:val="22"/>
              </w:rPr>
              <w:t>Relocation assistance</w:t>
            </w:r>
            <w:r w:rsidRPr="00E3640E">
              <w:rPr>
                <w:b/>
                <w:sz w:val="22"/>
              </w:rPr>
              <w:t>:</w:t>
            </w:r>
          </w:p>
        </w:tc>
        <w:tc>
          <w:tcPr>
            <w:tcW w:w="6804" w:type="dxa"/>
            <w:vAlign w:val="center"/>
          </w:tcPr>
          <w:p w14:paraId="1A8C1EC9" w14:textId="77777777" w:rsidR="00E3640E" w:rsidRPr="00E3640E" w:rsidRDefault="00E3640E" w:rsidP="00F6675D">
            <w:pPr>
              <w:pStyle w:val="ListParagraph"/>
              <w:ind w:left="0"/>
              <w:rPr>
                <w:sz w:val="22"/>
              </w:rPr>
            </w:pPr>
            <w:r w:rsidRPr="00E3640E">
              <w:rPr>
                <w:sz w:val="22"/>
              </w:rPr>
              <w:t>Will be provided to the successful candidate if required.</w:t>
            </w:r>
          </w:p>
        </w:tc>
      </w:tr>
      <w:tr w:rsidR="00E3640E" w:rsidRPr="00E641DA" w14:paraId="1C437499" w14:textId="77777777" w:rsidTr="00F6675D">
        <w:trPr>
          <w:trHeight w:val="427"/>
        </w:trPr>
        <w:tc>
          <w:tcPr>
            <w:tcW w:w="2766" w:type="dxa"/>
            <w:shd w:val="clear" w:color="auto" w:fill="F2F2F2"/>
            <w:vAlign w:val="center"/>
          </w:tcPr>
          <w:p w14:paraId="018DAB9B" w14:textId="77777777" w:rsidR="00E3640E" w:rsidRPr="00E3640E" w:rsidRDefault="00E3640E" w:rsidP="00F6675D">
            <w:pPr>
              <w:rPr>
                <w:rStyle w:val="BlindHyperlink"/>
                <w:sz w:val="22"/>
              </w:rPr>
            </w:pPr>
            <w:r w:rsidRPr="00E3640E">
              <w:rPr>
                <w:rStyle w:val="BlindHyperlink"/>
                <w:sz w:val="22"/>
              </w:rPr>
              <w:t>Applications are open to:</w:t>
            </w:r>
          </w:p>
        </w:tc>
        <w:tc>
          <w:tcPr>
            <w:tcW w:w="6804" w:type="dxa"/>
            <w:vAlign w:val="center"/>
          </w:tcPr>
          <w:p w14:paraId="32FD0657" w14:textId="26F124CA" w:rsidR="00E3640E" w:rsidRPr="00E3640E" w:rsidRDefault="004C4622" w:rsidP="00F6675D">
            <w:pPr>
              <w:pStyle w:val="ListParagraph"/>
              <w:ind w:left="0"/>
              <w:rPr>
                <w:sz w:val="22"/>
              </w:rPr>
            </w:pPr>
            <w:bookmarkStart w:id="3" w:name="Citizenship"/>
            <w:r>
              <w:rPr>
                <w:sz w:val="22"/>
              </w:rPr>
              <w:t>Australian Citizens Only (Must be willing</w:t>
            </w:r>
            <w:r w:rsidR="00561846">
              <w:rPr>
                <w:sz w:val="22"/>
              </w:rPr>
              <w:t>/able</w:t>
            </w:r>
            <w:r>
              <w:rPr>
                <w:sz w:val="22"/>
              </w:rPr>
              <w:t xml:space="preserve"> to hold Australian Security Clearance)</w:t>
            </w:r>
          </w:p>
          <w:bookmarkEnd w:id="3"/>
          <w:p w14:paraId="2FE917D1" w14:textId="77777777" w:rsidR="00E3640E" w:rsidRPr="00E3640E" w:rsidRDefault="00E3640E" w:rsidP="00E3640E">
            <w:pPr>
              <w:pStyle w:val="ListParagraph"/>
              <w:numPr>
                <w:ilvl w:val="0"/>
                <w:numId w:val="18"/>
              </w:numPr>
              <w:spacing w:before="0" w:after="0" w:line="240" w:lineRule="auto"/>
              <w:ind w:left="0"/>
              <w:contextualSpacing w:val="0"/>
              <w:rPr>
                <w:sz w:val="16"/>
                <w:szCs w:val="16"/>
              </w:rPr>
            </w:pPr>
          </w:p>
        </w:tc>
      </w:tr>
      <w:tr w:rsidR="00E3640E" w:rsidRPr="00E641DA" w14:paraId="088A044C" w14:textId="77777777" w:rsidTr="00F6675D">
        <w:trPr>
          <w:trHeight w:val="429"/>
        </w:trPr>
        <w:tc>
          <w:tcPr>
            <w:tcW w:w="2766" w:type="dxa"/>
            <w:shd w:val="clear" w:color="auto" w:fill="F2F2F2"/>
            <w:vAlign w:val="center"/>
          </w:tcPr>
          <w:p w14:paraId="62DCCE3C" w14:textId="77777777" w:rsidR="00E3640E" w:rsidRPr="00E3640E" w:rsidRDefault="00E3640E" w:rsidP="00F6675D">
            <w:pPr>
              <w:rPr>
                <w:b/>
                <w:sz w:val="22"/>
              </w:rPr>
            </w:pPr>
            <w:r w:rsidRPr="00E3640E">
              <w:rPr>
                <w:rStyle w:val="BlindHyperlink"/>
                <w:sz w:val="22"/>
              </w:rPr>
              <w:t>Functional Area</w:t>
            </w:r>
            <w:r w:rsidRPr="00E3640E">
              <w:rPr>
                <w:b/>
                <w:sz w:val="22"/>
              </w:rPr>
              <w:t>:</w:t>
            </w:r>
          </w:p>
        </w:tc>
        <w:tc>
          <w:tcPr>
            <w:tcW w:w="6804" w:type="dxa"/>
            <w:vAlign w:val="center"/>
          </w:tcPr>
          <w:p w14:paraId="4BE0C247" w14:textId="77777777" w:rsidR="00E3640E" w:rsidRPr="00E3640E" w:rsidRDefault="00E3640E" w:rsidP="00F6675D">
            <w:pPr>
              <w:pStyle w:val="ListParagraph"/>
              <w:ind w:left="0"/>
              <w:rPr>
                <w:sz w:val="22"/>
              </w:rPr>
            </w:pPr>
            <w:bookmarkStart w:id="4" w:name="PFA"/>
            <w:bookmarkEnd w:id="4"/>
            <w:r w:rsidRPr="00E3640E">
              <w:rPr>
                <w:sz w:val="22"/>
              </w:rPr>
              <w:t>Research Projects</w:t>
            </w:r>
          </w:p>
        </w:tc>
      </w:tr>
      <w:tr w:rsidR="00E3640E" w:rsidRPr="00E641DA" w14:paraId="2A3C9409" w14:textId="77777777" w:rsidTr="00F6675D">
        <w:trPr>
          <w:trHeight w:val="420"/>
        </w:trPr>
        <w:tc>
          <w:tcPr>
            <w:tcW w:w="2766" w:type="dxa"/>
            <w:shd w:val="clear" w:color="auto" w:fill="F2F2F2"/>
            <w:vAlign w:val="center"/>
          </w:tcPr>
          <w:p w14:paraId="31D39DAB" w14:textId="77777777" w:rsidR="00E3640E" w:rsidRPr="00E3640E" w:rsidRDefault="00E3640E" w:rsidP="00F6675D">
            <w:pPr>
              <w:rPr>
                <w:rStyle w:val="BlindHyperlink"/>
                <w:sz w:val="22"/>
              </w:rPr>
            </w:pPr>
            <w:r w:rsidRPr="00E3640E">
              <w:rPr>
                <w:rStyle w:val="BlindHyperlink"/>
                <w:sz w:val="22"/>
              </w:rPr>
              <w:t>Number of Direct Reports:</w:t>
            </w:r>
          </w:p>
        </w:tc>
        <w:tc>
          <w:tcPr>
            <w:tcW w:w="6804" w:type="dxa"/>
            <w:vAlign w:val="center"/>
          </w:tcPr>
          <w:p w14:paraId="1E547C98" w14:textId="77777777" w:rsidR="00E3640E" w:rsidRPr="00B43891" w:rsidRDefault="00C82F59" w:rsidP="00F6675D">
            <w:pPr>
              <w:pStyle w:val="ListParagraph"/>
              <w:ind w:left="0"/>
              <w:rPr>
                <w:sz w:val="22"/>
                <w:highlight w:val="yellow"/>
              </w:rPr>
            </w:pPr>
            <w:r w:rsidRPr="00C82F59">
              <w:rPr>
                <w:sz w:val="22"/>
              </w:rPr>
              <w:t>0</w:t>
            </w:r>
            <w:bookmarkStart w:id="5" w:name="_GoBack"/>
            <w:bookmarkEnd w:id="5"/>
          </w:p>
        </w:tc>
      </w:tr>
      <w:tr w:rsidR="00E3640E" w:rsidRPr="00E641DA" w14:paraId="1A5CB13F" w14:textId="77777777" w:rsidTr="00F6675D">
        <w:trPr>
          <w:trHeight w:val="420"/>
        </w:trPr>
        <w:tc>
          <w:tcPr>
            <w:tcW w:w="2766" w:type="dxa"/>
            <w:shd w:val="clear" w:color="auto" w:fill="F2F2F2"/>
            <w:vAlign w:val="center"/>
          </w:tcPr>
          <w:p w14:paraId="7107D550" w14:textId="77777777" w:rsidR="00E3640E" w:rsidRPr="00E3640E" w:rsidRDefault="00E3640E" w:rsidP="00F6675D">
            <w:pPr>
              <w:rPr>
                <w:rStyle w:val="BlindHyperlink"/>
                <w:sz w:val="22"/>
              </w:rPr>
            </w:pPr>
            <w:r w:rsidRPr="00E3640E">
              <w:rPr>
                <w:rStyle w:val="BlindHyperlink"/>
                <w:sz w:val="22"/>
              </w:rPr>
              <w:t>Reports to the:</w:t>
            </w:r>
          </w:p>
        </w:tc>
        <w:tc>
          <w:tcPr>
            <w:tcW w:w="6804" w:type="dxa"/>
            <w:vAlign w:val="center"/>
          </w:tcPr>
          <w:p w14:paraId="548F592B" w14:textId="2A87581F" w:rsidR="00E3640E" w:rsidRPr="00B43891" w:rsidRDefault="00C82F59" w:rsidP="00EC2949">
            <w:pPr>
              <w:pStyle w:val="ListParagraph"/>
              <w:ind w:left="0"/>
              <w:rPr>
                <w:sz w:val="22"/>
                <w:highlight w:val="yellow"/>
              </w:rPr>
            </w:pPr>
            <w:r w:rsidRPr="00C82F59">
              <w:rPr>
                <w:sz w:val="22"/>
              </w:rPr>
              <w:t xml:space="preserve">Team Leader – Data </w:t>
            </w:r>
            <w:r w:rsidR="00EC2949">
              <w:rPr>
                <w:sz w:val="22"/>
              </w:rPr>
              <w:t>Science Platforms</w:t>
            </w:r>
          </w:p>
        </w:tc>
      </w:tr>
    </w:tbl>
    <w:p w14:paraId="71088391" w14:textId="77777777" w:rsidR="00E3640E" w:rsidRPr="00E641DA" w:rsidRDefault="00E3640E" w:rsidP="00E3640E">
      <w:pPr>
        <w:rPr>
          <w:sz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E3640E" w:rsidRPr="00E641DA" w14:paraId="6360BB66" w14:textId="77777777" w:rsidTr="00F6675D">
        <w:trPr>
          <w:trHeight w:val="619"/>
        </w:trPr>
        <w:tc>
          <w:tcPr>
            <w:tcW w:w="9574" w:type="dxa"/>
            <w:shd w:val="clear" w:color="auto" w:fill="F2F2F2"/>
            <w:vAlign w:val="center"/>
          </w:tcPr>
          <w:p w14:paraId="6EAC4F07" w14:textId="77777777" w:rsidR="00E3640E" w:rsidRPr="00E641DA" w:rsidRDefault="00E3640E" w:rsidP="00F6675D">
            <w:pPr>
              <w:rPr>
                <w:b/>
                <w:bCs/>
                <w:sz w:val="22"/>
              </w:rPr>
            </w:pPr>
            <w:r w:rsidRPr="00E641DA">
              <w:rPr>
                <w:b/>
                <w:bCs/>
                <w:sz w:val="22"/>
              </w:rPr>
              <w:t>Role Overview:</w:t>
            </w:r>
          </w:p>
        </w:tc>
      </w:tr>
      <w:tr w:rsidR="00E3640E" w:rsidRPr="00BE2D3C" w14:paraId="71B2376E" w14:textId="77777777" w:rsidTr="00F6675D">
        <w:trPr>
          <w:trHeight w:val="416"/>
        </w:trPr>
        <w:tc>
          <w:tcPr>
            <w:tcW w:w="9574" w:type="dxa"/>
          </w:tcPr>
          <w:p w14:paraId="448DE111" w14:textId="77777777" w:rsidR="003B6FC4" w:rsidRDefault="003B6FC4" w:rsidP="003B6FC4">
            <w:pPr>
              <w:widowControl w:val="0"/>
              <w:autoSpaceDE w:val="0"/>
              <w:autoSpaceDN w:val="0"/>
              <w:adjustRightInd w:val="0"/>
              <w:spacing w:before="0" w:after="0" w:line="240" w:lineRule="auto"/>
              <w:rPr>
                <w:rFonts w:eastAsia="Times New Roman" w:cs="Calibri"/>
                <w:color w:val="auto"/>
                <w:sz w:val="22"/>
                <w:lang w:eastAsia="en-US"/>
              </w:rPr>
            </w:pPr>
          </w:p>
          <w:p w14:paraId="40883609" w14:textId="181A6153" w:rsidR="00E3640E" w:rsidRDefault="003B6FC4" w:rsidP="003B6FC4">
            <w:pPr>
              <w:widowControl w:val="0"/>
              <w:autoSpaceDE w:val="0"/>
              <w:autoSpaceDN w:val="0"/>
              <w:adjustRightInd w:val="0"/>
              <w:spacing w:before="0" w:after="0" w:line="240" w:lineRule="auto"/>
              <w:rPr>
                <w:rFonts w:eastAsia="Times New Roman" w:cs="Calibri"/>
                <w:color w:val="auto"/>
                <w:sz w:val="22"/>
                <w:lang w:eastAsia="en-US"/>
              </w:rPr>
            </w:pPr>
            <w:r w:rsidRPr="003B6FC4">
              <w:rPr>
                <w:rFonts w:eastAsia="Times New Roman" w:cs="Calibri"/>
                <w:color w:val="auto"/>
                <w:sz w:val="22"/>
                <w:lang w:eastAsia="en-US"/>
              </w:rPr>
              <w:t>Data61 has an ex</w:t>
            </w:r>
            <w:r w:rsidR="00C15629">
              <w:rPr>
                <w:rFonts w:eastAsia="Times New Roman" w:cs="Calibri"/>
                <w:color w:val="auto"/>
                <w:sz w:val="22"/>
                <w:lang w:eastAsia="en-US"/>
              </w:rPr>
              <w:t xml:space="preserve">citing opportunity for a </w:t>
            </w:r>
            <w:r w:rsidR="00444630">
              <w:rPr>
                <w:rFonts w:eastAsia="Times New Roman" w:cs="Calibri"/>
                <w:color w:val="auto"/>
                <w:sz w:val="22"/>
                <w:lang w:eastAsia="en-US"/>
              </w:rPr>
              <w:t xml:space="preserve">senior </w:t>
            </w:r>
            <w:r w:rsidR="00412117">
              <w:rPr>
                <w:rFonts w:eastAsia="Times New Roman" w:cs="Calibri"/>
                <w:color w:val="auto"/>
                <w:sz w:val="22"/>
                <w:lang w:eastAsia="en-US"/>
              </w:rPr>
              <w:t>Software</w:t>
            </w:r>
            <w:r w:rsidR="00C15629">
              <w:rPr>
                <w:rFonts w:eastAsia="Times New Roman" w:cs="Calibri"/>
                <w:color w:val="auto"/>
                <w:sz w:val="22"/>
                <w:lang w:eastAsia="en-US"/>
              </w:rPr>
              <w:t xml:space="preserve"> </w:t>
            </w:r>
            <w:r w:rsidRPr="003B6FC4">
              <w:rPr>
                <w:rFonts w:eastAsia="Times New Roman" w:cs="Calibri"/>
                <w:color w:val="auto"/>
                <w:sz w:val="22"/>
                <w:lang w:eastAsia="en-US"/>
              </w:rPr>
              <w:t xml:space="preserve">Engineer to help develop innovative solutions to real world problems. We are currently building new technologies for </w:t>
            </w:r>
            <w:r w:rsidR="00D558DC">
              <w:rPr>
                <w:rFonts w:eastAsia="Times New Roman" w:cs="Calibri"/>
                <w:color w:val="auto"/>
                <w:sz w:val="22"/>
                <w:lang w:eastAsia="en-US"/>
              </w:rPr>
              <w:t>data integration</w:t>
            </w:r>
            <w:r w:rsidRPr="003B6FC4">
              <w:rPr>
                <w:rFonts w:eastAsia="Times New Roman" w:cs="Calibri"/>
                <w:color w:val="auto"/>
                <w:sz w:val="22"/>
                <w:lang w:eastAsia="en-US"/>
              </w:rPr>
              <w:t xml:space="preserve"> and </w:t>
            </w:r>
            <w:r w:rsidR="001B099E">
              <w:rPr>
                <w:rFonts w:eastAsia="Times New Roman" w:cs="Calibri"/>
                <w:color w:val="auto"/>
                <w:sz w:val="22"/>
                <w:lang w:eastAsia="en-US"/>
              </w:rPr>
              <w:t xml:space="preserve">machine learning on </w:t>
            </w:r>
            <w:r w:rsidRPr="003B6FC4">
              <w:rPr>
                <w:rFonts w:eastAsia="Times New Roman" w:cs="Calibri"/>
                <w:color w:val="auto"/>
                <w:sz w:val="22"/>
                <w:lang w:eastAsia="en-US"/>
              </w:rPr>
              <w:t>graph</w:t>
            </w:r>
            <w:r w:rsidR="001B099E">
              <w:rPr>
                <w:rFonts w:eastAsia="Times New Roman" w:cs="Calibri"/>
                <w:color w:val="auto"/>
                <w:sz w:val="22"/>
                <w:lang w:eastAsia="en-US"/>
              </w:rPr>
              <w:t>s</w:t>
            </w:r>
            <w:r w:rsidRPr="003B6FC4">
              <w:rPr>
                <w:rFonts w:eastAsia="Times New Roman" w:cs="Calibri"/>
                <w:color w:val="auto"/>
                <w:sz w:val="22"/>
                <w:lang w:eastAsia="en-US"/>
              </w:rPr>
              <w:t xml:space="preserve"> with real impact for Australia. We are seeking creative people to </w:t>
            </w:r>
            <w:r w:rsidR="00C97DEA">
              <w:rPr>
                <w:rFonts w:eastAsia="Times New Roman" w:cs="Calibri"/>
                <w:color w:val="auto"/>
                <w:sz w:val="22"/>
                <w:lang w:eastAsia="en-US"/>
              </w:rPr>
              <w:t xml:space="preserve">solve entity resolution problems, </w:t>
            </w:r>
            <w:r w:rsidRPr="003B6FC4">
              <w:rPr>
                <w:rFonts w:eastAsia="Times New Roman" w:cs="Calibri"/>
                <w:color w:val="auto"/>
                <w:sz w:val="22"/>
                <w:lang w:eastAsia="en-US"/>
              </w:rPr>
              <w:t>design and build data pip</w:t>
            </w:r>
            <w:r w:rsidR="00143186">
              <w:rPr>
                <w:rFonts w:eastAsia="Times New Roman" w:cs="Calibri"/>
                <w:color w:val="auto"/>
                <w:sz w:val="22"/>
                <w:lang w:eastAsia="en-US"/>
              </w:rPr>
              <w:t>elines</w:t>
            </w:r>
            <w:r w:rsidR="00C97DEA">
              <w:rPr>
                <w:rFonts w:eastAsia="Times New Roman" w:cs="Calibri"/>
                <w:color w:val="auto"/>
                <w:sz w:val="22"/>
                <w:lang w:eastAsia="en-US"/>
              </w:rPr>
              <w:t>,</w:t>
            </w:r>
            <w:r w:rsidR="00143186">
              <w:rPr>
                <w:rFonts w:eastAsia="Times New Roman" w:cs="Calibri"/>
                <w:color w:val="auto"/>
                <w:sz w:val="22"/>
                <w:lang w:eastAsia="en-US"/>
              </w:rPr>
              <w:t xml:space="preserve"> and write elegant </w:t>
            </w:r>
            <w:r w:rsidRPr="003B6FC4">
              <w:rPr>
                <w:rFonts w:eastAsia="Times New Roman" w:cs="Calibri"/>
                <w:color w:val="auto"/>
                <w:sz w:val="22"/>
                <w:lang w:eastAsia="en-US"/>
              </w:rPr>
              <w:t>software at scale</w:t>
            </w:r>
            <w:r w:rsidR="00143186">
              <w:rPr>
                <w:rFonts w:eastAsia="Times New Roman" w:cs="Calibri"/>
                <w:color w:val="auto"/>
                <w:sz w:val="22"/>
                <w:lang w:eastAsia="en-US"/>
              </w:rPr>
              <w:t xml:space="preserve"> for the Australian government</w:t>
            </w:r>
            <w:r w:rsidRPr="003B6FC4">
              <w:rPr>
                <w:rFonts w:eastAsia="Times New Roman" w:cs="Calibri"/>
                <w:color w:val="auto"/>
                <w:sz w:val="22"/>
                <w:lang w:eastAsia="en-US"/>
              </w:rPr>
              <w:t>. We can provide flexible working hours, freedom to experiment with new technologies, and the ability to grow to your full potential.</w:t>
            </w:r>
          </w:p>
          <w:p w14:paraId="7B4B5CC0" w14:textId="77777777" w:rsidR="003B6FC4" w:rsidRDefault="00006636" w:rsidP="00006636">
            <w:pPr>
              <w:spacing w:before="100" w:beforeAutospacing="1" w:after="100" w:afterAutospacing="1" w:line="240" w:lineRule="auto"/>
              <w:rPr>
                <w:rFonts w:asciiTheme="minorHAnsi" w:eastAsia="Times New Roman" w:hAnsiTheme="minorHAnsi" w:cstheme="minorHAnsi"/>
                <w:szCs w:val="24"/>
              </w:rPr>
            </w:pPr>
            <w:r w:rsidRPr="00006636">
              <w:rPr>
                <w:rFonts w:asciiTheme="minorHAnsi" w:eastAsia="Times New Roman" w:hAnsiTheme="minorHAnsi" w:cstheme="minorHAnsi"/>
                <w:b/>
                <w:bCs/>
                <w:sz w:val="21"/>
                <w:szCs w:val="21"/>
              </w:rPr>
              <w:t>Security Clearance</w:t>
            </w:r>
            <w:proofErr w:type="gramStart"/>
            <w:r w:rsidRPr="00006636">
              <w:rPr>
                <w:rFonts w:asciiTheme="minorHAnsi" w:eastAsia="Times New Roman" w:hAnsiTheme="minorHAnsi" w:cstheme="minorHAnsi"/>
                <w:b/>
                <w:bCs/>
                <w:sz w:val="21"/>
                <w:szCs w:val="21"/>
              </w:rPr>
              <w:t>:</w:t>
            </w:r>
            <w:proofErr w:type="gramEnd"/>
            <w:r w:rsidRPr="00006636">
              <w:rPr>
                <w:rFonts w:asciiTheme="minorHAnsi" w:eastAsia="Times New Roman" w:hAnsiTheme="minorHAnsi" w:cstheme="minorHAnsi"/>
                <w:sz w:val="21"/>
                <w:szCs w:val="21"/>
              </w:rPr>
              <w:br/>
            </w:r>
            <w:r w:rsidRPr="001B4F8D">
              <w:rPr>
                <w:rFonts w:eastAsia="Times New Roman" w:cs="Calibri"/>
                <w:color w:val="auto"/>
                <w:sz w:val="22"/>
                <w:lang w:eastAsia="en-US"/>
              </w:rPr>
              <w:t>This is a security assessed position and successful applicants will be required to obtain and maintain a security clearance. To obtain an Australian Government security clearance you must be an Australian Citizen. Applicants seeking sponsorship or who only hold residency status will not be considered.</w:t>
            </w:r>
          </w:p>
          <w:p w14:paraId="0A477077" w14:textId="45918941" w:rsidR="00006636" w:rsidRPr="00006636" w:rsidRDefault="00006636" w:rsidP="00006636">
            <w:pPr>
              <w:spacing w:before="100" w:beforeAutospacing="1" w:after="100" w:afterAutospacing="1" w:line="240" w:lineRule="auto"/>
              <w:rPr>
                <w:rFonts w:asciiTheme="minorHAnsi" w:eastAsia="Times New Roman" w:hAnsiTheme="minorHAnsi" w:cstheme="minorHAnsi"/>
                <w:szCs w:val="24"/>
              </w:rPr>
            </w:pPr>
          </w:p>
        </w:tc>
      </w:tr>
    </w:tbl>
    <w:p w14:paraId="0E5D8A17" w14:textId="77777777" w:rsidR="00B43891" w:rsidRPr="00E641DA" w:rsidRDefault="00B43891" w:rsidP="00E3640E">
      <w:pPr>
        <w:rPr>
          <w:sz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E3640E" w:rsidRPr="00E641DA" w14:paraId="2096B6AB" w14:textId="77777777" w:rsidTr="00F6675D">
        <w:trPr>
          <w:trHeight w:val="647"/>
        </w:trPr>
        <w:tc>
          <w:tcPr>
            <w:tcW w:w="9574" w:type="dxa"/>
            <w:shd w:val="clear" w:color="auto" w:fill="F2F2F2"/>
            <w:vAlign w:val="center"/>
          </w:tcPr>
          <w:p w14:paraId="35873F5E" w14:textId="77777777" w:rsidR="00E3640E" w:rsidRPr="00E641DA" w:rsidRDefault="00E3640E" w:rsidP="00F6675D">
            <w:pPr>
              <w:rPr>
                <w:b/>
                <w:bCs/>
                <w:sz w:val="22"/>
              </w:rPr>
            </w:pPr>
            <w:r w:rsidRPr="00E641DA">
              <w:rPr>
                <w:b/>
                <w:bCs/>
                <w:sz w:val="22"/>
              </w:rPr>
              <w:t>Duties and Key Result Areas:</w:t>
            </w:r>
          </w:p>
        </w:tc>
      </w:tr>
      <w:tr w:rsidR="00E3640E" w:rsidRPr="00E641DA" w14:paraId="5C81B6FD" w14:textId="77777777" w:rsidTr="00F6675D">
        <w:trPr>
          <w:trHeight w:val="1188"/>
        </w:trPr>
        <w:tc>
          <w:tcPr>
            <w:tcW w:w="9574" w:type="dxa"/>
          </w:tcPr>
          <w:p w14:paraId="3B6AEFB9" w14:textId="7664E5AF" w:rsidR="003B6FC4" w:rsidRPr="003B6FC4" w:rsidRDefault="00AA6FEE" w:rsidP="003B6FC4">
            <w:pPr>
              <w:numPr>
                <w:ilvl w:val="0"/>
                <w:numId w:val="21"/>
              </w:numPr>
              <w:spacing w:before="180" w:after="60" w:line="240" w:lineRule="auto"/>
              <w:rPr>
                <w:sz w:val="22"/>
              </w:rPr>
            </w:pPr>
            <w:r>
              <w:rPr>
                <w:sz w:val="22"/>
              </w:rPr>
              <w:t>Lead collaborations with internal and external stakeholders</w:t>
            </w:r>
            <w:r w:rsidR="00A273B8">
              <w:rPr>
                <w:sz w:val="22"/>
              </w:rPr>
              <w:t xml:space="preserve"> on </w:t>
            </w:r>
            <w:r w:rsidR="005155E6">
              <w:rPr>
                <w:sz w:val="22"/>
              </w:rPr>
              <w:t>large-</w:t>
            </w:r>
            <w:r w:rsidR="00A273B8">
              <w:rPr>
                <w:sz w:val="22"/>
              </w:rPr>
              <w:t>scale entity</w:t>
            </w:r>
            <w:r w:rsidR="00653F33">
              <w:rPr>
                <w:sz w:val="22"/>
              </w:rPr>
              <w:t xml:space="preserve"> </w:t>
            </w:r>
            <w:r w:rsidR="00A273B8">
              <w:rPr>
                <w:sz w:val="22"/>
              </w:rPr>
              <w:t>resolution</w:t>
            </w:r>
            <w:r w:rsidR="0083477F">
              <w:rPr>
                <w:sz w:val="22"/>
              </w:rPr>
              <w:t xml:space="preserve"> problems for graphs</w:t>
            </w:r>
            <w:r w:rsidR="00444630">
              <w:rPr>
                <w:sz w:val="22"/>
              </w:rPr>
              <w:t>.</w:t>
            </w:r>
          </w:p>
          <w:p w14:paraId="16B2A654" w14:textId="17CC6143" w:rsidR="002716B9" w:rsidRPr="003B6FC4" w:rsidRDefault="00AA6FEE" w:rsidP="002716B9">
            <w:pPr>
              <w:numPr>
                <w:ilvl w:val="0"/>
                <w:numId w:val="21"/>
              </w:numPr>
              <w:spacing w:before="180" w:after="60" w:line="240" w:lineRule="auto"/>
              <w:rPr>
                <w:sz w:val="22"/>
              </w:rPr>
            </w:pPr>
            <w:r>
              <w:rPr>
                <w:sz w:val="22"/>
              </w:rPr>
              <w:t>Apply specialist expertise to d</w:t>
            </w:r>
            <w:r w:rsidR="002716B9">
              <w:rPr>
                <w:sz w:val="22"/>
              </w:rPr>
              <w:t>esigning and developing</w:t>
            </w:r>
            <w:r w:rsidR="002716B9" w:rsidRPr="003B6FC4">
              <w:rPr>
                <w:sz w:val="22"/>
              </w:rPr>
              <w:t xml:space="preserve"> </w:t>
            </w:r>
            <w:r w:rsidR="002716B9">
              <w:rPr>
                <w:sz w:val="22"/>
              </w:rPr>
              <w:t>data streaming pipelines</w:t>
            </w:r>
            <w:r w:rsidR="00653F33">
              <w:rPr>
                <w:sz w:val="22"/>
              </w:rPr>
              <w:t xml:space="preserve"> for machine learning</w:t>
            </w:r>
            <w:r w:rsidR="002716B9" w:rsidRPr="003B6FC4">
              <w:rPr>
                <w:sz w:val="22"/>
              </w:rPr>
              <w:t xml:space="preserve"> at scale.</w:t>
            </w:r>
          </w:p>
          <w:p w14:paraId="7F8ABCCE" w14:textId="16BC1664" w:rsidR="00AE7E1A" w:rsidRDefault="00CC15D1" w:rsidP="003B6FC4">
            <w:pPr>
              <w:numPr>
                <w:ilvl w:val="0"/>
                <w:numId w:val="21"/>
              </w:numPr>
              <w:spacing w:before="180" w:after="60" w:line="240" w:lineRule="auto"/>
              <w:rPr>
                <w:sz w:val="22"/>
              </w:rPr>
            </w:pPr>
            <w:r>
              <w:rPr>
                <w:sz w:val="22"/>
              </w:rPr>
              <w:t>D</w:t>
            </w:r>
            <w:r w:rsidR="00AE7E1A">
              <w:rPr>
                <w:sz w:val="22"/>
              </w:rPr>
              <w:t>eliver machine learning solutions to government clients</w:t>
            </w:r>
            <w:r w:rsidR="00AE1F3A">
              <w:rPr>
                <w:sz w:val="22"/>
              </w:rPr>
              <w:t>.</w:t>
            </w:r>
          </w:p>
          <w:p w14:paraId="43C4B138" w14:textId="12AB6C4E" w:rsidR="00AE1F3A" w:rsidRPr="003B6FC4" w:rsidRDefault="00AE1F3A" w:rsidP="00AE1F3A">
            <w:pPr>
              <w:numPr>
                <w:ilvl w:val="0"/>
                <w:numId w:val="21"/>
              </w:numPr>
              <w:spacing w:before="180" w:after="60" w:line="240" w:lineRule="auto"/>
              <w:rPr>
                <w:sz w:val="22"/>
              </w:rPr>
            </w:pPr>
            <w:r>
              <w:rPr>
                <w:sz w:val="22"/>
              </w:rPr>
              <w:t>Build and deliver</w:t>
            </w:r>
            <w:r w:rsidRPr="003B6FC4">
              <w:rPr>
                <w:sz w:val="22"/>
              </w:rPr>
              <w:t xml:space="preserve"> elegant, efficient and readable code.</w:t>
            </w:r>
          </w:p>
          <w:p w14:paraId="44E0CC46" w14:textId="62091BD8" w:rsidR="002E3090" w:rsidRPr="003B6FC4" w:rsidRDefault="002E3090" w:rsidP="002E3090">
            <w:pPr>
              <w:numPr>
                <w:ilvl w:val="0"/>
                <w:numId w:val="21"/>
              </w:numPr>
              <w:spacing w:before="180" w:after="60" w:line="240" w:lineRule="auto"/>
              <w:rPr>
                <w:sz w:val="22"/>
              </w:rPr>
            </w:pPr>
            <w:r w:rsidRPr="003B6FC4">
              <w:rPr>
                <w:sz w:val="22"/>
              </w:rPr>
              <w:t>Collaborat</w:t>
            </w:r>
            <w:r>
              <w:rPr>
                <w:sz w:val="22"/>
              </w:rPr>
              <w:t xml:space="preserve">e </w:t>
            </w:r>
            <w:r w:rsidRPr="003B6FC4">
              <w:rPr>
                <w:sz w:val="22"/>
              </w:rPr>
              <w:t xml:space="preserve">effectively with research, engineering and business teams across Data61 to ensure that project goals and Data61’s </w:t>
            </w:r>
            <w:r w:rsidR="001F547F">
              <w:rPr>
                <w:sz w:val="22"/>
              </w:rPr>
              <w:t xml:space="preserve">strategic </w:t>
            </w:r>
            <w:r w:rsidRPr="003B6FC4">
              <w:rPr>
                <w:sz w:val="22"/>
              </w:rPr>
              <w:t>goals are achieved.</w:t>
            </w:r>
          </w:p>
          <w:p w14:paraId="506200EF" w14:textId="33BFFFBD" w:rsidR="00AE7E1A" w:rsidRDefault="00AE7E1A" w:rsidP="003B6FC4">
            <w:pPr>
              <w:numPr>
                <w:ilvl w:val="0"/>
                <w:numId w:val="21"/>
              </w:numPr>
              <w:spacing w:before="180" w:after="60" w:line="240" w:lineRule="auto"/>
              <w:rPr>
                <w:sz w:val="22"/>
              </w:rPr>
            </w:pPr>
            <w:r>
              <w:rPr>
                <w:sz w:val="22"/>
              </w:rPr>
              <w:t>Communicat</w:t>
            </w:r>
            <w:r w:rsidR="00AE1F3A">
              <w:rPr>
                <w:sz w:val="22"/>
              </w:rPr>
              <w:t xml:space="preserve">e </w:t>
            </w:r>
            <w:r>
              <w:rPr>
                <w:sz w:val="22"/>
              </w:rPr>
              <w:t>and collaborat</w:t>
            </w:r>
            <w:r w:rsidR="00AE1F3A">
              <w:rPr>
                <w:sz w:val="22"/>
              </w:rPr>
              <w:t>e</w:t>
            </w:r>
            <w:r>
              <w:rPr>
                <w:sz w:val="22"/>
              </w:rPr>
              <w:t xml:space="preserve"> with external cl</w:t>
            </w:r>
            <w:r w:rsidR="00F420CF">
              <w:rPr>
                <w:sz w:val="22"/>
              </w:rPr>
              <w:t>ients</w:t>
            </w:r>
            <w:r w:rsidR="00AE1F3A">
              <w:rPr>
                <w:sz w:val="22"/>
              </w:rPr>
              <w:t>, anticipating</w:t>
            </w:r>
            <w:r w:rsidR="00F420CF">
              <w:rPr>
                <w:sz w:val="22"/>
              </w:rPr>
              <w:t xml:space="preserve"> and resolving architectural and technical problems for distributed algorithms</w:t>
            </w:r>
            <w:r w:rsidR="00444630">
              <w:rPr>
                <w:sz w:val="22"/>
              </w:rPr>
              <w:t>.</w:t>
            </w:r>
          </w:p>
          <w:p w14:paraId="1330457B" w14:textId="73B7B208" w:rsidR="00D134EF" w:rsidRPr="00D134EF" w:rsidRDefault="00D134EF" w:rsidP="00D134EF">
            <w:pPr>
              <w:numPr>
                <w:ilvl w:val="0"/>
                <w:numId w:val="21"/>
              </w:numPr>
              <w:spacing w:before="180" w:after="60" w:line="240" w:lineRule="auto"/>
              <w:rPr>
                <w:sz w:val="22"/>
              </w:rPr>
            </w:pPr>
            <w:r w:rsidRPr="00D134EF">
              <w:rPr>
                <w:sz w:val="22"/>
              </w:rPr>
              <w:t>Develop and implement project plans</w:t>
            </w:r>
            <w:r w:rsidR="002E3090">
              <w:rPr>
                <w:sz w:val="22"/>
              </w:rPr>
              <w:t xml:space="preserve"> including </w:t>
            </w:r>
            <w:r w:rsidRPr="00D134EF">
              <w:rPr>
                <w:sz w:val="22"/>
              </w:rPr>
              <w:t xml:space="preserve">analysing, validating and reporting results within the </w:t>
            </w:r>
            <w:r w:rsidR="00AA6FEE">
              <w:rPr>
                <w:sz w:val="22"/>
              </w:rPr>
              <w:t xml:space="preserve">projects </w:t>
            </w:r>
            <w:r w:rsidRPr="00D134EF">
              <w:rPr>
                <w:sz w:val="22"/>
              </w:rPr>
              <w:t>constraints</w:t>
            </w:r>
            <w:r w:rsidR="00444630">
              <w:rPr>
                <w:sz w:val="22"/>
              </w:rPr>
              <w:t>.</w:t>
            </w:r>
          </w:p>
          <w:p w14:paraId="726AFA83" w14:textId="6606C78E" w:rsidR="00D134EF" w:rsidRPr="002E3090" w:rsidRDefault="00D134EF">
            <w:pPr>
              <w:numPr>
                <w:ilvl w:val="0"/>
                <w:numId w:val="21"/>
              </w:numPr>
              <w:spacing w:before="180" w:after="60" w:line="240" w:lineRule="auto"/>
              <w:rPr>
                <w:sz w:val="22"/>
              </w:rPr>
            </w:pPr>
            <w:r w:rsidRPr="00D134EF">
              <w:rPr>
                <w:sz w:val="22"/>
              </w:rPr>
              <w:t>Initiate projects in consultation with clients</w:t>
            </w:r>
            <w:r w:rsidR="002E3090">
              <w:rPr>
                <w:sz w:val="22"/>
              </w:rPr>
              <w:t xml:space="preserve">, </w:t>
            </w:r>
            <w:r w:rsidRPr="00D134EF">
              <w:rPr>
                <w:sz w:val="22"/>
              </w:rPr>
              <w:t>secur</w:t>
            </w:r>
            <w:r w:rsidR="002E3090">
              <w:rPr>
                <w:sz w:val="22"/>
              </w:rPr>
              <w:t>e</w:t>
            </w:r>
            <w:r w:rsidRPr="00D134EF">
              <w:rPr>
                <w:sz w:val="22"/>
              </w:rPr>
              <w:t xml:space="preserve"> the necessary resources</w:t>
            </w:r>
            <w:r w:rsidR="002E3090">
              <w:rPr>
                <w:sz w:val="22"/>
              </w:rPr>
              <w:t xml:space="preserve"> and </w:t>
            </w:r>
            <w:r w:rsidR="002E3090" w:rsidRPr="00D134EF">
              <w:rPr>
                <w:sz w:val="22"/>
              </w:rPr>
              <w:t>conside</w:t>
            </w:r>
            <w:r w:rsidR="002E3090">
              <w:rPr>
                <w:sz w:val="22"/>
              </w:rPr>
              <w:t>r</w:t>
            </w:r>
            <w:r w:rsidR="002E3090" w:rsidRPr="00D134EF">
              <w:rPr>
                <w:sz w:val="22"/>
              </w:rPr>
              <w:t xml:space="preserve"> </w:t>
            </w:r>
            <w:r w:rsidR="002E3090">
              <w:rPr>
                <w:sz w:val="22"/>
              </w:rPr>
              <w:t>the</w:t>
            </w:r>
            <w:r w:rsidR="002E3090" w:rsidRPr="00D134EF">
              <w:rPr>
                <w:sz w:val="22"/>
              </w:rPr>
              <w:t xml:space="preserve"> future impact on bottom line</w:t>
            </w:r>
            <w:r w:rsidR="002E3090">
              <w:rPr>
                <w:sz w:val="22"/>
              </w:rPr>
              <w:t>.</w:t>
            </w:r>
          </w:p>
          <w:p w14:paraId="6CCF3F1B" w14:textId="77777777" w:rsidR="00444630" w:rsidRDefault="00444630" w:rsidP="00444630">
            <w:pPr>
              <w:numPr>
                <w:ilvl w:val="0"/>
                <w:numId w:val="21"/>
              </w:numPr>
              <w:spacing w:before="180" w:after="60" w:line="240" w:lineRule="auto"/>
              <w:rPr>
                <w:sz w:val="22"/>
              </w:rPr>
            </w:pPr>
            <w:r w:rsidRPr="00B43891">
              <w:rPr>
                <w:sz w:val="22"/>
              </w:rPr>
              <w:t>Maintain</w:t>
            </w:r>
            <w:r>
              <w:rPr>
                <w:sz w:val="22"/>
              </w:rPr>
              <w:t>ing</w:t>
            </w:r>
            <w:r w:rsidRPr="00B43891">
              <w:rPr>
                <w:sz w:val="22"/>
              </w:rPr>
              <w:t xml:space="preserve"> high ethical and performance standards.</w:t>
            </w:r>
          </w:p>
          <w:p w14:paraId="561CA681" w14:textId="19477FD6" w:rsidR="00E3640E" w:rsidRPr="00B43891" w:rsidRDefault="00BA5500" w:rsidP="003B6FC4">
            <w:pPr>
              <w:numPr>
                <w:ilvl w:val="0"/>
                <w:numId w:val="21"/>
              </w:numPr>
              <w:spacing w:before="180" w:after="60" w:line="240" w:lineRule="auto"/>
              <w:rPr>
                <w:sz w:val="22"/>
              </w:rPr>
            </w:pPr>
            <w:r>
              <w:rPr>
                <w:sz w:val="22"/>
              </w:rPr>
              <w:t>Adhering</w:t>
            </w:r>
            <w:r w:rsidR="00E3640E" w:rsidRPr="00B43891">
              <w:rPr>
                <w:sz w:val="22"/>
              </w:rPr>
              <w:t xml:space="preserve"> to the spirit and practice of CSIRO’s Values, Health, Safety and Environment plans and policies, Diversity initiatives and Zero Harm goals.</w:t>
            </w:r>
          </w:p>
          <w:p w14:paraId="242C8F49" w14:textId="77777777" w:rsidR="00E3640E" w:rsidRPr="00DD31EE" w:rsidRDefault="00E3640E" w:rsidP="003B6FC4">
            <w:pPr>
              <w:numPr>
                <w:ilvl w:val="0"/>
                <w:numId w:val="21"/>
              </w:numPr>
              <w:spacing w:before="0" w:after="180" w:line="240" w:lineRule="auto"/>
            </w:pPr>
            <w:r w:rsidRPr="00B43891">
              <w:rPr>
                <w:sz w:val="22"/>
              </w:rPr>
              <w:t>Other duties as directed.</w:t>
            </w:r>
          </w:p>
        </w:tc>
      </w:tr>
    </w:tbl>
    <w:p w14:paraId="7755EF15" w14:textId="77777777" w:rsidR="00E3640E" w:rsidRPr="00E641DA" w:rsidRDefault="00E3640E" w:rsidP="00E3640E">
      <w:pPr>
        <w:rPr>
          <w:sz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E3640E" w:rsidRPr="00E641DA" w14:paraId="4B232D29" w14:textId="77777777" w:rsidTr="00F6675D">
        <w:trPr>
          <w:trHeight w:val="703"/>
        </w:trPr>
        <w:tc>
          <w:tcPr>
            <w:tcW w:w="9574" w:type="dxa"/>
            <w:shd w:val="clear" w:color="auto" w:fill="F2F2F2"/>
            <w:vAlign w:val="center"/>
          </w:tcPr>
          <w:p w14:paraId="36C1FD67" w14:textId="77777777" w:rsidR="00E3640E" w:rsidRPr="00E641DA" w:rsidRDefault="00E3640E" w:rsidP="00F6675D">
            <w:pPr>
              <w:rPr>
                <w:b/>
                <w:bCs/>
                <w:sz w:val="22"/>
              </w:rPr>
            </w:pPr>
            <w:r w:rsidRPr="00E641DA">
              <w:rPr>
                <w:b/>
                <w:bCs/>
                <w:sz w:val="22"/>
              </w:rPr>
              <w:t>Selection Criteria:</w:t>
            </w:r>
          </w:p>
        </w:tc>
      </w:tr>
      <w:tr w:rsidR="00E3640E" w:rsidRPr="00E641DA" w14:paraId="3B057051" w14:textId="77777777" w:rsidTr="00F6675D">
        <w:trPr>
          <w:trHeight w:val="703"/>
        </w:trPr>
        <w:tc>
          <w:tcPr>
            <w:tcW w:w="9574" w:type="dxa"/>
            <w:shd w:val="clear" w:color="auto" w:fill="FFFFFF"/>
          </w:tcPr>
          <w:p w14:paraId="1F886872" w14:textId="7FF32675" w:rsidR="00E3640E" w:rsidRPr="00B25C61" w:rsidRDefault="00E3640E" w:rsidP="00F6675D">
            <w:pPr>
              <w:ind w:left="-76"/>
              <w:jc w:val="both"/>
              <w:rPr>
                <w:i/>
                <w:iCs/>
                <w:sz w:val="22"/>
              </w:rPr>
            </w:pPr>
            <w:r w:rsidRPr="00B25C61">
              <w:rPr>
                <w:i/>
                <w:iCs/>
                <w:sz w:val="22"/>
              </w:rPr>
              <w:t>Under CSIRO policy only those who meet all essential criteria can be appointed</w:t>
            </w:r>
          </w:p>
          <w:p w14:paraId="4F1B9C21" w14:textId="77777777" w:rsidR="00E3640E" w:rsidRPr="00B25C61" w:rsidRDefault="00E3640E" w:rsidP="00F6675D">
            <w:pPr>
              <w:ind w:left="106"/>
              <w:jc w:val="both"/>
              <w:rPr>
                <w:b/>
                <w:bCs/>
                <w:i/>
                <w:iCs/>
                <w:sz w:val="22"/>
              </w:rPr>
            </w:pPr>
            <w:r w:rsidRPr="00B25C61">
              <w:rPr>
                <w:b/>
                <w:bCs/>
                <w:i/>
                <w:iCs/>
                <w:sz w:val="22"/>
              </w:rPr>
              <w:t xml:space="preserve">Pre-Requisites: </w:t>
            </w:r>
          </w:p>
          <w:p w14:paraId="71417919" w14:textId="6D7B63C1" w:rsidR="00E3640E" w:rsidRPr="00A75C27" w:rsidRDefault="00E3640E" w:rsidP="00481E92">
            <w:pPr>
              <w:pStyle w:val="ListParagraph"/>
              <w:numPr>
                <w:ilvl w:val="0"/>
                <w:numId w:val="34"/>
              </w:numPr>
              <w:spacing w:before="0" w:after="60" w:line="240" w:lineRule="auto"/>
              <w:contextualSpacing w:val="0"/>
              <w:jc w:val="both"/>
              <w:rPr>
                <w:sz w:val="22"/>
              </w:rPr>
            </w:pPr>
            <w:r w:rsidRPr="00A75C27">
              <w:rPr>
                <w:b/>
                <w:sz w:val="22"/>
              </w:rPr>
              <w:t xml:space="preserve">Education/Qualifications:  </w:t>
            </w:r>
            <w:r w:rsidR="00CE7698">
              <w:rPr>
                <w:sz w:val="22"/>
              </w:rPr>
              <w:t>Bachelor</w:t>
            </w:r>
            <w:r w:rsidR="00C82F59" w:rsidRPr="00A75C27">
              <w:rPr>
                <w:sz w:val="22"/>
              </w:rPr>
              <w:t xml:space="preserve"> </w:t>
            </w:r>
            <w:r w:rsidRPr="00A75C27">
              <w:rPr>
                <w:sz w:val="22"/>
              </w:rPr>
              <w:t xml:space="preserve">degree in </w:t>
            </w:r>
            <w:r w:rsidR="0052533B">
              <w:rPr>
                <w:sz w:val="22"/>
              </w:rPr>
              <w:t xml:space="preserve">a </w:t>
            </w:r>
            <w:r w:rsidR="000334CE" w:rsidRPr="00A75C27">
              <w:rPr>
                <w:sz w:val="22"/>
              </w:rPr>
              <w:t>scientific or engineering discipline</w:t>
            </w:r>
            <w:r w:rsidR="00A93999">
              <w:rPr>
                <w:sz w:val="22"/>
              </w:rPr>
              <w:t xml:space="preserve"> such as Computer Science or equivalent </w:t>
            </w:r>
            <w:r w:rsidR="00A75C27" w:rsidRPr="00A75C27">
              <w:rPr>
                <w:sz w:val="22"/>
              </w:rPr>
              <w:t>commercial</w:t>
            </w:r>
            <w:r w:rsidRPr="00A75C27">
              <w:rPr>
                <w:sz w:val="22"/>
              </w:rPr>
              <w:t xml:space="preserve"> experience</w:t>
            </w:r>
            <w:r w:rsidR="00C82F59" w:rsidRPr="00A75C27">
              <w:rPr>
                <w:sz w:val="22"/>
              </w:rPr>
              <w:t xml:space="preserve"> in software engineering</w:t>
            </w:r>
            <w:r w:rsidR="00C82F59" w:rsidRPr="00A75C27">
              <w:rPr>
                <w:i/>
                <w:sz w:val="22"/>
              </w:rPr>
              <w:t>.</w:t>
            </w:r>
          </w:p>
          <w:p w14:paraId="77CFAF7C" w14:textId="77777777" w:rsidR="00E3640E" w:rsidRPr="00B25C61" w:rsidRDefault="00E3640E" w:rsidP="00481E92">
            <w:pPr>
              <w:pStyle w:val="ListParagraph"/>
              <w:numPr>
                <w:ilvl w:val="0"/>
                <w:numId w:val="34"/>
              </w:numPr>
              <w:spacing w:before="0" w:after="60" w:line="240" w:lineRule="auto"/>
              <w:contextualSpacing w:val="0"/>
              <w:jc w:val="both"/>
              <w:rPr>
                <w:rStyle w:val="Strong"/>
                <w:b w:val="0"/>
                <w:sz w:val="22"/>
              </w:rPr>
            </w:pPr>
            <w:r w:rsidRPr="00A75C27">
              <w:rPr>
                <w:rStyle w:val="Strong"/>
                <w:sz w:val="22"/>
              </w:rPr>
              <w:t xml:space="preserve">Communication:  </w:t>
            </w:r>
            <w:r w:rsidRPr="00A75C27">
              <w:rPr>
                <w:sz w:val="22"/>
              </w:rPr>
              <w:t>High-level communication skills, both written and or</w:t>
            </w:r>
            <w:r w:rsidRPr="00B25C61">
              <w:rPr>
                <w:sz w:val="22"/>
              </w:rPr>
              <w:t>al, including the ability to anticipate the interests and knowledge level of an audience and present information and feedback accordingly.</w:t>
            </w:r>
          </w:p>
          <w:p w14:paraId="758C2E8A" w14:textId="77777777" w:rsidR="00E3640E" w:rsidRPr="00B25C61" w:rsidRDefault="00E3640E" w:rsidP="00481E92">
            <w:pPr>
              <w:pStyle w:val="ListParagraph"/>
              <w:numPr>
                <w:ilvl w:val="0"/>
                <w:numId w:val="34"/>
              </w:numPr>
              <w:spacing w:before="0" w:after="60" w:line="240" w:lineRule="auto"/>
              <w:contextualSpacing w:val="0"/>
              <w:jc w:val="both"/>
              <w:rPr>
                <w:rStyle w:val="Strong"/>
                <w:b w:val="0"/>
                <w:sz w:val="22"/>
              </w:rPr>
            </w:pPr>
            <w:r w:rsidRPr="00B25C61">
              <w:rPr>
                <w:rStyle w:val="Strong"/>
                <w:sz w:val="22"/>
              </w:rPr>
              <w:t xml:space="preserve">Behaviours:  </w:t>
            </w:r>
            <w:r w:rsidRPr="00B25C61">
              <w:rPr>
                <w:sz w:val="22"/>
              </w:rPr>
              <w:t>A history of professional and respectful behaviours and attitudes in a collaborative environment.</w:t>
            </w:r>
          </w:p>
          <w:p w14:paraId="1DE26623" w14:textId="12C0E920" w:rsidR="00E3640E" w:rsidRPr="00B25C61" w:rsidRDefault="00960EC4" w:rsidP="00481E92">
            <w:pPr>
              <w:pStyle w:val="ListParagraph"/>
              <w:numPr>
                <w:ilvl w:val="0"/>
                <w:numId w:val="34"/>
              </w:numPr>
              <w:spacing w:before="0" w:after="60" w:line="240" w:lineRule="auto"/>
              <w:contextualSpacing w:val="0"/>
              <w:jc w:val="both"/>
              <w:rPr>
                <w:sz w:val="22"/>
              </w:rPr>
            </w:pPr>
            <w:r>
              <w:rPr>
                <w:rStyle w:val="Strong"/>
                <w:sz w:val="22"/>
              </w:rPr>
              <w:t>Collaboration</w:t>
            </w:r>
            <w:r w:rsidR="00E3640E" w:rsidRPr="00B25C61">
              <w:rPr>
                <w:rStyle w:val="Strong"/>
                <w:sz w:val="22"/>
              </w:rPr>
              <w:t xml:space="preserve">:  </w:t>
            </w:r>
            <w:r w:rsidR="00E3640E" w:rsidRPr="00B25C61">
              <w:rPr>
                <w:sz w:val="22"/>
              </w:rPr>
              <w:t xml:space="preserve">The ability to </w:t>
            </w:r>
            <w:r w:rsidR="006C348A">
              <w:rPr>
                <w:sz w:val="22"/>
              </w:rPr>
              <w:t>collaborate effectively with a regionally dispersed, multi-disciplinary research and engineering team</w:t>
            </w:r>
            <w:r w:rsidR="00E3640E" w:rsidRPr="00B25C61">
              <w:rPr>
                <w:sz w:val="22"/>
              </w:rPr>
              <w:t>.</w:t>
            </w:r>
          </w:p>
          <w:p w14:paraId="117505E3" w14:textId="77777777" w:rsidR="00E3640E" w:rsidRPr="008C0F46" w:rsidRDefault="00E3640E" w:rsidP="00481E92">
            <w:pPr>
              <w:pStyle w:val="ListParagraph"/>
              <w:numPr>
                <w:ilvl w:val="0"/>
                <w:numId w:val="34"/>
              </w:numPr>
              <w:spacing w:before="0" w:after="60" w:line="240" w:lineRule="auto"/>
              <w:contextualSpacing w:val="0"/>
              <w:jc w:val="both"/>
              <w:rPr>
                <w:rStyle w:val="Strong"/>
                <w:b w:val="0"/>
                <w:sz w:val="22"/>
              </w:rPr>
            </w:pPr>
            <w:r w:rsidRPr="00B25C61">
              <w:rPr>
                <w:rStyle w:val="Strong"/>
                <w:sz w:val="22"/>
              </w:rPr>
              <w:t xml:space="preserve">Problem Solving:  </w:t>
            </w:r>
            <w:r w:rsidRPr="00B25C61">
              <w:rPr>
                <w:sz w:val="22"/>
              </w:rPr>
              <w:t>Proven ability to investigate underlying issues of complex and ill-defined problems and develop appropriate responses by adapting/creating and testing alternative solutions</w:t>
            </w:r>
            <w:r w:rsidRPr="00B25C61">
              <w:rPr>
                <w:rStyle w:val="Strong"/>
                <w:sz w:val="22"/>
              </w:rPr>
              <w:t>.</w:t>
            </w:r>
          </w:p>
          <w:p w14:paraId="0DD697C0" w14:textId="77777777" w:rsidR="0011174F" w:rsidRPr="00244C40" w:rsidRDefault="0011174F" w:rsidP="00244C40">
            <w:pPr>
              <w:spacing w:before="0" w:after="60" w:line="240" w:lineRule="auto"/>
              <w:jc w:val="both"/>
              <w:rPr>
                <w:sz w:val="22"/>
              </w:rPr>
            </w:pPr>
          </w:p>
          <w:p w14:paraId="516F9FA5" w14:textId="77777777" w:rsidR="00E3640E" w:rsidRPr="00B25C61" w:rsidRDefault="00E3640E" w:rsidP="00F6675D">
            <w:pPr>
              <w:ind w:left="106" w:right="-113"/>
              <w:jc w:val="both"/>
              <w:rPr>
                <w:iCs/>
                <w:sz w:val="22"/>
              </w:rPr>
            </w:pPr>
            <w:r w:rsidRPr="00B25C61">
              <w:rPr>
                <w:b/>
                <w:bCs/>
                <w:i/>
                <w:iCs/>
                <w:sz w:val="22"/>
              </w:rPr>
              <w:t>Essential Criteria:</w:t>
            </w:r>
          </w:p>
          <w:p w14:paraId="76C92EAD" w14:textId="297EB7E3" w:rsidR="00481E92" w:rsidRPr="00481E92" w:rsidRDefault="005E11A1" w:rsidP="00481E92">
            <w:pPr>
              <w:numPr>
                <w:ilvl w:val="0"/>
                <w:numId w:val="37"/>
              </w:numPr>
              <w:spacing w:before="0" w:after="60" w:line="240" w:lineRule="auto"/>
              <w:rPr>
                <w:rFonts w:cs="Arial"/>
                <w:iCs/>
                <w:sz w:val="22"/>
              </w:rPr>
            </w:pPr>
            <w:r>
              <w:rPr>
                <w:rFonts w:cs="Arial"/>
                <w:iCs/>
                <w:sz w:val="22"/>
              </w:rPr>
              <w:lastRenderedPageBreak/>
              <w:t xml:space="preserve">Ability to build </w:t>
            </w:r>
            <w:r w:rsidR="006D318D">
              <w:rPr>
                <w:rFonts w:cs="Arial"/>
                <w:iCs/>
                <w:sz w:val="22"/>
              </w:rPr>
              <w:t xml:space="preserve">high quality </w:t>
            </w:r>
            <w:r>
              <w:rPr>
                <w:rFonts w:cs="Arial"/>
                <w:iCs/>
                <w:sz w:val="22"/>
              </w:rPr>
              <w:t>solutions to</w:t>
            </w:r>
            <w:r w:rsidR="006D318D">
              <w:rPr>
                <w:rFonts w:cs="Arial"/>
                <w:iCs/>
                <w:sz w:val="22"/>
              </w:rPr>
              <w:t xml:space="preserve"> complex</w:t>
            </w:r>
            <w:r w:rsidR="00481E92" w:rsidRPr="00481E92">
              <w:rPr>
                <w:rFonts w:cs="Arial"/>
                <w:iCs/>
                <w:sz w:val="22"/>
              </w:rPr>
              <w:t xml:space="preserve"> data engineering problems.</w:t>
            </w:r>
          </w:p>
          <w:p w14:paraId="1F109B7C" w14:textId="25591DB5" w:rsidR="00481E92" w:rsidRDefault="00481E92" w:rsidP="00481E92">
            <w:pPr>
              <w:numPr>
                <w:ilvl w:val="0"/>
                <w:numId w:val="37"/>
              </w:numPr>
              <w:spacing w:before="0" w:after="60" w:line="240" w:lineRule="auto"/>
              <w:rPr>
                <w:rFonts w:cs="Arial"/>
                <w:iCs/>
                <w:sz w:val="22"/>
              </w:rPr>
            </w:pPr>
            <w:r w:rsidRPr="00481E92">
              <w:rPr>
                <w:rFonts w:cs="Arial"/>
                <w:iCs/>
                <w:sz w:val="22"/>
              </w:rPr>
              <w:t xml:space="preserve">Experience with two or more of the following programming languages: </w:t>
            </w:r>
            <w:r w:rsidR="00BD6F06">
              <w:rPr>
                <w:rFonts w:cs="Arial"/>
                <w:iCs/>
                <w:sz w:val="22"/>
              </w:rPr>
              <w:t>Python, Scala, Haskell</w:t>
            </w:r>
            <w:r w:rsidRPr="00481E92">
              <w:rPr>
                <w:rFonts w:cs="Arial"/>
                <w:iCs/>
                <w:sz w:val="22"/>
              </w:rPr>
              <w:t>,</w:t>
            </w:r>
            <w:r w:rsidR="00BD6F06">
              <w:rPr>
                <w:rFonts w:cs="Arial"/>
                <w:iCs/>
                <w:sz w:val="22"/>
              </w:rPr>
              <w:t xml:space="preserve"> </w:t>
            </w:r>
            <w:proofErr w:type="spellStart"/>
            <w:r w:rsidR="00BD6F06">
              <w:rPr>
                <w:rFonts w:cs="Arial"/>
                <w:iCs/>
                <w:sz w:val="22"/>
              </w:rPr>
              <w:t>Kotlin</w:t>
            </w:r>
            <w:proofErr w:type="spellEnd"/>
            <w:r w:rsidR="00BD6F06">
              <w:rPr>
                <w:rFonts w:cs="Arial"/>
                <w:iCs/>
                <w:sz w:val="22"/>
              </w:rPr>
              <w:t>,</w:t>
            </w:r>
            <w:r w:rsidRPr="00481E92">
              <w:rPr>
                <w:rFonts w:cs="Arial"/>
                <w:iCs/>
                <w:sz w:val="22"/>
              </w:rPr>
              <w:t xml:space="preserve"> Go, </w:t>
            </w:r>
            <w:proofErr w:type="spellStart"/>
            <w:r w:rsidRPr="00481E92">
              <w:rPr>
                <w:rFonts w:cs="Arial"/>
                <w:iCs/>
                <w:sz w:val="22"/>
              </w:rPr>
              <w:t>Clojure</w:t>
            </w:r>
            <w:proofErr w:type="spellEnd"/>
            <w:r w:rsidRPr="00481E92">
              <w:rPr>
                <w:rFonts w:cs="Arial"/>
                <w:iCs/>
                <w:sz w:val="22"/>
              </w:rPr>
              <w:t>, C, C++, Java.</w:t>
            </w:r>
          </w:p>
          <w:p w14:paraId="1E724F0E" w14:textId="7848B976" w:rsidR="005E11A1" w:rsidRPr="00481E92" w:rsidRDefault="005E11A1" w:rsidP="00481E92">
            <w:pPr>
              <w:numPr>
                <w:ilvl w:val="0"/>
                <w:numId w:val="37"/>
              </w:numPr>
              <w:spacing w:before="0" w:after="60" w:line="240" w:lineRule="auto"/>
              <w:rPr>
                <w:rFonts w:cs="Arial"/>
                <w:iCs/>
                <w:sz w:val="22"/>
              </w:rPr>
            </w:pPr>
            <w:r>
              <w:rPr>
                <w:rFonts w:cs="Arial"/>
                <w:iCs/>
                <w:sz w:val="22"/>
              </w:rPr>
              <w:t>Experience working with database technologies</w:t>
            </w:r>
            <w:r w:rsidR="001F547F">
              <w:rPr>
                <w:rFonts w:cs="Arial"/>
                <w:iCs/>
                <w:sz w:val="22"/>
              </w:rPr>
              <w:t>.</w:t>
            </w:r>
          </w:p>
          <w:p w14:paraId="5B29A89B" w14:textId="23405137" w:rsidR="00481E92" w:rsidRPr="00481E92" w:rsidRDefault="001F547F" w:rsidP="00481E92">
            <w:pPr>
              <w:pStyle w:val="ListParagraph"/>
              <w:numPr>
                <w:ilvl w:val="0"/>
                <w:numId w:val="37"/>
              </w:numPr>
              <w:spacing w:before="0" w:after="160" w:line="259" w:lineRule="auto"/>
              <w:rPr>
                <w:sz w:val="22"/>
              </w:rPr>
            </w:pPr>
            <w:r>
              <w:rPr>
                <w:rFonts w:cs="Arial"/>
                <w:iCs/>
                <w:sz w:val="22"/>
              </w:rPr>
              <w:t>Demonstrated a</w:t>
            </w:r>
            <w:r w:rsidR="00481E92" w:rsidRPr="00481E92">
              <w:rPr>
                <w:rFonts w:cs="Arial"/>
                <w:iCs/>
                <w:sz w:val="22"/>
              </w:rPr>
              <w:t>bility to think creatively,</w:t>
            </w:r>
            <w:r>
              <w:rPr>
                <w:rFonts w:cs="Arial"/>
                <w:iCs/>
                <w:sz w:val="22"/>
              </w:rPr>
              <w:t xml:space="preserve"> </w:t>
            </w:r>
            <w:r w:rsidR="00481E92" w:rsidRPr="00481E92">
              <w:rPr>
                <w:rFonts w:cs="Arial"/>
                <w:iCs/>
                <w:sz w:val="22"/>
              </w:rPr>
              <w:t>work collaboratively and perform tasks under minimal supervision.</w:t>
            </w:r>
          </w:p>
          <w:p w14:paraId="683623DD" w14:textId="48BF3EF2" w:rsidR="00481E92" w:rsidRPr="00481E92" w:rsidRDefault="001F547F" w:rsidP="00481E92">
            <w:pPr>
              <w:pStyle w:val="ListParagraph"/>
              <w:numPr>
                <w:ilvl w:val="0"/>
                <w:numId w:val="37"/>
              </w:numPr>
              <w:spacing w:before="0" w:after="160" w:line="259" w:lineRule="auto"/>
              <w:rPr>
                <w:sz w:val="22"/>
              </w:rPr>
            </w:pPr>
            <w:r>
              <w:rPr>
                <w:rFonts w:eastAsia="Times New Roman" w:cs="Calibri"/>
                <w:sz w:val="22"/>
              </w:rPr>
              <w:t>Demonstrated a</w:t>
            </w:r>
            <w:r w:rsidR="00481E92" w:rsidRPr="00481E92">
              <w:rPr>
                <w:rFonts w:eastAsia="Times New Roman" w:cs="Calibri"/>
                <w:sz w:val="22"/>
              </w:rPr>
              <w:t xml:space="preserve">bility to take ownership </w:t>
            </w:r>
            <w:r>
              <w:rPr>
                <w:rFonts w:eastAsia="Times New Roman" w:cs="Calibri"/>
                <w:sz w:val="22"/>
              </w:rPr>
              <w:t>and lead</w:t>
            </w:r>
            <w:r w:rsidR="00481E92" w:rsidRPr="00481E92">
              <w:rPr>
                <w:rFonts w:eastAsia="Times New Roman" w:cs="Calibri"/>
                <w:sz w:val="22"/>
              </w:rPr>
              <w:t xml:space="preserve"> projects,</w:t>
            </w:r>
            <w:r>
              <w:rPr>
                <w:rFonts w:eastAsia="Times New Roman" w:cs="Calibri"/>
                <w:sz w:val="22"/>
              </w:rPr>
              <w:t xml:space="preserve"> </w:t>
            </w:r>
            <w:r w:rsidR="00481E92" w:rsidRPr="00481E92">
              <w:rPr>
                <w:rFonts w:eastAsia="Times New Roman" w:cs="Calibri"/>
                <w:sz w:val="22"/>
              </w:rPr>
              <w:t>provide technical direction</w:t>
            </w:r>
            <w:r>
              <w:rPr>
                <w:rFonts w:eastAsia="Times New Roman" w:cs="Calibri"/>
                <w:sz w:val="22"/>
              </w:rPr>
              <w:t xml:space="preserve"> and supervision</w:t>
            </w:r>
            <w:r w:rsidR="00481E92" w:rsidRPr="00481E92">
              <w:rPr>
                <w:rFonts w:eastAsia="Times New Roman" w:cs="Calibri"/>
                <w:sz w:val="22"/>
              </w:rPr>
              <w:t>, present ideas and foster creativity in others</w:t>
            </w:r>
            <w:r>
              <w:rPr>
                <w:rFonts w:eastAsia="Times New Roman" w:cs="Calibri"/>
                <w:sz w:val="22"/>
              </w:rPr>
              <w:t>.</w:t>
            </w:r>
          </w:p>
          <w:p w14:paraId="3FC1543B" w14:textId="4EFB04ED" w:rsidR="00481E92" w:rsidRPr="00481E92" w:rsidRDefault="00481E92" w:rsidP="00481E92">
            <w:pPr>
              <w:pStyle w:val="ListParagraph"/>
              <w:numPr>
                <w:ilvl w:val="0"/>
                <w:numId w:val="37"/>
              </w:numPr>
              <w:spacing w:before="0" w:after="160" w:line="259" w:lineRule="auto"/>
              <w:rPr>
                <w:rStyle w:val="Emphasis"/>
                <w:i w:val="0"/>
                <w:sz w:val="22"/>
              </w:rPr>
            </w:pPr>
            <w:r w:rsidRPr="00481E92">
              <w:rPr>
                <w:sz w:val="22"/>
              </w:rPr>
              <w:t>The ability to collaborate and grow with a multi-disciplinary, regionally dispersed research and engineering team.</w:t>
            </w:r>
          </w:p>
          <w:p w14:paraId="4C430F59" w14:textId="536C4E95" w:rsidR="00991B38" w:rsidRPr="00991B38" w:rsidRDefault="00E3640E" w:rsidP="00991B38">
            <w:pPr>
              <w:jc w:val="both"/>
              <w:rPr>
                <w:rFonts w:cs="Arial"/>
                <w:b/>
                <w:i/>
                <w:iCs/>
                <w:sz w:val="22"/>
              </w:rPr>
            </w:pPr>
            <w:r w:rsidRPr="00B25C61">
              <w:rPr>
                <w:rStyle w:val="Emphasis"/>
                <w:rFonts w:cs="Arial"/>
                <w:b/>
                <w:iCs/>
                <w:sz w:val="22"/>
              </w:rPr>
              <w:t>Desirable Criteria:</w:t>
            </w:r>
            <w:r w:rsidR="007A1FB8">
              <w:rPr>
                <w:rStyle w:val="Emphasis"/>
                <w:rFonts w:cs="Arial"/>
                <w:b/>
                <w:iCs/>
                <w:sz w:val="22"/>
              </w:rPr>
              <w:t xml:space="preserve">  </w:t>
            </w:r>
          </w:p>
          <w:p w14:paraId="488446FC" w14:textId="0A9474B9" w:rsidR="00991B38" w:rsidRDefault="00991B38" w:rsidP="00991B38">
            <w:pPr>
              <w:numPr>
                <w:ilvl w:val="0"/>
                <w:numId w:val="38"/>
              </w:numPr>
              <w:spacing w:before="0" w:after="60" w:line="240" w:lineRule="auto"/>
              <w:jc w:val="both"/>
              <w:rPr>
                <w:rFonts w:cs="Arial"/>
                <w:sz w:val="22"/>
              </w:rPr>
            </w:pPr>
            <w:r>
              <w:rPr>
                <w:rFonts w:cs="Arial"/>
                <w:sz w:val="22"/>
              </w:rPr>
              <w:t xml:space="preserve">Experience </w:t>
            </w:r>
            <w:r w:rsidR="002667C0">
              <w:rPr>
                <w:rFonts w:cs="Arial"/>
                <w:sz w:val="22"/>
              </w:rPr>
              <w:t>or interest in entity resolution, identity resolution, or entity extraction</w:t>
            </w:r>
            <w:r w:rsidR="001F547F">
              <w:rPr>
                <w:rFonts w:cs="Arial"/>
                <w:sz w:val="22"/>
              </w:rPr>
              <w:t>.</w:t>
            </w:r>
          </w:p>
          <w:p w14:paraId="24E205B6" w14:textId="6BDEA181" w:rsidR="00481E92" w:rsidRDefault="007A7F31" w:rsidP="00991B38">
            <w:pPr>
              <w:numPr>
                <w:ilvl w:val="0"/>
                <w:numId w:val="38"/>
              </w:numPr>
              <w:spacing w:before="0" w:after="60" w:line="240" w:lineRule="auto"/>
              <w:jc w:val="both"/>
              <w:rPr>
                <w:rFonts w:cs="Arial"/>
                <w:sz w:val="22"/>
              </w:rPr>
            </w:pPr>
            <w:r>
              <w:rPr>
                <w:rFonts w:cs="Arial"/>
                <w:sz w:val="22"/>
              </w:rPr>
              <w:t xml:space="preserve">Experience with distributed computing frameworks e.g. Apache Spark, </w:t>
            </w:r>
            <w:proofErr w:type="spellStart"/>
            <w:r>
              <w:rPr>
                <w:rFonts w:cs="Arial"/>
                <w:sz w:val="22"/>
              </w:rPr>
              <w:t>Flink</w:t>
            </w:r>
            <w:proofErr w:type="spellEnd"/>
            <w:r>
              <w:rPr>
                <w:rFonts w:cs="Arial"/>
                <w:sz w:val="22"/>
              </w:rPr>
              <w:t xml:space="preserve">, </w:t>
            </w:r>
            <w:r w:rsidR="001F547F">
              <w:rPr>
                <w:rFonts w:cs="Arial"/>
                <w:sz w:val="22"/>
              </w:rPr>
              <w:t>and Hadoop.</w:t>
            </w:r>
          </w:p>
          <w:p w14:paraId="78020127" w14:textId="56E6B8AA" w:rsidR="00481E92" w:rsidRDefault="00991B38" w:rsidP="00481E92">
            <w:pPr>
              <w:numPr>
                <w:ilvl w:val="0"/>
                <w:numId w:val="38"/>
              </w:numPr>
              <w:spacing w:before="0" w:after="60" w:line="240" w:lineRule="auto"/>
              <w:jc w:val="both"/>
              <w:rPr>
                <w:rFonts w:cs="Arial"/>
                <w:sz w:val="22"/>
              </w:rPr>
            </w:pPr>
            <w:r>
              <w:rPr>
                <w:rFonts w:cs="Arial"/>
                <w:sz w:val="22"/>
              </w:rPr>
              <w:t>Interest in</w:t>
            </w:r>
            <w:r w:rsidR="00481E92">
              <w:rPr>
                <w:rFonts w:cs="Arial"/>
                <w:sz w:val="22"/>
              </w:rPr>
              <w:t xml:space="preserve"> </w:t>
            </w:r>
            <w:r w:rsidR="00BD6F06">
              <w:rPr>
                <w:rFonts w:cs="Arial"/>
                <w:sz w:val="22"/>
              </w:rPr>
              <w:t>machine learning and</w:t>
            </w:r>
            <w:r w:rsidR="006C348A">
              <w:rPr>
                <w:rFonts w:cs="Arial"/>
                <w:sz w:val="22"/>
              </w:rPr>
              <w:t xml:space="preserve"> </w:t>
            </w:r>
            <w:r>
              <w:rPr>
                <w:rFonts w:cs="Arial"/>
                <w:sz w:val="22"/>
              </w:rPr>
              <w:t>graph</w:t>
            </w:r>
            <w:r w:rsidR="00BD6F06">
              <w:rPr>
                <w:rFonts w:cs="Arial"/>
                <w:sz w:val="22"/>
              </w:rPr>
              <w:t xml:space="preserve"> </w:t>
            </w:r>
            <w:r w:rsidR="001F547F">
              <w:rPr>
                <w:rFonts w:cs="Arial"/>
                <w:sz w:val="22"/>
              </w:rPr>
              <w:t>analytics.</w:t>
            </w:r>
          </w:p>
          <w:p w14:paraId="729184E8" w14:textId="6F73E01E" w:rsidR="002667C0" w:rsidRPr="001B4F8D" w:rsidRDefault="00991B38" w:rsidP="005E7678">
            <w:pPr>
              <w:numPr>
                <w:ilvl w:val="0"/>
                <w:numId w:val="38"/>
              </w:numPr>
              <w:spacing w:before="0" w:after="60" w:line="240" w:lineRule="auto"/>
              <w:jc w:val="both"/>
              <w:rPr>
                <w:rFonts w:cs="Arial"/>
                <w:sz w:val="22"/>
              </w:rPr>
            </w:pPr>
            <w:r>
              <w:rPr>
                <w:rFonts w:cs="Arial"/>
                <w:sz w:val="22"/>
              </w:rPr>
              <w:t>Interest in</w:t>
            </w:r>
            <w:r w:rsidR="005E7678" w:rsidRPr="005E7678">
              <w:rPr>
                <w:rFonts w:cs="Arial"/>
                <w:sz w:val="22"/>
              </w:rPr>
              <w:t xml:space="preserve"> functional programming languages e.g. Haskell, Scala, </w:t>
            </w:r>
            <w:proofErr w:type="spellStart"/>
            <w:r w:rsidR="005E7678" w:rsidRPr="005E7678">
              <w:rPr>
                <w:rFonts w:cs="Arial"/>
                <w:sz w:val="22"/>
              </w:rPr>
              <w:t>Clojure</w:t>
            </w:r>
            <w:proofErr w:type="spellEnd"/>
            <w:r w:rsidR="005E7678" w:rsidRPr="005E7678">
              <w:rPr>
                <w:rFonts w:cs="Arial"/>
                <w:sz w:val="22"/>
              </w:rPr>
              <w:t xml:space="preserve">, </w:t>
            </w:r>
            <w:proofErr w:type="spellStart"/>
            <w:proofErr w:type="gramStart"/>
            <w:r w:rsidR="005E7678" w:rsidRPr="005E7678">
              <w:rPr>
                <w:rFonts w:cs="Arial"/>
                <w:sz w:val="22"/>
              </w:rPr>
              <w:t>OCaml</w:t>
            </w:r>
            <w:proofErr w:type="spellEnd"/>
            <w:proofErr w:type="gramEnd"/>
            <w:r w:rsidR="001F547F">
              <w:rPr>
                <w:rFonts w:cs="Arial"/>
                <w:sz w:val="22"/>
              </w:rPr>
              <w:t>.</w:t>
            </w:r>
          </w:p>
          <w:p w14:paraId="6DAE4DF7" w14:textId="1CC727DD" w:rsidR="008C0F46" w:rsidRPr="0011174F" w:rsidRDefault="005E7678" w:rsidP="005E7678">
            <w:pPr>
              <w:jc w:val="both"/>
              <w:rPr>
                <w:b/>
                <w:bCs/>
                <w:color w:val="auto"/>
                <w:sz w:val="22"/>
              </w:rPr>
            </w:pPr>
            <w:r w:rsidRPr="005E7678">
              <w:rPr>
                <w:rFonts w:cs="Arial"/>
                <w:b/>
                <w:bCs/>
                <w:sz w:val="22"/>
              </w:rPr>
              <w:t xml:space="preserve"> </w:t>
            </w:r>
            <w:r w:rsidR="008C0F46" w:rsidRPr="0011174F">
              <w:rPr>
                <w:b/>
                <w:bCs/>
                <w:color w:val="auto"/>
                <w:sz w:val="22"/>
              </w:rPr>
              <w:t>CSIRO Values:</w:t>
            </w:r>
          </w:p>
          <w:p w14:paraId="52F1E8B4" w14:textId="77777777" w:rsidR="008C0F46" w:rsidRPr="0011174F" w:rsidRDefault="008C0F46" w:rsidP="008C0F46">
            <w:pPr>
              <w:spacing w:after="60"/>
              <w:jc w:val="both"/>
              <w:rPr>
                <w:iCs/>
                <w:color w:val="auto"/>
                <w:sz w:val="22"/>
              </w:rPr>
            </w:pPr>
            <w:r w:rsidRPr="0011174F">
              <w:rPr>
                <w:iCs/>
                <w:color w:val="auto"/>
                <w:sz w:val="22"/>
              </w:rPr>
              <w:t>As Australia’s Innovation Catalyst, CSIRO has strategic actions underpinned by behaviours aligned to Excellent science, Inclusion, trust &amp; respect, Health, safety &amp; environment and Deliver on commitments.  In your application and at interview you will need to demonstrate alignment with these behaviours.</w:t>
            </w:r>
          </w:p>
          <w:p w14:paraId="1E9AC29C" w14:textId="77777777" w:rsidR="007C31E5" w:rsidRPr="0011174F" w:rsidRDefault="007C31E5" w:rsidP="007C31E5">
            <w:pPr>
              <w:jc w:val="both"/>
              <w:rPr>
                <w:iCs/>
                <w:color w:val="auto"/>
                <w:sz w:val="22"/>
              </w:rPr>
            </w:pPr>
            <w:r w:rsidRPr="0011174F">
              <w:rPr>
                <w:iCs/>
                <w:color w:val="auto"/>
                <w:sz w:val="22"/>
              </w:rPr>
              <w:t>In Data61, our leaders will be expected to demonstrate the following values:</w:t>
            </w:r>
          </w:p>
          <w:p w14:paraId="7B6CF1D4" w14:textId="77777777" w:rsidR="00D12793" w:rsidRPr="007C5666" w:rsidRDefault="00D12793" w:rsidP="00D12793">
            <w:pPr>
              <w:numPr>
                <w:ilvl w:val="0"/>
                <w:numId w:val="40"/>
              </w:numPr>
              <w:spacing w:before="0" w:after="180" w:line="240" w:lineRule="auto"/>
              <w:jc w:val="both"/>
              <w:rPr>
                <w:rFonts w:eastAsia="Times New Roman"/>
                <w:b/>
                <w:bCs/>
                <w:iCs/>
                <w:color w:val="auto"/>
                <w:sz w:val="22"/>
              </w:rPr>
            </w:pPr>
            <w:r w:rsidRPr="007C5666">
              <w:rPr>
                <w:rFonts w:eastAsia="Times New Roman"/>
                <w:b/>
                <w:bCs/>
                <w:iCs/>
                <w:color w:val="auto"/>
                <w:sz w:val="22"/>
              </w:rPr>
              <w:t xml:space="preserve">Great Impact: </w:t>
            </w:r>
            <w:r w:rsidRPr="007C5666">
              <w:rPr>
                <w:rFonts w:eastAsia="Times New Roman"/>
                <w:bCs/>
                <w:iCs/>
                <w:color w:val="auto"/>
                <w:sz w:val="22"/>
              </w:rPr>
              <w:t xml:space="preserve">We focus our valuable resources on areas where we can lead globally and have large impact for Australia, to aid our future prosperity and independence. </w:t>
            </w:r>
            <w:r w:rsidRPr="007C5666">
              <w:rPr>
                <w:rFonts w:ascii="MS Mincho" w:eastAsia="MS Mincho" w:hAnsi="MS Mincho" w:cs="MS Mincho"/>
                <w:bCs/>
                <w:iCs/>
                <w:color w:val="auto"/>
                <w:sz w:val="22"/>
              </w:rPr>
              <w:t> </w:t>
            </w:r>
          </w:p>
          <w:p w14:paraId="1D865A9D" w14:textId="77777777" w:rsidR="00D12793" w:rsidRPr="007C5666" w:rsidRDefault="00D12793" w:rsidP="00D12793">
            <w:pPr>
              <w:numPr>
                <w:ilvl w:val="0"/>
                <w:numId w:val="40"/>
              </w:numPr>
              <w:spacing w:before="0" w:after="180" w:line="240" w:lineRule="auto"/>
              <w:jc w:val="both"/>
              <w:rPr>
                <w:rFonts w:eastAsia="Times New Roman"/>
                <w:b/>
                <w:bCs/>
                <w:iCs/>
                <w:color w:val="auto"/>
                <w:sz w:val="22"/>
              </w:rPr>
            </w:pPr>
            <w:r w:rsidRPr="007C5666">
              <w:rPr>
                <w:rFonts w:eastAsia="Times New Roman"/>
                <w:b/>
                <w:bCs/>
                <w:iCs/>
                <w:color w:val="auto"/>
                <w:sz w:val="22"/>
              </w:rPr>
              <w:t xml:space="preserve">Mastery: </w:t>
            </w:r>
            <w:r w:rsidRPr="007C5666">
              <w:rPr>
                <w:rFonts w:eastAsia="Times New Roman"/>
                <w:bCs/>
                <w:iCs/>
                <w:color w:val="auto"/>
                <w:sz w:val="22"/>
              </w:rPr>
              <w:t xml:space="preserve">We are fearless, curious and we improve every day. We strive to excel in research, technology and business, and to work with the best in the world. </w:t>
            </w:r>
            <w:r w:rsidRPr="007C5666">
              <w:rPr>
                <w:rFonts w:ascii="MS Mincho" w:eastAsia="MS Mincho" w:hAnsi="MS Mincho" w:cs="MS Mincho"/>
                <w:bCs/>
                <w:iCs/>
                <w:color w:val="auto"/>
                <w:sz w:val="22"/>
              </w:rPr>
              <w:t> </w:t>
            </w:r>
          </w:p>
          <w:p w14:paraId="464EF19B" w14:textId="77777777" w:rsidR="00D12793" w:rsidRPr="007C5666" w:rsidRDefault="00D12793" w:rsidP="00D12793">
            <w:pPr>
              <w:numPr>
                <w:ilvl w:val="0"/>
                <w:numId w:val="40"/>
              </w:numPr>
              <w:spacing w:before="0" w:after="180" w:line="240" w:lineRule="auto"/>
              <w:jc w:val="both"/>
              <w:rPr>
                <w:rFonts w:eastAsia="Times New Roman"/>
                <w:b/>
                <w:bCs/>
                <w:iCs/>
                <w:color w:val="auto"/>
                <w:sz w:val="22"/>
              </w:rPr>
            </w:pPr>
            <w:r w:rsidRPr="007C5666">
              <w:rPr>
                <w:rFonts w:eastAsia="Times New Roman"/>
                <w:b/>
                <w:bCs/>
                <w:iCs/>
                <w:color w:val="auto"/>
                <w:sz w:val="22"/>
              </w:rPr>
              <w:t xml:space="preserve">Co-Creation of Value: </w:t>
            </w:r>
            <w:r w:rsidRPr="007C5666">
              <w:rPr>
                <w:rFonts w:eastAsia="Times New Roman"/>
                <w:bCs/>
                <w:iCs/>
                <w:color w:val="auto"/>
                <w:sz w:val="22"/>
              </w:rPr>
              <w:t>Everything we do involves co-creation with our network: team, customers and partners. Generously empowering their success is central to our success.</w:t>
            </w:r>
            <w:r w:rsidRPr="007C5666">
              <w:rPr>
                <w:rFonts w:eastAsia="Times New Roman"/>
                <w:b/>
                <w:bCs/>
                <w:iCs/>
                <w:color w:val="auto"/>
                <w:sz w:val="22"/>
              </w:rPr>
              <w:t xml:space="preserve"> </w:t>
            </w:r>
            <w:r w:rsidRPr="007C5666">
              <w:rPr>
                <w:rFonts w:ascii="MS Mincho" w:eastAsia="MS Mincho" w:hAnsi="MS Mincho" w:cs="MS Mincho"/>
                <w:b/>
                <w:bCs/>
                <w:iCs/>
                <w:color w:val="auto"/>
                <w:sz w:val="22"/>
              </w:rPr>
              <w:t> </w:t>
            </w:r>
          </w:p>
          <w:p w14:paraId="5D97A677" w14:textId="77777777" w:rsidR="00D12793" w:rsidRPr="007C5666" w:rsidRDefault="00D12793" w:rsidP="00D12793">
            <w:pPr>
              <w:numPr>
                <w:ilvl w:val="0"/>
                <w:numId w:val="40"/>
              </w:numPr>
              <w:spacing w:before="0" w:after="180" w:line="240" w:lineRule="auto"/>
              <w:jc w:val="both"/>
              <w:rPr>
                <w:rFonts w:eastAsia="Times New Roman"/>
                <w:bCs/>
                <w:iCs/>
                <w:color w:val="auto"/>
                <w:sz w:val="22"/>
              </w:rPr>
            </w:pPr>
            <w:r w:rsidRPr="007C5666">
              <w:rPr>
                <w:rFonts w:eastAsia="Times New Roman"/>
                <w:b/>
                <w:bCs/>
                <w:iCs/>
                <w:color w:val="auto"/>
                <w:sz w:val="22"/>
              </w:rPr>
              <w:t xml:space="preserve">Ownership of Results: </w:t>
            </w:r>
            <w:r w:rsidRPr="007C5666">
              <w:rPr>
                <w:rFonts w:eastAsia="Times New Roman"/>
                <w:bCs/>
                <w:iCs/>
                <w:color w:val="auto"/>
                <w:sz w:val="22"/>
              </w:rPr>
              <w:t>We jointly hold ourselves accountable for our actions. We do this via trust and commitment.</w:t>
            </w:r>
          </w:p>
          <w:p w14:paraId="1DDA174C" w14:textId="77777777" w:rsidR="00D12793" w:rsidRPr="007C5666" w:rsidRDefault="00D12793" w:rsidP="00D12793">
            <w:pPr>
              <w:numPr>
                <w:ilvl w:val="0"/>
                <w:numId w:val="40"/>
              </w:numPr>
              <w:spacing w:before="0" w:after="180" w:line="240" w:lineRule="auto"/>
              <w:jc w:val="both"/>
              <w:rPr>
                <w:rFonts w:eastAsia="Times New Roman"/>
                <w:bCs/>
                <w:iCs/>
                <w:color w:val="auto"/>
                <w:sz w:val="22"/>
              </w:rPr>
            </w:pPr>
            <w:r w:rsidRPr="007C5666">
              <w:rPr>
                <w:rFonts w:eastAsia="Times New Roman"/>
                <w:b/>
                <w:bCs/>
                <w:iCs/>
                <w:color w:val="auto"/>
                <w:sz w:val="22"/>
              </w:rPr>
              <w:t>People and their Differences</w:t>
            </w:r>
            <w:r w:rsidRPr="007C5666">
              <w:rPr>
                <w:rFonts w:eastAsia="Times New Roman"/>
                <w:bCs/>
                <w:iCs/>
                <w:color w:val="auto"/>
                <w:sz w:val="22"/>
              </w:rPr>
              <w:t>: We embrace the creativity that comes from the diversity of our people.</w:t>
            </w:r>
          </w:p>
          <w:p w14:paraId="52BC7FF2" w14:textId="77777777" w:rsidR="00D12793" w:rsidRPr="007C5666" w:rsidRDefault="00D12793" w:rsidP="00D12793">
            <w:pPr>
              <w:numPr>
                <w:ilvl w:val="0"/>
                <w:numId w:val="40"/>
              </w:numPr>
              <w:spacing w:before="0" w:after="180" w:line="240" w:lineRule="auto"/>
              <w:jc w:val="both"/>
              <w:rPr>
                <w:rFonts w:eastAsia="Times New Roman"/>
                <w:bCs/>
                <w:iCs/>
                <w:color w:val="auto"/>
                <w:sz w:val="22"/>
              </w:rPr>
            </w:pPr>
            <w:r w:rsidRPr="007C5666">
              <w:rPr>
                <w:rFonts w:eastAsia="Times New Roman"/>
                <w:b/>
                <w:bCs/>
                <w:iCs/>
                <w:color w:val="auto"/>
                <w:sz w:val="22"/>
              </w:rPr>
              <w:t xml:space="preserve">Agility and Flexibility: </w:t>
            </w:r>
            <w:r w:rsidRPr="007C5666">
              <w:rPr>
                <w:rFonts w:eastAsia="Times New Roman"/>
                <w:bCs/>
                <w:iCs/>
                <w:color w:val="auto"/>
                <w:sz w:val="22"/>
              </w:rPr>
              <w:t>We view the changing world as an opportunity. This requires agility and flexibility in everything we do; everything changes, except our constant desire to adapt.</w:t>
            </w:r>
          </w:p>
          <w:p w14:paraId="1E3D918C" w14:textId="19EE49FD" w:rsidR="008C0F46" w:rsidRPr="00D12793" w:rsidRDefault="00D12793" w:rsidP="00D12793">
            <w:pPr>
              <w:numPr>
                <w:ilvl w:val="0"/>
                <w:numId w:val="40"/>
              </w:numPr>
              <w:spacing w:before="0" w:after="180" w:line="240" w:lineRule="auto"/>
              <w:jc w:val="both"/>
              <w:rPr>
                <w:rFonts w:eastAsia="Times New Roman"/>
                <w:bCs/>
                <w:iCs/>
                <w:color w:val="auto"/>
                <w:sz w:val="22"/>
              </w:rPr>
            </w:pPr>
            <w:r w:rsidRPr="007C5666">
              <w:rPr>
                <w:rFonts w:eastAsia="Times New Roman"/>
                <w:b/>
                <w:bCs/>
                <w:iCs/>
                <w:color w:val="auto"/>
                <w:sz w:val="22"/>
              </w:rPr>
              <w:t>Tell it Straight, with Respect: </w:t>
            </w:r>
            <w:r w:rsidRPr="007C5666">
              <w:rPr>
                <w:rFonts w:eastAsia="Times New Roman"/>
                <w:bCs/>
                <w:iCs/>
                <w:color w:val="auto"/>
                <w:sz w:val="22"/>
              </w:rPr>
              <w:t>We say what we mean, mean what we say, and do not mislead, obfuscate or spin. We're direct and always respectful.</w:t>
            </w:r>
          </w:p>
        </w:tc>
      </w:tr>
    </w:tbl>
    <w:p w14:paraId="5AB29FB4" w14:textId="77777777" w:rsidR="00E3640E" w:rsidRPr="00BE2D3C" w:rsidRDefault="00E3640E" w:rsidP="00E3640E">
      <w:pPr>
        <w:rPr>
          <w:sz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E3640E" w:rsidRPr="007344EE" w14:paraId="17FCED0F" w14:textId="77777777" w:rsidTr="00F6675D">
        <w:trPr>
          <w:trHeight w:val="703"/>
        </w:trPr>
        <w:tc>
          <w:tcPr>
            <w:tcW w:w="9574" w:type="dxa"/>
            <w:tcBorders>
              <w:bottom w:val="single" w:sz="4" w:space="0" w:color="auto"/>
            </w:tcBorders>
            <w:shd w:val="clear" w:color="auto" w:fill="F2F2F2"/>
            <w:vAlign w:val="center"/>
          </w:tcPr>
          <w:p w14:paraId="11A592C9" w14:textId="77777777" w:rsidR="00E3640E" w:rsidRPr="00E641DA" w:rsidRDefault="00E3640E" w:rsidP="00F6675D">
            <w:pPr>
              <w:rPr>
                <w:b/>
                <w:bCs/>
                <w:sz w:val="22"/>
              </w:rPr>
            </w:pPr>
            <w:r w:rsidRPr="00E641DA">
              <w:rPr>
                <w:b/>
                <w:bCs/>
                <w:sz w:val="22"/>
              </w:rPr>
              <w:t>Other Information:</w:t>
            </w:r>
          </w:p>
        </w:tc>
      </w:tr>
      <w:tr w:rsidR="00E3640E" w:rsidRPr="00A87BC6" w14:paraId="16FC8638" w14:textId="77777777" w:rsidTr="00F6675D">
        <w:trPr>
          <w:trHeight w:val="827"/>
        </w:trPr>
        <w:tc>
          <w:tcPr>
            <w:tcW w:w="9574" w:type="dxa"/>
            <w:shd w:val="clear" w:color="auto" w:fill="FFFFFF"/>
          </w:tcPr>
          <w:p w14:paraId="411E28B6" w14:textId="77777777" w:rsidR="001B4F8D" w:rsidRPr="002731B9" w:rsidRDefault="001B4F8D" w:rsidP="001B4F8D">
            <w:pPr>
              <w:spacing w:before="180"/>
              <w:jc w:val="both"/>
              <w:rPr>
                <w:b/>
                <w:bCs/>
                <w:sz w:val="22"/>
              </w:rPr>
            </w:pPr>
            <w:r w:rsidRPr="002731B9">
              <w:rPr>
                <w:b/>
                <w:bCs/>
                <w:sz w:val="22"/>
              </w:rPr>
              <w:t>How to Apply</w:t>
            </w:r>
          </w:p>
          <w:p w14:paraId="3D0CB3F2" w14:textId="77777777" w:rsidR="001B4F8D" w:rsidRPr="00CF7205" w:rsidRDefault="001B4F8D" w:rsidP="001B4F8D">
            <w:pPr>
              <w:jc w:val="both"/>
              <w:rPr>
                <w:bCs/>
                <w:sz w:val="22"/>
              </w:rPr>
            </w:pPr>
            <w:r w:rsidRPr="002731B9">
              <w:rPr>
                <w:bCs/>
                <w:sz w:val="22"/>
              </w:rPr>
              <w:lastRenderedPageBreak/>
              <w:t xml:space="preserve">Please apply for this position online at </w:t>
            </w:r>
            <w:hyperlink r:id="rId9" w:history="1">
              <w:r w:rsidRPr="002731B9">
                <w:rPr>
                  <w:rStyle w:val="Hyperlink"/>
                  <w:rFonts w:cs="Arial"/>
                  <w:bCs/>
                  <w:sz w:val="22"/>
                </w:rPr>
                <w:t>https://jobs.csiro.au/</w:t>
              </w:r>
            </w:hyperlink>
            <w:r w:rsidRPr="002731B9">
              <w:rPr>
                <w:bCs/>
                <w:sz w:val="22"/>
              </w:rPr>
              <w:t xml:space="preserve"> </w:t>
            </w:r>
            <w:r w:rsidRPr="00CF7205">
              <w:rPr>
                <w:bCs/>
                <w:sz w:val="22"/>
              </w:rPr>
              <w:t xml:space="preserve">and enter requisition number </w:t>
            </w:r>
            <w:r>
              <w:rPr>
                <w:b/>
                <w:bCs/>
                <w:sz w:val="22"/>
              </w:rPr>
              <w:t>56954</w:t>
            </w:r>
            <w:r w:rsidRPr="00CF7205">
              <w:rPr>
                <w:bCs/>
                <w:sz w:val="22"/>
              </w:rPr>
              <w:t xml:space="preserve">.  Internal applicants please apply via ‘Jobs Central’ in SAP (click ‘Recruitment’)  </w:t>
            </w:r>
          </w:p>
          <w:p w14:paraId="2B601EFC" w14:textId="77777777" w:rsidR="001B4F8D" w:rsidRPr="00CF7205" w:rsidRDefault="001B4F8D" w:rsidP="001B4F8D">
            <w:pPr>
              <w:jc w:val="both"/>
              <w:rPr>
                <w:bCs/>
                <w:sz w:val="22"/>
              </w:rPr>
            </w:pPr>
            <w:r w:rsidRPr="00CF7205">
              <w:rPr>
                <w:bCs/>
                <w:sz w:val="22"/>
              </w:rPr>
              <w:t xml:space="preserve">Please load your CV (Maximum 2MB). </w:t>
            </w:r>
            <w:r w:rsidRPr="00CF7205">
              <w:rPr>
                <w:sz w:val="22"/>
              </w:rPr>
              <w:t>You may also be required to respond to some screening questions.  </w:t>
            </w:r>
          </w:p>
          <w:p w14:paraId="21917BBF" w14:textId="77777777" w:rsidR="001B4F8D" w:rsidRPr="00CF7205" w:rsidRDefault="001B4F8D" w:rsidP="001B4F8D">
            <w:pPr>
              <w:jc w:val="both"/>
              <w:rPr>
                <w:bCs/>
                <w:sz w:val="22"/>
              </w:rPr>
            </w:pPr>
            <w:r w:rsidRPr="00CF7205">
              <w:rPr>
                <w:bCs/>
                <w:sz w:val="22"/>
              </w:rPr>
              <w:t xml:space="preserve">If you experience difficulties applying online call 1300 984 220 for assistance.  Outside Australian business hours please email:   </w:t>
            </w:r>
            <w:hyperlink r:id="rId10" w:history="1">
              <w:r w:rsidRPr="00CF7205">
                <w:rPr>
                  <w:rStyle w:val="Hyperlink"/>
                  <w:bCs/>
                  <w:sz w:val="22"/>
                </w:rPr>
                <w:t>csiro-careers@csiro.au</w:t>
              </w:r>
            </w:hyperlink>
            <w:r w:rsidRPr="00CF7205">
              <w:rPr>
                <w:bCs/>
                <w:sz w:val="22"/>
              </w:rPr>
              <w:t xml:space="preserve">. </w:t>
            </w:r>
          </w:p>
          <w:p w14:paraId="65450BD3" w14:textId="77777777" w:rsidR="001B4F8D" w:rsidRPr="002731B9" w:rsidRDefault="001B4F8D" w:rsidP="001B4F8D">
            <w:pPr>
              <w:jc w:val="both"/>
              <w:rPr>
                <w:bCs/>
                <w:sz w:val="22"/>
              </w:rPr>
            </w:pPr>
            <w:r w:rsidRPr="00CF7205">
              <w:rPr>
                <w:b/>
                <w:bCs/>
                <w:sz w:val="22"/>
              </w:rPr>
              <w:t>Referees</w:t>
            </w:r>
            <w:r w:rsidRPr="00CF7205">
              <w:rPr>
                <w:bCs/>
                <w:sz w:val="22"/>
              </w:rPr>
              <w:t>:  Please provide contact details of two previous supervisor or academic/professional referees in your resume/CV. We will ask your permission before making contact.</w:t>
            </w:r>
            <w:r w:rsidRPr="002731B9">
              <w:rPr>
                <w:bCs/>
                <w:sz w:val="22"/>
              </w:rPr>
              <w:t xml:space="preserve"> </w:t>
            </w:r>
          </w:p>
          <w:p w14:paraId="24E39BC2" w14:textId="77777777" w:rsidR="001B4F8D" w:rsidRPr="002731B9" w:rsidRDefault="001B4F8D" w:rsidP="001B4F8D">
            <w:pPr>
              <w:spacing w:after="60"/>
              <w:jc w:val="both"/>
              <w:rPr>
                <w:bCs/>
                <w:sz w:val="22"/>
              </w:rPr>
            </w:pPr>
            <w:r w:rsidRPr="002731B9">
              <w:rPr>
                <w:b/>
                <w:bCs/>
                <w:sz w:val="22"/>
              </w:rPr>
              <w:t>Contact:</w:t>
            </w:r>
            <w:r w:rsidRPr="002731B9">
              <w:rPr>
                <w:bCs/>
                <w:sz w:val="22"/>
              </w:rPr>
              <w:t xml:space="preserve">  If after reading the position details above you require more information please contact:</w:t>
            </w:r>
          </w:p>
          <w:p w14:paraId="4ADB2FDA" w14:textId="77777777" w:rsidR="001B4F8D" w:rsidRPr="00DB4841" w:rsidRDefault="001B4F8D" w:rsidP="001B4F8D">
            <w:pPr>
              <w:spacing w:after="60"/>
              <w:jc w:val="both"/>
              <w:rPr>
                <w:bCs/>
                <w:sz w:val="22"/>
              </w:rPr>
            </w:pPr>
            <w:r w:rsidRPr="002731B9">
              <w:rPr>
                <w:bCs/>
                <w:sz w:val="22"/>
              </w:rPr>
              <w:tab/>
            </w:r>
            <w:r w:rsidRPr="00DB4841">
              <w:rPr>
                <w:bCs/>
                <w:sz w:val="22"/>
              </w:rPr>
              <w:t>Alex Collins via email Alex.Collins@data61.csiro.au or phone 02 9490 5963 or Stephen Hardy via email: Stephen.Hardy@data61.csiro.au or phone: 02 9490 5532.</w:t>
            </w:r>
          </w:p>
          <w:p w14:paraId="55C797E2" w14:textId="77777777" w:rsidR="001B4F8D" w:rsidRPr="00DB4841" w:rsidRDefault="001B4F8D" w:rsidP="001B4F8D">
            <w:pPr>
              <w:spacing w:after="60"/>
              <w:jc w:val="both"/>
              <w:rPr>
                <w:bCs/>
                <w:sz w:val="22"/>
              </w:rPr>
            </w:pPr>
            <w:r w:rsidRPr="00DB4841">
              <w:rPr>
                <w:bCs/>
                <w:sz w:val="22"/>
              </w:rPr>
              <w:t>Please do not email your application directly.   Applications received via this method will not be considered.</w:t>
            </w:r>
          </w:p>
          <w:p w14:paraId="651AA333" w14:textId="77777777" w:rsidR="001B4F8D" w:rsidRPr="002731B9" w:rsidRDefault="001B4F8D" w:rsidP="001B4F8D">
            <w:pPr>
              <w:spacing w:after="60"/>
              <w:jc w:val="both"/>
              <w:rPr>
                <w:b/>
                <w:bCs/>
                <w:sz w:val="22"/>
              </w:rPr>
            </w:pPr>
            <w:r w:rsidRPr="002731B9">
              <w:rPr>
                <w:b/>
                <w:bCs/>
                <w:sz w:val="22"/>
              </w:rPr>
              <w:t>About CSIRO</w:t>
            </w:r>
          </w:p>
          <w:p w14:paraId="49F3BD29" w14:textId="77777777" w:rsidR="001B4F8D" w:rsidRPr="002731B9" w:rsidRDefault="001B4F8D" w:rsidP="001B4F8D">
            <w:pPr>
              <w:spacing w:after="60"/>
              <w:jc w:val="both"/>
              <w:rPr>
                <w:bCs/>
                <w:sz w:val="22"/>
              </w:rPr>
            </w:pPr>
            <w:r w:rsidRPr="002731B9">
              <w:rPr>
                <w:bCs/>
                <w:sz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26AC9B5F" w14:textId="77777777" w:rsidR="001B4F8D" w:rsidRPr="002731B9" w:rsidRDefault="001B4F8D" w:rsidP="001B4F8D">
            <w:pPr>
              <w:spacing w:after="60"/>
              <w:jc w:val="both"/>
              <w:rPr>
                <w:bCs/>
                <w:sz w:val="22"/>
              </w:rPr>
            </w:pPr>
            <w:r w:rsidRPr="002731B9">
              <w:rPr>
                <w:bCs/>
                <w:sz w:val="22"/>
              </w:rPr>
              <w:t xml:space="preserve">Find out more! </w:t>
            </w:r>
            <w:hyperlink r:id="rId11" w:history="1">
              <w:r w:rsidRPr="002731B9">
                <w:rPr>
                  <w:rStyle w:val="Hyperlink"/>
                  <w:bCs/>
                  <w:sz w:val="22"/>
                </w:rPr>
                <w:t>ww</w:t>
              </w:r>
              <w:r w:rsidRPr="002731B9">
                <w:rPr>
                  <w:rStyle w:val="Hyperlink"/>
                  <w:bCs/>
                  <w:sz w:val="22"/>
                </w:rPr>
                <w:t>w</w:t>
              </w:r>
              <w:r w:rsidRPr="002731B9">
                <w:rPr>
                  <w:rStyle w:val="Hyperlink"/>
                  <w:bCs/>
                  <w:sz w:val="22"/>
                </w:rPr>
                <w:t>.csiro.au</w:t>
              </w:r>
            </w:hyperlink>
            <w:r w:rsidRPr="002731B9">
              <w:rPr>
                <w:bCs/>
                <w:sz w:val="22"/>
              </w:rPr>
              <w:t xml:space="preserve">.  </w:t>
            </w:r>
          </w:p>
          <w:p w14:paraId="46D15E4F" w14:textId="77777777" w:rsidR="001B4F8D" w:rsidRPr="00CF7205" w:rsidRDefault="001B4F8D" w:rsidP="001B4F8D">
            <w:pPr>
              <w:spacing w:after="60"/>
              <w:rPr>
                <w:rStyle w:val="Emphasis"/>
                <w:i w:val="0"/>
                <w:color w:val="17161A"/>
                <w:sz w:val="22"/>
                <w:shd w:val="clear" w:color="auto" w:fill="FFFFFF"/>
              </w:rPr>
            </w:pPr>
            <w:r w:rsidRPr="00CF7205">
              <w:rPr>
                <w:rStyle w:val="Emphasis"/>
                <w:i w:val="0"/>
                <w:color w:val="17161A"/>
                <w:sz w:val="22"/>
                <w:shd w:val="clear" w:color="auto" w:fill="FFFFFF"/>
              </w:rPr>
              <w:t xml:space="preserve">We work flexibly at CSIRO, offering a range of options for how, when and where you work. Talk to us about how this role could be flexible for you. </w:t>
            </w:r>
          </w:p>
          <w:p w14:paraId="691BCB86" w14:textId="77777777" w:rsidR="001B4F8D" w:rsidRPr="002731B9" w:rsidRDefault="001B4F8D" w:rsidP="001B4F8D">
            <w:pPr>
              <w:spacing w:after="60"/>
              <w:rPr>
                <w:sz w:val="22"/>
              </w:rPr>
            </w:pPr>
            <w:r w:rsidRPr="00CF7205">
              <w:rPr>
                <w:rStyle w:val="Emphasis"/>
                <w:i w:val="0"/>
                <w:color w:val="17161A"/>
                <w:sz w:val="22"/>
                <w:shd w:val="clear" w:color="auto" w:fill="FFFFFF"/>
              </w:rPr>
              <w:t>Find out more! </w:t>
            </w:r>
            <w:hyperlink r:id="rId12" w:history="1">
              <w:r w:rsidRPr="00CF7205">
                <w:rPr>
                  <w:rStyle w:val="Emphasis"/>
                  <w:i w:val="0"/>
                  <w:color w:val="0000FF"/>
                  <w:sz w:val="22"/>
                  <w:shd w:val="clear" w:color="auto" w:fill="FFFFFF"/>
                </w:rPr>
                <w:t>CS</w:t>
              </w:r>
              <w:r w:rsidRPr="00CF7205">
                <w:rPr>
                  <w:rStyle w:val="Emphasis"/>
                  <w:i w:val="0"/>
                  <w:color w:val="0000FF"/>
                  <w:sz w:val="22"/>
                  <w:shd w:val="clear" w:color="auto" w:fill="FFFFFF"/>
                </w:rPr>
                <w:t>I</w:t>
              </w:r>
              <w:r w:rsidRPr="00CF7205">
                <w:rPr>
                  <w:rStyle w:val="Emphasis"/>
                  <w:i w:val="0"/>
                  <w:color w:val="0000FF"/>
                  <w:sz w:val="22"/>
                  <w:shd w:val="clear" w:color="auto" w:fill="FFFFFF"/>
                </w:rPr>
                <w:t>RO Balance</w:t>
              </w:r>
            </w:hyperlink>
            <w:r w:rsidRPr="002731B9">
              <w:rPr>
                <w:sz w:val="22"/>
              </w:rPr>
              <w:t xml:space="preserve"> </w:t>
            </w:r>
            <w:r>
              <w:rPr>
                <w:sz w:val="22"/>
              </w:rPr>
              <w:br/>
            </w:r>
          </w:p>
          <w:p w14:paraId="6A5BB0D0" w14:textId="77777777" w:rsidR="001B4F8D" w:rsidRPr="00D04651" w:rsidRDefault="001B4F8D" w:rsidP="001B4F8D">
            <w:pPr>
              <w:rPr>
                <w:sz w:val="22"/>
              </w:rPr>
            </w:pPr>
            <w:r w:rsidRPr="00D04651">
              <w:rPr>
                <w:b/>
                <w:bCs/>
                <w:sz w:val="22"/>
              </w:rPr>
              <w:t xml:space="preserve">CSIRO </w:t>
            </w:r>
            <w:r w:rsidRPr="00D04651">
              <w:rPr>
                <w:b/>
                <w:sz w:val="22"/>
              </w:rPr>
              <w:t>Data61</w:t>
            </w:r>
            <w:r w:rsidRPr="00D04651">
              <w:rPr>
                <w:sz w:val="22"/>
              </w:rPr>
              <w:t xml:space="preserve"> In today’s data-focused world, there’s no doubt that numbers count. </w:t>
            </w:r>
            <w:hyperlink r:id="rId13" w:history="1">
              <w:r w:rsidRPr="00D04651">
                <w:rPr>
                  <w:rStyle w:val="Hyperlink"/>
                  <w:b/>
                  <w:bCs/>
                  <w:sz w:val="22"/>
                </w:rPr>
                <w:t>Data61</w:t>
              </w:r>
            </w:hyperlink>
            <w:r w:rsidRPr="00D04651">
              <w:rPr>
                <w:sz w:val="22"/>
              </w:rPr>
              <w:t xml:space="preserve"> are the largest data innovation group in Australia, a connector that brings together technology innovators, businesses and universities to transform Australian industry and to help solve our greatest challenges. A CSIRO business, we are creating our data-driven future.</w:t>
            </w:r>
          </w:p>
          <w:p w14:paraId="5A9B134C" w14:textId="77777777" w:rsidR="001B4F8D" w:rsidRPr="00D04651" w:rsidRDefault="001B4F8D" w:rsidP="001B4F8D">
            <w:pPr>
              <w:pStyle w:val="PlainText"/>
              <w:spacing w:after="120"/>
              <w:rPr>
                <w:szCs w:val="22"/>
              </w:rPr>
            </w:pPr>
            <w:r w:rsidRPr="00D04651">
              <w:rPr>
                <w:b/>
                <w:bCs/>
                <w:szCs w:val="22"/>
              </w:rPr>
              <w:t>Our commitment to you</w:t>
            </w:r>
            <w:r w:rsidRPr="00D04651">
              <w:rPr>
                <w:b/>
                <w:bCs/>
                <w:szCs w:val="22"/>
              </w:rPr>
              <w:br/>
            </w:r>
            <w:r w:rsidRPr="00D04651">
              <w:rPr>
                <w:szCs w:val="22"/>
              </w:rPr>
              <w:t xml:space="preserve">We work flexibly at CSIRO, offering a range of options for how, when and where you work. Talk to us about how this role could be flexible for you. We emphasise an individual’s growth and development which is supported by interacting and learning from world leading scientists and engineers, who provide the opportunity to challenge, transform and innovate new ideas. </w:t>
            </w:r>
          </w:p>
          <w:p w14:paraId="60F0F539" w14:textId="0A402E7E" w:rsidR="00E3640E" w:rsidRPr="00E3640E" w:rsidRDefault="001B4F8D" w:rsidP="001B4F8D">
            <w:pPr>
              <w:shd w:val="clear" w:color="auto" w:fill="FFFFFF"/>
              <w:spacing w:before="0" w:after="180"/>
            </w:pPr>
            <w:r w:rsidRPr="001B4F8D">
              <w:rPr>
                <w:color w:val="auto"/>
                <w:sz w:val="22"/>
                <w:lang w:eastAsia="en-US"/>
              </w:rPr>
              <w:t>CSIRO’s Data61 is committed to sourcing the brightest and best talent to become part of the Data61 family, which contributes to creating Australia’s data driven future.</w:t>
            </w:r>
          </w:p>
        </w:tc>
      </w:tr>
    </w:tbl>
    <w:p w14:paraId="70B5DC25" w14:textId="77777777" w:rsidR="00E3640E" w:rsidRPr="00A87BC6" w:rsidRDefault="00E3640E" w:rsidP="00E3640E">
      <w:pPr>
        <w:jc w:val="both"/>
        <w:rPr>
          <w:sz w:val="22"/>
        </w:rPr>
      </w:pPr>
    </w:p>
    <w:p w14:paraId="0BCB746D" w14:textId="77777777" w:rsidR="00332C06" w:rsidRPr="00674783" w:rsidRDefault="00332C06" w:rsidP="00FD2686">
      <w:pPr>
        <w:pStyle w:val="Heading1"/>
      </w:pPr>
    </w:p>
    <w:sectPr w:rsidR="00332C06" w:rsidRPr="00674783" w:rsidSect="000A377A">
      <w:footerReference w:type="default" r:id="rId14"/>
      <w:footerReference w:type="first" r:id="rId15"/>
      <w:pgSz w:w="11906" w:h="16838" w:code="9"/>
      <w:pgMar w:top="1134" w:right="1134" w:bottom="1134" w:left="1134" w:header="709"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2B0F3" w14:textId="77777777" w:rsidR="00A261C5" w:rsidRDefault="00A261C5" w:rsidP="000A377A">
      <w:r>
        <w:separator/>
      </w:r>
    </w:p>
  </w:endnote>
  <w:endnote w:type="continuationSeparator" w:id="0">
    <w:p w14:paraId="22EF93FB" w14:textId="77777777" w:rsidR="00A261C5" w:rsidRDefault="00A261C5"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GillSans Ligh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BB206" w14:textId="77777777" w:rsidR="009511DD" w:rsidRDefault="00EF3FF8" w:rsidP="000A377A">
    <w:pPr>
      <w:pStyle w:val="Footer"/>
      <w:jc w:val="right"/>
    </w:pPr>
    <w:r>
      <w:rPr>
        <w:rStyle w:val="PageNumber"/>
      </w:rPr>
      <w:fldChar w:fldCharType="begin"/>
    </w:r>
    <w:r w:rsidR="009511DD">
      <w:rPr>
        <w:rStyle w:val="PageNumber"/>
      </w:rPr>
      <w:instrText xml:space="preserve"> PAGE </w:instrText>
    </w:r>
    <w:r>
      <w:rPr>
        <w:rStyle w:val="PageNumber"/>
      </w:rPr>
      <w:fldChar w:fldCharType="separate"/>
    </w:r>
    <w:r w:rsidR="001B4F8D">
      <w:rPr>
        <w:rStyle w:val="PageNumber"/>
        <w:noProof/>
      </w:rPr>
      <w:t>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C0C4D" w14:textId="77777777" w:rsidR="009511DD" w:rsidRDefault="00EF3FF8" w:rsidP="000A377A">
    <w:pPr>
      <w:pStyle w:val="Footer"/>
      <w:jc w:val="right"/>
    </w:pPr>
    <w:r>
      <w:rPr>
        <w:rStyle w:val="PageNumber"/>
      </w:rPr>
      <w:fldChar w:fldCharType="begin"/>
    </w:r>
    <w:r w:rsidR="009511DD">
      <w:rPr>
        <w:rStyle w:val="PageNumber"/>
      </w:rPr>
      <w:instrText xml:space="preserve"> PAGE </w:instrText>
    </w:r>
    <w:r>
      <w:rPr>
        <w:rStyle w:val="PageNumber"/>
      </w:rPr>
      <w:fldChar w:fldCharType="separate"/>
    </w:r>
    <w:r w:rsidR="001B4F8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4630D" w14:textId="77777777" w:rsidR="00A261C5" w:rsidRDefault="00A261C5" w:rsidP="000A377A">
      <w:r>
        <w:separator/>
      </w:r>
    </w:p>
  </w:footnote>
  <w:footnote w:type="continuationSeparator" w:id="0">
    <w:p w14:paraId="544477F5" w14:textId="77777777" w:rsidR="00A261C5" w:rsidRDefault="00A261C5" w:rsidP="000A3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1E94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6CF1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74813"/>
    <w:multiLevelType w:val="hybridMultilevel"/>
    <w:tmpl w:val="6BE00F26"/>
    <w:lvl w:ilvl="0" w:tplc="0C090001">
      <w:start w:val="1"/>
      <w:numFmt w:val="bullet"/>
      <w:lvlText w:val=""/>
      <w:lvlJc w:val="left"/>
      <w:pPr>
        <w:tabs>
          <w:tab w:val="num" w:pos="466"/>
        </w:tabs>
        <w:ind w:left="466" w:hanging="360"/>
      </w:pPr>
      <w:rPr>
        <w:rFonts w:ascii="Symbol" w:hAnsi="Symbol"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11" w15:restartNumberingAfterBreak="0">
    <w:nsid w:val="0D9D761C"/>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12" w15:restartNumberingAfterBreak="0">
    <w:nsid w:val="0EF87AA5"/>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13" w15:restartNumberingAfterBreak="0">
    <w:nsid w:val="1AFC7112"/>
    <w:multiLevelType w:val="hybridMultilevel"/>
    <w:tmpl w:val="1058519C"/>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26C2FE2"/>
    <w:multiLevelType w:val="hybridMultilevel"/>
    <w:tmpl w:val="66346F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32151F0"/>
    <w:multiLevelType w:val="hybridMultilevel"/>
    <w:tmpl w:val="35FA1F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3A17FD5"/>
    <w:multiLevelType w:val="hybridMultilevel"/>
    <w:tmpl w:val="B1D6EE26"/>
    <w:lvl w:ilvl="0" w:tplc="6EB46FA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A4E1B5A"/>
    <w:multiLevelType w:val="hybridMultilevel"/>
    <w:tmpl w:val="11C4F3AE"/>
    <w:lvl w:ilvl="0" w:tplc="0C090001">
      <w:start w:val="1"/>
      <w:numFmt w:val="bullet"/>
      <w:lvlText w:val=""/>
      <w:lvlJc w:val="left"/>
      <w:pPr>
        <w:tabs>
          <w:tab w:val="num" w:pos="720"/>
        </w:tabs>
        <w:ind w:left="720" w:hanging="360"/>
      </w:pPr>
      <w:rPr>
        <w:rFonts w:ascii="Symbol" w:hAnsi="Symbol"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1" w15:restartNumberingAfterBreak="0">
    <w:nsid w:val="30490E06"/>
    <w:multiLevelType w:val="hybridMultilevel"/>
    <w:tmpl w:val="63CE4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0492DD5"/>
    <w:multiLevelType w:val="hybridMultilevel"/>
    <w:tmpl w:val="1058519C"/>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23" w15:restartNumberingAfterBreak="0">
    <w:nsid w:val="30735C7B"/>
    <w:multiLevelType w:val="hybridMultilevel"/>
    <w:tmpl w:val="1058519C"/>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24" w15:restartNumberingAfterBreak="0">
    <w:nsid w:val="34C51D99"/>
    <w:multiLevelType w:val="hybridMultilevel"/>
    <w:tmpl w:val="42E48412"/>
    <w:lvl w:ilvl="0" w:tplc="0C090001">
      <w:start w:val="1"/>
      <w:numFmt w:val="bullet"/>
      <w:lvlText w:val=""/>
      <w:lvlJc w:val="left"/>
      <w:pPr>
        <w:tabs>
          <w:tab w:val="num" w:pos="466"/>
        </w:tabs>
        <w:ind w:left="466" w:hanging="360"/>
      </w:pPr>
      <w:rPr>
        <w:rFonts w:ascii="Symbol" w:hAnsi="Symbol"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25" w15:restartNumberingAfterBreak="0">
    <w:nsid w:val="3C9A14CF"/>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26"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7"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C6F0656"/>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29" w15:restartNumberingAfterBreak="0">
    <w:nsid w:val="4D9F06C7"/>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30" w15:restartNumberingAfterBreak="0">
    <w:nsid w:val="55585B0D"/>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31"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2"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22C712E"/>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34" w15:restartNumberingAfterBreak="0">
    <w:nsid w:val="695233F1"/>
    <w:multiLevelType w:val="multilevel"/>
    <w:tmpl w:val="1058519C"/>
    <w:lvl w:ilvl="0">
      <w:start w:val="1"/>
      <w:numFmt w:val="decimal"/>
      <w:lvlText w:val="%1."/>
      <w:lvlJc w:val="left"/>
      <w:pPr>
        <w:tabs>
          <w:tab w:val="num" w:pos="466"/>
        </w:tabs>
        <w:ind w:left="466" w:hanging="360"/>
      </w:pPr>
      <w:rPr>
        <w:rFonts w:ascii="Calibri" w:hAnsi="Calibri" w:cs="Times New Roman" w:hint="default"/>
        <w:b w:val="0"/>
        <w:i w:val="0"/>
        <w:sz w:val="22"/>
      </w:rPr>
    </w:lvl>
    <w:lvl w:ilvl="1">
      <w:start w:val="1"/>
      <w:numFmt w:val="lowerLetter"/>
      <w:lvlText w:val="%2."/>
      <w:lvlJc w:val="left"/>
      <w:pPr>
        <w:tabs>
          <w:tab w:val="num" w:pos="1186"/>
        </w:tabs>
        <w:ind w:left="1186" w:hanging="360"/>
      </w:pPr>
      <w:rPr>
        <w:rFonts w:cs="Times New Roman"/>
      </w:rPr>
    </w:lvl>
    <w:lvl w:ilvl="2">
      <w:start w:val="1"/>
      <w:numFmt w:val="lowerRoman"/>
      <w:lvlText w:val="%3."/>
      <w:lvlJc w:val="right"/>
      <w:pPr>
        <w:tabs>
          <w:tab w:val="num" w:pos="1906"/>
        </w:tabs>
        <w:ind w:left="1906" w:hanging="180"/>
      </w:pPr>
      <w:rPr>
        <w:rFonts w:cs="Times New Roman"/>
      </w:rPr>
    </w:lvl>
    <w:lvl w:ilvl="3">
      <w:start w:val="1"/>
      <w:numFmt w:val="decimal"/>
      <w:lvlText w:val="%4."/>
      <w:lvlJc w:val="left"/>
      <w:pPr>
        <w:tabs>
          <w:tab w:val="num" w:pos="2626"/>
        </w:tabs>
        <w:ind w:left="2626" w:hanging="360"/>
      </w:pPr>
      <w:rPr>
        <w:rFonts w:cs="Times New Roman"/>
      </w:rPr>
    </w:lvl>
    <w:lvl w:ilvl="4">
      <w:start w:val="1"/>
      <w:numFmt w:val="lowerLetter"/>
      <w:lvlText w:val="%5."/>
      <w:lvlJc w:val="left"/>
      <w:pPr>
        <w:tabs>
          <w:tab w:val="num" w:pos="3346"/>
        </w:tabs>
        <w:ind w:left="3346" w:hanging="360"/>
      </w:pPr>
      <w:rPr>
        <w:rFonts w:cs="Times New Roman"/>
      </w:rPr>
    </w:lvl>
    <w:lvl w:ilvl="5">
      <w:start w:val="1"/>
      <w:numFmt w:val="lowerRoman"/>
      <w:lvlText w:val="%6."/>
      <w:lvlJc w:val="right"/>
      <w:pPr>
        <w:tabs>
          <w:tab w:val="num" w:pos="4066"/>
        </w:tabs>
        <w:ind w:left="4066" w:hanging="180"/>
      </w:pPr>
      <w:rPr>
        <w:rFonts w:cs="Times New Roman"/>
      </w:rPr>
    </w:lvl>
    <w:lvl w:ilvl="6">
      <w:start w:val="1"/>
      <w:numFmt w:val="decimal"/>
      <w:lvlText w:val="%7."/>
      <w:lvlJc w:val="left"/>
      <w:pPr>
        <w:tabs>
          <w:tab w:val="num" w:pos="4786"/>
        </w:tabs>
        <w:ind w:left="4786" w:hanging="360"/>
      </w:pPr>
      <w:rPr>
        <w:rFonts w:cs="Times New Roman"/>
      </w:rPr>
    </w:lvl>
    <w:lvl w:ilvl="7">
      <w:start w:val="1"/>
      <w:numFmt w:val="lowerLetter"/>
      <w:lvlText w:val="%8."/>
      <w:lvlJc w:val="left"/>
      <w:pPr>
        <w:tabs>
          <w:tab w:val="num" w:pos="5506"/>
        </w:tabs>
        <w:ind w:left="5506" w:hanging="360"/>
      </w:pPr>
      <w:rPr>
        <w:rFonts w:cs="Times New Roman"/>
      </w:rPr>
    </w:lvl>
    <w:lvl w:ilvl="8">
      <w:start w:val="1"/>
      <w:numFmt w:val="lowerRoman"/>
      <w:lvlText w:val="%9."/>
      <w:lvlJc w:val="right"/>
      <w:pPr>
        <w:tabs>
          <w:tab w:val="num" w:pos="6226"/>
        </w:tabs>
        <w:ind w:left="6226" w:hanging="180"/>
      </w:pPr>
      <w:rPr>
        <w:rFonts w:cs="Times New Roman"/>
      </w:rPr>
    </w:lvl>
  </w:abstractNum>
  <w:abstractNum w:abstractNumId="35" w15:restartNumberingAfterBreak="0">
    <w:nsid w:val="6CF65A8C"/>
    <w:multiLevelType w:val="hybridMultilevel"/>
    <w:tmpl w:val="1058519C"/>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36"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7" w15:restartNumberingAfterBreak="0">
    <w:nsid w:val="766D173D"/>
    <w:multiLevelType w:val="hybridMultilevel"/>
    <w:tmpl w:val="8DDE1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6213E7"/>
    <w:multiLevelType w:val="hybridMultilevel"/>
    <w:tmpl w:val="8402C23A"/>
    <w:lvl w:ilvl="0" w:tplc="6EB46FA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5"/>
  </w:num>
  <w:num w:numId="13">
    <w:abstractNumId w:val="14"/>
  </w:num>
  <w:num w:numId="14">
    <w:abstractNumId w:val="31"/>
  </w:num>
  <w:num w:numId="15">
    <w:abstractNumId w:val="36"/>
  </w:num>
  <w:num w:numId="16">
    <w:abstractNumId w:val="32"/>
  </w:num>
  <w:num w:numId="17">
    <w:abstractNumId w:val="19"/>
  </w:num>
  <w:num w:numId="18">
    <w:abstractNumId w:val="27"/>
  </w:num>
  <w:num w:numId="19">
    <w:abstractNumId w:val="13"/>
  </w:num>
  <w:num w:numId="20">
    <w:abstractNumId w:val="39"/>
  </w:num>
  <w:num w:numId="21">
    <w:abstractNumId w:val="17"/>
  </w:num>
  <w:num w:numId="22">
    <w:abstractNumId w:val="24"/>
  </w:num>
  <w:num w:numId="23">
    <w:abstractNumId w:val="16"/>
  </w:num>
  <w:num w:numId="24">
    <w:abstractNumId w:val="10"/>
  </w:num>
  <w:num w:numId="25">
    <w:abstractNumId w:val="18"/>
  </w:num>
  <w:num w:numId="26">
    <w:abstractNumId w:val="22"/>
  </w:num>
  <w:num w:numId="27">
    <w:abstractNumId w:val="35"/>
  </w:num>
  <w:num w:numId="28">
    <w:abstractNumId w:val="38"/>
  </w:num>
  <w:num w:numId="29">
    <w:abstractNumId w:val="23"/>
  </w:num>
  <w:num w:numId="30">
    <w:abstractNumId w:val="11"/>
  </w:num>
  <w:num w:numId="31">
    <w:abstractNumId w:val="34"/>
  </w:num>
  <w:num w:numId="3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8"/>
  </w:num>
  <w:num w:numId="35">
    <w:abstractNumId w:val="25"/>
  </w:num>
  <w:num w:numId="36">
    <w:abstractNumId w:val="37"/>
  </w:num>
  <w:num w:numId="37">
    <w:abstractNumId w:val="29"/>
  </w:num>
  <w:num w:numId="38">
    <w:abstractNumId w:val="12"/>
  </w:num>
  <w:num w:numId="39">
    <w:abstractNumId w:val="30"/>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CF5"/>
    <w:rsid w:val="0000019E"/>
    <w:rsid w:val="00000611"/>
    <w:rsid w:val="00001727"/>
    <w:rsid w:val="0000300B"/>
    <w:rsid w:val="00004479"/>
    <w:rsid w:val="00004608"/>
    <w:rsid w:val="00005554"/>
    <w:rsid w:val="00006636"/>
    <w:rsid w:val="000072A2"/>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34CE"/>
    <w:rsid w:val="0003716F"/>
    <w:rsid w:val="0004014A"/>
    <w:rsid w:val="00041E38"/>
    <w:rsid w:val="00041F4A"/>
    <w:rsid w:val="00042EAD"/>
    <w:rsid w:val="00044F96"/>
    <w:rsid w:val="00045860"/>
    <w:rsid w:val="000469D9"/>
    <w:rsid w:val="00046F89"/>
    <w:rsid w:val="0004753D"/>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2651"/>
    <w:rsid w:val="000A377A"/>
    <w:rsid w:val="000A416E"/>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325"/>
    <w:rsid w:val="000E6BEA"/>
    <w:rsid w:val="000E7B0B"/>
    <w:rsid w:val="000F081F"/>
    <w:rsid w:val="000F0DFF"/>
    <w:rsid w:val="000F3130"/>
    <w:rsid w:val="000F33F4"/>
    <w:rsid w:val="000F500A"/>
    <w:rsid w:val="000F55E1"/>
    <w:rsid w:val="000F62E7"/>
    <w:rsid w:val="000F6FCB"/>
    <w:rsid w:val="000F71B9"/>
    <w:rsid w:val="00102228"/>
    <w:rsid w:val="001046AE"/>
    <w:rsid w:val="0011174F"/>
    <w:rsid w:val="00113293"/>
    <w:rsid w:val="00113683"/>
    <w:rsid w:val="001172E9"/>
    <w:rsid w:val="001209C7"/>
    <w:rsid w:val="00121F11"/>
    <w:rsid w:val="0012253C"/>
    <w:rsid w:val="0012309D"/>
    <w:rsid w:val="00123D73"/>
    <w:rsid w:val="001263A4"/>
    <w:rsid w:val="00127211"/>
    <w:rsid w:val="00130267"/>
    <w:rsid w:val="00136BE3"/>
    <w:rsid w:val="00143186"/>
    <w:rsid w:val="00144102"/>
    <w:rsid w:val="0014483D"/>
    <w:rsid w:val="00146F26"/>
    <w:rsid w:val="00147DA1"/>
    <w:rsid w:val="001501C7"/>
    <w:rsid w:val="00150377"/>
    <w:rsid w:val="00153230"/>
    <w:rsid w:val="00153958"/>
    <w:rsid w:val="00154291"/>
    <w:rsid w:val="0015584C"/>
    <w:rsid w:val="00155CEF"/>
    <w:rsid w:val="00157237"/>
    <w:rsid w:val="00157394"/>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5215"/>
    <w:rsid w:val="00196123"/>
    <w:rsid w:val="00197545"/>
    <w:rsid w:val="00197C7D"/>
    <w:rsid w:val="001A0844"/>
    <w:rsid w:val="001A294D"/>
    <w:rsid w:val="001A29BC"/>
    <w:rsid w:val="001A3A76"/>
    <w:rsid w:val="001A50F7"/>
    <w:rsid w:val="001A6585"/>
    <w:rsid w:val="001B099E"/>
    <w:rsid w:val="001B0C24"/>
    <w:rsid w:val="001B0E56"/>
    <w:rsid w:val="001B4F8D"/>
    <w:rsid w:val="001B5426"/>
    <w:rsid w:val="001B55CA"/>
    <w:rsid w:val="001C17A3"/>
    <w:rsid w:val="001C384C"/>
    <w:rsid w:val="001C5A79"/>
    <w:rsid w:val="001C5E18"/>
    <w:rsid w:val="001C5F65"/>
    <w:rsid w:val="001C63EF"/>
    <w:rsid w:val="001D0B65"/>
    <w:rsid w:val="001D2CB3"/>
    <w:rsid w:val="001D3E13"/>
    <w:rsid w:val="001D4A7E"/>
    <w:rsid w:val="001E0667"/>
    <w:rsid w:val="001E0CAD"/>
    <w:rsid w:val="001E2E6E"/>
    <w:rsid w:val="001E3630"/>
    <w:rsid w:val="001F1A26"/>
    <w:rsid w:val="001F1B9A"/>
    <w:rsid w:val="001F272E"/>
    <w:rsid w:val="001F547F"/>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54E6"/>
    <w:rsid w:val="00226B78"/>
    <w:rsid w:val="002276C2"/>
    <w:rsid w:val="00227E97"/>
    <w:rsid w:val="00230C09"/>
    <w:rsid w:val="00232562"/>
    <w:rsid w:val="0023459E"/>
    <w:rsid w:val="002412E0"/>
    <w:rsid w:val="002447D8"/>
    <w:rsid w:val="00244C40"/>
    <w:rsid w:val="002468D5"/>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67C0"/>
    <w:rsid w:val="00266FD0"/>
    <w:rsid w:val="00267DE0"/>
    <w:rsid w:val="0027131F"/>
    <w:rsid w:val="002716B9"/>
    <w:rsid w:val="00272F19"/>
    <w:rsid w:val="00273237"/>
    <w:rsid w:val="002744AC"/>
    <w:rsid w:val="002752E9"/>
    <w:rsid w:val="0028089C"/>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3090"/>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0FC1"/>
    <w:rsid w:val="003622F8"/>
    <w:rsid w:val="0036272C"/>
    <w:rsid w:val="003642BB"/>
    <w:rsid w:val="0036735C"/>
    <w:rsid w:val="00367FDF"/>
    <w:rsid w:val="00370541"/>
    <w:rsid w:val="003714C1"/>
    <w:rsid w:val="00371F46"/>
    <w:rsid w:val="00374FD6"/>
    <w:rsid w:val="00375BD2"/>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BB"/>
    <w:rsid w:val="003A6DE0"/>
    <w:rsid w:val="003B1EF4"/>
    <w:rsid w:val="003B531A"/>
    <w:rsid w:val="003B5F19"/>
    <w:rsid w:val="003B6FC4"/>
    <w:rsid w:val="003B7B2C"/>
    <w:rsid w:val="003B7D95"/>
    <w:rsid w:val="003C0168"/>
    <w:rsid w:val="003C3FD1"/>
    <w:rsid w:val="003C4B1B"/>
    <w:rsid w:val="003D044A"/>
    <w:rsid w:val="003D2A88"/>
    <w:rsid w:val="003D42BD"/>
    <w:rsid w:val="003D54AF"/>
    <w:rsid w:val="003E22F9"/>
    <w:rsid w:val="003E30AE"/>
    <w:rsid w:val="003E4EBB"/>
    <w:rsid w:val="003E501D"/>
    <w:rsid w:val="003E5871"/>
    <w:rsid w:val="003E666C"/>
    <w:rsid w:val="003F03B4"/>
    <w:rsid w:val="003F0D38"/>
    <w:rsid w:val="003F0DD6"/>
    <w:rsid w:val="003F3915"/>
    <w:rsid w:val="00403B6B"/>
    <w:rsid w:val="00404222"/>
    <w:rsid w:val="00405065"/>
    <w:rsid w:val="004051FA"/>
    <w:rsid w:val="00405227"/>
    <w:rsid w:val="00405F44"/>
    <w:rsid w:val="004118E7"/>
    <w:rsid w:val="00412117"/>
    <w:rsid w:val="00412533"/>
    <w:rsid w:val="00412784"/>
    <w:rsid w:val="00416406"/>
    <w:rsid w:val="004216DE"/>
    <w:rsid w:val="00422A28"/>
    <w:rsid w:val="00423D26"/>
    <w:rsid w:val="0042401F"/>
    <w:rsid w:val="00427B56"/>
    <w:rsid w:val="00433F84"/>
    <w:rsid w:val="00434B6B"/>
    <w:rsid w:val="00434C9B"/>
    <w:rsid w:val="004355C0"/>
    <w:rsid w:val="00436639"/>
    <w:rsid w:val="0044021D"/>
    <w:rsid w:val="00444630"/>
    <w:rsid w:val="00450665"/>
    <w:rsid w:val="00452AD5"/>
    <w:rsid w:val="004532E1"/>
    <w:rsid w:val="00457D8D"/>
    <w:rsid w:val="0046744C"/>
    <w:rsid w:val="00471C6C"/>
    <w:rsid w:val="00481E92"/>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622"/>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150B"/>
    <w:rsid w:val="0051507C"/>
    <w:rsid w:val="0051554D"/>
    <w:rsid w:val="005155E6"/>
    <w:rsid w:val="005213AD"/>
    <w:rsid w:val="005236C1"/>
    <w:rsid w:val="005241D0"/>
    <w:rsid w:val="0052533B"/>
    <w:rsid w:val="00525C22"/>
    <w:rsid w:val="00530B96"/>
    <w:rsid w:val="0053240A"/>
    <w:rsid w:val="00534B7C"/>
    <w:rsid w:val="00534E19"/>
    <w:rsid w:val="0053710F"/>
    <w:rsid w:val="00541E53"/>
    <w:rsid w:val="00542FBC"/>
    <w:rsid w:val="005434FA"/>
    <w:rsid w:val="00543630"/>
    <w:rsid w:val="005442FF"/>
    <w:rsid w:val="00545C15"/>
    <w:rsid w:val="00545FB2"/>
    <w:rsid w:val="0054638A"/>
    <w:rsid w:val="00546725"/>
    <w:rsid w:val="005521E3"/>
    <w:rsid w:val="00555296"/>
    <w:rsid w:val="00555AB3"/>
    <w:rsid w:val="0056178B"/>
    <w:rsid w:val="00561846"/>
    <w:rsid w:val="0056311A"/>
    <w:rsid w:val="005633CD"/>
    <w:rsid w:val="005634A7"/>
    <w:rsid w:val="00564DBB"/>
    <w:rsid w:val="00567951"/>
    <w:rsid w:val="00571C82"/>
    <w:rsid w:val="0057204D"/>
    <w:rsid w:val="005728FA"/>
    <w:rsid w:val="00573692"/>
    <w:rsid w:val="00573C66"/>
    <w:rsid w:val="00575BE7"/>
    <w:rsid w:val="0058009B"/>
    <w:rsid w:val="00580E6C"/>
    <w:rsid w:val="00581544"/>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1A1"/>
    <w:rsid w:val="005E196D"/>
    <w:rsid w:val="005E1DB7"/>
    <w:rsid w:val="005E2F13"/>
    <w:rsid w:val="005E31B6"/>
    <w:rsid w:val="005E31BE"/>
    <w:rsid w:val="005E6BDF"/>
    <w:rsid w:val="005E7678"/>
    <w:rsid w:val="005F2C04"/>
    <w:rsid w:val="005F56D0"/>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34843"/>
    <w:rsid w:val="00634D40"/>
    <w:rsid w:val="006409FE"/>
    <w:rsid w:val="006422CC"/>
    <w:rsid w:val="0064494E"/>
    <w:rsid w:val="00645540"/>
    <w:rsid w:val="00645E30"/>
    <w:rsid w:val="0065288A"/>
    <w:rsid w:val="00652E72"/>
    <w:rsid w:val="00653F33"/>
    <w:rsid w:val="00654515"/>
    <w:rsid w:val="00656AA1"/>
    <w:rsid w:val="0066228D"/>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140C"/>
    <w:rsid w:val="006A3BEB"/>
    <w:rsid w:val="006A4CB4"/>
    <w:rsid w:val="006A6869"/>
    <w:rsid w:val="006A776B"/>
    <w:rsid w:val="006A7C66"/>
    <w:rsid w:val="006B0D0F"/>
    <w:rsid w:val="006B1342"/>
    <w:rsid w:val="006B22C0"/>
    <w:rsid w:val="006B422F"/>
    <w:rsid w:val="006B4DBE"/>
    <w:rsid w:val="006C0704"/>
    <w:rsid w:val="006C1E5C"/>
    <w:rsid w:val="006C2635"/>
    <w:rsid w:val="006C348A"/>
    <w:rsid w:val="006C4ED6"/>
    <w:rsid w:val="006D17A9"/>
    <w:rsid w:val="006D318D"/>
    <w:rsid w:val="006D4802"/>
    <w:rsid w:val="006D49F3"/>
    <w:rsid w:val="006E041E"/>
    <w:rsid w:val="006E2DAD"/>
    <w:rsid w:val="006E4E3A"/>
    <w:rsid w:val="006E4F42"/>
    <w:rsid w:val="006E73DD"/>
    <w:rsid w:val="006F1309"/>
    <w:rsid w:val="006F1C5B"/>
    <w:rsid w:val="006F1CD0"/>
    <w:rsid w:val="006F1FF6"/>
    <w:rsid w:val="006F552C"/>
    <w:rsid w:val="006F5B28"/>
    <w:rsid w:val="00701531"/>
    <w:rsid w:val="00702DF5"/>
    <w:rsid w:val="00704622"/>
    <w:rsid w:val="007049D5"/>
    <w:rsid w:val="007107B7"/>
    <w:rsid w:val="007148AD"/>
    <w:rsid w:val="007150C3"/>
    <w:rsid w:val="00720FAC"/>
    <w:rsid w:val="00724228"/>
    <w:rsid w:val="00724F57"/>
    <w:rsid w:val="00725665"/>
    <w:rsid w:val="00725B53"/>
    <w:rsid w:val="00726BF1"/>
    <w:rsid w:val="00730C24"/>
    <w:rsid w:val="0073103A"/>
    <w:rsid w:val="007313D2"/>
    <w:rsid w:val="00732041"/>
    <w:rsid w:val="00733618"/>
    <w:rsid w:val="00733CB3"/>
    <w:rsid w:val="00733EF3"/>
    <w:rsid w:val="00733F4E"/>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6B5D"/>
    <w:rsid w:val="007970B5"/>
    <w:rsid w:val="007A1F94"/>
    <w:rsid w:val="007A1FB8"/>
    <w:rsid w:val="007A21B1"/>
    <w:rsid w:val="007A6F4B"/>
    <w:rsid w:val="007A71AC"/>
    <w:rsid w:val="007A7722"/>
    <w:rsid w:val="007A7762"/>
    <w:rsid w:val="007A7809"/>
    <w:rsid w:val="007A7F31"/>
    <w:rsid w:val="007B0775"/>
    <w:rsid w:val="007B1387"/>
    <w:rsid w:val="007B4D3D"/>
    <w:rsid w:val="007B4E02"/>
    <w:rsid w:val="007B5B17"/>
    <w:rsid w:val="007B67BE"/>
    <w:rsid w:val="007C0CBA"/>
    <w:rsid w:val="007C1CAB"/>
    <w:rsid w:val="007C31E5"/>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2654C"/>
    <w:rsid w:val="00830449"/>
    <w:rsid w:val="008304CB"/>
    <w:rsid w:val="008327A9"/>
    <w:rsid w:val="00833FEB"/>
    <w:rsid w:val="0083477F"/>
    <w:rsid w:val="008359CF"/>
    <w:rsid w:val="00836437"/>
    <w:rsid w:val="00836449"/>
    <w:rsid w:val="00837C72"/>
    <w:rsid w:val="00843592"/>
    <w:rsid w:val="008442A9"/>
    <w:rsid w:val="00844509"/>
    <w:rsid w:val="00845986"/>
    <w:rsid w:val="008527B4"/>
    <w:rsid w:val="008539A2"/>
    <w:rsid w:val="008540C7"/>
    <w:rsid w:val="00855CE2"/>
    <w:rsid w:val="00860751"/>
    <w:rsid w:val="00861287"/>
    <w:rsid w:val="0086179C"/>
    <w:rsid w:val="00864CD4"/>
    <w:rsid w:val="00864D76"/>
    <w:rsid w:val="00864EB5"/>
    <w:rsid w:val="008673F1"/>
    <w:rsid w:val="00867AF1"/>
    <w:rsid w:val="0087055E"/>
    <w:rsid w:val="008716FB"/>
    <w:rsid w:val="00871DD0"/>
    <w:rsid w:val="0087674F"/>
    <w:rsid w:val="00876CFA"/>
    <w:rsid w:val="008772C9"/>
    <w:rsid w:val="00877E46"/>
    <w:rsid w:val="00880083"/>
    <w:rsid w:val="00881475"/>
    <w:rsid w:val="008823CF"/>
    <w:rsid w:val="0088367A"/>
    <w:rsid w:val="00884007"/>
    <w:rsid w:val="00890A6B"/>
    <w:rsid w:val="00892801"/>
    <w:rsid w:val="00892976"/>
    <w:rsid w:val="008951FE"/>
    <w:rsid w:val="0089705C"/>
    <w:rsid w:val="008A1243"/>
    <w:rsid w:val="008A3CB6"/>
    <w:rsid w:val="008A4375"/>
    <w:rsid w:val="008A4A7C"/>
    <w:rsid w:val="008A7B92"/>
    <w:rsid w:val="008B367A"/>
    <w:rsid w:val="008B3A68"/>
    <w:rsid w:val="008B4108"/>
    <w:rsid w:val="008B4BF5"/>
    <w:rsid w:val="008B5616"/>
    <w:rsid w:val="008C0F46"/>
    <w:rsid w:val="008C3210"/>
    <w:rsid w:val="008C56B7"/>
    <w:rsid w:val="008C5731"/>
    <w:rsid w:val="008C788C"/>
    <w:rsid w:val="008D1863"/>
    <w:rsid w:val="008D19F5"/>
    <w:rsid w:val="008D1EF5"/>
    <w:rsid w:val="008D3CAA"/>
    <w:rsid w:val="008D668E"/>
    <w:rsid w:val="008D6FC3"/>
    <w:rsid w:val="008E421E"/>
    <w:rsid w:val="008E614D"/>
    <w:rsid w:val="008E6846"/>
    <w:rsid w:val="008E7CD5"/>
    <w:rsid w:val="008F1264"/>
    <w:rsid w:val="008F3C24"/>
    <w:rsid w:val="00900AA3"/>
    <w:rsid w:val="00901258"/>
    <w:rsid w:val="0090450A"/>
    <w:rsid w:val="0090619C"/>
    <w:rsid w:val="0090622E"/>
    <w:rsid w:val="0090727D"/>
    <w:rsid w:val="009076E9"/>
    <w:rsid w:val="00907C84"/>
    <w:rsid w:val="00910818"/>
    <w:rsid w:val="0091144C"/>
    <w:rsid w:val="00911BE9"/>
    <w:rsid w:val="00914578"/>
    <w:rsid w:val="00922173"/>
    <w:rsid w:val="00922D03"/>
    <w:rsid w:val="00923EAC"/>
    <w:rsid w:val="00924B38"/>
    <w:rsid w:val="00925815"/>
    <w:rsid w:val="009265E2"/>
    <w:rsid w:val="009272A8"/>
    <w:rsid w:val="00932A75"/>
    <w:rsid w:val="00932E90"/>
    <w:rsid w:val="009341A0"/>
    <w:rsid w:val="00935014"/>
    <w:rsid w:val="009355D8"/>
    <w:rsid w:val="00937FD2"/>
    <w:rsid w:val="00942923"/>
    <w:rsid w:val="00945141"/>
    <w:rsid w:val="00945A76"/>
    <w:rsid w:val="009472B3"/>
    <w:rsid w:val="009511DD"/>
    <w:rsid w:val="009538A7"/>
    <w:rsid w:val="009604D0"/>
    <w:rsid w:val="00960689"/>
    <w:rsid w:val="00960EC4"/>
    <w:rsid w:val="009621D0"/>
    <w:rsid w:val="00962259"/>
    <w:rsid w:val="00965FE6"/>
    <w:rsid w:val="00966576"/>
    <w:rsid w:val="00971862"/>
    <w:rsid w:val="00972FF6"/>
    <w:rsid w:val="00973907"/>
    <w:rsid w:val="009803A0"/>
    <w:rsid w:val="009809D0"/>
    <w:rsid w:val="00982A54"/>
    <w:rsid w:val="00982D27"/>
    <w:rsid w:val="00984015"/>
    <w:rsid w:val="0098569E"/>
    <w:rsid w:val="00991B38"/>
    <w:rsid w:val="00992A32"/>
    <w:rsid w:val="009941CC"/>
    <w:rsid w:val="009949E1"/>
    <w:rsid w:val="00994F08"/>
    <w:rsid w:val="00995427"/>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61C5"/>
    <w:rsid w:val="00A27127"/>
    <w:rsid w:val="00A273B8"/>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5C27"/>
    <w:rsid w:val="00A76539"/>
    <w:rsid w:val="00A7736D"/>
    <w:rsid w:val="00A77512"/>
    <w:rsid w:val="00A80A89"/>
    <w:rsid w:val="00A81B9D"/>
    <w:rsid w:val="00A8272C"/>
    <w:rsid w:val="00A82B11"/>
    <w:rsid w:val="00A82FBB"/>
    <w:rsid w:val="00A862D2"/>
    <w:rsid w:val="00A86D37"/>
    <w:rsid w:val="00A91E51"/>
    <w:rsid w:val="00A91EB8"/>
    <w:rsid w:val="00A9388F"/>
    <w:rsid w:val="00A93999"/>
    <w:rsid w:val="00A96E38"/>
    <w:rsid w:val="00A97373"/>
    <w:rsid w:val="00AA31C4"/>
    <w:rsid w:val="00AA624B"/>
    <w:rsid w:val="00AA6FEE"/>
    <w:rsid w:val="00AB05E4"/>
    <w:rsid w:val="00AB0982"/>
    <w:rsid w:val="00AB11EF"/>
    <w:rsid w:val="00AB2CA5"/>
    <w:rsid w:val="00AB5AB2"/>
    <w:rsid w:val="00AB5C46"/>
    <w:rsid w:val="00AB6542"/>
    <w:rsid w:val="00AC323C"/>
    <w:rsid w:val="00AC3EED"/>
    <w:rsid w:val="00AC4708"/>
    <w:rsid w:val="00AC6E5E"/>
    <w:rsid w:val="00AC7857"/>
    <w:rsid w:val="00AC7C2E"/>
    <w:rsid w:val="00AC7E2D"/>
    <w:rsid w:val="00AD038B"/>
    <w:rsid w:val="00AD2C68"/>
    <w:rsid w:val="00AD38F3"/>
    <w:rsid w:val="00AD3B98"/>
    <w:rsid w:val="00AD3E03"/>
    <w:rsid w:val="00AD5CAE"/>
    <w:rsid w:val="00AD6B50"/>
    <w:rsid w:val="00AD757D"/>
    <w:rsid w:val="00AE0970"/>
    <w:rsid w:val="00AE1F3A"/>
    <w:rsid w:val="00AE40AA"/>
    <w:rsid w:val="00AE682E"/>
    <w:rsid w:val="00AE7E1A"/>
    <w:rsid w:val="00AF33CD"/>
    <w:rsid w:val="00AF3F4D"/>
    <w:rsid w:val="00AF58F0"/>
    <w:rsid w:val="00AF6677"/>
    <w:rsid w:val="00AF67F8"/>
    <w:rsid w:val="00AF7181"/>
    <w:rsid w:val="00AF71DC"/>
    <w:rsid w:val="00B0062E"/>
    <w:rsid w:val="00B039D2"/>
    <w:rsid w:val="00B03E0E"/>
    <w:rsid w:val="00B065F0"/>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3891"/>
    <w:rsid w:val="00B441B2"/>
    <w:rsid w:val="00B4525A"/>
    <w:rsid w:val="00B47158"/>
    <w:rsid w:val="00B4740D"/>
    <w:rsid w:val="00B51688"/>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080E"/>
    <w:rsid w:val="00B97CFE"/>
    <w:rsid w:val="00BA12F0"/>
    <w:rsid w:val="00BA15B9"/>
    <w:rsid w:val="00BA1962"/>
    <w:rsid w:val="00BA2327"/>
    <w:rsid w:val="00BA4762"/>
    <w:rsid w:val="00BA5500"/>
    <w:rsid w:val="00BA5610"/>
    <w:rsid w:val="00BA6096"/>
    <w:rsid w:val="00BA7111"/>
    <w:rsid w:val="00BB30A0"/>
    <w:rsid w:val="00BB66AB"/>
    <w:rsid w:val="00BC0539"/>
    <w:rsid w:val="00BC381E"/>
    <w:rsid w:val="00BC5905"/>
    <w:rsid w:val="00BD080E"/>
    <w:rsid w:val="00BD0E05"/>
    <w:rsid w:val="00BD1D48"/>
    <w:rsid w:val="00BD3856"/>
    <w:rsid w:val="00BD4637"/>
    <w:rsid w:val="00BD6EE2"/>
    <w:rsid w:val="00BD6F06"/>
    <w:rsid w:val="00BD768B"/>
    <w:rsid w:val="00BD7C8D"/>
    <w:rsid w:val="00BD7E41"/>
    <w:rsid w:val="00BE0CE3"/>
    <w:rsid w:val="00BE24DC"/>
    <w:rsid w:val="00BE3760"/>
    <w:rsid w:val="00BE3AB5"/>
    <w:rsid w:val="00BE70C6"/>
    <w:rsid w:val="00BE7249"/>
    <w:rsid w:val="00BF05EC"/>
    <w:rsid w:val="00BF08C7"/>
    <w:rsid w:val="00BF2AE7"/>
    <w:rsid w:val="00BF4CF3"/>
    <w:rsid w:val="00BF5EA6"/>
    <w:rsid w:val="00BF5F95"/>
    <w:rsid w:val="00BF7946"/>
    <w:rsid w:val="00C01321"/>
    <w:rsid w:val="00C02206"/>
    <w:rsid w:val="00C02E1E"/>
    <w:rsid w:val="00C04806"/>
    <w:rsid w:val="00C10B13"/>
    <w:rsid w:val="00C13B10"/>
    <w:rsid w:val="00C152D1"/>
    <w:rsid w:val="00C15629"/>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C48"/>
    <w:rsid w:val="00C72F41"/>
    <w:rsid w:val="00C77DB2"/>
    <w:rsid w:val="00C80586"/>
    <w:rsid w:val="00C82F59"/>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97DEA"/>
    <w:rsid w:val="00CA0F1E"/>
    <w:rsid w:val="00CA1203"/>
    <w:rsid w:val="00CA223A"/>
    <w:rsid w:val="00CA38DC"/>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5D1"/>
    <w:rsid w:val="00CC1E44"/>
    <w:rsid w:val="00CC3644"/>
    <w:rsid w:val="00CC748D"/>
    <w:rsid w:val="00CD0524"/>
    <w:rsid w:val="00CD1336"/>
    <w:rsid w:val="00CD2078"/>
    <w:rsid w:val="00CD6197"/>
    <w:rsid w:val="00CE2717"/>
    <w:rsid w:val="00CE4BE8"/>
    <w:rsid w:val="00CE4C0F"/>
    <w:rsid w:val="00CE58A3"/>
    <w:rsid w:val="00CE5D73"/>
    <w:rsid w:val="00CE7698"/>
    <w:rsid w:val="00CE7C9F"/>
    <w:rsid w:val="00CF0265"/>
    <w:rsid w:val="00CF3D01"/>
    <w:rsid w:val="00CF4CF5"/>
    <w:rsid w:val="00CF4D05"/>
    <w:rsid w:val="00CF6704"/>
    <w:rsid w:val="00D002C1"/>
    <w:rsid w:val="00D006AE"/>
    <w:rsid w:val="00D007E2"/>
    <w:rsid w:val="00D009D8"/>
    <w:rsid w:val="00D00FC7"/>
    <w:rsid w:val="00D03B37"/>
    <w:rsid w:val="00D05036"/>
    <w:rsid w:val="00D05B97"/>
    <w:rsid w:val="00D07D44"/>
    <w:rsid w:val="00D07E71"/>
    <w:rsid w:val="00D11BE7"/>
    <w:rsid w:val="00D12793"/>
    <w:rsid w:val="00D134EF"/>
    <w:rsid w:val="00D1489A"/>
    <w:rsid w:val="00D173B2"/>
    <w:rsid w:val="00D22432"/>
    <w:rsid w:val="00D23943"/>
    <w:rsid w:val="00D31094"/>
    <w:rsid w:val="00D31A90"/>
    <w:rsid w:val="00D334EA"/>
    <w:rsid w:val="00D34F8A"/>
    <w:rsid w:val="00D36881"/>
    <w:rsid w:val="00D36B0B"/>
    <w:rsid w:val="00D40C06"/>
    <w:rsid w:val="00D43B4E"/>
    <w:rsid w:val="00D4451C"/>
    <w:rsid w:val="00D45617"/>
    <w:rsid w:val="00D45B9A"/>
    <w:rsid w:val="00D46468"/>
    <w:rsid w:val="00D464E9"/>
    <w:rsid w:val="00D46C32"/>
    <w:rsid w:val="00D544A3"/>
    <w:rsid w:val="00D558DC"/>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0B8C"/>
    <w:rsid w:val="00D8127A"/>
    <w:rsid w:val="00D81445"/>
    <w:rsid w:val="00D825AD"/>
    <w:rsid w:val="00D82CFF"/>
    <w:rsid w:val="00D86DD3"/>
    <w:rsid w:val="00D87AA3"/>
    <w:rsid w:val="00D92E3F"/>
    <w:rsid w:val="00D93A7D"/>
    <w:rsid w:val="00D94861"/>
    <w:rsid w:val="00D94B6B"/>
    <w:rsid w:val="00D95F4B"/>
    <w:rsid w:val="00D96A66"/>
    <w:rsid w:val="00DA2C61"/>
    <w:rsid w:val="00DA579A"/>
    <w:rsid w:val="00DA61EB"/>
    <w:rsid w:val="00DA7D30"/>
    <w:rsid w:val="00DB00B5"/>
    <w:rsid w:val="00DB10E2"/>
    <w:rsid w:val="00DB44D3"/>
    <w:rsid w:val="00DB4DC8"/>
    <w:rsid w:val="00DC3470"/>
    <w:rsid w:val="00DC583A"/>
    <w:rsid w:val="00DC5CB2"/>
    <w:rsid w:val="00DC5DB4"/>
    <w:rsid w:val="00DD081C"/>
    <w:rsid w:val="00DD1E0B"/>
    <w:rsid w:val="00DD25AE"/>
    <w:rsid w:val="00DD56AD"/>
    <w:rsid w:val="00DD6210"/>
    <w:rsid w:val="00DD6BA7"/>
    <w:rsid w:val="00DD712C"/>
    <w:rsid w:val="00DE0219"/>
    <w:rsid w:val="00DE2A21"/>
    <w:rsid w:val="00DE305F"/>
    <w:rsid w:val="00DE3B64"/>
    <w:rsid w:val="00DE3E8B"/>
    <w:rsid w:val="00DE49B8"/>
    <w:rsid w:val="00DE6BCE"/>
    <w:rsid w:val="00DE6FFD"/>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40E"/>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70EA4"/>
    <w:rsid w:val="00E71A8F"/>
    <w:rsid w:val="00E739BF"/>
    <w:rsid w:val="00E76491"/>
    <w:rsid w:val="00E76517"/>
    <w:rsid w:val="00E803BB"/>
    <w:rsid w:val="00E81CFA"/>
    <w:rsid w:val="00E822C7"/>
    <w:rsid w:val="00E837B9"/>
    <w:rsid w:val="00E83AEF"/>
    <w:rsid w:val="00E854F4"/>
    <w:rsid w:val="00E927B8"/>
    <w:rsid w:val="00E93F52"/>
    <w:rsid w:val="00E979E0"/>
    <w:rsid w:val="00EA1ADA"/>
    <w:rsid w:val="00EA2A65"/>
    <w:rsid w:val="00EA31BD"/>
    <w:rsid w:val="00EA4C34"/>
    <w:rsid w:val="00EA4EB6"/>
    <w:rsid w:val="00EB04A4"/>
    <w:rsid w:val="00EB0DA0"/>
    <w:rsid w:val="00EB19D2"/>
    <w:rsid w:val="00EB2856"/>
    <w:rsid w:val="00EB3485"/>
    <w:rsid w:val="00EB3942"/>
    <w:rsid w:val="00EB4739"/>
    <w:rsid w:val="00EB4A6B"/>
    <w:rsid w:val="00EB6921"/>
    <w:rsid w:val="00EB7D43"/>
    <w:rsid w:val="00EC2949"/>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3FF8"/>
    <w:rsid w:val="00EF461A"/>
    <w:rsid w:val="00EF5B1A"/>
    <w:rsid w:val="00F010F6"/>
    <w:rsid w:val="00F0161A"/>
    <w:rsid w:val="00F04B29"/>
    <w:rsid w:val="00F04CE7"/>
    <w:rsid w:val="00F058A1"/>
    <w:rsid w:val="00F05D9B"/>
    <w:rsid w:val="00F07016"/>
    <w:rsid w:val="00F10F3D"/>
    <w:rsid w:val="00F13329"/>
    <w:rsid w:val="00F13511"/>
    <w:rsid w:val="00F15C2B"/>
    <w:rsid w:val="00F17DA6"/>
    <w:rsid w:val="00F219DF"/>
    <w:rsid w:val="00F23B51"/>
    <w:rsid w:val="00F25579"/>
    <w:rsid w:val="00F25923"/>
    <w:rsid w:val="00F25D09"/>
    <w:rsid w:val="00F26B13"/>
    <w:rsid w:val="00F27B8E"/>
    <w:rsid w:val="00F31C02"/>
    <w:rsid w:val="00F3371E"/>
    <w:rsid w:val="00F33841"/>
    <w:rsid w:val="00F375A1"/>
    <w:rsid w:val="00F37B40"/>
    <w:rsid w:val="00F4001E"/>
    <w:rsid w:val="00F416F9"/>
    <w:rsid w:val="00F420CF"/>
    <w:rsid w:val="00F4614F"/>
    <w:rsid w:val="00F4732A"/>
    <w:rsid w:val="00F50FE5"/>
    <w:rsid w:val="00F53968"/>
    <w:rsid w:val="00F54AF8"/>
    <w:rsid w:val="00F54C0C"/>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5802"/>
    <w:rsid w:val="00F959A3"/>
    <w:rsid w:val="00F968D2"/>
    <w:rsid w:val="00FA22A1"/>
    <w:rsid w:val="00FA2553"/>
    <w:rsid w:val="00FA5104"/>
    <w:rsid w:val="00FA5413"/>
    <w:rsid w:val="00FA5461"/>
    <w:rsid w:val="00FA6069"/>
    <w:rsid w:val="00FA7426"/>
    <w:rsid w:val="00FB4345"/>
    <w:rsid w:val="00FB4D8F"/>
    <w:rsid w:val="00FB5790"/>
    <w:rsid w:val="00FB6B01"/>
    <w:rsid w:val="00FB6B8D"/>
    <w:rsid w:val="00FB6BF2"/>
    <w:rsid w:val="00FC069D"/>
    <w:rsid w:val="00FC11D1"/>
    <w:rsid w:val="00FC24E0"/>
    <w:rsid w:val="00FC43FF"/>
    <w:rsid w:val="00FC5957"/>
    <w:rsid w:val="00FD0614"/>
    <w:rsid w:val="00FD086C"/>
    <w:rsid w:val="00FD2686"/>
    <w:rsid w:val="00FD35A8"/>
    <w:rsid w:val="00FD3E49"/>
    <w:rsid w:val="00FD572C"/>
    <w:rsid w:val="00FD6672"/>
    <w:rsid w:val="00FE11E1"/>
    <w:rsid w:val="00FE1279"/>
    <w:rsid w:val="00FE34AA"/>
    <w:rsid w:val="00FE38D4"/>
    <w:rsid w:val="00FE6B37"/>
    <w:rsid w:val="00FF682B"/>
    <w:rsid w:val="00FF7AF8"/>
    <w:rsid w:val="00FF7E13"/>
    <w:rsid w:val="00FF7FC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B4A487C"/>
  <w15:docId w15:val="{0A78A83C-AF4B-4487-8D08-242DC7EC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qFormat="1"/>
    <w:lsdException w:name="List 2" w:semiHidden="1" w:unhideWhenUsed="1"/>
    <w:lsdException w:name="List 3"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A6096"/>
    <w:pPr>
      <w:keepNext/>
      <w:keepLines/>
      <w:spacing w:after="240"/>
      <w:outlineLvl w:val="0"/>
    </w:pPr>
    <w:rPr>
      <w:rFonts w:ascii="Calibri" w:eastAsia="Calibri" w:hAnsi="Calibri" w:cs="Arial"/>
      <w:b/>
      <w:bCs/>
      <w:color w:val="000000" w:themeColor="text2"/>
      <w:kern w:val="32"/>
      <w:sz w:val="44"/>
      <w:szCs w:val="44"/>
    </w:rPr>
  </w:style>
  <w:style w:type="paragraph" w:styleId="Heading2">
    <w:name w:val="heading 2"/>
    <w:next w:val="BodyText"/>
    <w:link w:val="Heading2Char"/>
    <w:uiPriority w:val="1"/>
    <w:qFormat/>
    <w:rsid w:val="00674783"/>
    <w:pPr>
      <w:keepNext/>
      <w:keepLines/>
      <w:numPr>
        <w:ilvl w:val="1"/>
      </w:numPr>
      <w:spacing w:before="360" w:after="240"/>
      <w:outlineLvl w:val="1"/>
    </w:pPr>
    <w:rPr>
      <w:rFonts w:ascii="Calibri" w:eastAsia="Calibri" w:hAnsi="Calibri" w:cs="Arial"/>
      <w:bCs/>
      <w:iCs/>
      <w:color w:val="000000"/>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EB3485"/>
    <w:pPr>
      <w:keepNext/>
      <w:keepLines/>
      <w:spacing w:before="200"/>
      <w:outlineLvl w:val="3"/>
    </w:pPr>
    <w:rPr>
      <w:rFonts w:asciiTheme="majorHAnsi" w:eastAsiaTheme="majorEastAsia" w:hAnsiTheme="majorHAnsi" w:cstheme="majorBidi"/>
      <w:b/>
      <w:bCs/>
      <w:iCs/>
      <w:color w:val="248964" w:themeColor="accent1" w:themeShade="BF"/>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2BD6"/>
    <w:pPr>
      <w:tabs>
        <w:tab w:val="center" w:pos="4153"/>
        <w:tab w:val="right" w:pos="8306"/>
      </w:tabs>
    </w:pPr>
    <w:rPr>
      <w:b/>
      <w:caps/>
      <w:color w:val="FFFFFF"/>
      <w:spacing w:val="16"/>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sz w:val="16"/>
      <w:szCs w:val="15"/>
      <w:lang w:val="en-GB" w:eastAsia="ja-JP"/>
    </w:rPr>
  </w:style>
  <w:style w:type="character" w:styleId="Hyperlink">
    <w:name w:val="Hyperlink"/>
    <w:basedOn w:val="DefaultParagraphFont"/>
    <w:uiPriority w:val="99"/>
    <w:qFormat/>
    <w:rsid w:val="006246C0"/>
    <w:rPr>
      <w:color w:val="248964" w:themeColor="accent1" w:themeShade="BF"/>
      <w:u w:val="single"/>
    </w:rPr>
  </w:style>
  <w:style w:type="paragraph" w:customStyle="1" w:styleId="instructions">
    <w:name w:val="instructions"/>
    <w:basedOn w:val="Normal"/>
    <w:rsid w:val="00C86E28"/>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customStyle="1" w:styleId="Heading1Char">
    <w:name w:val="Heading 1 Char"/>
    <w:basedOn w:val="DefaultParagraphFont"/>
    <w:link w:val="Heading1"/>
    <w:uiPriority w:val="1"/>
    <w:locked/>
    <w:rsid w:val="00BA6096"/>
    <w:rPr>
      <w:rFonts w:ascii="Calibri" w:eastAsia="Calibri" w:hAnsi="Calibri" w:cs="Arial"/>
      <w:b/>
      <w:bCs/>
      <w:color w:val="000000" w:themeColor="text2"/>
      <w:kern w:val="32"/>
      <w:sz w:val="44"/>
      <w:szCs w:val="44"/>
    </w:rPr>
  </w:style>
  <w:style w:type="character" w:customStyle="1" w:styleId="Heading2Char">
    <w:name w:val="Heading 2 Char"/>
    <w:basedOn w:val="DefaultParagraphFont"/>
    <w:link w:val="Heading2"/>
    <w:uiPriority w:val="1"/>
    <w:locked/>
    <w:rsid w:val="00674783"/>
    <w:rPr>
      <w:rFonts w:ascii="Calibri" w:eastAsia="Calibri" w:hAnsi="Calibri" w:cs="Arial"/>
      <w:bCs/>
      <w:iCs/>
      <w:color w:val="000000"/>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332C06"/>
    <w:pPr>
      <w:keepNext/>
      <w:spacing w:before="180" w:after="180"/>
      <w:contextualSpacing/>
    </w:pPr>
    <w:rPr>
      <w:b/>
      <w:bCs/>
      <w:color w:val="248964" w:themeColor="accent1" w:themeShade="BF"/>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EB3485"/>
    <w:rPr>
      <w:rFonts w:asciiTheme="majorHAnsi" w:eastAsiaTheme="majorEastAsia" w:hAnsiTheme="majorHAnsi" w:cstheme="majorBidi"/>
      <w:b/>
      <w:bCs/>
      <w:iCs/>
      <w:color w:val="248964" w:themeColor="accent1" w:themeShade="BF"/>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6246C0"/>
    <w:rPr>
      <w:rFonts w:ascii="Calibri" w:hAnsi="Calibri" w:cs="Times New Roman"/>
      <w:sz w:val="16"/>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link w:val="Header"/>
    <w:uiPriority w:val="99"/>
    <w:locked/>
    <w:rsid w:val="00E3640E"/>
    <w:rPr>
      <w:rFonts w:ascii="Calibri" w:eastAsia="Calibri" w:hAnsi="Calibri"/>
      <w:b/>
      <w:caps/>
      <w:color w:val="FFFFFF"/>
      <w:spacing w:val="16"/>
      <w:sz w:val="24"/>
      <w:szCs w:val="22"/>
    </w:rPr>
  </w:style>
  <w:style w:type="character" w:styleId="Strong">
    <w:name w:val="Strong"/>
    <w:qFormat/>
    <w:rsid w:val="00E3640E"/>
    <w:rPr>
      <w:rFonts w:cs="Times New Roman"/>
      <w:b/>
    </w:rPr>
  </w:style>
  <w:style w:type="character" w:styleId="Emphasis">
    <w:name w:val="Emphasis"/>
    <w:qFormat/>
    <w:rsid w:val="00E3640E"/>
    <w:rPr>
      <w:rFonts w:cs="Times New Roman"/>
      <w:i/>
    </w:rPr>
  </w:style>
  <w:style w:type="character" w:customStyle="1" w:styleId="BlindHyperlink">
    <w:name w:val="Blind Hyperlink"/>
    <w:basedOn w:val="Hyperlink"/>
    <w:uiPriority w:val="1"/>
    <w:qFormat/>
    <w:rsid w:val="00E3640E"/>
    <w:rPr>
      <w:rFonts w:cs="Times New Roman"/>
      <w:b/>
      <w:color w:val="auto"/>
      <w:u w:val="none"/>
    </w:rPr>
  </w:style>
  <w:style w:type="paragraph" w:styleId="HTMLPreformatted">
    <w:name w:val="HTML Preformatted"/>
    <w:basedOn w:val="Normal"/>
    <w:link w:val="HTMLPreformattedChar"/>
    <w:rsid w:val="00B43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rsid w:val="00B43891"/>
    <w:rPr>
      <w:rFonts w:ascii="Courier New" w:hAnsi="Courier New" w:cs="Courier New"/>
    </w:rPr>
  </w:style>
  <w:style w:type="character" w:styleId="FollowedHyperlink">
    <w:name w:val="FollowedHyperlink"/>
    <w:basedOn w:val="DefaultParagraphFont"/>
    <w:semiHidden/>
    <w:unhideWhenUsed/>
    <w:rsid w:val="000334CE"/>
    <w:rPr>
      <w:color w:val="E4002B" w:themeColor="followedHyperlink"/>
      <w:u w:val="single"/>
    </w:rPr>
  </w:style>
  <w:style w:type="paragraph" w:styleId="PlainText">
    <w:name w:val="Plain Text"/>
    <w:basedOn w:val="Normal"/>
    <w:link w:val="PlainTextChar"/>
    <w:uiPriority w:val="99"/>
    <w:unhideWhenUsed/>
    <w:rsid w:val="001B4F8D"/>
    <w:pPr>
      <w:spacing w:before="0" w:after="0" w:line="240" w:lineRule="auto"/>
    </w:pPr>
    <w:rPr>
      <w:color w:val="auto"/>
      <w:sz w:val="22"/>
      <w:szCs w:val="21"/>
      <w:lang w:eastAsia="en-US"/>
    </w:rPr>
  </w:style>
  <w:style w:type="character" w:customStyle="1" w:styleId="PlainTextChar">
    <w:name w:val="Plain Text Char"/>
    <w:basedOn w:val="DefaultParagraphFont"/>
    <w:link w:val="PlainText"/>
    <w:uiPriority w:val="99"/>
    <w:rsid w:val="001B4F8D"/>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949886">
      <w:bodyDiv w:val="1"/>
      <w:marLeft w:val="0"/>
      <w:marRight w:val="0"/>
      <w:marTop w:val="0"/>
      <w:marBottom w:val="0"/>
      <w:divBdr>
        <w:top w:val="none" w:sz="0" w:space="0" w:color="auto"/>
        <w:left w:val="none" w:sz="0" w:space="0" w:color="auto"/>
        <w:bottom w:val="none" w:sz="0" w:space="0" w:color="auto"/>
        <w:right w:val="none" w:sz="0" w:space="0" w:color="auto"/>
      </w:divBdr>
      <w:divsChild>
        <w:div w:id="1952281543">
          <w:marLeft w:val="0"/>
          <w:marRight w:val="0"/>
          <w:marTop w:val="0"/>
          <w:marBottom w:val="0"/>
          <w:divBdr>
            <w:top w:val="none" w:sz="0" w:space="0" w:color="auto"/>
            <w:left w:val="none" w:sz="0" w:space="0" w:color="auto"/>
            <w:bottom w:val="none" w:sz="0" w:space="0" w:color="auto"/>
            <w:right w:val="none" w:sz="0" w:space="0" w:color="auto"/>
          </w:divBdr>
        </w:div>
        <w:div w:id="852376207">
          <w:marLeft w:val="0"/>
          <w:marRight w:val="0"/>
          <w:marTop w:val="0"/>
          <w:marBottom w:val="0"/>
          <w:divBdr>
            <w:top w:val="none" w:sz="0" w:space="0" w:color="auto"/>
            <w:left w:val="none" w:sz="0" w:space="0" w:color="auto"/>
            <w:bottom w:val="none" w:sz="0" w:space="0" w:color="auto"/>
            <w:right w:val="none" w:sz="0" w:space="0" w:color="auto"/>
          </w:divBdr>
        </w:div>
        <w:div w:id="540018545">
          <w:marLeft w:val="0"/>
          <w:marRight w:val="0"/>
          <w:marTop w:val="0"/>
          <w:marBottom w:val="0"/>
          <w:divBdr>
            <w:top w:val="none" w:sz="0" w:space="0" w:color="auto"/>
            <w:left w:val="none" w:sz="0" w:space="0" w:color="auto"/>
            <w:bottom w:val="none" w:sz="0" w:space="0" w:color="auto"/>
            <w:right w:val="none" w:sz="0" w:space="0" w:color="auto"/>
          </w:divBdr>
        </w:div>
        <w:div w:id="291903312">
          <w:marLeft w:val="0"/>
          <w:marRight w:val="0"/>
          <w:marTop w:val="0"/>
          <w:marBottom w:val="0"/>
          <w:divBdr>
            <w:top w:val="none" w:sz="0" w:space="0" w:color="auto"/>
            <w:left w:val="none" w:sz="0" w:space="0" w:color="auto"/>
            <w:bottom w:val="none" w:sz="0" w:space="0" w:color="auto"/>
            <w:right w:val="none" w:sz="0" w:space="0" w:color="auto"/>
          </w:divBdr>
        </w:div>
        <w:div w:id="1900438127">
          <w:marLeft w:val="0"/>
          <w:marRight w:val="0"/>
          <w:marTop w:val="0"/>
          <w:marBottom w:val="0"/>
          <w:divBdr>
            <w:top w:val="none" w:sz="0" w:space="0" w:color="auto"/>
            <w:left w:val="none" w:sz="0" w:space="0" w:color="auto"/>
            <w:bottom w:val="none" w:sz="0" w:space="0" w:color="auto"/>
            <w:right w:val="none" w:sz="0" w:space="0" w:color="auto"/>
          </w:divBdr>
        </w:div>
        <w:div w:id="1426808066">
          <w:marLeft w:val="0"/>
          <w:marRight w:val="0"/>
          <w:marTop w:val="0"/>
          <w:marBottom w:val="0"/>
          <w:divBdr>
            <w:top w:val="none" w:sz="0" w:space="0" w:color="auto"/>
            <w:left w:val="none" w:sz="0" w:space="0" w:color="auto"/>
            <w:bottom w:val="none" w:sz="0" w:space="0" w:color="auto"/>
            <w:right w:val="none" w:sz="0" w:space="0" w:color="auto"/>
          </w:divBdr>
        </w:div>
        <w:div w:id="901596517">
          <w:marLeft w:val="0"/>
          <w:marRight w:val="0"/>
          <w:marTop w:val="0"/>
          <w:marBottom w:val="0"/>
          <w:divBdr>
            <w:top w:val="none" w:sz="0" w:space="0" w:color="auto"/>
            <w:left w:val="none" w:sz="0" w:space="0" w:color="auto"/>
            <w:bottom w:val="none" w:sz="0" w:space="0" w:color="auto"/>
            <w:right w:val="none" w:sz="0" w:space="0" w:color="auto"/>
          </w:divBdr>
        </w:div>
        <w:div w:id="1371413957">
          <w:marLeft w:val="0"/>
          <w:marRight w:val="0"/>
          <w:marTop w:val="0"/>
          <w:marBottom w:val="0"/>
          <w:divBdr>
            <w:top w:val="none" w:sz="0" w:space="0" w:color="auto"/>
            <w:left w:val="none" w:sz="0" w:space="0" w:color="auto"/>
            <w:bottom w:val="none" w:sz="0" w:space="0" w:color="auto"/>
            <w:right w:val="none" w:sz="0" w:space="0" w:color="auto"/>
          </w:divBdr>
        </w:div>
      </w:divsChild>
    </w:div>
    <w:div w:id="1324316913">
      <w:bodyDiv w:val="1"/>
      <w:marLeft w:val="0"/>
      <w:marRight w:val="0"/>
      <w:marTop w:val="0"/>
      <w:marBottom w:val="0"/>
      <w:divBdr>
        <w:top w:val="none" w:sz="0" w:space="0" w:color="auto"/>
        <w:left w:val="none" w:sz="0" w:space="0" w:color="auto"/>
        <w:bottom w:val="none" w:sz="0" w:space="0" w:color="auto"/>
        <w:right w:val="none" w:sz="0" w:space="0" w:color="auto"/>
      </w:divBdr>
      <w:divsChild>
        <w:div w:id="350374060">
          <w:marLeft w:val="0"/>
          <w:marRight w:val="0"/>
          <w:marTop w:val="0"/>
          <w:marBottom w:val="0"/>
          <w:divBdr>
            <w:top w:val="none" w:sz="0" w:space="0" w:color="auto"/>
            <w:left w:val="none" w:sz="0" w:space="0" w:color="auto"/>
            <w:bottom w:val="none" w:sz="0" w:space="0" w:color="auto"/>
            <w:right w:val="none" w:sz="0" w:space="0" w:color="auto"/>
          </w:divBdr>
        </w:div>
        <w:div w:id="124393183">
          <w:marLeft w:val="0"/>
          <w:marRight w:val="0"/>
          <w:marTop w:val="0"/>
          <w:marBottom w:val="0"/>
          <w:divBdr>
            <w:top w:val="none" w:sz="0" w:space="0" w:color="auto"/>
            <w:left w:val="none" w:sz="0" w:space="0" w:color="auto"/>
            <w:bottom w:val="none" w:sz="0" w:space="0" w:color="auto"/>
            <w:right w:val="none" w:sz="0" w:space="0" w:color="auto"/>
          </w:divBdr>
        </w:div>
        <w:div w:id="25982205">
          <w:marLeft w:val="0"/>
          <w:marRight w:val="0"/>
          <w:marTop w:val="0"/>
          <w:marBottom w:val="0"/>
          <w:divBdr>
            <w:top w:val="none" w:sz="0" w:space="0" w:color="auto"/>
            <w:left w:val="none" w:sz="0" w:space="0" w:color="auto"/>
            <w:bottom w:val="none" w:sz="0" w:space="0" w:color="auto"/>
            <w:right w:val="none" w:sz="0" w:space="0" w:color="auto"/>
          </w:divBdr>
        </w:div>
        <w:div w:id="1047795702">
          <w:marLeft w:val="0"/>
          <w:marRight w:val="0"/>
          <w:marTop w:val="0"/>
          <w:marBottom w:val="0"/>
          <w:divBdr>
            <w:top w:val="none" w:sz="0" w:space="0" w:color="auto"/>
            <w:left w:val="none" w:sz="0" w:space="0" w:color="auto"/>
            <w:bottom w:val="none" w:sz="0" w:space="0" w:color="auto"/>
            <w:right w:val="none" w:sz="0" w:space="0" w:color="auto"/>
          </w:divBdr>
        </w:div>
        <w:div w:id="1108351143">
          <w:marLeft w:val="0"/>
          <w:marRight w:val="0"/>
          <w:marTop w:val="0"/>
          <w:marBottom w:val="0"/>
          <w:divBdr>
            <w:top w:val="none" w:sz="0" w:space="0" w:color="auto"/>
            <w:left w:val="none" w:sz="0" w:space="0" w:color="auto"/>
            <w:bottom w:val="none" w:sz="0" w:space="0" w:color="auto"/>
            <w:right w:val="none" w:sz="0" w:space="0" w:color="auto"/>
          </w:divBdr>
        </w:div>
        <w:div w:id="1501851371">
          <w:marLeft w:val="0"/>
          <w:marRight w:val="0"/>
          <w:marTop w:val="0"/>
          <w:marBottom w:val="0"/>
          <w:divBdr>
            <w:top w:val="none" w:sz="0" w:space="0" w:color="auto"/>
            <w:left w:val="none" w:sz="0" w:space="0" w:color="auto"/>
            <w:bottom w:val="none" w:sz="0" w:space="0" w:color="auto"/>
            <w:right w:val="none" w:sz="0" w:space="0" w:color="auto"/>
          </w:divBdr>
        </w:div>
        <w:div w:id="1709837509">
          <w:marLeft w:val="0"/>
          <w:marRight w:val="0"/>
          <w:marTop w:val="0"/>
          <w:marBottom w:val="0"/>
          <w:divBdr>
            <w:top w:val="none" w:sz="0" w:space="0" w:color="auto"/>
            <w:left w:val="none" w:sz="0" w:space="0" w:color="auto"/>
            <w:bottom w:val="none" w:sz="0" w:space="0" w:color="auto"/>
            <w:right w:val="none" w:sz="0" w:space="0" w:color="auto"/>
          </w:divBdr>
        </w:div>
        <w:div w:id="1979527250">
          <w:marLeft w:val="0"/>
          <w:marRight w:val="0"/>
          <w:marTop w:val="0"/>
          <w:marBottom w:val="0"/>
          <w:divBdr>
            <w:top w:val="none" w:sz="0" w:space="0" w:color="auto"/>
            <w:left w:val="none" w:sz="0" w:space="0" w:color="auto"/>
            <w:bottom w:val="none" w:sz="0" w:space="0" w:color="auto"/>
            <w:right w:val="none" w:sz="0" w:space="0" w:color="auto"/>
          </w:divBdr>
        </w:div>
      </w:divsChild>
    </w:div>
    <w:div w:id="190305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data61.csiro.a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siro.au/en/Careers/A-great-place-to-work/Work-life-balan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iro.a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siro-careers@csiro.au" TargetMode="External"/><Relationship Id="rId4" Type="http://schemas.openxmlformats.org/officeDocument/2006/relationships/webSettings" Target="webSettings.xml"/><Relationship Id="rId9" Type="http://schemas.openxmlformats.org/officeDocument/2006/relationships/hyperlink" Target="https://jobs.csiro.au/"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9bj\Downloads\5363_Software_Engineer_PD_Data61%20(1).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6D2077"/>
      </a:accent3>
      <a:accent4>
        <a:srgbClr val="004B87"/>
      </a:accent4>
      <a:accent5>
        <a:srgbClr val="78BE20"/>
      </a:accent5>
      <a:accent6>
        <a:srgbClr val="2DCCD3"/>
      </a:accent6>
      <a:hlink>
        <a:srgbClr val="00313C"/>
      </a:hlink>
      <a:folHlink>
        <a:srgbClr val="E4002B"/>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5363_Software_Engineer_PD_Data61 (1).dotx</Template>
  <TotalTime>6</TotalTime>
  <Pages>4</Pages>
  <Words>1224</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8760</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Kenchington, Jen (HR, Campbell)</dc:creator>
  <cp:lastModifiedBy>Dejanovic, Jessica (HR, St. Lucia)</cp:lastModifiedBy>
  <cp:revision>3</cp:revision>
  <cp:lastPrinted>2012-02-01T05:32:00Z</cp:lastPrinted>
  <dcterms:created xsi:type="dcterms:W3CDTF">2018-05-09T01:17:00Z</dcterms:created>
  <dcterms:modified xsi:type="dcterms:W3CDTF">2018-05-09T01:24:00Z</dcterms:modified>
</cp:coreProperties>
</file>