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5E004B" w:rsidP="006004ED">
      <w:pPr>
        <w:pStyle w:val="Heading1"/>
        <w:spacing w:before="360"/>
        <w:ind w:left="-142"/>
        <w:rPr>
          <w:rFonts w:ascii="Calibri" w:hAnsi="Calibri"/>
          <w:sz w:val="36"/>
          <w:szCs w:val="22"/>
          <w:lang w:val="en-US"/>
        </w:rPr>
      </w:pPr>
      <w:r>
        <w:rPr>
          <w:rFonts w:ascii="Calibri" w:hAnsi="Calibri"/>
          <w:sz w:val="36"/>
          <w:szCs w:val="22"/>
          <w:lang w:val="en-US"/>
        </w:rPr>
        <w:t>Talent</w:t>
      </w:r>
      <w:r w:rsidR="001069C0">
        <w:rPr>
          <w:rFonts w:ascii="Calibri" w:hAnsi="Calibri"/>
          <w:sz w:val="36"/>
          <w:szCs w:val="22"/>
          <w:lang w:val="en-US"/>
        </w:rPr>
        <w:t xml:space="preserve"> and Succession</w:t>
      </w:r>
      <w:r>
        <w:rPr>
          <w:rFonts w:ascii="Calibri" w:hAnsi="Calibri"/>
          <w:sz w:val="36"/>
          <w:szCs w:val="22"/>
          <w:lang w:val="en-US"/>
        </w:rPr>
        <w:t xml:space="preserve"> </w:t>
      </w:r>
      <w:r w:rsidR="00AD62E8">
        <w:rPr>
          <w:rFonts w:ascii="Calibri" w:hAnsi="Calibri"/>
          <w:sz w:val="36"/>
          <w:szCs w:val="22"/>
          <w:lang w:val="en-US"/>
        </w:rPr>
        <w:t>Manager</w:t>
      </w:r>
    </w:p>
    <w:p w:rsidR="003D59C3" w:rsidRDefault="003D59C3" w:rsidP="006004ED">
      <w:pPr>
        <w:tabs>
          <w:tab w:val="right" w:pos="9923"/>
        </w:tabs>
        <w:spacing w:after="6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4"/>
        <w:gridCol w:w="7545"/>
      </w:tblGrid>
      <w:tr w:rsidR="00FF5702" w:rsidRPr="005472E2" w:rsidTr="002C2661">
        <w:trPr>
          <w:trHeight w:val="488"/>
        </w:trPr>
        <w:tc>
          <w:tcPr>
            <w:tcW w:w="2734" w:type="dxa"/>
            <w:shd w:val="clear" w:color="auto" w:fill="F2F2F2"/>
            <w:vAlign w:val="center"/>
          </w:tcPr>
          <w:p w:rsidR="00FF5702" w:rsidRPr="005472E2" w:rsidRDefault="00FF5702" w:rsidP="003A0708">
            <w:pPr>
              <w:rPr>
                <w:rFonts w:ascii="Calibri" w:hAnsi="Calibri"/>
                <w:b/>
                <w:bCs/>
                <w:sz w:val="22"/>
                <w:szCs w:val="22"/>
              </w:rPr>
            </w:pPr>
            <w:r w:rsidRPr="005472E2">
              <w:rPr>
                <w:rStyle w:val="BlindHyperlink"/>
                <w:rFonts w:ascii="Calibri" w:hAnsi="Calibri"/>
                <w:sz w:val="22"/>
                <w:szCs w:val="22"/>
              </w:rPr>
              <w:t>Advertised Job Title</w:t>
            </w:r>
            <w:r w:rsidRPr="005472E2">
              <w:rPr>
                <w:rFonts w:ascii="Calibri" w:hAnsi="Calibri"/>
                <w:b/>
                <w:bCs/>
                <w:sz w:val="22"/>
                <w:szCs w:val="22"/>
              </w:rPr>
              <w:t>:</w:t>
            </w:r>
          </w:p>
        </w:tc>
        <w:tc>
          <w:tcPr>
            <w:tcW w:w="7545" w:type="dxa"/>
          </w:tcPr>
          <w:p w:rsidR="00FF5702" w:rsidRPr="005472E2" w:rsidRDefault="002F0EDC" w:rsidP="005E004B">
            <w:pPr>
              <w:tabs>
                <w:tab w:val="left" w:pos="6093"/>
              </w:tabs>
              <w:spacing w:before="120" w:after="60"/>
              <w:rPr>
                <w:rFonts w:ascii="Calibri" w:hAnsi="Calibri"/>
                <w:sz w:val="22"/>
                <w:szCs w:val="22"/>
              </w:rPr>
            </w:pPr>
            <w:r>
              <w:rPr>
                <w:rFonts w:ascii="Calibri" w:hAnsi="Calibri"/>
                <w:sz w:val="22"/>
                <w:szCs w:val="22"/>
              </w:rPr>
              <w:t xml:space="preserve">Talent and Succession </w:t>
            </w:r>
            <w:r w:rsidR="00AD62E8">
              <w:rPr>
                <w:rFonts w:ascii="Calibri" w:hAnsi="Calibri"/>
                <w:sz w:val="22"/>
                <w:szCs w:val="22"/>
              </w:rPr>
              <w:t>Manager</w:t>
            </w:r>
            <w:r w:rsidR="005E004B">
              <w:rPr>
                <w:rFonts w:ascii="Calibri" w:hAnsi="Calibri"/>
                <w:sz w:val="22"/>
                <w:szCs w:val="22"/>
              </w:rPr>
              <w:t xml:space="preserve"> </w:t>
            </w:r>
          </w:p>
        </w:tc>
      </w:tr>
      <w:tr w:rsidR="00FF5702" w:rsidRPr="005472E2" w:rsidTr="002C2661">
        <w:trPr>
          <w:trHeight w:val="423"/>
        </w:trPr>
        <w:tc>
          <w:tcPr>
            <w:tcW w:w="2734" w:type="dxa"/>
            <w:shd w:val="clear" w:color="auto" w:fill="F2F2F2"/>
            <w:vAlign w:val="center"/>
          </w:tcPr>
          <w:p w:rsidR="00FF5702" w:rsidRPr="005472E2" w:rsidRDefault="00FF5702" w:rsidP="003A0708">
            <w:pPr>
              <w:rPr>
                <w:rFonts w:ascii="Calibri" w:hAnsi="Calibri"/>
                <w:b/>
                <w:bCs/>
                <w:sz w:val="22"/>
                <w:szCs w:val="22"/>
              </w:rPr>
            </w:pPr>
            <w:r w:rsidRPr="005472E2">
              <w:rPr>
                <w:rStyle w:val="BlindHyperlink"/>
                <w:rFonts w:ascii="Calibri" w:hAnsi="Calibri"/>
                <w:sz w:val="22"/>
                <w:szCs w:val="22"/>
              </w:rPr>
              <w:t>Reference Number</w:t>
            </w:r>
            <w:r w:rsidRPr="005472E2">
              <w:rPr>
                <w:rFonts w:ascii="Calibri" w:hAnsi="Calibri"/>
                <w:b/>
                <w:bCs/>
                <w:sz w:val="22"/>
                <w:szCs w:val="22"/>
              </w:rPr>
              <w:t>:</w:t>
            </w:r>
          </w:p>
        </w:tc>
        <w:tc>
          <w:tcPr>
            <w:tcW w:w="7545" w:type="dxa"/>
            <w:vAlign w:val="center"/>
          </w:tcPr>
          <w:p w:rsidR="00FF5702" w:rsidRPr="005472E2" w:rsidRDefault="009F14C3" w:rsidP="00C40A38">
            <w:pPr>
              <w:rPr>
                <w:rFonts w:ascii="Calibri" w:hAnsi="Calibri"/>
                <w:sz w:val="22"/>
                <w:szCs w:val="22"/>
              </w:rPr>
            </w:pPr>
            <w:r>
              <w:rPr>
                <w:rFonts w:ascii="Calibri" w:hAnsi="Calibri"/>
                <w:sz w:val="22"/>
                <w:szCs w:val="22"/>
              </w:rPr>
              <w:t>58756</w:t>
            </w:r>
          </w:p>
        </w:tc>
      </w:tr>
      <w:tr w:rsidR="00FF5702" w:rsidRPr="005472E2" w:rsidTr="002C2661">
        <w:trPr>
          <w:trHeight w:val="415"/>
        </w:trPr>
        <w:tc>
          <w:tcPr>
            <w:tcW w:w="2734" w:type="dxa"/>
            <w:shd w:val="clear" w:color="auto" w:fill="F2F2F2"/>
            <w:vAlign w:val="center"/>
          </w:tcPr>
          <w:p w:rsidR="00FF5702" w:rsidRPr="005472E2" w:rsidRDefault="00FF5702" w:rsidP="003A0708">
            <w:pPr>
              <w:rPr>
                <w:rFonts w:ascii="Calibri" w:hAnsi="Calibri"/>
                <w:b/>
                <w:bCs/>
                <w:sz w:val="22"/>
                <w:szCs w:val="22"/>
              </w:rPr>
            </w:pPr>
            <w:r w:rsidRPr="005472E2">
              <w:rPr>
                <w:rStyle w:val="BlindHyperlink"/>
                <w:rFonts w:ascii="Calibri" w:hAnsi="Calibri"/>
                <w:sz w:val="22"/>
                <w:szCs w:val="22"/>
              </w:rPr>
              <w:t>Classification</w:t>
            </w:r>
            <w:r w:rsidRPr="005472E2">
              <w:rPr>
                <w:rFonts w:ascii="Calibri" w:hAnsi="Calibri"/>
                <w:b/>
                <w:bCs/>
                <w:sz w:val="22"/>
                <w:szCs w:val="22"/>
              </w:rPr>
              <w:t>:</w:t>
            </w:r>
          </w:p>
        </w:tc>
        <w:tc>
          <w:tcPr>
            <w:tcW w:w="7545" w:type="dxa"/>
            <w:vAlign w:val="center"/>
          </w:tcPr>
          <w:p w:rsidR="00FF5702" w:rsidRPr="005472E2" w:rsidRDefault="00FF5702" w:rsidP="00381F39">
            <w:pPr>
              <w:rPr>
                <w:rFonts w:ascii="Calibri" w:hAnsi="Calibri"/>
                <w:sz w:val="22"/>
                <w:szCs w:val="22"/>
              </w:rPr>
            </w:pPr>
            <w:r w:rsidRPr="005472E2">
              <w:rPr>
                <w:rFonts w:ascii="Calibri" w:hAnsi="Calibri"/>
                <w:sz w:val="22"/>
                <w:szCs w:val="22"/>
              </w:rPr>
              <w:t>CSOF6</w:t>
            </w:r>
          </w:p>
        </w:tc>
      </w:tr>
      <w:tr w:rsidR="00FF5702" w:rsidRPr="005472E2" w:rsidTr="002C2661">
        <w:trPr>
          <w:trHeight w:val="407"/>
        </w:trPr>
        <w:tc>
          <w:tcPr>
            <w:tcW w:w="2734" w:type="dxa"/>
            <w:shd w:val="clear" w:color="auto" w:fill="F2F2F2"/>
            <w:vAlign w:val="center"/>
          </w:tcPr>
          <w:p w:rsidR="00FF5702" w:rsidRPr="005472E2" w:rsidRDefault="00FF5702" w:rsidP="003A0708">
            <w:pPr>
              <w:rPr>
                <w:rStyle w:val="BlindHyperlink"/>
                <w:rFonts w:ascii="Calibri" w:hAnsi="Calibri"/>
                <w:sz w:val="22"/>
                <w:szCs w:val="22"/>
              </w:rPr>
            </w:pPr>
            <w:r w:rsidRPr="005472E2">
              <w:rPr>
                <w:rStyle w:val="BlindHyperlink"/>
                <w:rFonts w:ascii="Calibri" w:hAnsi="Calibri"/>
                <w:sz w:val="22"/>
                <w:szCs w:val="22"/>
              </w:rPr>
              <w:t>Salary Range:</w:t>
            </w:r>
          </w:p>
        </w:tc>
        <w:tc>
          <w:tcPr>
            <w:tcW w:w="7545" w:type="dxa"/>
            <w:vAlign w:val="center"/>
          </w:tcPr>
          <w:p w:rsidR="00FF5702" w:rsidRPr="005472E2" w:rsidRDefault="00F40F76" w:rsidP="00FF5702">
            <w:pPr>
              <w:rPr>
                <w:rFonts w:ascii="Calibri" w:hAnsi="Calibri"/>
                <w:sz w:val="22"/>
                <w:szCs w:val="22"/>
              </w:rPr>
            </w:pPr>
            <w:bookmarkStart w:id="0" w:name="SalaryRange"/>
            <w:r>
              <w:rPr>
                <w:rFonts w:ascii="Calibri" w:hAnsi="Calibri"/>
                <w:sz w:val="22"/>
                <w:szCs w:val="22"/>
              </w:rPr>
              <w:t>AU $111K to AU $130</w:t>
            </w:r>
            <w:r w:rsidR="00FF5702" w:rsidRPr="005472E2">
              <w:rPr>
                <w:rFonts w:ascii="Calibri" w:hAnsi="Calibri"/>
                <w:sz w:val="22"/>
                <w:szCs w:val="22"/>
              </w:rPr>
              <w:t>K plus up to 15.4% superannuation</w:t>
            </w:r>
            <w:bookmarkEnd w:id="0"/>
          </w:p>
        </w:tc>
      </w:tr>
      <w:tr w:rsidR="00FF5702" w:rsidRPr="005472E2" w:rsidTr="002C2661">
        <w:trPr>
          <w:trHeight w:val="433"/>
        </w:trPr>
        <w:tc>
          <w:tcPr>
            <w:tcW w:w="2734" w:type="dxa"/>
            <w:shd w:val="clear" w:color="auto" w:fill="F2F2F2"/>
            <w:vAlign w:val="center"/>
          </w:tcPr>
          <w:p w:rsidR="00FF5702" w:rsidRPr="005472E2" w:rsidRDefault="00FF5702" w:rsidP="003A0708">
            <w:pPr>
              <w:rPr>
                <w:rFonts w:ascii="Calibri" w:hAnsi="Calibri"/>
                <w:b/>
                <w:bCs/>
                <w:sz w:val="22"/>
                <w:szCs w:val="22"/>
              </w:rPr>
            </w:pPr>
            <w:r w:rsidRPr="005472E2">
              <w:rPr>
                <w:rStyle w:val="BlindHyperlink"/>
                <w:rFonts w:ascii="Calibri" w:hAnsi="Calibri"/>
                <w:sz w:val="22"/>
                <w:szCs w:val="22"/>
              </w:rPr>
              <w:t>Location</w:t>
            </w:r>
            <w:r w:rsidRPr="005472E2">
              <w:rPr>
                <w:rFonts w:ascii="Calibri" w:hAnsi="Calibri"/>
                <w:b/>
                <w:bCs/>
                <w:sz w:val="22"/>
                <w:szCs w:val="22"/>
              </w:rPr>
              <w:t>:</w:t>
            </w:r>
          </w:p>
        </w:tc>
        <w:tc>
          <w:tcPr>
            <w:tcW w:w="7545" w:type="dxa"/>
            <w:vAlign w:val="center"/>
          </w:tcPr>
          <w:p w:rsidR="00FF5702" w:rsidRPr="005472E2" w:rsidRDefault="005B6970" w:rsidP="0055460A">
            <w:pPr>
              <w:tabs>
                <w:tab w:val="left" w:pos="6093"/>
              </w:tabs>
              <w:rPr>
                <w:rFonts w:ascii="Calibri" w:hAnsi="Calibri"/>
                <w:sz w:val="22"/>
                <w:szCs w:val="22"/>
              </w:rPr>
            </w:pPr>
            <w:r>
              <w:rPr>
                <w:rFonts w:ascii="Calibri" w:hAnsi="Calibri"/>
                <w:sz w:val="22"/>
                <w:szCs w:val="22"/>
              </w:rPr>
              <w:t>Negotiable</w:t>
            </w:r>
          </w:p>
        </w:tc>
      </w:tr>
      <w:tr w:rsidR="00FF5702" w:rsidRPr="005472E2" w:rsidTr="002C2661">
        <w:trPr>
          <w:trHeight w:val="405"/>
        </w:trPr>
        <w:tc>
          <w:tcPr>
            <w:tcW w:w="2734" w:type="dxa"/>
            <w:shd w:val="clear" w:color="auto" w:fill="F2F2F2"/>
            <w:vAlign w:val="center"/>
          </w:tcPr>
          <w:p w:rsidR="00FF5702" w:rsidRPr="005472E2" w:rsidRDefault="00FF5702" w:rsidP="003A0708">
            <w:pPr>
              <w:rPr>
                <w:rStyle w:val="BlindHyperlink"/>
                <w:rFonts w:ascii="Calibri" w:hAnsi="Calibri"/>
                <w:sz w:val="22"/>
                <w:szCs w:val="22"/>
              </w:rPr>
            </w:pPr>
            <w:r w:rsidRPr="005472E2">
              <w:rPr>
                <w:rStyle w:val="BlindHyperlink"/>
                <w:rFonts w:ascii="Calibri" w:hAnsi="Calibri"/>
                <w:sz w:val="22"/>
                <w:szCs w:val="22"/>
              </w:rPr>
              <w:t>Tenure:</w:t>
            </w:r>
          </w:p>
        </w:tc>
        <w:tc>
          <w:tcPr>
            <w:tcW w:w="7545" w:type="dxa"/>
            <w:vAlign w:val="center"/>
          </w:tcPr>
          <w:p w:rsidR="00FF5702" w:rsidRPr="005472E2" w:rsidRDefault="001069C0" w:rsidP="00FF5702">
            <w:pPr>
              <w:rPr>
                <w:rFonts w:ascii="Calibri" w:hAnsi="Calibri"/>
                <w:sz w:val="22"/>
                <w:szCs w:val="22"/>
              </w:rPr>
            </w:pPr>
            <w:r>
              <w:rPr>
                <w:rFonts w:ascii="Calibri" w:hAnsi="Calibri"/>
                <w:sz w:val="22"/>
                <w:szCs w:val="22"/>
              </w:rPr>
              <w:t>3 Year Term</w:t>
            </w:r>
          </w:p>
        </w:tc>
      </w:tr>
      <w:tr w:rsidR="00FF5702" w:rsidRPr="005472E2" w:rsidTr="002C2661">
        <w:trPr>
          <w:trHeight w:val="429"/>
        </w:trPr>
        <w:tc>
          <w:tcPr>
            <w:tcW w:w="2734" w:type="dxa"/>
            <w:shd w:val="clear" w:color="auto" w:fill="F2F2F2"/>
            <w:vAlign w:val="center"/>
          </w:tcPr>
          <w:p w:rsidR="00FF5702" w:rsidRPr="005472E2" w:rsidRDefault="00FF5702" w:rsidP="003A0708">
            <w:pPr>
              <w:rPr>
                <w:rFonts w:ascii="Calibri" w:hAnsi="Calibri"/>
                <w:b/>
                <w:sz w:val="22"/>
                <w:szCs w:val="22"/>
              </w:rPr>
            </w:pPr>
            <w:r w:rsidRPr="005472E2">
              <w:rPr>
                <w:rStyle w:val="BlindHyperlink"/>
                <w:rFonts w:ascii="Calibri" w:hAnsi="Calibri"/>
                <w:sz w:val="22"/>
                <w:szCs w:val="22"/>
              </w:rPr>
              <w:t>Relocation assistance</w:t>
            </w:r>
            <w:r w:rsidRPr="005472E2">
              <w:rPr>
                <w:rFonts w:ascii="Calibri" w:hAnsi="Calibri"/>
                <w:b/>
                <w:sz w:val="22"/>
                <w:szCs w:val="22"/>
              </w:rPr>
              <w:t>:</w:t>
            </w:r>
          </w:p>
        </w:tc>
        <w:tc>
          <w:tcPr>
            <w:tcW w:w="7545" w:type="dxa"/>
            <w:vAlign w:val="center"/>
          </w:tcPr>
          <w:p w:rsidR="00FF5702" w:rsidRPr="005472E2" w:rsidRDefault="00FF5702" w:rsidP="003A0708">
            <w:pPr>
              <w:pStyle w:val="ListParagraph"/>
              <w:ind w:left="0"/>
              <w:rPr>
                <w:rFonts w:ascii="Calibri" w:hAnsi="Calibri"/>
                <w:sz w:val="22"/>
                <w:szCs w:val="22"/>
              </w:rPr>
            </w:pPr>
            <w:r w:rsidRPr="005472E2">
              <w:rPr>
                <w:rFonts w:ascii="Calibri" w:hAnsi="Calibri"/>
                <w:sz w:val="22"/>
                <w:szCs w:val="22"/>
              </w:rPr>
              <w:t>Will be provided to the successful candidate if required.</w:t>
            </w:r>
          </w:p>
        </w:tc>
      </w:tr>
      <w:tr w:rsidR="00FF5702" w:rsidRPr="005472E2" w:rsidTr="002C2661">
        <w:trPr>
          <w:trHeight w:val="970"/>
        </w:trPr>
        <w:tc>
          <w:tcPr>
            <w:tcW w:w="2734" w:type="dxa"/>
            <w:shd w:val="clear" w:color="auto" w:fill="F2F2F2"/>
            <w:vAlign w:val="center"/>
          </w:tcPr>
          <w:p w:rsidR="00FF5702" w:rsidRPr="005472E2" w:rsidRDefault="00FF5702" w:rsidP="00A0184C">
            <w:pPr>
              <w:spacing w:before="240" w:after="240"/>
              <w:rPr>
                <w:rStyle w:val="BlindHyperlink"/>
                <w:rFonts w:ascii="Calibri" w:hAnsi="Calibri"/>
                <w:sz w:val="22"/>
                <w:szCs w:val="22"/>
              </w:rPr>
            </w:pPr>
            <w:r w:rsidRPr="005472E2">
              <w:rPr>
                <w:rStyle w:val="BlindHyperlink"/>
                <w:rFonts w:ascii="Calibri" w:hAnsi="Calibri"/>
                <w:sz w:val="22"/>
                <w:szCs w:val="22"/>
              </w:rPr>
              <w:t>Applications are open to:</w:t>
            </w:r>
          </w:p>
        </w:tc>
        <w:tc>
          <w:tcPr>
            <w:tcW w:w="7545" w:type="dxa"/>
            <w:vAlign w:val="center"/>
          </w:tcPr>
          <w:p w:rsidR="00F40F76" w:rsidRPr="00B60868" w:rsidRDefault="00F40F76" w:rsidP="00F40F76">
            <w:pPr>
              <w:pStyle w:val="ListParagraph"/>
              <w:spacing w:after="120"/>
              <w:ind w:left="0"/>
              <w:rPr>
                <w:rFonts w:ascii="Calibri" w:hAnsi="Calibri"/>
                <w:sz w:val="22"/>
                <w:szCs w:val="22"/>
              </w:rPr>
            </w:pPr>
            <w:r w:rsidRPr="00B60868">
              <w:rPr>
                <w:rFonts w:ascii="Calibri" w:hAnsi="Calibri"/>
                <w:sz w:val="22"/>
                <w:szCs w:val="22"/>
              </w:rPr>
              <w:t>Australian Citizens, Temporary* and Permanent Residents Only</w:t>
            </w:r>
          </w:p>
          <w:p w:rsidR="00FF5702" w:rsidRPr="005472E2" w:rsidRDefault="00F40F76" w:rsidP="00F40F76">
            <w:pPr>
              <w:pStyle w:val="ListParagraph"/>
              <w:ind w:left="0"/>
              <w:rPr>
                <w:rFonts w:ascii="Calibri" w:hAnsi="Calibri"/>
                <w:sz w:val="22"/>
                <w:szCs w:val="22"/>
              </w:rPr>
            </w:pPr>
            <w:r w:rsidRPr="00872BA9">
              <w:rPr>
                <w:rFonts w:ascii="Calibri" w:hAnsi="Calibri"/>
                <w:i/>
                <w:iCs/>
                <w:color w:val="1F497D"/>
                <w:sz w:val="16"/>
                <w:szCs w:val="16"/>
              </w:rPr>
              <w:t>*For Specified Term positions, we will accept applications from Temporary Residents with working rights for the length of the term, who do not require sponsorship.</w:t>
            </w:r>
          </w:p>
        </w:tc>
      </w:tr>
      <w:tr w:rsidR="00FF5702" w:rsidRPr="005472E2" w:rsidTr="002C2661">
        <w:trPr>
          <w:trHeight w:val="429"/>
        </w:trPr>
        <w:tc>
          <w:tcPr>
            <w:tcW w:w="2734" w:type="dxa"/>
            <w:shd w:val="clear" w:color="auto" w:fill="F2F2F2"/>
            <w:vAlign w:val="center"/>
          </w:tcPr>
          <w:p w:rsidR="00FF5702" w:rsidRPr="005472E2" w:rsidRDefault="00FF5702" w:rsidP="00F3596F">
            <w:pPr>
              <w:rPr>
                <w:rFonts w:ascii="Calibri" w:hAnsi="Calibri"/>
                <w:b/>
                <w:sz w:val="22"/>
                <w:szCs w:val="22"/>
              </w:rPr>
            </w:pPr>
            <w:r w:rsidRPr="005472E2">
              <w:rPr>
                <w:rStyle w:val="BlindHyperlink"/>
                <w:rFonts w:ascii="Calibri" w:hAnsi="Calibri"/>
                <w:sz w:val="22"/>
                <w:szCs w:val="22"/>
              </w:rPr>
              <w:t>Functional Area</w:t>
            </w:r>
            <w:r w:rsidRPr="005472E2">
              <w:rPr>
                <w:rFonts w:ascii="Calibri" w:hAnsi="Calibri"/>
                <w:b/>
                <w:sz w:val="22"/>
                <w:szCs w:val="22"/>
              </w:rPr>
              <w:t>:</w:t>
            </w:r>
          </w:p>
        </w:tc>
        <w:tc>
          <w:tcPr>
            <w:tcW w:w="7545" w:type="dxa"/>
            <w:vAlign w:val="center"/>
          </w:tcPr>
          <w:p w:rsidR="00FF5702" w:rsidRPr="005472E2" w:rsidRDefault="00FF5702" w:rsidP="00CA071D">
            <w:pPr>
              <w:pStyle w:val="ListParagraph"/>
              <w:ind w:left="0"/>
              <w:rPr>
                <w:rFonts w:ascii="Calibri" w:hAnsi="Calibri"/>
                <w:sz w:val="22"/>
                <w:szCs w:val="22"/>
              </w:rPr>
            </w:pPr>
            <w:r w:rsidRPr="005472E2">
              <w:rPr>
                <w:rFonts w:ascii="Calibri" w:hAnsi="Calibri"/>
                <w:sz w:val="22"/>
                <w:szCs w:val="22"/>
              </w:rPr>
              <w:t>Administrative Services</w:t>
            </w:r>
          </w:p>
        </w:tc>
      </w:tr>
      <w:tr w:rsidR="00FF5702" w:rsidRPr="005472E2" w:rsidTr="002C2661">
        <w:trPr>
          <w:trHeight w:val="420"/>
        </w:trPr>
        <w:tc>
          <w:tcPr>
            <w:tcW w:w="2734" w:type="dxa"/>
            <w:shd w:val="clear" w:color="auto" w:fill="F2F2F2"/>
            <w:vAlign w:val="center"/>
          </w:tcPr>
          <w:p w:rsidR="00FF5702" w:rsidRPr="005472E2" w:rsidRDefault="00FF5702" w:rsidP="00F3596F">
            <w:pPr>
              <w:rPr>
                <w:rStyle w:val="BlindHyperlink"/>
                <w:rFonts w:ascii="Calibri" w:hAnsi="Calibri"/>
                <w:sz w:val="22"/>
                <w:szCs w:val="22"/>
              </w:rPr>
            </w:pPr>
            <w:r w:rsidRPr="005472E2">
              <w:rPr>
                <w:rStyle w:val="BlindHyperlink"/>
                <w:rFonts w:ascii="Calibri" w:hAnsi="Calibri"/>
                <w:sz w:val="22"/>
                <w:szCs w:val="22"/>
              </w:rPr>
              <w:t>Reports to the:</w:t>
            </w:r>
          </w:p>
        </w:tc>
        <w:tc>
          <w:tcPr>
            <w:tcW w:w="7545" w:type="dxa"/>
            <w:vAlign w:val="center"/>
          </w:tcPr>
          <w:p w:rsidR="00FF5702" w:rsidRPr="005472E2" w:rsidRDefault="005E004B" w:rsidP="005E004B">
            <w:pPr>
              <w:pStyle w:val="ListParagraph"/>
              <w:ind w:left="0"/>
              <w:rPr>
                <w:rFonts w:ascii="Calibri" w:hAnsi="Calibri"/>
                <w:sz w:val="22"/>
                <w:szCs w:val="22"/>
              </w:rPr>
            </w:pPr>
            <w:r>
              <w:rPr>
                <w:rFonts w:ascii="Calibri" w:hAnsi="Calibri"/>
                <w:sz w:val="22"/>
                <w:szCs w:val="22"/>
              </w:rPr>
              <w:t>To be advised</w:t>
            </w:r>
          </w:p>
        </w:tc>
      </w:tr>
      <w:tr w:rsidR="00FF5702" w:rsidRPr="005472E2" w:rsidTr="002C2661">
        <w:trPr>
          <w:trHeight w:val="411"/>
        </w:trPr>
        <w:tc>
          <w:tcPr>
            <w:tcW w:w="2734" w:type="dxa"/>
            <w:shd w:val="clear" w:color="auto" w:fill="F2F2F2"/>
            <w:vAlign w:val="center"/>
          </w:tcPr>
          <w:p w:rsidR="00FF5702" w:rsidRPr="005472E2" w:rsidRDefault="00FF5702" w:rsidP="00DA60FC">
            <w:pPr>
              <w:rPr>
                <w:rStyle w:val="BlindHyperlink"/>
                <w:rFonts w:ascii="Calibri" w:hAnsi="Calibri"/>
                <w:sz w:val="22"/>
                <w:szCs w:val="22"/>
              </w:rPr>
            </w:pPr>
            <w:r w:rsidRPr="005472E2">
              <w:rPr>
                <w:rStyle w:val="BlindHyperlink"/>
                <w:rFonts w:ascii="Calibri" w:hAnsi="Calibri"/>
                <w:sz w:val="22"/>
                <w:szCs w:val="22"/>
              </w:rPr>
              <w:t>Number of Direct Reports:</w:t>
            </w:r>
          </w:p>
        </w:tc>
        <w:tc>
          <w:tcPr>
            <w:tcW w:w="7545" w:type="dxa"/>
            <w:vAlign w:val="center"/>
          </w:tcPr>
          <w:p w:rsidR="00FF5702" w:rsidRPr="005472E2" w:rsidRDefault="005E004B"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rsidTr="004F44A4">
        <w:trPr>
          <w:trHeight w:val="619"/>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4F44A4">
        <w:trPr>
          <w:trHeight w:val="1397"/>
        </w:trPr>
        <w:tc>
          <w:tcPr>
            <w:tcW w:w="10279" w:type="dxa"/>
          </w:tcPr>
          <w:p w:rsidR="00A86F58" w:rsidRPr="00566DB3" w:rsidRDefault="00FF5702" w:rsidP="00566DB3">
            <w:pPr>
              <w:spacing w:before="180" w:after="120"/>
              <w:rPr>
                <w:rFonts w:ascii="Calibri" w:hAnsi="Calibri"/>
              </w:rPr>
            </w:pPr>
            <w:r w:rsidRPr="00566DB3">
              <w:rPr>
                <w:rFonts w:ascii="Calibri" w:hAnsi="Calibri"/>
              </w:rPr>
              <w:t xml:space="preserve">The </w:t>
            </w:r>
            <w:r w:rsidR="00AD62E8" w:rsidRPr="00566DB3">
              <w:rPr>
                <w:rFonts w:ascii="Calibri" w:hAnsi="Calibri"/>
              </w:rPr>
              <w:t>Talent Manager</w:t>
            </w:r>
            <w:r w:rsidR="005E004B" w:rsidRPr="00566DB3">
              <w:rPr>
                <w:rFonts w:ascii="Calibri" w:hAnsi="Calibri"/>
              </w:rPr>
              <w:t xml:space="preserve"> </w:t>
            </w:r>
            <w:r w:rsidR="000F03C7" w:rsidRPr="00566DB3">
              <w:rPr>
                <w:rFonts w:ascii="Calibri" w:hAnsi="Calibri"/>
              </w:rPr>
              <w:t xml:space="preserve">is a newly created role that </w:t>
            </w:r>
            <w:r w:rsidR="00E05F8B" w:rsidRPr="00566DB3">
              <w:rPr>
                <w:rFonts w:ascii="Calibri" w:hAnsi="Calibri"/>
              </w:rPr>
              <w:t xml:space="preserve">will join </w:t>
            </w:r>
            <w:r w:rsidR="00811805" w:rsidRPr="00566DB3">
              <w:rPr>
                <w:rFonts w:ascii="Calibri" w:hAnsi="Calibri"/>
              </w:rPr>
              <w:t>the People</w:t>
            </w:r>
            <w:r w:rsidR="00DD345B" w:rsidRPr="00566DB3">
              <w:rPr>
                <w:rFonts w:ascii="Calibri" w:hAnsi="Calibri"/>
              </w:rPr>
              <w:t xml:space="preserve"> </w:t>
            </w:r>
            <w:r w:rsidR="005E004B" w:rsidRPr="00566DB3">
              <w:rPr>
                <w:rFonts w:ascii="Calibri" w:hAnsi="Calibri"/>
              </w:rPr>
              <w:t>te</w:t>
            </w:r>
            <w:r w:rsidR="00811805" w:rsidRPr="00566DB3">
              <w:rPr>
                <w:rFonts w:ascii="Calibri" w:hAnsi="Calibri"/>
              </w:rPr>
              <w:t>am’s</w:t>
            </w:r>
            <w:r w:rsidR="00A86F58" w:rsidRPr="00566DB3">
              <w:rPr>
                <w:rFonts w:ascii="Calibri" w:hAnsi="Calibri"/>
              </w:rPr>
              <w:t xml:space="preserve"> S</w:t>
            </w:r>
            <w:r w:rsidR="005E004B" w:rsidRPr="00566DB3">
              <w:rPr>
                <w:rFonts w:ascii="Calibri" w:hAnsi="Calibri"/>
              </w:rPr>
              <w:t xml:space="preserve">pecialist and HR Business Partners </w:t>
            </w:r>
            <w:r w:rsidR="00E05F8B" w:rsidRPr="00566DB3">
              <w:rPr>
                <w:rFonts w:ascii="Calibri" w:hAnsi="Calibri"/>
              </w:rPr>
              <w:t xml:space="preserve">in </w:t>
            </w:r>
            <w:r w:rsidR="002F0EDC" w:rsidRPr="00566DB3">
              <w:rPr>
                <w:rFonts w:ascii="Calibri" w:hAnsi="Calibri"/>
              </w:rPr>
              <w:t>achieving a step change in CSIRO’s talent and succession management</w:t>
            </w:r>
            <w:r w:rsidR="00AD62E8" w:rsidRPr="00566DB3">
              <w:rPr>
                <w:rFonts w:ascii="Calibri" w:hAnsi="Calibri"/>
              </w:rPr>
              <w:t>. The Talent Manager</w:t>
            </w:r>
            <w:r w:rsidR="000F03C7" w:rsidRPr="00566DB3">
              <w:rPr>
                <w:rFonts w:ascii="Calibri" w:hAnsi="Calibri"/>
              </w:rPr>
              <w:t xml:space="preserve"> will work</w:t>
            </w:r>
            <w:r w:rsidR="00E05F8B" w:rsidRPr="00566DB3">
              <w:rPr>
                <w:rFonts w:ascii="Calibri" w:hAnsi="Calibri"/>
              </w:rPr>
              <w:t xml:space="preserve"> collaboratively to </w:t>
            </w:r>
            <w:r w:rsidR="00981486" w:rsidRPr="00566DB3">
              <w:rPr>
                <w:rFonts w:ascii="Calibri" w:hAnsi="Calibri"/>
              </w:rPr>
              <w:t>implement an integrated</w:t>
            </w:r>
            <w:r w:rsidR="00DC7E1D" w:rsidRPr="00566DB3">
              <w:rPr>
                <w:rFonts w:ascii="Calibri" w:hAnsi="Calibri"/>
              </w:rPr>
              <w:t xml:space="preserve"> approach</w:t>
            </w:r>
            <w:r w:rsidR="00E05F8B" w:rsidRPr="00566DB3">
              <w:rPr>
                <w:rFonts w:ascii="Calibri" w:hAnsi="Calibri"/>
              </w:rPr>
              <w:t xml:space="preserve"> to succession planning for the whole of CSIRO. </w:t>
            </w:r>
          </w:p>
          <w:p w:rsidR="00E05F8B" w:rsidRPr="00566DB3" w:rsidRDefault="00E05F8B" w:rsidP="00566DB3">
            <w:pPr>
              <w:spacing w:before="180" w:after="120"/>
              <w:rPr>
                <w:rFonts w:ascii="Calibri" w:hAnsi="Calibri"/>
              </w:rPr>
            </w:pPr>
            <w:r w:rsidRPr="00566DB3">
              <w:rPr>
                <w:rFonts w:ascii="Calibri" w:hAnsi="Calibri"/>
              </w:rPr>
              <w:t>We co</w:t>
            </w:r>
            <w:r w:rsidR="00AD62E8" w:rsidRPr="00566DB3">
              <w:rPr>
                <w:rFonts w:ascii="Calibri" w:hAnsi="Calibri"/>
              </w:rPr>
              <w:t>nsider our approach to talent</w:t>
            </w:r>
            <w:r w:rsidRPr="00566DB3">
              <w:rPr>
                <w:rFonts w:ascii="Calibri" w:hAnsi="Calibri"/>
              </w:rPr>
              <w:t xml:space="preserve"> and succession to be a potential </w:t>
            </w:r>
            <w:r w:rsidR="00C038E0" w:rsidRPr="00566DB3">
              <w:rPr>
                <w:rFonts w:ascii="Calibri" w:hAnsi="Calibri"/>
              </w:rPr>
              <w:t>d</w:t>
            </w:r>
            <w:r w:rsidR="00DD345B" w:rsidRPr="00566DB3">
              <w:rPr>
                <w:rFonts w:ascii="Calibri" w:hAnsi="Calibri"/>
              </w:rPr>
              <w:t>ifferentiato</w:t>
            </w:r>
            <w:r w:rsidRPr="00566DB3">
              <w:rPr>
                <w:rFonts w:ascii="Calibri" w:hAnsi="Calibri"/>
              </w:rPr>
              <w:t>r of organisation</w:t>
            </w:r>
            <w:r w:rsidR="00C038E0" w:rsidRPr="00566DB3">
              <w:rPr>
                <w:rFonts w:ascii="Calibri" w:hAnsi="Calibri"/>
              </w:rPr>
              <w:t>al</w:t>
            </w:r>
            <w:r w:rsidRPr="00566DB3">
              <w:rPr>
                <w:rFonts w:ascii="Calibri" w:hAnsi="Calibri"/>
              </w:rPr>
              <w:t xml:space="preserve"> performance which will support </w:t>
            </w:r>
            <w:r w:rsidR="00C038E0" w:rsidRPr="00566DB3">
              <w:rPr>
                <w:rFonts w:ascii="Calibri" w:hAnsi="Calibri"/>
              </w:rPr>
              <w:t xml:space="preserve">us </w:t>
            </w:r>
            <w:r w:rsidRPr="00566DB3">
              <w:rPr>
                <w:rFonts w:ascii="Calibri" w:hAnsi="Calibri"/>
              </w:rPr>
              <w:t>to realise our cultural and strategic aspirations</w:t>
            </w:r>
            <w:r w:rsidR="00981486" w:rsidRPr="00566DB3">
              <w:rPr>
                <w:rFonts w:ascii="Calibri" w:hAnsi="Calibri"/>
              </w:rPr>
              <w:t xml:space="preserve"> including </w:t>
            </w:r>
            <w:r w:rsidR="00E05965" w:rsidRPr="00566DB3">
              <w:rPr>
                <w:rFonts w:ascii="Calibri" w:hAnsi="Calibri"/>
              </w:rPr>
              <w:t>“</w:t>
            </w:r>
            <w:r w:rsidR="00981486" w:rsidRPr="00566DB3">
              <w:rPr>
                <w:rFonts w:ascii="Calibri" w:hAnsi="Calibri"/>
              </w:rPr>
              <w:t>people first</w:t>
            </w:r>
            <w:r w:rsidR="00E05965" w:rsidRPr="00566DB3">
              <w:rPr>
                <w:rFonts w:ascii="Calibri" w:hAnsi="Calibri"/>
              </w:rPr>
              <w:t>”</w:t>
            </w:r>
            <w:r w:rsidR="00981486" w:rsidRPr="00566DB3">
              <w:rPr>
                <w:rFonts w:ascii="Calibri" w:hAnsi="Calibri"/>
              </w:rPr>
              <w:t>.</w:t>
            </w:r>
            <w:r w:rsidRPr="00566DB3">
              <w:rPr>
                <w:rFonts w:ascii="Calibri" w:hAnsi="Calibri"/>
              </w:rPr>
              <w:t xml:space="preserve"> </w:t>
            </w:r>
            <w:r w:rsidR="00981486" w:rsidRPr="00566DB3">
              <w:rPr>
                <w:rFonts w:ascii="Calibri" w:hAnsi="Calibri"/>
              </w:rPr>
              <w:t>In this role you will enhance our talent and succession approach and coordinate the implementation of this across our lines of business.  You will partner with other specialist</w:t>
            </w:r>
            <w:r w:rsidR="00E05965" w:rsidRPr="00566DB3">
              <w:rPr>
                <w:rFonts w:ascii="Calibri" w:hAnsi="Calibri"/>
              </w:rPr>
              <w:t>s</w:t>
            </w:r>
            <w:r w:rsidR="00981486" w:rsidRPr="00566DB3">
              <w:rPr>
                <w:rFonts w:ascii="Calibri" w:hAnsi="Calibri"/>
              </w:rPr>
              <w:t xml:space="preserve"> such as Recruitment, Learning &amp; Development and HR Business Partners to ensure an integrated approach.</w:t>
            </w:r>
          </w:p>
          <w:p w:rsidR="00757D6D" w:rsidRPr="00566DB3" w:rsidRDefault="0038236A" w:rsidP="00566DB3">
            <w:pPr>
              <w:spacing w:before="180" w:after="120"/>
              <w:rPr>
                <w:rFonts w:ascii="Calibri" w:hAnsi="Calibri"/>
              </w:rPr>
            </w:pPr>
            <w:r w:rsidRPr="00566DB3">
              <w:rPr>
                <w:rFonts w:ascii="Calibri" w:hAnsi="Calibri"/>
              </w:rPr>
              <w:t>You’</w:t>
            </w:r>
            <w:r w:rsidR="00DC7E1D" w:rsidRPr="00566DB3">
              <w:rPr>
                <w:rFonts w:ascii="Calibri" w:hAnsi="Calibri"/>
              </w:rPr>
              <w:t xml:space="preserve">re </w:t>
            </w:r>
            <w:r w:rsidR="00AC1975" w:rsidRPr="00566DB3">
              <w:rPr>
                <w:rFonts w:ascii="Calibri" w:hAnsi="Calibri"/>
              </w:rPr>
              <w:t>an experienced</w:t>
            </w:r>
            <w:r w:rsidR="00DC7E1D" w:rsidRPr="00566DB3">
              <w:rPr>
                <w:rFonts w:ascii="Calibri" w:hAnsi="Calibri"/>
              </w:rPr>
              <w:t xml:space="preserve"> talent </w:t>
            </w:r>
            <w:r w:rsidR="002F0EDC" w:rsidRPr="00566DB3">
              <w:rPr>
                <w:rFonts w:ascii="Calibri" w:hAnsi="Calibri"/>
              </w:rPr>
              <w:t>specialist</w:t>
            </w:r>
            <w:r w:rsidRPr="00566DB3">
              <w:rPr>
                <w:rFonts w:ascii="Calibri" w:hAnsi="Calibri"/>
              </w:rPr>
              <w:t>,</w:t>
            </w:r>
            <w:r w:rsidR="00DC7E1D" w:rsidRPr="00566DB3">
              <w:rPr>
                <w:rFonts w:ascii="Calibri" w:hAnsi="Calibri"/>
              </w:rPr>
              <w:t xml:space="preserve"> consultative in your approach, </w:t>
            </w:r>
            <w:r w:rsidR="00E05965" w:rsidRPr="00566DB3">
              <w:rPr>
                <w:rFonts w:ascii="Calibri" w:hAnsi="Calibri"/>
              </w:rPr>
              <w:t xml:space="preserve">and </w:t>
            </w:r>
            <w:r w:rsidR="00DC7E1D" w:rsidRPr="00566DB3">
              <w:rPr>
                <w:rFonts w:ascii="Calibri" w:hAnsi="Calibri"/>
              </w:rPr>
              <w:t xml:space="preserve">you can influence and challenge leaders and specialists to adopt new approaches.  </w:t>
            </w:r>
            <w:r w:rsidR="00624393">
              <w:rPr>
                <w:rFonts w:ascii="Calibri" w:hAnsi="Calibri"/>
              </w:rPr>
              <w:t xml:space="preserve">You will provide innovative ideas and solutions in the area of talent management and succession. </w:t>
            </w:r>
            <w:r w:rsidR="00DC7E1D" w:rsidRPr="00566DB3">
              <w:rPr>
                <w:rFonts w:ascii="Calibri" w:hAnsi="Calibri"/>
              </w:rPr>
              <w:t>You have a proven track record transforming talent</w:t>
            </w:r>
            <w:r w:rsidR="00981486" w:rsidRPr="00566DB3">
              <w:rPr>
                <w:rFonts w:ascii="Calibri" w:hAnsi="Calibri"/>
              </w:rPr>
              <w:t xml:space="preserve"> and succession</w:t>
            </w:r>
            <w:r w:rsidR="00DC7E1D" w:rsidRPr="00566DB3">
              <w:rPr>
                <w:rFonts w:ascii="Calibri" w:hAnsi="Calibri"/>
              </w:rPr>
              <w:t xml:space="preserve"> practices</w:t>
            </w:r>
            <w:r w:rsidR="00AC1975" w:rsidRPr="00566DB3">
              <w:rPr>
                <w:rFonts w:ascii="Calibri" w:hAnsi="Calibri"/>
              </w:rPr>
              <w:t xml:space="preserve"> in complex and challenging environments</w:t>
            </w:r>
            <w:r w:rsidR="00DC7E1D" w:rsidRPr="00566DB3">
              <w:rPr>
                <w:rFonts w:ascii="Calibri" w:hAnsi="Calibri"/>
              </w:rPr>
              <w:t xml:space="preserve">. </w:t>
            </w:r>
          </w:p>
        </w:tc>
      </w:tr>
    </w:tbl>
    <w:p w:rsidR="00566DB3" w:rsidRDefault="00566DB3">
      <w:r>
        <w:br w:type="page"/>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rsidTr="004F44A4">
        <w:trPr>
          <w:trHeight w:val="647"/>
        </w:trPr>
        <w:tc>
          <w:tcPr>
            <w:tcW w:w="10279" w:type="dxa"/>
            <w:shd w:val="clear" w:color="auto" w:fill="F2F2F2"/>
            <w:vAlign w:val="center"/>
          </w:tcPr>
          <w:p w:rsidR="00502363" w:rsidRPr="00566DB3" w:rsidRDefault="00502363" w:rsidP="00566DB3">
            <w:pPr>
              <w:rPr>
                <w:rFonts w:ascii="Calibri" w:hAnsi="Calibri"/>
                <w:b/>
                <w:bCs/>
              </w:rPr>
            </w:pPr>
            <w:r w:rsidRPr="00566DB3">
              <w:rPr>
                <w:rFonts w:ascii="Calibri" w:hAnsi="Calibri"/>
                <w:b/>
                <w:bCs/>
              </w:rPr>
              <w:lastRenderedPageBreak/>
              <w:t>Duties and Key Result Areas:</w:t>
            </w:r>
          </w:p>
        </w:tc>
      </w:tr>
      <w:tr w:rsidR="009B7D25" w:rsidRPr="00E641DA" w:rsidTr="00566DB3">
        <w:trPr>
          <w:trHeight w:val="6911"/>
        </w:trPr>
        <w:tc>
          <w:tcPr>
            <w:tcW w:w="10279" w:type="dxa"/>
          </w:tcPr>
          <w:p w:rsidR="00A86F58" w:rsidRPr="00566DB3" w:rsidRDefault="009B7D25" w:rsidP="00566DB3">
            <w:pPr>
              <w:pStyle w:val="ListParagraph"/>
              <w:spacing w:after="120"/>
              <w:ind w:left="0"/>
              <w:rPr>
                <w:rFonts w:ascii="Calibri" w:eastAsia="Calibri" w:hAnsi="Calibri"/>
              </w:rPr>
            </w:pPr>
            <w:r w:rsidRPr="00566DB3">
              <w:rPr>
                <w:rFonts w:ascii="Calibri" w:hAnsi="Calibri"/>
              </w:rPr>
              <w:t xml:space="preserve">The successful candidate will </w:t>
            </w:r>
            <w:r w:rsidR="00811805" w:rsidRPr="00566DB3">
              <w:rPr>
                <w:rFonts w:ascii="Calibri" w:hAnsi="Calibri"/>
              </w:rPr>
              <w:t xml:space="preserve">support a step change in </w:t>
            </w:r>
            <w:r w:rsidRPr="00566DB3">
              <w:rPr>
                <w:rFonts w:ascii="Calibri" w:hAnsi="Calibri"/>
              </w:rPr>
              <w:t xml:space="preserve">our talent and succession planning practices </w:t>
            </w:r>
            <w:r w:rsidR="00AD62E8" w:rsidRPr="00566DB3">
              <w:rPr>
                <w:rFonts w:ascii="Calibri" w:hAnsi="Calibri"/>
              </w:rPr>
              <w:t xml:space="preserve">by </w:t>
            </w:r>
            <w:r w:rsidRPr="00566DB3">
              <w:rPr>
                <w:rFonts w:ascii="Calibri" w:hAnsi="Calibri"/>
              </w:rPr>
              <w:t xml:space="preserve">working with and through others to </w:t>
            </w:r>
            <w:r w:rsidR="00811805" w:rsidRPr="00566DB3">
              <w:rPr>
                <w:rFonts w:ascii="Calibri" w:hAnsi="Calibri"/>
              </w:rPr>
              <w:t>implement an integrated approach to ensur</w:t>
            </w:r>
            <w:r w:rsidR="002F0EDC" w:rsidRPr="00566DB3">
              <w:rPr>
                <w:rFonts w:ascii="Calibri" w:hAnsi="Calibri"/>
              </w:rPr>
              <w:t>e</w:t>
            </w:r>
            <w:r w:rsidR="00811805" w:rsidRPr="00566DB3">
              <w:rPr>
                <w:rFonts w:ascii="Calibri" w:hAnsi="Calibri"/>
              </w:rPr>
              <w:t xml:space="preserve"> an agile succession pool for a variety of future workforce requirements</w:t>
            </w:r>
            <w:r w:rsidRPr="00566DB3">
              <w:rPr>
                <w:rFonts w:ascii="Calibri" w:hAnsi="Calibri"/>
              </w:rPr>
              <w:t xml:space="preserve">. </w:t>
            </w:r>
            <w:r w:rsidR="002F0EDC" w:rsidRPr="00566DB3">
              <w:rPr>
                <w:rFonts w:ascii="Calibri" w:hAnsi="Calibri"/>
              </w:rPr>
              <w:t xml:space="preserve"> Our talent and succession approach will be tightly linked to the development of CSIRO’s rolling strategy to</w:t>
            </w:r>
            <w:r w:rsidR="002F0EDC" w:rsidRPr="00566DB3">
              <w:rPr>
                <w:rFonts w:ascii="Calibri" w:eastAsia="Calibri" w:hAnsi="Calibri"/>
              </w:rPr>
              <w:t xml:space="preserve"> identify </w:t>
            </w:r>
            <w:r w:rsidR="00A86F58" w:rsidRPr="00566DB3">
              <w:rPr>
                <w:rFonts w:ascii="Calibri" w:eastAsia="Calibri" w:hAnsi="Calibri"/>
              </w:rPr>
              <w:t xml:space="preserve">and </w:t>
            </w:r>
            <w:r w:rsidR="002F0EDC" w:rsidRPr="00566DB3">
              <w:rPr>
                <w:rFonts w:ascii="Calibri" w:eastAsia="Calibri" w:hAnsi="Calibri"/>
              </w:rPr>
              <w:t xml:space="preserve">prototype future </w:t>
            </w:r>
            <w:r w:rsidR="00A86F58" w:rsidRPr="00566DB3">
              <w:rPr>
                <w:rFonts w:ascii="Calibri" w:eastAsia="Calibri" w:hAnsi="Calibri"/>
              </w:rPr>
              <w:t>capabilities and roles.</w:t>
            </w:r>
            <w:r w:rsidR="002F0EDC" w:rsidRPr="00566DB3">
              <w:rPr>
                <w:rFonts w:ascii="Calibri" w:eastAsia="Calibri" w:hAnsi="Calibri"/>
              </w:rPr>
              <w:t xml:space="preserve"> </w:t>
            </w:r>
          </w:p>
          <w:p w:rsidR="002F0EDC" w:rsidRPr="00566DB3" w:rsidRDefault="002F0EDC" w:rsidP="00566DB3">
            <w:pPr>
              <w:pStyle w:val="ListParagraph"/>
              <w:spacing w:after="120"/>
              <w:ind w:left="0"/>
              <w:rPr>
                <w:rFonts w:ascii="Calibri" w:hAnsi="Calibri"/>
              </w:rPr>
            </w:pPr>
            <w:r w:rsidRPr="00566DB3">
              <w:rPr>
                <w:rFonts w:ascii="Calibri" w:eastAsia="Calibri" w:hAnsi="Calibri"/>
              </w:rPr>
              <w:t xml:space="preserve">Our CSIRO Leader Model will inform the attributes desired in our pipeline and our approach will seek to diversity our talent pool and ensure earlier identification/support of potential future leaders.  The changes to our approach will be adopted in a staged approach over the next 12-18 months and be subject to evidence based evaluation and refinement.  </w:t>
            </w:r>
          </w:p>
          <w:p w:rsidR="002F0EDC" w:rsidRPr="00566DB3" w:rsidRDefault="002F0EDC" w:rsidP="00566DB3">
            <w:pPr>
              <w:pStyle w:val="ListParagraph"/>
              <w:spacing w:after="120"/>
              <w:ind w:left="0"/>
              <w:rPr>
                <w:rFonts w:ascii="Calibri" w:hAnsi="Calibri"/>
              </w:rPr>
            </w:pPr>
            <w:r w:rsidRPr="00566DB3">
              <w:rPr>
                <w:rFonts w:ascii="Calibri" w:hAnsi="Calibri"/>
              </w:rPr>
              <w:t>The Talent Manager will build strategic partnerships to ensure adoption of the integrated talent management and succession planning approach.</w:t>
            </w:r>
            <w:r w:rsidRPr="00566DB3">
              <w:rPr>
                <w:rFonts w:ascii="Calibri" w:hAnsi="Calibri"/>
                <w:b/>
              </w:rPr>
              <w:t xml:space="preserve"> </w:t>
            </w:r>
            <w:r w:rsidRPr="00566DB3">
              <w:rPr>
                <w:rFonts w:ascii="Calibri" w:hAnsi="Calibri"/>
              </w:rPr>
              <w:t xml:space="preserve">  They will c</w:t>
            </w:r>
            <w:r w:rsidR="009B7D25" w:rsidRPr="00566DB3">
              <w:rPr>
                <w:rFonts w:ascii="Calibri" w:hAnsi="Calibri"/>
              </w:rPr>
              <w:t>ollaborat</w:t>
            </w:r>
            <w:r w:rsidRPr="00566DB3">
              <w:rPr>
                <w:rFonts w:ascii="Calibri" w:hAnsi="Calibri"/>
              </w:rPr>
              <w:t>e</w:t>
            </w:r>
            <w:r w:rsidR="009B7D25" w:rsidRPr="00566DB3">
              <w:rPr>
                <w:rFonts w:ascii="Calibri" w:hAnsi="Calibri"/>
              </w:rPr>
              <w:t xml:space="preserve"> with</w:t>
            </w:r>
            <w:r w:rsidR="009B7D25" w:rsidRPr="00566DB3">
              <w:rPr>
                <w:rFonts w:ascii="Calibri" w:hAnsi="Calibri"/>
                <w:b/>
              </w:rPr>
              <w:t xml:space="preserve"> </w:t>
            </w:r>
            <w:r w:rsidR="009B7D25" w:rsidRPr="00566DB3">
              <w:rPr>
                <w:rFonts w:ascii="Calibri" w:hAnsi="Calibri"/>
              </w:rPr>
              <w:t>specialists across the</w:t>
            </w:r>
            <w:r w:rsidR="00AD62E8" w:rsidRPr="00566DB3">
              <w:rPr>
                <w:rFonts w:ascii="Calibri" w:hAnsi="Calibri"/>
              </w:rPr>
              <w:t xml:space="preserve"> People Function</w:t>
            </w:r>
            <w:r w:rsidR="00E05965" w:rsidRPr="00566DB3">
              <w:rPr>
                <w:rFonts w:ascii="Calibri" w:hAnsi="Calibri"/>
              </w:rPr>
              <w:t xml:space="preserve"> to </w:t>
            </w:r>
            <w:r w:rsidRPr="00566DB3">
              <w:rPr>
                <w:rFonts w:ascii="Calibri" w:hAnsi="Calibri"/>
              </w:rPr>
              <w:t xml:space="preserve">ensure our talent and succession approach is refined and deployed across our lines of business   The Talent Manager will partner with a range of specialists such as Recruitment, Strategy, HR Business Partners, Learning &amp; Development and our </w:t>
            </w:r>
            <w:r w:rsidR="00E05965" w:rsidRPr="00566DB3">
              <w:rPr>
                <w:rFonts w:ascii="Calibri" w:hAnsi="Calibri"/>
              </w:rPr>
              <w:t xml:space="preserve">Student &amp; </w:t>
            </w:r>
            <w:r w:rsidRPr="00566DB3">
              <w:rPr>
                <w:rFonts w:ascii="Calibri" w:hAnsi="Calibri"/>
              </w:rPr>
              <w:t xml:space="preserve">Early Career </w:t>
            </w:r>
            <w:r w:rsidR="00E05965" w:rsidRPr="00566DB3">
              <w:rPr>
                <w:rFonts w:ascii="Calibri" w:hAnsi="Calibri"/>
              </w:rPr>
              <w:t xml:space="preserve">Researchers </w:t>
            </w:r>
            <w:r w:rsidRPr="00566DB3">
              <w:rPr>
                <w:rFonts w:ascii="Calibri" w:hAnsi="Calibri"/>
              </w:rPr>
              <w:t xml:space="preserve">office to ensure a coordinated </w:t>
            </w:r>
            <w:r w:rsidR="00E05965" w:rsidRPr="00566DB3">
              <w:rPr>
                <w:rFonts w:ascii="Calibri" w:hAnsi="Calibri"/>
              </w:rPr>
              <w:t xml:space="preserve">and consistent </w:t>
            </w:r>
            <w:r w:rsidRPr="00566DB3">
              <w:rPr>
                <w:rFonts w:ascii="Calibri" w:hAnsi="Calibri"/>
              </w:rPr>
              <w:t xml:space="preserve">approach across initiatives supporting our people.   In the immediate term the focus of the role is on systems and integration.    </w:t>
            </w:r>
          </w:p>
          <w:p w:rsidR="00811805" w:rsidRPr="00566DB3" w:rsidRDefault="009B7D25" w:rsidP="00566DB3">
            <w:pPr>
              <w:pStyle w:val="ListParagraph"/>
              <w:spacing w:after="120"/>
              <w:ind w:left="0"/>
              <w:rPr>
                <w:rFonts w:ascii="Calibri" w:hAnsi="Calibri"/>
              </w:rPr>
            </w:pPr>
            <w:r w:rsidRPr="00566DB3">
              <w:rPr>
                <w:rFonts w:ascii="Calibri" w:hAnsi="Calibri"/>
              </w:rPr>
              <w:t>The</w:t>
            </w:r>
            <w:r w:rsidR="002F0EDC" w:rsidRPr="00566DB3">
              <w:rPr>
                <w:rFonts w:ascii="Calibri" w:hAnsi="Calibri"/>
              </w:rPr>
              <w:t xml:space="preserve"> Talent Manager</w:t>
            </w:r>
            <w:r w:rsidRPr="00566DB3">
              <w:rPr>
                <w:rFonts w:ascii="Calibri" w:hAnsi="Calibri"/>
              </w:rPr>
              <w:t xml:space="preserve"> will support our leaders and </w:t>
            </w:r>
            <w:r w:rsidR="00981486" w:rsidRPr="00566DB3">
              <w:rPr>
                <w:rFonts w:ascii="Calibri" w:hAnsi="Calibri"/>
              </w:rPr>
              <w:t>Business Partners</w:t>
            </w:r>
            <w:r w:rsidRPr="00566DB3">
              <w:rPr>
                <w:rFonts w:ascii="Calibri" w:hAnsi="Calibri"/>
              </w:rPr>
              <w:t xml:space="preserve"> with </w:t>
            </w:r>
            <w:r w:rsidR="00981486" w:rsidRPr="00566DB3">
              <w:rPr>
                <w:rFonts w:ascii="Calibri" w:hAnsi="Calibri"/>
              </w:rPr>
              <w:t>specialist advice and education, resource materials and system</w:t>
            </w:r>
            <w:r w:rsidR="00811805" w:rsidRPr="00566DB3">
              <w:rPr>
                <w:rFonts w:ascii="Calibri" w:hAnsi="Calibri"/>
              </w:rPr>
              <w:t xml:space="preserve">s across a </w:t>
            </w:r>
            <w:r w:rsidRPr="00566DB3">
              <w:rPr>
                <w:rFonts w:ascii="Calibri" w:hAnsi="Calibri"/>
              </w:rPr>
              <w:t xml:space="preserve">range of succession and talent management issues. </w:t>
            </w:r>
            <w:r w:rsidR="00AC1975" w:rsidRPr="00566DB3">
              <w:rPr>
                <w:rFonts w:ascii="Calibri" w:hAnsi="Calibri"/>
              </w:rPr>
              <w:t xml:space="preserve">They will </w:t>
            </w:r>
            <w:r w:rsidRPr="00566DB3">
              <w:rPr>
                <w:rFonts w:ascii="Calibri" w:hAnsi="Calibri"/>
              </w:rPr>
              <w:t xml:space="preserve">influence key decision makers </w:t>
            </w:r>
            <w:r w:rsidR="002F0EDC" w:rsidRPr="00566DB3">
              <w:rPr>
                <w:rFonts w:ascii="Calibri" w:hAnsi="Calibri"/>
              </w:rPr>
              <w:t>in regard to our approach</w:t>
            </w:r>
            <w:r w:rsidR="00E05965" w:rsidRPr="00566DB3">
              <w:rPr>
                <w:rFonts w:ascii="Calibri" w:hAnsi="Calibri"/>
              </w:rPr>
              <w:t xml:space="preserve">, </w:t>
            </w:r>
            <w:r w:rsidR="002F0EDC" w:rsidRPr="00566DB3">
              <w:rPr>
                <w:rFonts w:ascii="Calibri" w:hAnsi="Calibri"/>
              </w:rPr>
              <w:t xml:space="preserve">risks and issues.   They will take </w:t>
            </w:r>
            <w:r w:rsidR="00811805" w:rsidRPr="00566DB3">
              <w:rPr>
                <w:rFonts w:ascii="Calibri" w:hAnsi="Calibri"/>
              </w:rPr>
              <w:t>an evidence based approach to continuously</w:t>
            </w:r>
            <w:r w:rsidRPr="00566DB3">
              <w:rPr>
                <w:rFonts w:ascii="Calibri" w:hAnsi="Calibri"/>
              </w:rPr>
              <w:t xml:space="preserve"> improve our methods, actively seeking feedback and using data and analytics to generate impro</w:t>
            </w:r>
            <w:r w:rsidR="00AD62E8" w:rsidRPr="00566DB3">
              <w:rPr>
                <w:rFonts w:ascii="Calibri" w:hAnsi="Calibri"/>
              </w:rPr>
              <w:t xml:space="preserve">ved solutions. </w:t>
            </w:r>
          </w:p>
          <w:p w:rsidR="002F0EDC" w:rsidRPr="00566DB3" w:rsidRDefault="002F0EDC" w:rsidP="00566DB3">
            <w:pPr>
              <w:pStyle w:val="ListParagraph"/>
              <w:spacing w:after="120"/>
              <w:ind w:left="0"/>
              <w:rPr>
                <w:rFonts w:ascii="Calibri" w:hAnsi="Calibri"/>
              </w:rPr>
            </w:pPr>
            <w:r w:rsidRPr="00566DB3">
              <w:rPr>
                <w:rFonts w:ascii="Calibri" w:hAnsi="Calibri"/>
              </w:rPr>
              <w:t xml:space="preserve">The succession appointee will be able to deploy skills in systems thinking, change management and project management to deliver a comprehensive program of work.   They will have a demonstrated track record in establishing internal and external partnerships to deliver results working through others. The appointee will join CSIRO’s People team and will have the opportunity to be part of a supportive network focussed on ensuring a workplace experience and culture that supports CSIRO’s purpose.  </w:t>
            </w:r>
          </w:p>
          <w:p w:rsidR="009B7D25" w:rsidRPr="00566DB3" w:rsidRDefault="00811805" w:rsidP="00566DB3">
            <w:pPr>
              <w:pStyle w:val="ListParagraph"/>
              <w:spacing w:after="120"/>
              <w:ind w:left="0"/>
              <w:rPr>
                <w:rFonts w:ascii="Calibri" w:hAnsi="Calibri"/>
                <w:b/>
              </w:rPr>
            </w:pPr>
            <w:r w:rsidRPr="00566DB3">
              <w:rPr>
                <w:rFonts w:ascii="Calibri" w:hAnsi="Calibri"/>
              </w:rPr>
              <w:t>The Talent Manager will p</w:t>
            </w:r>
            <w:r w:rsidR="009B7D25" w:rsidRPr="00566DB3">
              <w:rPr>
                <w:rFonts w:ascii="Calibri" w:hAnsi="Calibri"/>
              </w:rPr>
              <w:t>romote and adhere to the spirit and practice of CSIRO’s Values, Health, Safety and Environment plans and policies, Diversity initiatives and Zero Harm goals.</w:t>
            </w:r>
            <w:r w:rsidRPr="00566DB3">
              <w:rPr>
                <w:rFonts w:ascii="Calibri" w:hAnsi="Calibri"/>
                <w:lang w:eastAsia="en-AU"/>
              </w:rPr>
              <w:t xml:space="preserve">  They will contribute to o</w:t>
            </w:r>
            <w:r w:rsidR="009B7D25" w:rsidRPr="00566DB3">
              <w:rPr>
                <w:rFonts w:ascii="Calibri" w:hAnsi="Calibri"/>
                <w:lang w:eastAsia="en-AU"/>
              </w:rPr>
              <w:t xml:space="preserve">ther duties and </w:t>
            </w:r>
            <w:r w:rsidR="00E05965" w:rsidRPr="00566DB3">
              <w:rPr>
                <w:rFonts w:ascii="Calibri" w:hAnsi="Calibri"/>
                <w:lang w:eastAsia="en-AU"/>
              </w:rPr>
              <w:t xml:space="preserve">will be required to travel </w:t>
            </w:r>
            <w:r w:rsidR="009B7D25" w:rsidRPr="00566DB3">
              <w:rPr>
                <w:rFonts w:ascii="Calibri" w:hAnsi="Calibri"/>
                <w:lang w:eastAsia="en-AU"/>
              </w:rPr>
              <w:t xml:space="preserve">interstate travel, as </w:t>
            </w:r>
            <w:r w:rsidR="00E05965" w:rsidRPr="00566DB3">
              <w:rPr>
                <w:rFonts w:ascii="Calibri" w:hAnsi="Calibri"/>
                <w:lang w:eastAsia="en-AU"/>
              </w:rPr>
              <w:t>necessary</w:t>
            </w:r>
            <w:r w:rsidR="009B7D25" w:rsidRPr="00566DB3">
              <w:rPr>
                <w:rFonts w:ascii="Calibri" w:hAnsi="Calibri"/>
                <w:lang w:eastAsia="en-AU"/>
              </w:rPr>
              <w:t>.</w:t>
            </w:r>
          </w:p>
        </w:tc>
      </w:tr>
    </w:tbl>
    <w:p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E641DA" w:rsidTr="004F44A4">
        <w:trPr>
          <w:trHeight w:val="703"/>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4F44A4">
        <w:trPr>
          <w:trHeight w:val="703"/>
        </w:trPr>
        <w:tc>
          <w:tcPr>
            <w:tcW w:w="10279" w:type="dxa"/>
            <w:shd w:val="clear" w:color="auto" w:fill="FFFFFF"/>
          </w:tcPr>
          <w:p w:rsidR="00502363" w:rsidRPr="00566DB3" w:rsidRDefault="00502363" w:rsidP="0075081E">
            <w:pPr>
              <w:spacing w:before="120" w:after="120"/>
              <w:jc w:val="both"/>
              <w:rPr>
                <w:rFonts w:ascii="Calibri" w:hAnsi="Calibri"/>
                <w:i/>
                <w:iCs/>
              </w:rPr>
            </w:pPr>
            <w:r w:rsidRPr="00566DB3">
              <w:rPr>
                <w:rFonts w:ascii="Calibri" w:hAnsi="Calibri"/>
                <w:i/>
                <w:iCs/>
              </w:rPr>
              <w:t>Under CSIRO policy only those who meet all essential criteria can be appointed</w:t>
            </w:r>
          </w:p>
          <w:p w:rsidR="00502363" w:rsidRPr="00566DB3" w:rsidRDefault="00502363" w:rsidP="0075081E">
            <w:pPr>
              <w:spacing w:after="120"/>
              <w:jc w:val="both"/>
              <w:rPr>
                <w:rFonts w:ascii="Calibri" w:hAnsi="Calibri"/>
                <w:bCs/>
                <w:i/>
                <w:iCs/>
              </w:rPr>
            </w:pPr>
            <w:r w:rsidRPr="00566DB3">
              <w:rPr>
                <w:rFonts w:ascii="Calibri" w:hAnsi="Calibri"/>
                <w:b/>
                <w:bCs/>
                <w:i/>
                <w:iCs/>
              </w:rPr>
              <w:t>Pre-Requisites:</w:t>
            </w:r>
          </w:p>
          <w:p w:rsidR="00502363" w:rsidRPr="00566DB3" w:rsidRDefault="00924C8C" w:rsidP="00924C8C">
            <w:pPr>
              <w:numPr>
                <w:ilvl w:val="0"/>
                <w:numId w:val="3"/>
              </w:numPr>
              <w:tabs>
                <w:tab w:val="clear" w:pos="720"/>
                <w:tab w:val="num" w:pos="390"/>
              </w:tabs>
              <w:spacing w:after="60"/>
              <w:ind w:left="386" w:hanging="336"/>
              <w:jc w:val="both"/>
              <w:rPr>
                <w:rFonts w:ascii="Calibri" w:hAnsi="Calibri"/>
              </w:rPr>
            </w:pPr>
            <w:r w:rsidRPr="00566DB3">
              <w:rPr>
                <w:rFonts w:ascii="Calibri" w:hAnsi="Calibri"/>
                <w:b/>
              </w:rPr>
              <w:t xml:space="preserve">Education/Qualifications:  </w:t>
            </w:r>
            <w:r w:rsidR="000A14D9" w:rsidRPr="00566DB3">
              <w:rPr>
                <w:rFonts w:ascii="Calibri" w:hAnsi="Calibri"/>
              </w:rPr>
              <w:t>Tertiary qualifications in human resource management, organisational development or business management (or an equi</w:t>
            </w:r>
            <w:r w:rsidR="00A410E6" w:rsidRPr="00566DB3">
              <w:rPr>
                <w:rFonts w:ascii="Calibri" w:hAnsi="Calibri"/>
              </w:rPr>
              <w:t xml:space="preserve">valent </w:t>
            </w:r>
            <w:r w:rsidR="00BD4558" w:rsidRPr="00566DB3">
              <w:rPr>
                <w:rFonts w:ascii="Calibri" w:hAnsi="Calibri"/>
              </w:rPr>
              <w:t>e.g.</w:t>
            </w:r>
            <w:r w:rsidR="001069C0" w:rsidRPr="00566DB3">
              <w:rPr>
                <w:rFonts w:ascii="Calibri" w:hAnsi="Calibri"/>
              </w:rPr>
              <w:t xml:space="preserve"> AHRI</w:t>
            </w:r>
            <w:r w:rsidR="00662011" w:rsidRPr="00566DB3">
              <w:rPr>
                <w:rFonts w:ascii="Calibri" w:hAnsi="Calibri"/>
              </w:rPr>
              <w:t xml:space="preserve"> Certification</w:t>
            </w:r>
            <w:r w:rsidR="00A410E6" w:rsidRPr="00566DB3">
              <w:rPr>
                <w:rFonts w:ascii="Calibri" w:hAnsi="Calibri"/>
              </w:rPr>
              <w:t>) OR</w:t>
            </w:r>
            <w:r w:rsidR="000A14D9" w:rsidRPr="00566DB3">
              <w:rPr>
                <w:rFonts w:ascii="Calibri" w:hAnsi="Calibri"/>
              </w:rPr>
              <w:t xml:space="preserve"> extensive knowledge of and experience within a human resources environment.</w:t>
            </w:r>
          </w:p>
          <w:p w:rsidR="00262BD8" w:rsidRPr="00566DB3" w:rsidRDefault="009B7D25" w:rsidP="00924C8C">
            <w:pPr>
              <w:pStyle w:val="ListParagraph"/>
              <w:numPr>
                <w:ilvl w:val="0"/>
                <w:numId w:val="3"/>
              </w:numPr>
              <w:tabs>
                <w:tab w:val="clear" w:pos="720"/>
                <w:tab w:val="num" w:pos="390"/>
              </w:tabs>
              <w:spacing w:after="60"/>
              <w:ind w:left="386" w:hanging="336"/>
              <w:jc w:val="both"/>
            </w:pPr>
            <w:r w:rsidRPr="00566DB3">
              <w:rPr>
                <w:rStyle w:val="Strong"/>
                <w:rFonts w:ascii="Calibri" w:hAnsi="Calibri"/>
              </w:rPr>
              <w:t>Influence</w:t>
            </w:r>
            <w:r w:rsidR="00262BD8" w:rsidRPr="00566DB3">
              <w:rPr>
                <w:rStyle w:val="Strong"/>
                <w:rFonts w:ascii="Calibri" w:hAnsi="Calibri"/>
              </w:rPr>
              <w:t xml:space="preserve">:  </w:t>
            </w:r>
            <w:r w:rsidR="00982E74" w:rsidRPr="00566DB3">
              <w:rPr>
                <w:rFonts w:ascii="Calibri" w:hAnsi="Calibri"/>
              </w:rPr>
              <w:t>A successful track record of engaging effectively with diverse stakeholder groups, e</w:t>
            </w:r>
            <w:r w:rsidR="00262BD8" w:rsidRPr="00566DB3">
              <w:rPr>
                <w:rFonts w:ascii="Calibri" w:hAnsi="Calibri"/>
              </w:rPr>
              <w:t xml:space="preserve">xcellent written and oral communication skills, and the capacity to identify and influence critical stakeholders to gain support for </w:t>
            </w:r>
            <w:r w:rsidR="00982E74" w:rsidRPr="00566DB3">
              <w:rPr>
                <w:rFonts w:ascii="Calibri" w:hAnsi="Calibri"/>
              </w:rPr>
              <w:t>new approaches</w:t>
            </w:r>
            <w:r w:rsidR="00262BD8" w:rsidRPr="00566DB3">
              <w:rPr>
                <w:rFonts w:ascii="Calibri" w:hAnsi="Calibri"/>
              </w:rPr>
              <w:t>/ideas.</w:t>
            </w:r>
            <w:r w:rsidR="00E05F8B" w:rsidRPr="00566DB3">
              <w:rPr>
                <w:rFonts w:ascii="Calibri" w:hAnsi="Calibri"/>
              </w:rPr>
              <w:t xml:space="preserve"> </w:t>
            </w:r>
          </w:p>
          <w:p w:rsidR="00262BD8" w:rsidRPr="00566DB3" w:rsidRDefault="006264A9" w:rsidP="00924C8C">
            <w:pPr>
              <w:pStyle w:val="ListParagraph"/>
              <w:numPr>
                <w:ilvl w:val="0"/>
                <w:numId w:val="3"/>
              </w:numPr>
              <w:tabs>
                <w:tab w:val="clear" w:pos="720"/>
                <w:tab w:val="num" w:pos="390"/>
              </w:tabs>
              <w:spacing w:after="60"/>
              <w:ind w:left="386" w:hanging="336"/>
              <w:jc w:val="both"/>
              <w:rPr>
                <w:rFonts w:ascii="Calibri" w:hAnsi="Calibri"/>
              </w:rPr>
            </w:pPr>
            <w:r w:rsidRPr="00566DB3">
              <w:rPr>
                <w:rStyle w:val="Strong"/>
                <w:rFonts w:ascii="Calibri" w:hAnsi="Calibri"/>
              </w:rPr>
              <w:t>Behaviours:</w:t>
            </w:r>
            <w:r w:rsidR="00262BD8" w:rsidRPr="00566DB3">
              <w:rPr>
                <w:rStyle w:val="Strong"/>
                <w:rFonts w:ascii="Calibri" w:hAnsi="Calibri"/>
              </w:rPr>
              <w:t xml:space="preserve"> </w:t>
            </w:r>
            <w:r w:rsidR="00262BD8" w:rsidRPr="00566DB3">
              <w:rPr>
                <w:rFonts w:ascii="Calibri" w:hAnsi="Calibri"/>
              </w:rPr>
              <w:t>A history of professional and respectful behaviours and attitudes in a collaborative environment.</w:t>
            </w:r>
          </w:p>
          <w:p w:rsidR="00502363" w:rsidRPr="00566DB3" w:rsidRDefault="00502363" w:rsidP="00962A3E">
            <w:pPr>
              <w:spacing w:before="240" w:after="120"/>
              <w:jc w:val="both"/>
              <w:rPr>
                <w:rFonts w:ascii="Calibri" w:hAnsi="Calibri"/>
                <w:b/>
                <w:bCs/>
                <w:i/>
                <w:iCs/>
              </w:rPr>
            </w:pPr>
            <w:r w:rsidRPr="00566DB3">
              <w:rPr>
                <w:rFonts w:ascii="Calibri" w:hAnsi="Calibri"/>
                <w:b/>
                <w:bCs/>
                <w:i/>
                <w:iCs/>
              </w:rPr>
              <w:t>Essential Criteria:</w:t>
            </w:r>
          </w:p>
          <w:p w:rsidR="007A3C6C" w:rsidRPr="00566DB3" w:rsidRDefault="000A14D9" w:rsidP="007A3C6C">
            <w:pPr>
              <w:pStyle w:val="ListParagraph"/>
              <w:numPr>
                <w:ilvl w:val="0"/>
                <w:numId w:val="5"/>
              </w:numPr>
              <w:tabs>
                <w:tab w:val="clear" w:pos="720"/>
                <w:tab w:val="num" w:pos="400"/>
              </w:tabs>
              <w:spacing w:after="60"/>
              <w:ind w:left="390" w:hanging="340"/>
              <w:jc w:val="both"/>
              <w:rPr>
                <w:rFonts w:ascii="Calibri" w:hAnsi="Calibri"/>
              </w:rPr>
            </w:pPr>
            <w:r w:rsidRPr="00566DB3">
              <w:rPr>
                <w:rFonts w:ascii="Calibri" w:hAnsi="Calibri"/>
              </w:rPr>
              <w:t xml:space="preserve">Evidence of </w:t>
            </w:r>
            <w:r w:rsidR="007C589B" w:rsidRPr="00566DB3">
              <w:rPr>
                <w:rFonts w:ascii="Calibri" w:hAnsi="Calibri"/>
              </w:rPr>
              <w:t xml:space="preserve">leadership in </w:t>
            </w:r>
            <w:r w:rsidRPr="00566DB3">
              <w:rPr>
                <w:rFonts w:ascii="Calibri" w:hAnsi="Calibri"/>
              </w:rPr>
              <w:t>develop</w:t>
            </w:r>
            <w:r w:rsidR="007C589B" w:rsidRPr="00566DB3">
              <w:rPr>
                <w:rFonts w:ascii="Calibri" w:hAnsi="Calibri"/>
              </w:rPr>
              <w:t>ing</w:t>
            </w:r>
            <w:r w:rsidRPr="00566DB3">
              <w:rPr>
                <w:rFonts w:ascii="Calibri" w:hAnsi="Calibri"/>
              </w:rPr>
              <w:t xml:space="preserve"> and implement</w:t>
            </w:r>
            <w:r w:rsidR="007C589B" w:rsidRPr="00566DB3">
              <w:rPr>
                <w:rFonts w:ascii="Calibri" w:hAnsi="Calibri"/>
              </w:rPr>
              <w:t>ing</w:t>
            </w:r>
            <w:r w:rsidRPr="00566DB3">
              <w:rPr>
                <w:rFonts w:ascii="Calibri" w:hAnsi="Calibri"/>
              </w:rPr>
              <w:t xml:space="preserve"> strategic </w:t>
            </w:r>
            <w:r w:rsidR="00D70E6D" w:rsidRPr="00566DB3">
              <w:rPr>
                <w:rFonts w:ascii="Calibri" w:hAnsi="Calibri"/>
              </w:rPr>
              <w:t xml:space="preserve">talent and succession management approaches and systems </w:t>
            </w:r>
            <w:r w:rsidRPr="00566DB3">
              <w:rPr>
                <w:rFonts w:ascii="Calibri" w:hAnsi="Calibri"/>
              </w:rPr>
              <w:t>within a complex multi</w:t>
            </w:r>
            <w:r w:rsidR="00E05965" w:rsidRPr="00566DB3">
              <w:rPr>
                <w:rFonts w:ascii="Calibri" w:hAnsi="Calibri"/>
              </w:rPr>
              <w:t>-</w:t>
            </w:r>
            <w:r w:rsidRPr="00566DB3">
              <w:rPr>
                <w:rFonts w:ascii="Calibri" w:hAnsi="Calibri"/>
              </w:rPr>
              <w:t xml:space="preserve">business organisation. </w:t>
            </w:r>
          </w:p>
          <w:p w:rsidR="000A14D9" w:rsidRPr="00566DB3" w:rsidRDefault="000A14D9" w:rsidP="007A3C6C">
            <w:pPr>
              <w:pStyle w:val="ListParagraph"/>
              <w:numPr>
                <w:ilvl w:val="0"/>
                <w:numId w:val="5"/>
              </w:numPr>
              <w:tabs>
                <w:tab w:val="clear" w:pos="720"/>
                <w:tab w:val="num" w:pos="400"/>
              </w:tabs>
              <w:spacing w:after="60"/>
              <w:ind w:left="390" w:hanging="340"/>
              <w:jc w:val="both"/>
              <w:rPr>
                <w:rFonts w:ascii="Calibri" w:hAnsi="Calibri"/>
              </w:rPr>
            </w:pPr>
            <w:r w:rsidRPr="00566DB3">
              <w:rPr>
                <w:rFonts w:ascii="Calibri" w:hAnsi="Calibri"/>
              </w:rPr>
              <w:t>Demonstrat</w:t>
            </w:r>
            <w:r w:rsidR="00397FF4" w:rsidRPr="00566DB3">
              <w:rPr>
                <w:rFonts w:ascii="Calibri" w:hAnsi="Calibri"/>
              </w:rPr>
              <w:t>ed ability to influence, advise,</w:t>
            </w:r>
            <w:r w:rsidRPr="00566DB3">
              <w:rPr>
                <w:rFonts w:ascii="Calibri" w:hAnsi="Calibri"/>
              </w:rPr>
              <w:t xml:space="preserve"> support</w:t>
            </w:r>
            <w:r w:rsidR="00397FF4" w:rsidRPr="00566DB3">
              <w:rPr>
                <w:rFonts w:ascii="Calibri" w:hAnsi="Calibri"/>
              </w:rPr>
              <w:t xml:space="preserve"> and collaborate with</w:t>
            </w:r>
            <w:r w:rsidRPr="00566DB3">
              <w:rPr>
                <w:rFonts w:ascii="Calibri" w:hAnsi="Calibri"/>
              </w:rPr>
              <w:t xml:space="preserve"> </w:t>
            </w:r>
            <w:r w:rsidR="00397FF4" w:rsidRPr="00566DB3">
              <w:rPr>
                <w:rFonts w:ascii="Calibri" w:hAnsi="Calibri"/>
              </w:rPr>
              <w:t xml:space="preserve">a range of stakeholders including </w:t>
            </w:r>
            <w:r w:rsidR="00D70E6D" w:rsidRPr="00566DB3">
              <w:rPr>
                <w:rFonts w:ascii="Calibri" w:hAnsi="Calibri"/>
              </w:rPr>
              <w:t xml:space="preserve">senior </w:t>
            </w:r>
            <w:r w:rsidR="00E05965" w:rsidRPr="00566DB3">
              <w:rPr>
                <w:rFonts w:ascii="Calibri" w:hAnsi="Calibri"/>
              </w:rPr>
              <w:t xml:space="preserve">business </w:t>
            </w:r>
            <w:r w:rsidR="00397FF4" w:rsidRPr="00566DB3">
              <w:rPr>
                <w:rFonts w:ascii="Calibri" w:hAnsi="Calibri"/>
              </w:rPr>
              <w:t xml:space="preserve">leaders, </w:t>
            </w:r>
            <w:r w:rsidR="00624393">
              <w:rPr>
                <w:rFonts w:ascii="Calibri" w:hAnsi="Calibri"/>
              </w:rPr>
              <w:t>human resources</w:t>
            </w:r>
            <w:r w:rsidR="00397FF4" w:rsidRPr="00566DB3">
              <w:rPr>
                <w:rFonts w:ascii="Calibri" w:hAnsi="Calibri"/>
              </w:rPr>
              <w:t xml:space="preserve"> </w:t>
            </w:r>
            <w:r w:rsidR="00662011" w:rsidRPr="00566DB3">
              <w:rPr>
                <w:rFonts w:ascii="Calibri" w:hAnsi="Calibri"/>
              </w:rPr>
              <w:t xml:space="preserve">and </w:t>
            </w:r>
            <w:r w:rsidR="00624393">
              <w:rPr>
                <w:rFonts w:ascii="Calibri" w:hAnsi="Calibri"/>
              </w:rPr>
              <w:t>organisational development</w:t>
            </w:r>
            <w:r w:rsidR="00662011" w:rsidRPr="00566DB3">
              <w:rPr>
                <w:rFonts w:ascii="Calibri" w:hAnsi="Calibri"/>
              </w:rPr>
              <w:t xml:space="preserve"> </w:t>
            </w:r>
            <w:r w:rsidR="00397FF4" w:rsidRPr="00566DB3">
              <w:rPr>
                <w:rFonts w:ascii="Calibri" w:hAnsi="Calibri"/>
              </w:rPr>
              <w:t xml:space="preserve">specialists and </w:t>
            </w:r>
            <w:r w:rsidR="00E05965" w:rsidRPr="00566DB3">
              <w:rPr>
                <w:rFonts w:ascii="Calibri" w:hAnsi="Calibri"/>
              </w:rPr>
              <w:t>practitioners</w:t>
            </w:r>
            <w:r w:rsidRPr="00566DB3">
              <w:rPr>
                <w:rFonts w:ascii="Calibri" w:hAnsi="Calibri"/>
              </w:rPr>
              <w:t xml:space="preserve"> on a range of </w:t>
            </w:r>
            <w:r w:rsidR="00B905A7" w:rsidRPr="00566DB3">
              <w:rPr>
                <w:rFonts w:ascii="Calibri" w:hAnsi="Calibri"/>
              </w:rPr>
              <w:t xml:space="preserve">succession and talent </w:t>
            </w:r>
            <w:r w:rsidR="00E05965" w:rsidRPr="00566DB3">
              <w:rPr>
                <w:rFonts w:ascii="Calibri" w:hAnsi="Calibri"/>
              </w:rPr>
              <w:t xml:space="preserve">approaches and </w:t>
            </w:r>
            <w:r w:rsidR="00B905A7" w:rsidRPr="00566DB3">
              <w:rPr>
                <w:rFonts w:ascii="Calibri" w:hAnsi="Calibri"/>
              </w:rPr>
              <w:t>processes</w:t>
            </w:r>
            <w:r w:rsidR="00397FF4" w:rsidRPr="00566DB3">
              <w:rPr>
                <w:rFonts w:ascii="Calibri" w:hAnsi="Calibri"/>
              </w:rPr>
              <w:t>.</w:t>
            </w:r>
          </w:p>
          <w:p w:rsidR="000A14D9" w:rsidRPr="00566DB3" w:rsidRDefault="000A14D9" w:rsidP="00924C8C">
            <w:pPr>
              <w:pStyle w:val="ListParagraph"/>
              <w:numPr>
                <w:ilvl w:val="0"/>
                <w:numId w:val="5"/>
              </w:numPr>
              <w:tabs>
                <w:tab w:val="clear" w:pos="720"/>
                <w:tab w:val="num" w:pos="400"/>
              </w:tabs>
              <w:spacing w:after="60"/>
              <w:ind w:left="390" w:hanging="340"/>
              <w:jc w:val="both"/>
              <w:rPr>
                <w:rFonts w:ascii="Calibri" w:hAnsi="Calibri"/>
              </w:rPr>
            </w:pPr>
            <w:r w:rsidRPr="00566DB3">
              <w:rPr>
                <w:rFonts w:ascii="Calibri" w:hAnsi="Calibri"/>
              </w:rPr>
              <w:t>Experience in supporting and contributing to</w:t>
            </w:r>
            <w:r w:rsidR="00662011" w:rsidRPr="00566DB3">
              <w:rPr>
                <w:rFonts w:ascii="Calibri" w:hAnsi="Calibri"/>
              </w:rPr>
              <w:t xml:space="preserve"> dispersed</w:t>
            </w:r>
            <w:r w:rsidRPr="00566DB3">
              <w:rPr>
                <w:rFonts w:ascii="Calibri" w:hAnsi="Calibri"/>
              </w:rPr>
              <w:t xml:space="preserve"> </w:t>
            </w:r>
            <w:r w:rsidR="00662011" w:rsidRPr="00566DB3">
              <w:rPr>
                <w:rFonts w:ascii="Calibri" w:hAnsi="Calibri"/>
              </w:rPr>
              <w:t>leadership</w:t>
            </w:r>
            <w:r w:rsidRPr="00566DB3">
              <w:rPr>
                <w:rFonts w:ascii="Calibri" w:hAnsi="Calibri"/>
              </w:rPr>
              <w:t xml:space="preserve"> team</w:t>
            </w:r>
            <w:r w:rsidR="00D70E6D" w:rsidRPr="00566DB3">
              <w:rPr>
                <w:rFonts w:ascii="Calibri" w:hAnsi="Calibri"/>
              </w:rPr>
              <w:t>s</w:t>
            </w:r>
            <w:r w:rsidRPr="00566DB3">
              <w:rPr>
                <w:rFonts w:ascii="Calibri" w:hAnsi="Calibri"/>
              </w:rPr>
              <w:t xml:space="preserve"> </w:t>
            </w:r>
            <w:r w:rsidR="00662011" w:rsidRPr="00566DB3">
              <w:rPr>
                <w:rFonts w:ascii="Calibri" w:hAnsi="Calibri"/>
              </w:rPr>
              <w:t xml:space="preserve">and a track record </w:t>
            </w:r>
            <w:r w:rsidRPr="00566DB3">
              <w:rPr>
                <w:rFonts w:ascii="Calibri" w:hAnsi="Calibri"/>
              </w:rPr>
              <w:t xml:space="preserve">of success </w:t>
            </w:r>
            <w:r w:rsidR="00662011" w:rsidRPr="00566DB3">
              <w:rPr>
                <w:rFonts w:ascii="Calibri" w:hAnsi="Calibri"/>
              </w:rPr>
              <w:t>implementing</w:t>
            </w:r>
            <w:r w:rsidRPr="00566DB3">
              <w:rPr>
                <w:rFonts w:ascii="Calibri" w:hAnsi="Calibri"/>
              </w:rPr>
              <w:t xml:space="preserve"> </w:t>
            </w:r>
            <w:r w:rsidR="00D70E6D" w:rsidRPr="00566DB3">
              <w:rPr>
                <w:rFonts w:ascii="Calibri" w:hAnsi="Calibri"/>
              </w:rPr>
              <w:t xml:space="preserve">new approaches and systems that support the organisation’s strategy.  </w:t>
            </w:r>
            <w:r w:rsidRPr="00566DB3">
              <w:rPr>
                <w:rFonts w:ascii="Calibri" w:hAnsi="Calibri"/>
              </w:rPr>
              <w:t xml:space="preserve"> </w:t>
            </w:r>
          </w:p>
          <w:p w:rsidR="00982E74" w:rsidRPr="00566DB3" w:rsidRDefault="00D70E6D" w:rsidP="00982E74">
            <w:pPr>
              <w:pStyle w:val="ListParagraph"/>
              <w:numPr>
                <w:ilvl w:val="0"/>
                <w:numId w:val="5"/>
              </w:numPr>
              <w:tabs>
                <w:tab w:val="clear" w:pos="720"/>
                <w:tab w:val="num" w:pos="400"/>
              </w:tabs>
              <w:spacing w:after="60"/>
              <w:ind w:left="390" w:hanging="340"/>
              <w:jc w:val="both"/>
              <w:rPr>
                <w:rFonts w:ascii="Calibri" w:hAnsi="Calibri"/>
              </w:rPr>
            </w:pPr>
            <w:r w:rsidRPr="00566DB3">
              <w:rPr>
                <w:rFonts w:ascii="Calibri" w:hAnsi="Calibri"/>
              </w:rPr>
              <w:t>Demonstrated</w:t>
            </w:r>
            <w:r w:rsidR="0075081E" w:rsidRPr="00566DB3">
              <w:rPr>
                <w:rFonts w:ascii="Calibri" w:hAnsi="Calibri"/>
              </w:rPr>
              <w:t xml:space="preserve"> ability to </w:t>
            </w:r>
            <w:r w:rsidRPr="00566DB3">
              <w:rPr>
                <w:rFonts w:ascii="Calibri" w:hAnsi="Calibri"/>
              </w:rPr>
              <w:t xml:space="preserve">problem-solve, work effectively </w:t>
            </w:r>
            <w:r w:rsidR="00662011" w:rsidRPr="00566DB3">
              <w:rPr>
                <w:rFonts w:ascii="Calibri" w:hAnsi="Calibri"/>
              </w:rPr>
              <w:t xml:space="preserve">with </w:t>
            </w:r>
            <w:r w:rsidRPr="00566DB3">
              <w:rPr>
                <w:rFonts w:ascii="Calibri" w:hAnsi="Calibri"/>
              </w:rPr>
              <w:t>ambiguity, utilise sound research and evaluation techniques, and deliver timely and high quality work.</w:t>
            </w:r>
          </w:p>
          <w:p w:rsidR="00B905A7" w:rsidRPr="00566DB3" w:rsidRDefault="00AD62E8" w:rsidP="00982E74">
            <w:pPr>
              <w:pStyle w:val="ListParagraph"/>
              <w:numPr>
                <w:ilvl w:val="0"/>
                <w:numId w:val="5"/>
              </w:numPr>
              <w:tabs>
                <w:tab w:val="clear" w:pos="720"/>
                <w:tab w:val="num" w:pos="400"/>
              </w:tabs>
              <w:spacing w:after="60"/>
              <w:ind w:left="390" w:hanging="340"/>
              <w:jc w:val="both"/>
              <w:rPr>
                <w:rFonts w:ascii="Calibri" w:hAnsi="Calibri"/>
              </w:rPr>
            </w:pPr>
            <w:r w:rsidRPr="00566DB3">
              <w:rPr>
                <w:rFonts w:ascii="Calibri" w:hAnsi="Calibri"/>
              </w:rPr>
              <w:lastRenderedPageBreak/>
              <w:t>Demonstrated ability to</w:t>
            </w:r>
            <w:r w:rsidR="00B905A7" w:rsidRPr="00566DB3">
              <w:rPr>
                <w:rFonts w:ascii="Calibri" w:hAnsi="Calibri"/>
              </w:rPr>
              <w:t xml:space="preserve"> use data and analytics to promote and influence best practice and to provide information to influence key decision makers</w:t>
            </w:r>
            <w:r w:rsidRPr="00566DB3">
              <w:rPr>
                <w:rFonts w:ascii="Calibri" w:hAnsi="Calibri"/>
              </w:rPr>
              <w:t>.</w:t>
            </w:r>
          </w:p>
          <w:p w:rsidR="009270B9" w:rsidRPr="00566DB3" w:rsidRDefault="009270B9" w:rsidP="009270B9">
            <w:pPr>
              <w:spacing w:after="180"/>
              <w:ind w:left="50"/>
              <w:jc w:val="both"/>
              <w:rPr>
                <w:rFonts w:ascii="Calibri" w:hAnsi="Calibri"/>
                <w:b/>
              </w:rPr>
            </w:pPr>
            <w:r w:rsidRPr="00566DB3">
              <w:rPr>
                <w:rFonts w:ascii="Calibri" w:hAnsi="Calibri"/>
                <w:b/>
              </w:rPr>
              <w:t>Special Requirements:</w:t>
            </w:r>
          </w:p>
          <w:p w:rsidR="009270B9" w:rsidRPr="00566DB3" w:rsidRDefault="009270B9" w:rsidP="007A3C6C">
            <w:pPr>
              <w:numPr>
                <w:ilvl w:val="0"/>
                <w:numId w:val="7"/>
              </w:numPr>
              <w:spacing w:after="180"/>
              <w:jc w:val="both"/>
              <w:rPr>
                <w:rFonts w:ascii="Calibri" w:hAnsi="Calibri"/>
              </w:rPr>
            </w:pPr>
            <w:r w:rsidRPr="00566DB3">
              <w:rPr>
                <w:rFonts w:ascii="Calibri" w:hAnsi="Calibri"/>
              </w:rPr>
              <w:t>Ability and willingness to unde</w:t>
            </w:r>
            <w:r w:rsidR="00F40F76" w:rsidRPr="00566DB3">
              <w:rPr>
                <w:rFonts w:ascii="Calibri" w:hAnsi="Calibri"/>
              </w:rPr>
              <w:t>rtake regular interstate travel.</w:t>
            </w:r>
          </w:p>
          <w:p w:rsidR="00B905A7" w:rsidRPr="00566DB3" w:rsidRDefault="00B905A7" w:rsidP="007A3C6C">
            <w:pPr>
              <w:numPr>
                <w:ilvl w:val="0"/>
                <w:numId w:val="7"/>
              </w:numPr>
              <w:spacing w:after="180"/>
              <w:jc w:val="both"/>
              <w:rPr>
                <w:rFonts w:ascii="Calibri" w:hAnsi="Calibri"/>
              </w:rPr>
            </w:pPr>
            <w:r w:rsidRPr="00566DB3">
              <w:rPr>
                <w:rFonts w:ascii="Calibri" w:hAnsi="Calibri"/>
              </w:rPr>
              <w:t>Willingness to work across time zones</w:t>
            </w:r>
          </w:p>
          <w:p w:rsidR="007A3C6C" w:rsidRPr="00566DB3" w:rsidRDefault="007A3C6C" w:rsidP="007A3C6C">
            <w:pPr>
              <w:spacing w:after="60"/>
              <w:jc w:val="both"/>
              <w:rPr>
                <w:rFonts w:ascii="Calibri" w:hAnsi="Calibri" w:cs="Times New Roman"/>
              </w:rPr>
            </w:pPr>
            <w:r w:rsidRPr="00566DB3">
              <w:rPr>
                <w:rFonts w:ascii="Calibri" w:hAnsi="Calibri"/>
                <w:b/>
                <w:bCs/>
              </w:rPr>
              <w:t>As Australia’s Innovation Catalyst, CSIRO has strategic actions underpinned by behaviours aligned to</w:t>
            </w:r>
            <w:r w:rsidRPr="00566DB3">
              <w:rPr>
                <w:rFonts w:ascii="Calibri" w:hAnsi="Calibri"/>
              </w:rPr>
              <w:t>:</w:t>
            </w:r>
          </w:p>
          <w:p w:rsidR="007A3C6C" w:rsidRPr="00566DB3" w:rsidRDefault="007A3C6C" w:rsidP="007A3C6C">
            <w:pPr>
              <w:numPr>
                <w:ilvl w:val="0"/>
                <w:numId w:val="6"/>
              </w:numPr>
              <w:jc w:val="both"/>
              <w:rPr>
                <w:rFonts w:ascii="Calibri" w:eastAsia="Times New Roman" w:hAnsi="Calibri"/>
                <w:lang w:eastAsia="en-US"/>
              </w:rPr>
            </w:pPr>
            <w:r w:rsidRPr="00566DB3">
              <w:rPr>
                <w:rFonts w:ascii="Calibri" w:eastAsia="Times New Roman" w:hAnsi="Calibri"/>
              </w:rPr>
              <w:t>Excellent science</w:t>
            </w:r>
          </w:p>
          <w:p w:rsidR="007A3C6C" w:rsidRPr="00566DB3" w:rsidRDefault="00624393" w:rsidP="007A3C6C">
            <w:pPr>
              <w:numPr>
                <w:ilvl w:val="0"/>
                <w:numId w:val="6"/>
              </w:numPr>
              <w:jc w:val="both"/>
              <w:rPr>
                <w:rFonts w:ascii="Calibri" w:eastAsia="Times New Roman" w:hAnsi="Calibri"/>
              </w:rPr>
            </w:pPr>
            <w:r>
              <w:rPr>
                <w:rFonts w:ascii="Calibri" w:eastAsia="Times New Roman" w:hAnsi="Calibri"/>
              </w:rPr>
              <w:t>Our People</w:t>
            </w:r>
            <w:bookmarkStart w:id="1" w:name="_GoBack"/>
            <w:bookmarkEnd w:id="1"/>
          </w:p>
          <w:p w:rsidR="007A3C6C" w:rsidRPr="00566DB3" w:rsidRDefault="007A3C6C" w:rsidP="007A3C6C">
            <w:pPr>
              <w:numPr>
                <w:ilvl w:val="0"/>
                <w:numId w:val="6"/>
              </w:numPr>
              <w:jc w:val="both"/>
              <w:rPr>
                <w:rFonts w:ascii="Calibri" w:eastAsia="Times New Roman" w:hAnsi="Calibri"/>
              </w:rPr>
            </w:pPr>
            <w:r w:rsidRPr="00566DB3">
              <w:rPr>
                <w:rFonts w:ascii="Calibri" w:eastAsia="Times New Roman" w:hAnsi="Calibri"/>
              </w:rPr>
              <w:t xml:space="preserve">Health, safety &amp; environment </w:t>
            </w:r>
          </w:p>
          <w:p w:rsidR="007A3C6C" w:rsidRPr="00566DB3" w:rsidRDefault="00624393" w:rsidP="007A3C6C">
            <w:pPr>
              <w:numPr>
                <w:ilvl w:val="0"/>
                <w:numId w:val="6"/>
              </w:numPr>
              <w:spacing w:after="120"/>
              <w:ind w:left="714" w:hanging="357"/>
              <w:jc w:val="both"/>
              <w:rPr>
                <w:rFonts w:ascii="Calibri" w:eastAsia="Calibri" w:hAnsi="Calibri"/>
              </w:rPr>
            </w:pPr>
            <w:r>
              <w:rPr>
                <w:rFonts w:ascii="Calibri" w:hAnsi="Calibri"/>
              </w:rPr>
              <w:t>Adaptiveness</w:t>
            </w:r>
          </w:p>
          <w:p w:rsidR="007A3C6C" w:rsidRPr="00F40F76" w:rsidRDefault="007A3C6C" w:rsidP="007A3C6C">
            <w:pPr>
              <w:spacing w:after="180"/>
              <w:ind w:left="50"/>
              <w:jc w:val="both"/>
              <w:rPr>
                <w:rFonts w:ascii="Calibri" w:hAnsi="Calibri"/>
                <w:b/>
                <w:color w:val="FF0000"/>
                <w:sz w:val="22"/>
                <w:szCs w:val="22"/>
              </w:rPr>
            </w:pPr>
            <w:r w:rsidRPr="00B04D1F">
              <w:rPr>
                <w:rFonts w:ascii="Calibri" w:hAnsi="Calibri"/>
                <w:b/>
                <w:bCs/>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7344EE" w:rsidTr="004F44A4">
        <w:trPr>
          <w:trHeight w:val="703"/>
        </w:trPr>
        <w:tc>
          <w:tcPr>
            <w:tcW w:w="10279"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566DB3" w:rsidTr="004F44A4">
        <w:trPr>
          <w:trHeight w:val="132"/>
        </w:trPr>
        <w:tc>
          <w:tcPr>
            <w:tcW w:w="10279" w:type="dxa"/>
            <w:shd w:val="clear" w:color="auto" w:fill="FFFFFF"/>
          </w:tcPr>
          <w:p w:rsidR="00F40F76" w:rsidRPr="00566DB3" w:rsidRDefault="00F40F76" w:rsidP="00F40F76">
            <w:pPr>
              <w:spacing w:after="120"/>
              <w:jc w:val="both"/>
              <w:rPr>
                <w:rFonts w:ascii="Calibri" w:hAnsi="Calibri"/>
                <w:bCs/>
              </w:rPr>
            </w:pPr>
            <w:r w:rsidRPr="00566DB3">
              <w:rPr>
                <w:rFonts w:ascii="Calibri" w:hAnsi="Calibri"/>
                <w:bCs/>
              </w:rPr>
              <w:t xml:space="preserve">Please apply for this position online at </w:t>
            </w:r>
            <w:hyperlink r:id="rId9" w:history="1">
              <w:r w:rsidR="00F831EF" w:rsidRPr="00622204">
                <w:rPr>
                  <w:rStyle w:val="Hyperlink"/>
                  <w:rFonts w:ascii="Calibri" w:hAnsi="Calibri" w:cs="Arial"/>
                  <w:bCs/>
                  <w:sz w:val="22"/>
                  <w:szCs w:val="22"/>
                </w:rPr>
                <w:t>https://www.</w:t>
              </w:r>
              <w:r w:rsidR="00F831EF" w:rsidRPr="00622204">
                <w:rPr>
                  <w:rStyle w:val="Hyperlink"/>
                  <w:rFonts w:ascii="Calibri" w:hAnsi="Calibri" w:cs="Arial"/>
                  <w:bCs/>
                  <w:sz w:val="22"/>
                  <w:szCs w:val="22"/>
                </w:rPr>
                <w:t>c</w:t>
              </w:r>
              <w:r w:rsidR="00F831EF" w:rsidRPr="00622204">
                <w:rPr>
                  <w:rStyle w:val="Hyperlink"/>
                  <w:rFonts w:ascii="Calibri" w:hAnsi="Calibri" w:cs="Arial"/>
                  <w:bCs/>
                  <w:sz w:val="22"/>
                  <w:szCs w:val="22"/>
                </w:rPr>
                <w:t>siro.au/Careers</w:t>
              </w:r>
            </w:hyperlink>
            <w:r w:rsidRPr="00566DB3">
              <w:rPr>
                <w:rFonts w:ascii="Calibri" w:hAnsi="Calibri"/>
                <w:bCs/>
              </w:rPr>
              <w:t xml:space="preserve"> and enter requisition number </w:t>
            </w:r>
            <w:r w:rsidR="00F831EF">
              <w:rPr>
                <w:rFonts w:ascii="Calibri" w:hAnsi="Calibri"/>
                <w:b/>
                <w:bCs/>
              </w:rPr>
              <w:t>58576</w:t>
            </w:r>
            <w:r w:rsidRPr="00566DB3">
              <w:rPr>
                <w:rFonts w:ascii="Calibri" w:hAnsi="Calibri"/>
                <w:bCs/>
              </w:rPr>
              <w:t xml:space="preserve">.  Internal applicants please apply via ‘Jobs Central’ in SAP (click ‘Recruitment’)  </w:t>
            </w:r>
          </w:p>
          <w:p w:rsidR="00F40F76" w:rsidRPr="00566DB3" w:rsidRDefault="00F831EF" w:rsidP="00F40F76">
            <w:pPr>
              <w:spacing w:after="120"/>
              <w:jc w:val="both"/>
              <w:rPr>
                <w:rFonts w:ascii="Calibri" w:hAnsi="Calibri"/>
                <w:bCs/>
              </w:rPr>
            </w:pPr>
            <w:r w:rsidRPr="000F2B88">
              <w:rPr>
                <w:rFonts w:ascii="Calibri" w:hAnsi="Calibri"/>
                <w:bCs/>
                <w:sz w:val="22"/>
                <w:szCs w:val="22"/>
              </w:rPr>
              <w:t xml:space="preserve">Please load </w:t>
            </w:r>
            <w:r w:rsidRPr="000F2B88">
              <w:rPr>
                <w:rFonts w:ascii="Calibri" w:hAnsi="Calibri"/>
                <w:bCs/>
                <w:sz w:val="22"/>
                <w:szCs w:val="22"/>
                <w:u w:val="single"/>
              </w:rPr>
              <w:t>one document</w:t>
            </w:r>
            <w:r>
              <w:rPr>
                <w:rFonts w:ascii="Calibri" w:hAnsi="Calibri"/>
                <w:bCs/>
                <w:sz w:val="22"/>
                <w:szCs w:val="22"/>
                <w:u w:val="single"/>
              </w:rPr>
              <w:t xml:space="preserve"> (Maximum 2MB)</w:t>
            </w:r>
            <w:r w:rsidRPr="000F2B88">
              <w:rPr>
                <w:rFonts w:ascii="Calibri" w:hAnsi="Calibri"/>
                <w:bCs/>
                <w:sz w:val="22"/>
                <w:szCs w:val="22"/>
              </w:rPr>
              <w:t xml:space="preserve"> containing your CV and a brief cover letter which outlines your experience as relevant to the role and your motivations for applying</w:t>
            </w:r>
            <w:r w:rsidRPr="00566DB3" w:rsidDel="00F831EF">
              <w:rPr>
                <w:rFonts w:ascii="Calibri" w:hAnsi="Calibri"/>
                <w:bCs/>
              </w:rPr>
              <w:t xml:space="preserve"> </w:t>
            </w:r>
            <w:r w:rsidR="00F40F76" w:rsidRPr="00566DB3">
              <w:rPr>
                <w:rFonts w:ascii="Calibri" w:hAnsi="Calibri"/>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rsidR="00F40F76" w:rsidRPr="00566DB3" w:rsidRDefault="00F40F76" w:rsidP="00F40F76">
            <w:pPr>
              <w:spacing w:after="120"/>
              <w:jc w:val="both"/>
              <w:rPr>
                <w:rFonts w:ascii="Calibri" w:hAnsi="Calibri"/>
                <w:bCs/>
              </w:rPr>
            </w:pPr>
            <w:r w:rsidRPr="00566DB3">
              <w:rPr>
                <w:rFonts w:ascii="Calibri" w:hAnsi="Calibri"/>
                <w:bCs/>
              </w:rPr>
              <w:t xml:space="preserve">If you experience difficulties applying online call 1300 984 220 for assistance.  Outside Australian business hours please email:   </w:t>
            </w:r>
            <w:hyperlink r:id="rId10" w:history="1">
              <w:r w:rsidRPr="00566DB3">
                <w:rPr>
                  <w:rStyle w:val="Hyperlink"/>
                  <w:rFonts w:ascii="Calibri" w:hAnsi="Calibri"/>
                  <w:bCs/>
                </w:rPr>
                <w:t>csiro-careers@csiro.au</w:t>
              </w:r>
            </w:hyperlink>
            <w:r w:rsidRPr="00566DB3">
              <w:rPr>
                <w:rFonts w:ascii="Calibri" w:hAnsi="Calibri"/>
                <w:bCs/>
              </w:rPr>
              <w:t xml:space="preserve">. </w:t>
            </w:r>
          </w:p>
          <w:p w:rsidR="00F40F76" w:rsidRPr="00566DB3" w:rsidRDefault="00F40F76" w:rsidP="00F40F76">
            <w:pPr>
              <w:spacing w:after="120"/>
              <w:jc w:val="both"/>
              <w:rPr>
                <w:rFonts w:ascii="Calibri" w:hAnsi="Calibri"/>
                <w:bCs/>
              </w:rPr>
            </w:pPr>
            <w:r w:rsidRPr="00566DB3">
              <w:rPr>
                <w:rFonts w:ascii="Calibri" w:hAnsi="Calibri"/>
                <w:b/>
                <w:bCs/>
              </w:rPr>
              <w:t>Referees</w:t>
            </w:r>
            <w:r w:rsidRPr="00566DB3">
              <w:rPr>
                <w:rFonts w:ascii="Calibri" w:hAnsi="Calibri"/>
                <w:bCs/>
              </w:rPr>
              <w:t>:  If you do not already have the names and contact details of two previous supervisors or academic/ professional referees included in your resume/CV please add these before uploading your CV.</w:t>
            </w:r>
          </w:p>
          <w:p w:rsidR="00F40F76" w:rsidRPr="00566DB3" w:rsidRDefault="00F40F76" w:rsidP="00F40F76">
            <w:pPr>
              <w:spacing w:after="60"/>
              <w:jc w:val="both"/>
              <w:rPr>
                <w:rFonts w:ascii="Calibri" w:hAnsi="Calibri"/>
                <w:bCs/>
              </w:rPr>
            </w:pPr>
            <w:r w:rsidRPr="00566DB3">
              <w:rPr>
                <w:rFonts w:ascii="Calibri" w:hAnsi="Calibri"/>
                <w:b/>
                <w:bCs/>
              </w:rPr>
              <w:t>Contact:</w:t>
            </w:r>
            <w:r w:rsidRPr="00566DB3">
              <w:rPr>
                <w:rFonts w:ascii="Calibri" w:hAnsi="Calibri"/>
                <w:bCs/>
              </w:rPr>
              <w:t xml:space="preserve">  If after reading the selection documentation you require further information please contact:</w:t>
            </w:r>
          </w:p>
          <w:p w:rsidR="00F40F76" w:rsidRPr="00566DB3" w:rsidRDefault="00F40F76" w:rsidP="00F40F76">
            <w:pPr>
              <w:spacing w:after="120"/>
              <w:ind w:right="-108"/>
              <w:jc w:val="both"/>
              <w:rPr>
                <w:rFonts w:ascii="Calibri" w:hAnsi="Calibri"/>
                <w:bCs/>
              </w:rPr>
            </w:pPr>
            <w:r w:rsidRPr="00566DB3">
              <w:rPr>
                <w:rFonts w:ascii="Calibri" w:hAnsi="Calibri"/>
                <w:bCs/>
              </w:rPr>
              <w:tab/>
            </w:r>
            <w:r w:rsidR="00C038E0" w:rsidRPr="00566DB3">
              <w:rPr>
                <w:rFonts w:ascii="Calibri" w:hAnsi="Calibri"/>
              </w:rPr>
              <w:t>Danielle McNic</w:t>
            </w:r>
            <w:r w:rsidR="009B7D25" w:rsidRPr="00566DB3">
              <w:rPr>
                <w:rFonts w:ascii="Calibri" w:hAnsi="Calibri"/>
              </w:rPr>
              <w:t>ol</w:t>
            </w:r>
            <w:r w:rsidRPr="00566DB3">
              <w:rPr>
                <w:rFonts w:ascii="Calibri" w:hAnsi="Calibri"/>
                <w:i/>
              </w:rPr>
              <w:t xml:space="preserve"> </w:t>
            </w:r>
            <w:r w:rsidRPr="00566DB3">
              <w:rPr>
                <w:rFonts w:ascii="Calibri" w:hAnsi="Calibri"/>
                <w:bCs/>
              </w:rPr>
              <w:t xml:space="preserve">via email: </w:t>
            </w:r>
            <w:hyperlink r:id="rId11" w:history="1">
              <w:r w:rsidR="00C038E0" w:rsidRPr="00566DB3">
                <w:rPr>
                  <w:rStyle w:val="Hyperlink"/>
                  <w:rFonts w:ascii="Calibri" w:hAnsi="Calibri"/>
                  <w:bCs/>
                </w:rPr>
                <w:t>danielle.mcnicol@csiro.au</w:t>
              </w:r>
            </w:hyperlink>
            <w:r w:rsidR="00C038E0" w:rsidRPr="00566DB3">
              <w:rPr>
                <w:rFonts w:ascii="Calibri" w:hAnsi="Calibri" w:cs="Times New Roman"/>
                <w:bCs/>
              </w:rPr>
              <w:t xml:space="preserve"> </w:t>
            </w:r>
            <w:r w:rsidRPr="00566DB3">
              <w:rPr>
                <w:rFonts w:ascii="Calibri" w:hAnsi="Calibri"/>
                <w:bCs/>
              </w:rPr>
              <w:t xml:space="preserve"> or phone</w:t>
            </w:r>
            <w:r w:rsidR="009B7D25" w:rsidRPr="00566DB3">
              <w:rPr>
                <w:rFonts w:ascii="Calibri" w:hAnsi="Calibri"/>
                <w:bCs/>
              </w:rPr>
              <w:t xml:space="preserve"> </w:t>
            </w:r>
            <w:r w:rsidR="00C038E0" w:rsidRPr="00566DB3">
              <w:rPr>
                <w:rFonts w:ascii="Calibri" w:hAnsi="Calibri"/>
                <w:bCs/>
              </w:rPr>
              <w:t>03 9545 8036</w:t>
            </w:r>
          </w:p>
          <w:p w:rsidR="00F40F76" w:rsidRPr="00566DB3" w:rsidRDefault="00F40F76" w:rsidP="00F40F76">
            <w:pPr>
              <w:spacing w:after="120"/>
              <w:jc w:val="both"/>
              <w:rPr>
                <w:rFonts w:ascii="Calibri" w:hAnsi="Calibri"/>
                <w:bCs/>
                <w:i/>
              </w:rPr>
            </w:pPr>
            <w:r w:rsidRPr="00566DB3">
              <w:rPr>
                <w:rFonts w:ascii="Calibri" w:hAnsi="Calibri"/>
                <w:bCs/>
                <w:i/>
              </w:rPr>
              <w:t xml:space="preserve">Please do not email your application directly to </w:t>
            </w:r>
            <w:r w:rsidR="009B7D25" w:rsidRPr="00566DB3">
              <w:rPr>
                <w:rFonts w:ascii="Calibri" w:hAnsi="Calibri"/>
                <w:bCs/>
                <w:i/>
              </w:rPr>
              <w:t>Danielle McNicol</w:t>
            </w:r>
            <w:r w:rsidRPr="00566DB3">
              <w:rPr>
                <w:rFonts w:ascii="Calibri" w:hAnsi="Calibri"/>
                <w:bCs/>
                <w:i/>
              </w:rPr>
              <w:t>. Applications received via this method will not be considered.</w:t>
            </w:r>
          </w:p>
          <w:p w:rsidR="00F40F76" w:rsidRPr="00566DB3" w:rsidRDefault="00F40F76" w:rsidP="00F40F76">
            <w:pPr>
              <w:spacing w:after="60"/>
              <w:jc w:val="both"/>
              <w:rPr>
                <w:rFonts w:ascii="Calibri" w:hAnsi="Calibri"/>
                <w:b/>
                <w:bCs/>
              </w:rPr>
            </w:pPr>
            <w:r w:rsidRPr="00566DB3">
              <w:rPr>
                <w:rFonts w:ascii="Calibri" w:hAnsi="Calibri"/>
                <w:b/>
                <w:bCs/>
              </w:rPr>
              <w:t>About CSIRO</w:t>
            </w:r>
          </w:p>
          <w:p w:rsidR="00C038E0" w:rsidRPr="00566DB3" w:rsidRDefault="00C038E0" w:rsidP="00C038E0">
            <w:pPr>
              <w:spacing w:after="60"/>
              <w:jc w:val="both"/>
              <w:rPr>
                <w:rFonts w:ascii="Calibri" w:hAnsi="Calibri"/>
                <w:bCs/>
              </w:rPr>
            </w:pPr>
            <w:r w:rsidRPr="00566DB3">
              <w:rPr>
                <w:rFonts w:ascii="Calibri" w:hAnsi="Calibri"/>
                <w:bCs/>
              </w:rPr>
              <w:t xml:space="preserve">At CSIRO, we do the extraordinary every day. We innovate for tomorrow and help improve today – for our customers, all Australians and the world. </w:t>
            </w:r>
          </w:p>
          <w:p w:rsidR="00C038E0" w:rsidRPr="00566DB3" w:rsidRDefault="00C038E0" w:rsidP="00C038E0">
            <w:pPr>
              <w:spacing w:after="60"/>
              <w:jc w:val="both"/>
              <w:rPr>
                <w:rFonts w:ascii="Calibri" w:hAnsi="Calibri"/>
                <w:bCs/>
              </w:rPr>
            </w:pPr>
            <w:r w:rsidRPr="00566DB3">
              <w:rPr>
                <w:rFonts w:ascii="Calibri" w:hAnsi="Calibri"/>
                <w:bCs/>
              </w:rPr>
              <w:t xml:space="preserve">Our innovations contribute billions of dollars to the Australian economy every year. As the largest patent holder in the nation, our vast wealth of intellectual property has led to more than 150 spin-off companies. </w:t>
            </w:r>
          </w:p>
          <w:p w:rsidR="00C038E0" w:rsidRPr="00566DB3" w:rsidRDefault="00C038E0" w:rsidP="00C038E0">
            <w:pPr>
              <w:spacing w:after="60"/>
              <w:jc w:val="both"/>
              <w:rPr>
                <w:rFonts w:ascii="Calibri" w:hAnsi="Calibri"/>
                <w:bCs/>
              </w:rPr>
            </w:pPr>
            <w:r w:rsidRPr="00566DB3">
              <w:rPr>
                <w:rFonts w:ascii="Calibri" w:hAnsi="Calibri"/>
                <w:bCs/>
              </w:rPr>
              <w:t xml:space="preserve">With more than 5,000 experts and a burning desire to get things done, we are Australia’s catalyst for innovation. </w:t>
            </w:r>
          </w:p>
          <w:p w:rsidR="00C038E0" w:rsidRPr="00566DB3" w:rsidRDefault="00C038E0" w:rsidP="00C038E0">
            <w:pPr>
              <w:spacing w:after="120"/>
              <w:jc w:val="both"/>
              <w:rPr>
                <w:rFonts w:ascii="Calibri" w:hAnsi="Calibri"/>
                <w:bCs/>
              </w:rPr>
            </w:pPr>
            <w:r w:rsidRPr="00566DB3">
              <w:rPr>
                <w:rFonts w:ascii="Calibri" w:hAnsi="Calibri"/>
                <w:bCs/>
              </w:rPr>
              <w:t>CSIRO. We imagine. We collaborate. We innovate.</w:t>
            </w:r>
          </w:p>
          <w:p w:rsidR="00C038E0" w:rsidRPr="00566DB3" w:rsidRDefault="00C038E0" w:rsidP="00C038E0">
            <w:pPr>
              <w:spacing w:after="120"/>
              <w:jc w:val="both"/>
              <w:rPr>
                <w:rFonts w:ascii="Calibri" w:hAnsi="Calibri"/>
                <w:bCs/>
              </w:rPr>
            </w:pPr>
            <w:r w:rsidRPr="00566DB3">
              <w:rPr>
                <w:rFonts w:ascii="Calibri" w:hAnsi="Calibri"/>
                <w:b/>
                <w:bCs/>
              </w:rPr>
              <w:t>CSIRO People</w:t>
            </w:r>
            <w:r w:rsidRPr="00566DB3">
              <w:rPr>
                <w:rFonts w:ascii="Calibri" w:hAnsi="Calibri"/>
                <w:bCs/>
              </w:rPr>
              <w:t xml:space="preserve"> provides support and leadership on people issues to leaders and staff across CSIRO. Our goal is to develop high performing teams working across boundaries.</w:t>
            </w:r>
          </w:p>
          <w:p w:rsidR="00C038E0" w:rsidRPr="00566DB3" w:rsidRDefault="00AD62E8" w:rsidP="00C038E0">
            <w:pPr>
              <w:spacing w:after="120"/>
              <w:jc w:val="both"/>
              <w:rPr>
                <w:rFonts w:ascii="Calibri" w:hAnsi="Calibri"/>
                <w:bCs/>
              </w:rPr>
            </w:pPr>
            <w:r w:rsidRPr="00566DB3">
              <w:rPr>
                <w:rFonts w:ascii="Calibri" w:hAnsi="Calibri"/>
                <w:bCs/>
              </w:rPr>
              <w:t>Find out more at</w:t>
            </w:r>
            <w:r w:rsidR="00C038E0" w:rsidRPr="00566DB3">
              <w:rPr>
                <w:rFonts w:ascii="Calibri" w:hAnsi="Calibri"/>
                <w:bCs/>
              </w:rPr>
              <w:t xml:space="preserve"> </w:t>
            </w:r>
            <w:hyperlink r:id="rId12" w:history="1">
              <w:r w:rsidR="00C038E0" w:rsidRPr="00566DB3">
                <w:rPr>
                  <w:rStyle w:val="Hyperlink"/>
                  <w:rFonts w:ascii="Calibri" w:hAnsi="Calibri"/>
                  <w:bCs/>
                </w:rPr>
                <w:t>www.csiro.au</w:t>
              </w:r>
            </w:hyperlink>
            <w:r w:rsidR="00C038E0" w:rsidRPr="00566DB3">
              <w:rPr>
                <w:rFonts w:ascii="Calibri" w:hAnsi="Calibri"/>
                <w:bCs/>
              </w:rPr>
              <w:t xml:space="preserve">.  </w:t>
            </w:r>
          </w:p>
          <w:p w:rsidR="00F40F76" w:rsidRPr="00566DB3" w:rsidRDefault="00F40F76" w:rsidP="00F40F76">
            <w:pPr>
              <w:spacing w:after="120"/>
              <w:rPr>
                <w:rStyle w:val="Emphasis"/>
                <w:rFonts w:ascii="Calibri" w:hAnsi="Calibri"/>
                <w:i w:val="0"/>
                <w:color w:val="17161A"/>
                <w:shd w:val="clear" w:color="auto" w:fill="FFFFFF"/>
              </w:rPr>
            </w:pPr>
            <w:r w:rsidRPr="00566DB3">
              <w:rPr>
                <w:rStyle w:val="Emphasis"/>
                <w:rFonts w:ascii="Calibri" w:hAnsi="Calibri"/>
                <w:i w:val="0"/>
                <w:color w:val="17161A"/>
                <w:shd w:val="clear" w:color="auto" w:fill="FFFFFF"/>
              </w:rPr>
              <w:t xml:space="preserve">We work flexibly at CSIRO, offering a range of options for how, when and where you work. Talk to us about how this role could be flexible for you. </w:t>
            </w:r>
          </w:p>
          <w:p w:rsidR="00502363" w:rsidRPr="00566DB3" w:rsidRDefault="00F40F76" w:rsidP="00AD62E8">
            <w:pPr>
              <w:spacing w:after="180"/>
              <w:rPr>
                <w:rFonts w:ascii="Calibri" w:hAnsi="Calibri"/>
              </w:rPr>
            </w:pPr>
            <w:r w:rsidRPr="00566DB3">
              <w:rPr>
                <w:rStyle w:val="Emphasis"/>
                <w:rFonts w:ascii="Calibri" w:hAnsi="Calibri"/>
                <w:i w:val="0"/>
                <w:color w:val="17161A"/>
                <w:shd w:val="clear" w:color="auto" w:fill="FFFFFF"/>
              </w:rPr>
              <w:t>Find out more!</w:t>
            </w:r>
            <w:r w:rsidR="00AD62E8" w:rsidRPr="00566DB3">
              <w:rPr>
                <w:rStyle w:val="Emphasis"/>
                <w:rFonts w:ascii="Calibri" w:hAnsi="Calibri"/>
                <w:i w:val="0"/>
                <w:color w:val="17161A"/>
                <w:shd w:val="clear" w:color="auto" w:fill="FFFFFF"/>
              </w:rPr>
              <w:t xml:space="preserve"> </w:t>
            </w:r>
            <w:hyperlink r:id="rId13" w:history="1">
              <w:r w:rsidRPr="00566DB3">
                <w:rPr>
                  <w:rStyle w:val="Emphasis"/>
                  <w:rFonts w:ascii="Calibri" w:hAnsi="Calibri"/>
                  <w:i w:val="0"/>
                  <w:color w:val="0000FF"/>
                  <w:shd w:val="clear" w:color="auto" w:fill="FFFFFF"/>
                </w:rPr>
                <w:t>CSIRO Balance</w:t>
              </w:r>
            </w:hyperlink>
            <w:r w:rsidRPr="00566DB3">
              <w:rPr>
                <w:rFonts w:ascii="Calibri" w:hAnsi="Calibri"/>
                <w:bCs/>
              </w:rPr>
              <w:t xml:space="preserve"> </w:t>
            </w:r>
          </w:p>
        </w:tc>
      </w:tr>
    </w:tbl>
    <w:p w:rsidR="009270B9" w:rsidRPr="00566DB3" w:rsidRDefault="009270B9" w:rsidP="00397FF4">
      <w:pPr>
        <w:rPr>
          <w:rFonts w:ascii="Calibri" w:hAnsi="Calibri"/>
        </w:rPr>
      </w:pPr>
    </w:p>
    <w:sectPr w:rsidR="009270B9" w:rsidRPr="00566DB3" w:rsidSect="004F44A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10" w:rsidRDefault="00FB7710">
      <w:r>
        <w:separator/>
      </w:r>
    </w:p>
  </w:endnote>
  <w:endnote w:type="continuationSeparator" w:id="0">
    <w:p w:rsidR="00FB7710" w:rsidRDefault="00FB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10" w:rsidRDefault="00FB7710">
      <w:r>
        <w:separator/>
      </w:r>
    </w:p>
  </w:footnote>
  <w:footnote w:type="continuationSeparator" w:id="0">
    <w:p w:rsidR="00FB7710" w:rsidRDefault="00FB7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9F14C3"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239A8"/>
    <w:multiLevelType w:val="hybridMultilevel"/>
    <w:tmpl w:val="9662D1C2"/>
    <w:lvl w:ilvl="0" w:tplc="B5E0F4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377292"/>
    <w:multiLevelType w:val="hybridMultilevel"/>
    <w:tmpl w:val="4254F3BC"/>
    <w:lvl w:ilvl="0" w:tplc="D8D872B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AC3642"/>
    <w:multiLevelType w:val="hybridMultilevel"/>
    <w:tmpl w:val="9EE8D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01D5F9B"/>
    <w:multiLevelType w:val="hybridMultilevel"/>
    <w:tmpl w:val="271EF5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70B5"/>
    <w:rsid w:val="00011DB7"/>
    <w:rsid w:val="00013109"/>
    <w:rsid w:val="00022410"/>
    <w:rsid w:val="000274EF"/>
    <w:rsid w:val="00033249"/>
    <w:rsid w:val="000366D2"/>
    <w:rsid w:val="00040391"/>
    <w:rsid w:val="00045C91"/>
    <w:rsid w:val="00046A29"/>
    <w:rsid w:val="00054CA8"/>
    <w:rsid w:val="00054DDD"/>
    <w:rsid w:val="00055E9F"/>
    <w:rsid w:val="00057B53"/>
    <w:rsid w:val="00060902"/>
    <w:rsid w:val="0006226B"/>
    <w:rsid w:val="000658F4"/>
    <w:rsid w:val="0006717F"/>
    <w:rsid w:val="0008212C"/>
    <w:rsid w:val="0008475A"/>
    <w:rsid w:val="00085BA8"/>
    <w:rsid w:val="00087963"/>
    <w:rsid w:val="00091F71"/>
    <w:rsid w:val="00093E5A"/>
    <w:rsid w:val="000A0599"/>
    <w:rsid w:val="000A14D9"/>
    <w:rsid w:val="000A43F5"/>
    <w:rsid w:val="000A6826"/>
    <w:rsid w:val="000B1744"/>
    <w:rsid w:val="000B36BB"/>
    <w:rsid w:val="000B5AE5"/>
    <w:rsid w:val="000B6167"/>
    <w:rsid w:val="000C68FC"/>
    <w:rsid w:val="000D2206"/>
    <w:rsid w:val="000D375D"/>
    <w:rsid w:val="000D6EBC"/>
    <w:rsid w:val="000D72AF"/>
    <w:rsid w:val="000E5F46"/>
    <w:rsid w:val="000F03C7"/>
    <w:rsid w:val="000F1363"/>
    <w:rsid w:val="000F2F84"/>
    <w:rsid w:val="000F7BBF"/>
    <w:rsid w:val="00105008"/>
    <w:rsid w:val="001069C0"/>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1A23"/>
    <w:rsid w:val="001E3EE0"/>
    <w:rsid w:val="001E495E"/>
    <w:rsid w:val="001F2264"/>
    <w:rsid w:val="001F3BF6"/>
    <w:rsid w:val="001F4404"/>
    <w:rsid w:val="00205A4A"/>
    <w:rsid w:val="00212085"/>
    <w:rsid w:val="00212958"/>
    <w:rsid w:val="00221E8C"/>
    <w:rsid w:val="00222800"/>
    <w:rsid w:val="00224A89"/>
    <w:rsid w:val="002262DC"/>
    <w:rsid w:val="00230B6A"/>
    <w:rsid w:val="00235783"/>
    <w:rsid w:val="00240309"/>
    <w:rsid w:val="002407E7"/>
    <w:rsid w:val="00240A35"/>
    <w:rsid w:val="002415E6"/>
    <w:rsid w:val="00244721"/>
    <w:rsid w:val="002542B7"/>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C2661"/>
    <w:rsid w:val="002D204B"/>
    <w:rsid w:val="002D3829"/>
    <w:rsid w:val="002D5835"/>
    <w:rsid w:val="002D78C5"/>
    <w:rsid w:val="002F0EDC"/>
    <w:rsid w:val="002F2B0A"/>
    <w:rsid w:val="002F41F8"/>
    <w:rsid w:val="00300CDD"/>
    <w:rsid w:val="0030302E"/>
    <w:rsid w:val="00320792"/>
    <w:rsid w:val="00322503"/>
    <w:rsid w:val="00322F79"/>
    <w:rsid w:val="003246B4"/>
    <w:rsid w:val="003276AC"/>
    <w:rsid w:val="0033343D"/>
    <w:rsid w:val="00340FC3"/>
    <w:rsid w:val="00342F0C"/>
    <w:rsid w:val="00346B6D"/>
    <w:rsid w:val="00357262"/>
    <w:rsid w:val="0036422F"/>
    <w:rsid w:val="00365437"/>
    <w:rsid w:val="00375015"/>
    <w:rsid w:val="00375B41"/>
    <w:rsid w:val="00377A76"/>
    <w:rsid w:val="00381D43"/>
    <w:rsid w:val="00381F39"/>
    <w:rsid w:val="0038234C"/>
    <w:rsid w:val="0038236A"/>
    <w:rsid w:val="00382A5F"/>
    <w:rsid w:val="00382F58"/>
    <w:rsid w:val="00383634"/>
    <w:rsid w:val="00395610"/>
    <w:rsid w:val="00397FF4"/>
    <w:rsid w:val="003A0030"/>
    <w:rsid w:val="003A0708"/>
    <w:rsid w:val="003A682C"/>
    <w:rsid w:val="003B17F4"/>
    <w:rsid w:val="003B2CB1"/>
    <w:rsid w:val="003C0B40"/>
    <w:rsid w:val="003C4810"/>
    <w:rsid w:val="003C7CA3"/>
    <w:rsid w:val="003D020A"/>
    <w:rsid w:val="003D4741"/>
    <w:rsid w:val="003D4C4C"/>
    <w:rsid w:val="003D4F5F"/>
    <w:rsid w:val="003D5453"/>
    <w:rsid w:val="003D59C3"/>
    <w:rsid w:val="003D797B"/>
    <w:rsid w:val="003E3D1B"/>
    <w:rsid w:val="003E671F"/>
    <w:rsid w:val="003F1084"/>
    <w:rsid w:val="003F4C7C"/>
    <w:rsid w:val="00400E4D"/>
    <w:rsid w:val="00401290"/>
    <w:rsid w:val="004111D3"/>
    <w:rsid w:val="00414BE7"/>
    <w:rsid w:val="00424E93"/>
    <w:rsid w:val="00426642"/>
    <w:rsid w:val="00433A77"/>
    <w:rsid w:val="00435E0B"/>
    <w:rsid w:val="0043791C"/>
    <w:rsid w:val="004440A0"/>
    <w:rsid w:val="004501A0"/>
    <w:rsid w:val="004518BD"/>
    <w:rsid w:val="00462662"/>
    <w:rsid w:val="00462BA2"/>
    <w:rsid w:val="00464446"/>
    <w:rsid w:val="00474192"/>
    <w:rsid w:val="004804FC"/>
    <w:rsid w:val="004831FE"/>
    <w:rsid w:val="00496591"/>
    <w:rsid w:val="004B76E8"/>
    <w:rsid w:val="004C18D1"/>
    <w:rsid w:val="004C2E35"/>
    <w:rsid w:val="004C5604"/>
    <w:rsid w:val="004D1800"/>
    <w:rsid w:val="004D6F3A"/>
    <w:rsid w:val="004D6F3C"/>
    <w:rsid w:val="004D6FCB"/>
    <w:rsid w:val="004E26F0"/>
    <w:rsid w:val="004E2A78"/>
    <w:rsid w:val="004E5600"/>
    <w:rsid w:val="004E6DFD"/>
    <w:rsid w:val="004F44A4"/>
    <w:rsid w:val="00502363"/>
    <w:rsid w:val="00507292"/>
    <w:rsid w:val="00514A2E"/>
    <w:rsid w:val="00516428"/>
    <w:rsid w:val="00520570"/>
    <w:rsid w:val="005236AB"/>
    <w:rsid w:val="00525DB0"/>
    <w:rsid w:val="00533CFF"/>
    <w:rsid w:val="00534031"/>
    <w:rsid w:val="00534A30"/>
    <w:rsid w:val="00543736"/>
    <w:rsid w:val="005468E6"/>
    <w:rsid w:val="005472E2"/>
    <w:rsid w:val="00547EE1"/>
    <w:rsid w:val="00550C5F"/>
    <w:rsid w:val="0055460A"/>
    <w:rsid w:val="005578DB"/>
    <w:rsid w:val="00561C50"/>
    <w:rsid w:val="00563B9B"/>
    <w:rsid w:val="00566DB3"/>
    <w:rsid w:val="00570617"/>
    <w:rsid w:val="00582B92"/>
    <w:rsid w:val="00583303"/>
    <w:rsid w:val="00585169"/>
    <w:rsid w:val="00586F41"/>
    <w:rsid w:val="00587D7C"/>
    <w:rsid w:val="00592D3B"/>
    <w:rsid w:val="00592E42"/>
    <w:rsid w:val="0059432C"/>
    <w:rsid w:val="0059751A"/>
    <w:rsid w:val="005A0895"/>
    <w:rsid w:val="005B1C7A"/>
    <w:rsid w:val="005B3F60"/>
    <w:rsid w:val="005B4F50"/>
    <w:rsid w:val="005B654F"/>
    <w:rsid w:val="005B6696"/>
    <w:rsid w:val="005B6970"/>
    <w:rsid w:val="005B7709"/>
    <w:rsid w:val="005C39D0"/>
    <w:rsid w:val="005C5D97"/>
    <w:rsid w:val="005C63EF"/>
    <w:rsid w:val="005D05AF"/>
    <w:rsid w:val="005D3AA1"/>
    <w:rsid w:val="005D423A"/>
    <w:rsid w:val="005E004B"/>
    <w:rsid w:val="005E1E95"/>
    <w:rsid w:val="005E5161"/>
    <w:rsid w:val="005E5E1F"/>
    <w:rsid w:val="005F0788"/>
    <w:rsid w:val="005F35B0"/>
    <w:rsid w:val="006004ED"/>
    <w:rsid w:val="0060112F"/>
    <w:rsid w:val="00604679"/>
    <w:rsid w:val="006054E3"/>
    <w:rsid w:val="00607230"/>
    <w:rsid w:val="00620B1F"/>
    <w:rsid w:val="00621B99"/>
    <w:rsid w:val="006228E0"/>
    <w:rsid w:val="00624393"/>
    <w:rsid w:val="006264A9"/>
    <w:rsid w:val="00630664"/>
    <w:rsid w:val="006328C7"/>
    <w:rsid w:val="00633BCB"/>
    <w:rsid w:val="00634F90"/>
    <w:rsid w:val="00635350"/>
    <w:rsid w:val="00636E8C"/>
    <w:rsid w:val="00643C5C"/>
    <w:rsid w:val="00644EEB"/>
    <w:rsid w:val="00657088"/>
    <w:rsid w:val="006606C5"/>
    <w:rsid w:val="00662011"/>
    <w:rsid w:val="00663F6B"/>
    <w:rsid w:val="00672A7A"/>
    <w:rsid w:val="00674F5B"/>
    <w:rsid w:val="00683121"/>
    <w:rsid w:val="006921E1"/>
    <w:rsid w:val="006946F7"/>
    <w:rsid w:val="006A7A50"/>
    <w:rsid w:val="006B390B"/>
    <w:rsid w:val="006B5933"/>
    <w:rsid w:val="006B64AE"/>
    <w:rsid w:val="006C15C7"/>
    <w:rsid w:val="006C2388"/>
    <w:rsid w:val="006C30A1"/>
    <w:rsid w:val="006C6BB3"/>
    <w:rsid w:val="006C77B1"/>
    <w:rsid w:val="006D42F9"/>
    <w:rsid w:val="006D6DA7"/>
    <w:rsid w:val="006E6468"/>
    <w:rsid w:val="006F0FF2"/>
    <w:rsid w:val="006F18A9"/>
    <w:rsid w:val="006F1B5D"/>
    <w:rsid w:val="006F1E85"/>
    <w:rsid w:val="006F3EF1"/>
    <w:rsid w:val="006F521B"/>
    <w:rsid w:val="006F5713"/>
    <w:rsid w:val="006F58C5"/>
    <w:rsid w:val="006F7A39"/>
    <w:rsid w:val="00704EB5"/>
    <w:rsid w:val="00707E84"/>
    <w:rsid w:val="007161B0"/>
    <w:rsid w:val="00725E7F"/>
    <w:rsid w:val="00726C73"/>
    <w:rsid w:val="00726DF7"/>
    <w:rsid w:val="007344EE"/>
    <w:rsid w:val="007346C4"/>
    <w:rsid w:val="00735767"/>
    <w:rsid w:val="007507C9"/>
    <w:rsid w:val="0075081E"/>
    <w:rsid w:val="0075765F"/>
    <w:rsid w:val="00757D6D"/>
    <w:rsid w:val="0077604C"/>
    <w:rsid w:val="0077698D"/>
    <w:rsid w:val="00781499"/>
    <w:rsid w:val="007859C9"/>
    <w:rsid w:val="00793286"/>
    <w:rsid w:val="007A3843"/>
    <w:rsid w:val="007A3C6C"/>
    <w:rsid w:val="007C024E"/>
    <w:rsid w:val="007C3398"/>
    <w:rsid w:val="007C589B"/>
    <w:rsid w:val="007D5D08"/>
    <w:rsid w:val="007D689A"/>
    <w:rsid w:val="007E1693"/>
    <w:rsid w:val="007E2135"/>
    <w:rsid w:val="007E2796"/>
    <w:rsid w:val="007E753B"/>
    <w:rsid w:val="00802812"/>
    <w:rsid w:val="00804E9E"/>
    <w:rsid w:val="00804F48"/>
    <w:rsid w:val="00807901"/>
    <w:rsid w:val="00811805"/>
    <w:rsid w:val="00816F5F"/>
    <w:rsid w:val="008211C8"/>
    <w:rsid w:val="00822C33"/>
    <w:rsid w:val="008231D1"/>
    <w:rsid w:val="00826067"/>
    <w:rsid w:val="0082681D"/>
    <w:rsid w:val="00833B3B"/>
    <w:rsid w:val="00837222"/>
    <w:rsid w:val="0084125F"/>
    <w:rsid w:val="00843974"/>
    <w:rsid w:val="0086185F"/>
    <w:rsid w:val="008638E0"/>
    <w:rsid w:val="00864007"/>
    <w:rsid w:val="0086574F"/>
    <w:rsid w:val="00867FD0"/>
    <w:rsid w:val="00870546"/>
    <w:rsid w:val="0087664F"/>
    <w:rsid w:val="00880C71"/>
    <w:rsid w:val="00893B64"/>
    <w:rsid w:val="008A23FE"/>
    <w:rsid w:val="008A51DA"/>
    <w:rsid w:val="008A6ABD"/>
    <w:rsid w:val="008B4713"/>
    <w:rsid w:val="008B6C85"/>
    <w:rsid w:val="008C0B66"/>
    <w:rsid w:val="008C3715"/>
    <w:rsid w:val="008C57FC"/>
    <w:rsid w:val="008D22C2"/>
    <w:rsid w:val="008E4B21"/>
    <w:rsid w:val="009003FA"/>
    <w:rsid w:val="00901BB0"/>
    <w:rsid w:val="009040D3"/>
    <w:rsid w:val="009148B9"/>
    <w:rsid w:val="00915ACC"/>
    <w:rsid w:val="00924902"/>
    <w:rsid w:val="00924C8C"/>
    <w:rsid w:val="0092574D"/>
    <w:rsid w:val="009270B9"/>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62A3E"/>
    <w:rsid w:val="00970B75"/>
    <w:rsid w:val="009753C7"/>
    <w:rsid w:val="00980915"/>
    <w:rsid w:val="00981486"/>
    <w:rsid w:val="00982E74"/>
    <w:rsid w:val="009833D0"/>
    <w:rsid w:val="00983ACA"/>
    <w:rsid w:val="009A1510"/>
    <w:rsid w:val="009A33E8"/>
    <w:rsid w:val="009B46F4"/>
    <w:rsid w:val="009B4BFE"/>
    <w:rsid w:val="009B7D25"/>
    <w:rsid w:val="009C0DDA"/>
    <w:rsid w:val="009C70C6"/>
    <w:rsid w:val="009D04C6"/>
    <w:rsid w:val="009D5F90"/>
    <w:rsid w:val="009D68CE"/>
    <w:rsid w:val="009F05E3"/>
    <w:rsid w:val="009F14C3"/>
    <w:rsid w:val="009F24BD"/>
    <w:rsid w:val="009F43A9"/>
    <w:rsid w:val="009F541F"/>
    <w:rsid w:val="009F6731"/>
    <w:rsid w:val="00A00A9E"/>
    <w:rsid w:val="00A0184C"/>
    <w:rsid w:val="00A06799"/>
    <w:rsid w:val="00A116AB"/>
    <w:rsid w:val="00A12E7C"/>
    <w:rsid w:val="00A15548"/>
    <w:rsid w:val="00A2394F"/>
    <w:rsid w:val="00A27685"/>
    <w:rsid w:val="00A410E6"/>
    <w:rsid w:val="00A41D82"/>
    <w:rsid w:val="00A42CF0"/>
    <w:rsid w:val="00A46F33"/>
    <w:rsid w:val="00A6204B"/>
    <w:rsid w:val="00A62742"/>
    <w:rsid w:val="00A70AEF"/>
    <w:rsid w:val="00A70FD2"/>
    <w:rsid w:val="00A7119A"/>
    <w:rsid w:val="00A71E0F"/>
    <w:rsid w:val="00A73FB0"/>
    <w:rsid w:val="00A74FB1"/>
    <w:rsid w:val="00A84592"/>
    <w:rsid w:val="00A85849"/>
    <w:rsid w:val="00A86F58"/>
    <w:rsid w:val="00A87871"/>
    <w:rsid w:val="00A9164D"/>
    <w:rsid w:val="00A97C37"/>
    <w:rsid w:val="00AA6C72"/>
    <w:rsid w:val="00AB0B36"/>
    <w:rsid w:val="00AB42AE"/>
    <w:rsid w:val="00AC1975"/>
    <w:rsid w:val="00AC2A9E"/>
    <w:rsid w:val="00AC39C3"/>
    <w:rsid w:val="00AC5015"/>
    <w:rsid w:val="00AD04BF"/>
    <w:rsid w:val="00AD0971"/>
    <w:rsid w:val="00AD39D7"/>
    <w:rsid w:val="00AD62E8"/>
    <w:rsid w:val="00AE10BC"/>
    <w:rsid w:val="00AE2F9D"/>
    <w:rsid w:val="00AE6BBA"/>
    <w:rsid w:val="00AE7DF9"/>
    <w:rsid w:val="00AF4728"/>
    <w:rsid w:val="00AF54B9"/>
    <w:rsid w:val="00B02549"/>
    <w:rsid w:val="00B02888"/>
    <w:rsid w:val="00B04967"/>
    <w:rsid w:val="00B04D1F"/>
    <w:rsid w:val="00B05FBF"/>
    <w:rsid w:val="00B07CE1"/>
    <w:rsid w:val="00B272E6"/>
    <w:rsid w:val="00B307D9"/>
    <w:rsid w:val="00B37B2C"/>
    <w:rsid w:val="00B42E58"/>
    <w:rsid w:val="00B45C9A"/>
    <w:rsid w:val="00B50851"/>
    <w:rsid w:val="00B533F0"/>
    <w:rsid w:val="00B6536B"/>
    <w:rsid w:val="00B708BF"/>
    <w:rsid w:val="00B72C64"/>
    <w:rsid w:val="00B7359B"/>
    <w:rsid w:val="00B85A89"/>
    <w:rsid w:val="00B90330"/>
    <w:rsid w:val="00B905A7"/>
    <w:rsid w:val="00B95448"/>
    <w:rsid w:val="00BA1680"/>
    <w:rsid w:val="00BA1AD3"/>
    <w:rsid w:val="00BA5837"/>
    <w:rsid w:val="00BA746B"/>
    <w:rsid w:val="00BC2345"/>
    <w:rsid w:val="00BC6348"/>
    <w:rsid w:val="00BD4558"/>
    <w:rsid w:val="00BE2D3C"/>
    <w:rsid w:val="00BE5CFF"/>
    <w:rsid w:val="00BE6C32"/>
    <w:rsid w:val="00BF06D3"/>
    <w:rsid w:val="00C01DF0"/>
    <w:rsid w:val="00C038E0"/>
    <w:rsid w:val="00C0719B"/>
    <w:rsid w:val="00C10A23"/>
    <w:rsid w:val="00C11353"/>
    <w:rsid w:val="00C34CA6"/>
    <w:rsid w:val="00C40A38"/>
    <w:rsid w:val="00C41899"/>
    <w:rsid w:val="00C43943"/>
    <w:rsid w:val="00C46712"/>
    <w:rsid w:val="00C50222"/>
    <w:rsid w:val="00C55539"/>
    <w:rsid w:val="00C57D01"/>
    <w:rsid w:val="00C61A23"/>
    <w:rsid w:val="00C62389"/>
    <w:rsid w:val="00C71BA4"/>
    <w:rsid w:val="00C729C8"/>
    <w:rsid w:val="00C748EF"/>
    <w:rsid w:val="00C755F7"/>
    <w:rsid w:val="00C761AE"/>
    <w:rsid w:val="00C76499"/>
    <w:rsid w:val="00C779E0"/>
    <w:rsid w:val="00C845E9"/>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91A"/>
    <w:rsid w:val="00D00022"/>
    <w:rsid w:val="00D00168"/>
    <w:rsid w:val="00D233BD"/>
    <w:rsid w:val="00D26220"/>
    <w:rsid w:val="00D27939"/>
    <w:rsid w:val="00D32074"/>
    <w:rsid w:val="00D33B28"/>
    <w:rsid w:val="00D3447B"/>
    <w:rsid w:val="00D36371"/>
    <w:rsid w:val="00D40BFB"/>
    <w:rsid w:val="00D44B3B"/>
    <w:rsid w:val="00D45B26"/>
    <w:rsid w:val="00D468D5"/>
    <w:rsid w:val="00D537A5"/>
    <w:rsid w:val="00D706B3"/>
    <w:rsid w:val="00D707D5"/>
    <w:rsid w:val="00D70E6D"/>
    <w:rsid w:val="00D73BB7"/>
    <w:rsid w:val="00D758B8"/>
    <w:rsid w:val="00D8313E"/>
    <w:rsid w:val="00D853A6"/>
    <w:rsid w:val="00D86691"/>
    <w:rsid w:val="00D8698A"/>
    <w:rsid w:val="00D90088"/>
    <w:rsid w:val="00D95263"/>
    <w:rsid w:val="00DA601C"/>
    <w:rsid w:val="00DA60FC"/>
    <w:rsid w:val="00DB3795"/>
    <w:rsid w:val="00DB7BD7"/>
    <w:rsid w:val="00DC7E1D"/>
    <w:rsid w:val="00DD042E"/>
    <w:rsid w:val="00DD1453"/>
    <w:rsid w:val="00DD23EE"/>
    <w:rsid w:val="00DD345B"/>
    <w:rsid w:val="00DD4B0C"/>
    <w:rsid w:val="00DE17E3"/>
    <w:rsid w:val="00DE48B1"/>
    <w:rsid w:val="00DE4E5E"/>
    <w:rsid w:val="00DE5E69"/>
    <w:rsid w:val="00DE624B"/>
    <w:rsid w:val="00DE64D5"/>
    <w:rsid w:val="00DE7C16"/>
    <w:rsid w:val="00DF66A8"/>
    <w:rsid w:val="00DF7204"/>
    <w:rsid w:val="00DF7B88"/>
    <w:rsid w:val="00E0534B"/>
    <w:rsid w:val="00E05965"/>
    <w:rsid w:val="00E05F8B"/>
    <w:rsid w:val="00E06CC7"/>
    <w:rsid w:val="00E136C4"/>
    <w:rsid w:val="00E220AE"/>
    <w:rsid w:val="00E248D5"/>
    <w:rsid w:val="00E36858"/>
    <w:rsid w:val="00E3795C"/>
    <w:rsid w:val="00E434B2"/>
    <w:rsid w:val="00E4407C"/>
    <w:rsid w:val="00E4530D"/>
    <w:rsid w:val="00E47DFE"/>
    <w:rsid w:val="00E54326"/>
    <w:rsid w:val="00E611CD"/>
    <w:rsid w:val="00E641DA"/>
    <w:rsid w:val="00E6521E"/>
    <w:rsid w:val="00E70A23"/>
    <w:rsid w:val="00E76DAD"/>
    <w:rsid w:val="00E83C2B"/>
    <w:rsid w:val="00E8531C"/>
    <w:rsid w:val="00E91FFF"/>
    <w:rsid w:val="00E9250C"/>
    <w:rsid w:val="00EA3FC5"/>
    <w:rsid w:val="00EA51BB"/>
    <w:rsid w:val="00EA550A"/>
    <w:rsid w:val="00EB5DC7"/>
    <w:rsid w:val="00EF05A2"/>
    <w:rsid w:val="00EF0DF5"/>
    <w:rsid w:val="00F02538"/>
    <w:rsid w:val="00F11F45"/>
    <w:rsid w:val="00F16962"/>
    <w:rsid w:val="00F17A94"/>
    <w:rsid w:val="00F25869"/>
    <w:rsid w:val="00F32371"/>
    <w:rsid w:val="00F336A3"/>
    <w:rsid w:val="00F353AE"/>
    <w:rsid w:val="00F3596F"/>
    <w:rsid w:val="00F40F76"/>
    <w:rsid w:val="00F414B4"/>
    <w:rsid w:val="00F54B55"/>
    <w:rsid w:val="00F61B42"/>
    <w:rsid w:val="00F663C0"/>
    <w:rsid w:val="00F72D85"/>
    <w:rsid w:val="00F802B5"/>
    <w:rsid w:val="00F80840"/>
    <w:rsid w:val="00F831EF"/>
    <w:rsid w:val="00F844B1"/>
    <w:rsid w:val="00F8784D"/>
    <w:rsid w:val="00F95F0A"/>
    <w:rsid w:val="00F9609C"/>
    <w:rsid w:val="00F965F2"/>
    <w:rsid w:val="00F977E5"/>
    <w:rsid w:val="00FB3058"/>
    <w:rsid w:val="00FB4219"/>
    <w:rsid w:val="00FB4B99"/>
    <w:rsid w:val="00FB7710"/>
    <w:rsid w:val="00FC03D3"/>
    <w:rsid w:val="00FC0AD9"/>
    <w:rsid w:val="00FC2191"/>
    <w:rsid w:val="00FD5985"/>
    <w:rsid w:val="00FE197A"/>
    <w:rsid w:val="00FE623A"/>
    <w:rsid w:val="00FE7433"/>
    <w:rsid w:val="00FF02BC"/>
    <w:rsid w:val="00FF1B70"/>
    <w:rsid w:val="00FF5315"/>
    <w:rsid w:val="00FF5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6A08A4C-A9D4-487F-8406-58DE0280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981486"/>
    <w:rPr>
      <w:sz w:val="16"/>
      <w:szCs w:val="16"/>
    </w:rPr>
  </w:style>
  <w:style w:type="paragraph" w:styleId="CommentText">
    <w:name w:val="annotation text"/>
    <w:basedOn w:val="Normal"/>
    <w:link w:val="CommentTextChar"/>
    <w:uiPriority w:val="99"/>
    <w:semiHidden/>
    <w:unhideWhenUsed/>
    <w:rsid w:val="00981486"/>
  </w:style>
  <w:style w:type="character" w:customStyle="1" w:styleId="CommentTextChar">
    <w:name w:val="Comment Text Char"/>
    <w:link w:val="CommentText"/>
    <w:uiPriority w:val="99"/>
    <w:semiHidden/>
    <w:rsid w:val="0098148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81486"/>
    <w:rPr>
      <w:b/>
      <w:bCs/>
    </w:rPr>
  </w:style>
  <w:style w:type="character" w:customStyle="1" w:styleId="CommentSubjectChar">
    <w:name w:val="Comment Subject Char"/>
    <w:link w:val="CommentSubject"/>
    <w:uiPriority w:val="99"/>
    <w:semiHidden/>
    <w:rsid w:val="00981486"/>
    <w:rPr>
      <w:rFonts w:ascii="Arial" w:hAnsi="Arial" w:cs="Arial"/>
      <w:b/>
      <w:bCs/>
      <w:lang w:eastAsia="ja-JP"/>
    </w:rPr>
  </w:style>
  <w:style w:type="paragraph" w:styleId="BalloonText">
    <w:name w:val="Balloon Text"/>
    <w:basedOn w:val="Normal"/>
    <w:link w:val="BalloonTextChar"/>
    <w:uiPriority w:val="99"/>
    <w:semiHidden/>
    <w:unhideWhenUsed/>
    <w:rsid w:val="00981486"/>
    <w:rPr>
      <w:rFonts w:ascii="Segoe UI" w:hAnsi="Segoe UI" w:cs="Segoe UI"/>
      <w:sz w:val="18"/>
      <w:szCs w:val="18"/>
    </w:rPr>
  </w:style>
  <w:style w:type="character" w:customStyle="1" w:styleId="BalloonTextChar">
    <w:name w:val="Balloon Text Char"/>
    <w:link w:val="BalloonText"/>
    <w:uiPriority w:val="99"/>
    <w:semiHidden/>
    <w:rsid w:val="0098148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e.mcnicol@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CA0F-5E88-4033-940C-F7D99016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9193</CharactersWithSpaces>
  <SharedDoc>false</SharedDoc>
  <HLinks>
    <vt:vector size="30" baseType="variant">
      <vt:variant>
        <vt:i4>3473528</vt:i4>
      </vt:variant>
      <vt:variant>
        <vt:i4>12</vt:i4>
      </vt:variant>
      <vt:variant>
        <vt:i4>0</vt:i4>
      </vt:variant>
      <vt:variant>
        <vt:i4>5</vt:i4>
      </vt:variant>
      <vt:variant>
        <vt:lpwstr>https://www.csiro.au/en/Careers/A-great-place-to-work/Work-life-balance</vt:lpwstr>
      </vt:variant>
      <vt:variant>
        <vt:lpwstr/>
      </vt:variant>
      <vt:variant>
        <vt:i4>10</vt:i4>
      </vt:variant>
      <vt:variant>
        <vt:i4>9</vt:i4>
      </vt:variant>
      <vt:variant>
        <vt:i4>0</vt:i4>
      </vt:variant>
      <vt:variant>
        <vt:i4>5</vt:i4>
      </vt:variant>
      <vt:variant>
        <vt:lpwstr>http://www.csiro.au/</vt:lpwstr>
      </vt:variant>
      <vt:variant>
        <vt:lpwstr/>
      </vt:variant>
      <vt:variant>
        <vt:i4>3145795</vt:i4>
      </vt:variant>
      <vt:variant>
        <vt:i4>6</vt:i4>
      </vt:variant>
      <vt:variant>
        <vt:i4>0</vt:i4>
      </vt:variant>
      <vt:variant>
        <vt:i4>5</vt:i4>
      </vt:variant>
      <vt:variant>
        <vt:lpwstr>mailto:danielle.mcnicol@csiro.au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Guo, Julia (HR, North Ryde)</cp:lastModifiedBy>
  <cp:revision>5</cp:revision>
  <cp:lastPrinted>2014-02-06T02:28:00Z</cp:lastPrinted>
  <dcterms:created xsi:type="dcterms:W3CDTF">2018-09-21T06:03:00Z</dcterms:created>
  <dcterms:modified xsi:type="dcterms:W3CDTF">2018-10-03T01:10:00Z</dcterms:modified>
</cp:coreProperties>
</file>