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C72F" w14:textId="77777777" w:rsidR="00AE1601" w:rsidRPr="00350F1B" w:rsidRDefault="00AE1601" w:rsidP="0092729A">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14:paraId="744052D9" w14:textId="77777777" w:rsidR="003D59C3" w:rsidRPr="00350F1B" w:rsidRDefault="00D853A6" w:rsidP="008F5789">
      <w:pPr>
        <w:pStyle w:val="Heading2"/>
        <w:rPr>
          <w:rFonts w:asciiTheme="minorHAnsi" w:hAnsiTheme="minorHAnsi" w:cstheme="minorHAnsi"/>
          <w:i w:val="0"/>
        </w:rPr>
      </w:pPr>
      <w:r w:rsidRPr="00350F1B">
        <w:rPr>
          <w:rFonts w:asciiTheme="minorHAnsi" w:hAnsiTheme="minorHAnsi" w:cstheme="minorHAnsi"/>
          <w:i w:val="0"/>
        </w:rPr>
        <w:t>Communication &amp; Information</w:t>
      </w:r>
      <w:r w:rsidR="009F24BD" w:rsidRPr="00350F1B">
        <w:rPr>
          <w:rFonts w:asciiTheme="minorHAnsi" w:hAnsiTheme="minorHAnsi" w:cstheme="minorHAnsi"/>
          <w:i w:val="0"/>
        </w:rPr>
        <w:t xml:space="preserve"> – CSOF</w:t>
      </w:r>
      <w:r w:rsidR="000571ED" w:rsidRPr="00350F1B">
        <w:rPr>
          <w:rFonts w:asciiTheme="minorHAnsi" w:hAnsiTheme="minorHAnsi" w:cstheme="minorHAnsi"/>
          <w:i w:val="0"/>
        </w:rPr>
        <w:t>5</w:t>
      </w:r>
    </w:p>
    <w:p w14:paraId="62B74764"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39210E" w:rsidRPr="0097618D" w14:paraId="27CA43FC" w14:textId="77777777" w:rsidTr="000D03D1">
        <w:trPr>
          <w:trHeight w:val="488"/>
        </w:trPr>
        <w:tc>
          <w:tcPr>
            <w:tcW w:w="2766" w:type="dxa"/>
            <w:shd w:val="clear" w:color="auto" w:fill="F2F2F2"/>
            <w:vAlign w:val="center"/>
          </w:tcPr>
          <w:p w14:paraId="2C3AAB36" w14:textId="136AA65C" w:rsidR="0039210E" w:rsidRPr="0097618D" w:rsidRDefault="0039210E" w:rsidP="0039210E">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1C6EEF6" w14:textId="1E733809" w:rsidR="0039210E" w:rsidRPr="0097618D" w:rsidRDefault="0039210E" w:rsidP="0039210E">
            <w:pPr>
              <w:tabs>
                <w:tab w:val="left" w:pos="6093"/>
              </w:tabs>
              <w:spacing w:before="120" w:after="60"/>
              <w:rPr>
                <w:rFonts w:ascii="Calibri" w:hAnsi="Calibri"/>
                <w:sz w:val="22"/>
                <w:szCs w:val="22"/>
              </w:rPr>
            </w:pPr>
            <w:r>
              <w:rPr>
                <w:rFonts w:ascii="Calibri" w:hAnsi="Calibri"/>
                <w:sz w:val="22"/>
                <w:szCs w:val="22"/>
              </w:rPr>
              <w:t>Data Technologist</w:t>
            </w:r>
          </w:p>
        </w:tc>
      </w:tr>
      <w:tr w:rsidR="0039210E" w:rsidRPr="0097618D" w14:paraId="39BFC347" w14:textId="77777777" w:rsidTr="000D03D1">
        <w:trPr>
          <w:trHeight w:val="423"/>
        </w:trPr>
        <w:tc>
          <w:tcPr>
            <w:tcW w:w="2766" w:type="dxa"/>
            <w:shd w:val="clear" w:color="auto" w:fill="F2F2F2"/>
            <w:vAlign w:val="center"/>
          </w:tcPr>
          <w:p w14:paraId="159EF49D" w14:textId="7D7CD3E3" w:rsidR="0039210E" w:rsidRPr="0097618D" w:rsidRDefault="0039210E" w:rsidP="0039210E">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0E1AEB41" w14:textId="38D99BB5" w:rsidR="0039210E" w:rsidRPr="0097618D" w:rsidRDefault="0039210E" w:rsidP="0039210E">
            <w:pPr>
              <w:rPr>
                <w:rFonts w:ascii="Calibri" w:hAnsi="Calibri"/>
                <w:sz w:val="22"/>
                <w:szCs w:val="22"/>
              </w:rPr>
            </w:pPr>
            <w:r>
              <w:rPr>
                <w:rFonts w:ascii="Calibri" w:hAnsi="Calibri"/>
                <w:sz w:val="22"/>
                <w:szCs w:val="22"/>
              </w:rPr>
              <w:t>60743</w:t>
            </w:r>
          </w:p>
        </w:tc>
      </w:tr>
      <w:tr w:rsidR="0039210E" w:rsidRPr="0097618D" w14:paraId="3479B161" w14:textId="77777777" w:rsidTr="000D03D1">
        <w:trPr>
          <w:trHeight w:val="429"/>
        </w:trPr>
        <w:tc>
          <w:tcPr>
            <w:tcW w:w="2766" w:type="dxa"/>
            <w:shd w:val="clear" w:color="auto" w:fill="F2F2F2"/>
            <w:vAlign w:val="center"/>
          </w:tcPr>
          <w:p w14:paraId="0CB34A25" w14:textId="73C0B11C" w:rsidR="0039210E" w:rsidRPr="0097618D" w:rsidRDefault="0039210E" w:rsidP="0039210E">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5302EA1" w14:textId="7B7F3993" w:rsidR="0039210E" w:rsidRPr="0097618D" w:rsidRDefault="0039210E" w:rsidP="0039210E">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39210E" w:rsidRPr="0097618D" w14:paraId="72318B75" w14:textId="77777777" w:rsidTr="000D03D1">
        <w:trPr>
          <w:trHeight w:val="970"/>
        </w:trPr>
        <w:tc>
          <w:tcPr>
            <w:tcW w:w="2766" w:type="dxa"/>
            <w:shd w:val="clear" w:color="auto" w:fill="F2F2F2"/>
            <w:vAlign w:val="center"/>
          </w:tcPr>
          <w:p w14:paraId="3B969661" w14:textId="154CB069" w:rsidR="0039210E" w:rsidRPr="0097618D" w:rsidRDefault="0039210E" w:rsidP="0039210E">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to:</w:t>
            </w:r>
          </w:p>
        </w:tc>
        <w:tc>
          <w:tcPr>
            <w:tcW w:w="7371" w:type="dxa"/>
            <w:vAlign w:val="center"/>
          </w:tcPr>
          <w:p w14:paraId="5EEAD671" w14:textId="73BAEB51" w:rsidR="0039210E" w:rsidRPr="0085440E" w:rsidRDefault="0039210E" w:rsidP="0039210E">
            <w:pPr>
              <w:pStyle w:val="ListParagraph"/>
              <w:numPr>
                <w:ilvl w:val="0"/>
                <w:numId w:val="3"/>
              </w:numPr>
              <w:spacing w:after="60"/>
              <w:ind w:left="0" w:hanging="357"/>
              <w:rPr>
                <w:rFonts w:ascii="Calibri" w:hAnsi="Calibri"/>
                <w:sz w:val="22"/>
                <w:szCs w:val="22"/>
              </w:rPr>
            </w:pPr>
            <w:bookmarkStart w:id="0" w:name="Citizenship"/>
            <w:r w:rsidRPr="0085440E">
              <w:rPr>
                <w:rFonts w:ascii="Calibri" w:hAnsi="Calibri"/>
                <w:sz w:val="22"/>
                <w:szCs w:val="22"/>
              </w:rPr>
              <w:t>All Candidates</w:t>
            </w:r>
            <w:bookmarkEnd w:id="0"/>
          </w:p>
        </w:tc>
      </w:tr>
      <w:tr w:rsidR="0039210E" w:rsidRPr="0097618D" w14:paraId="69A4FA5E" w14:textId="77777777" w:rsidTr="000D03D1">
        <w:trPr>
          <w:trHeight w:val="421"/>
        </w:trPr>
        <w:tc>
          <w:tcPr>
            <w:tcW w:w="2766" w:type="dxa"/>
            <w:shd w:val="clear" w:color="auto" w:fill="F2F2F2"/>
            <w:vAlign w:val="center"/>
          </w:tcPr>
          <w:p w14:paraId="71C0029C" w14:textId="14359178" w:rsidR="0039210E" w:rsidRPr="0097618D" w:rsidRDefault="0039210E" w:rsidP="0039210E">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E31054B" w14:textId="77777777" w:rsidR="0039210E" w:rsidRPr="0085440E" w:rsidRDefault="0039210E" w:rsidP="0039210E">
            <w:pPr>
              <w:pStyle w:val="ListParagraph"/>
              <w:ind w:left="0"/>
              <w:rPr>
                <w:rFonts w:ascii="Calibri" w:hAnsi="Calibri"/>
                <w:sz w:val="22"/>
                <w:szCs w:val="22"/>
              </w:rPr>
            </w:pPr>
            <w:r w:rsidRPr="0085440E">
              <w:rPr>
                <w:rFonts w:ascii="Calibri" w:hAnsi="Calibri"/>
                <w:sz w:val="22"/>
                <w:szCs w:val="22"/>
              </w:rPr>
              <w:t>0%</w:t>
            </w:r>
          </w:p>
        </w:tc>
      </w:tr>
      <w:tr w:rsidR="0039210E" w:rsidRPr="0097618D" w14:paraId="20DBCF8C" w14:textId="77777777" w:rsidTr="000D03D1">
        <w:trPr>
          <w:trHeight w:val="413"/>
        </w:trPr>
        <w:tc>
          <w:tcPr>
            <w:tcW w:w="2766" w:type="dxa"/>
            <w:shd w:val="clear" w:color="auto" w:fill="F2F2F2"/>
            <w:vAlign w:val="center"/>
          </w:tcPr>
          <w:p w14:paraId="7925C62E" w14:textId="1C5F0F4F" w:rsidR="0039210E" w:rsidRPr="0097618D" w:rsidRDefault="0039210E" w:rsidP="0039210E">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930D157" w14:textId="532135FE" w:rsidR="0039210E" w:rsidRPr="0085440E" w:rsidRDefault="0039210E" w:rsidP="0039210E">
            <w:pPr>
              <w:pStyle w:val="ListParagraph"/>
              <w:ind w:left="0"/>
              <w:rPr>
                <w:rFonts w:ascii="Calibri" w:hAnsi="Calibri"/>
                <w:sz w:val="22"/>
                <w:szCs w:val="22"/>
              </w:rPr>
            </w:pPr>
            <w:r w:rsidRPr="0085440E">
              <w:rPr>
                <w:rFonts w:ascii="Calibri" w:hAnsi="Calibri"/>
                <w:sz w:val="22"/>
                <w:szCs w:val="22"/>
              </w:rPr>
              <w:t>100%</w:t>
            </w:r>
          </w:p>
        </w:tc>
      </w:tr>
      <w:tr w:rsidR="0039210E" w:rsidRPr="0097618D" w14:paraId="33B39B65" w14:textId="77777777" w:rsidTr="000D03D1">
        <w:trPr>
          <w:trHeight w:val="420"/>
        </w:trPr>
        <w:tc>
          <w:tcPr>
            <w:tcW w:w="2766" w:type="dxa"/>
            <w:shd w:val="clear" w:color="auto" w:fill="F2F2F2"/>
            <w:vAlign w:val="center"/>
          </w:tcPr>
          <w:p w14:paraId="2BB5F8A4" w14:textId="05DB063F" w:rsidR="0039210E" w:rsidRPr="0097618D" w:rsidRDefault="0039210E" w:rsidP="0039210E">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F1069B1" w14:textId="77777777" w:rsidR="0039210E" w:rsidRPr="0085440E" w:rsidRDefault="0039210E" w:rsidP="0039210E">
            <w:pPr>
              <w:pStyle w:val="ListParagraph"/>
              <w:ind w:left="0"/>
              <w:rPr>
                <w:rFonts w:ascii="Calibri" w:hAnsi="Calibri"/>
                <w:sz w:val="22"/>
                <w:szCs w:val="22"/>
              </w:rPr>
            </w:pPr>
            <w:r w:rsidRPr="0085440E">
              <w:rPr>
                <w:rFonts w:ascii="Calibri" w:hAnsi="Calibri"/>
                <w:sz w:val="22"/>
                <w:szCs w:val="22"/>
              </w:rPr>
              <w:t>Executive Manager, Information Services</w:t>
            </w:r>
          </w:p>
        </w:tc>
      </w:tr>
      <w:tr w:rsidR="0039210E" w:rsidRPr="0097618D" w14:paraId="58E80186" w14:textId="77777777" w:rsidTr="000D03D1">
        <w:trPr>
          <w:trHeight w:val="411"/>
        </w:trPr>
        <w:tc>
          <w:tcPr>
            <w:tcW w:w="2766" w:type="dxa"/>
            <w:shd w:val="clear" w:color="auto" w:fill="F2F2F2"/>
            <w:vAlign w:val="center"/>
          </w:tcPr>
          <w:p w14:paraId="0C5D4158" w14:textId="3E8B495F" w:rsidR="0039210E" w:rsidRPr="0097618D" w:rsidRDefault="0039210E" w:rsidP="0039210E">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0A083AA" w14:textId="77777777" w:rsidR="0039210E" w:rsidRPr="0085440E" w:rsidRDefault="0039210E" w:rsidP="0039210E">
            <w:pPr>
              <w:pStyle w:val="ListParagraph"/>
              <w:ind w:left="0"/>
              <w:rPr>
                <w:rFonts w:ascii="Calibri" w:hAnsi="Calibri"/>
                <w:sz w:val="22"/>
                <w:szCs w:val="22"/>
              </w:rPr>
            </w:pPr>
            <w:r w:rsidRPr="0085440E">
              <w:rPr>
                <w:rFonts w:ascii="Calibri" w:hAnsi="Calibri"/>
                <w:sz w:val="22"/>
                <w:szCs w:val="22"/>
              </w:rPr>
              <w:t>0</w:t>
            </w:r>
          </w:p>
        </w:tc>
      </w:tr>
      <w:tr w:rsidR="0039210E" w:rsidRPr="0097618D" w14:paraId="1A1443FA" w14:textId="77777777" w:rsidTr="0085440E">
        <w:trPr>
          <w:trHeight w:val="411"/>
        </w:trPr>
        <w:tc>
          <w:tcPr>
            <w:tcW w:w="2766" w:type="dxa"/>
            <w:shd w:val="clear" w:color="auto" w:fill="F2F2F2"/>
          </w:tcPr>
          <w:p w14:paraId="531BEFE2" w14:textId="0EA81831" w:rsidR="0039210E" w:rsidRDefault="0039210E" w:rsidP="0039210E">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71CE8013" w14:textId="77777777" w:rsidR="0039210E" w:rsidRPr="0085440E" w:rsidRDefault="0039210E" w:rsidP="0039210E">
            <w:pPr>
              <w:spacing w:after="120"/>
              <w:rPr>
                <w:rFonts w:ascii="Calibri" w:hAnsi="Calibri"/>
                <w:bCs/>
                <w:sz w:val="22"/>
                <w:szCs w:val="22"/>
              </w:rPr>
            </w:pPr>
            <w:r w:rsidRPr="0085440E">
              <w:rPr>
                <w:rFonts w:ascii="Calibri" w:hAnsi="Calibri"/>
                <w:bCs/>
                <w:sz w:val="22"/>
                <w:szCs w:val="22"/>
              </w:rPr>
              <w:t xml:space="preserve">Please apply online at </w:t>
            </w:r>
            <w:hyperlink r:id="rId8" w:history="1">
              <w:r w:rsidRPr="0085440E">
                <w:rPr>
                  <w:rStyle w:val="Hyperlink"/>
                  <w:rFonts w:ascii="Calibri" w:hAnsi="Calibri" w:cs="Arial"/>
                  <w:bCs/>
                  <w:sz w:val="22"/>
                  <w:szCs w:val="22"/>
                </w:rPr>
                <w:t>jobs.csiro.au</w:t>
              </w:r>
            </w:hyperlink>
            <w:r w:rsidRPr="0085440E">
              <w:rPr>
                <w:rFonts w:ascii="Calibri" w:hAnsi="Calibri"/>
                <w:bCs/>
                <w:sz w:val="22"/>
                <w:szCs w:val="22"/>
              </w:rPr>
              <w:t xml:space="preserve"> and enter the requisition number</w:t>
            </w:r>
            <w:r w:rsidRPr="0085440E">
              <w:rPr>
                <w:rFonts w:ascii="Calibri" w:hAnsi="Calibri"/>
                <w:b/>
                <w:bCs/>
                <w:sz w:val="22"/>
                <w:szCs w:val="22"/>
              </w:rPr>
              <w:t>.</w:t>
            </w:r>
            <w:r w:rsidRPr="0085440E">
              <w:rPr>
                <w:rFonts w:ascii="Calibri" w:hAnsi="Calibri"/>
                <w:bCs/>
                <w:sz w:val="22"/>
                <w:szCs w:val="22"/>
              </w:rPr>
              <w:t xml:space="preserve">  Internal applicants please apply via ‘Jobs Central’ through the ‘People Hub’ icon  </w:t>
            </w:r>
          </w:p>
        </w:tc>
      </w:tr>
      <w:tr w:rsidR="0039210E" w:rsidRPr="0097618D" w14:paraId="2995A087" w14:textId="77777777" w:rsidTr="000D03D1">
        <w:trPr>
          <w:trHeight w:val="411"/>
        </w:trPr>
        <w:tc>
          <w:tcPr>
            <w:tcW w:w="2766" w:type="dxa"/>
            <w:shd w:val="clear" w:color="auto" w:fill="F2F2F2"/>
            <w:vAlign w:val="center"/>
          </w:tcPr>
          <w:p w14:paraId="578F59C1" w14:textId="008A9AFB" w:rsidR="0039210E" w:rsidRPr="0097618D" w:rsidRDefault="0039210E" w:rsidP="0039210E">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23373BF1" w14:textId="77F95059" w:rsidR="0039210E" w:rsidRPr="0085440E" w:rsidRDefault="0039210E" w:rsidP="0039210E">
            <w:pPr>
              <w:pStyle w:val="ListParagraph"/>
              <w:ind w:left="0"/>
              <w:rPr>
                <w:rFonts w:ascii="Calibri" w:hAnsi="Calibri"/>
                <w:sz w:val="22"/>
                <w:szCs w:val="22"/>
              </w:rPr>
            </w:pPr>
            <w:r w:rsidRPr="0085440E">
              <w:rPr>
                <w:rFonts w:ascii="Calibri" w:hAnsi="Calibri"/>
                <w:sz w:val="22"/>
                <w:szCs w:val="22"/>
              </w:rPr>
              <w:t xml:space="preserve">Cynthia Love via email: </w:t>
            </w:r>
            <w:hyperlink r:id="rId9" w:history="1">
              <w:r w:rsidRPr="0085440E">
                <w:rPr>
                  <w:rStyle w:val="Hyperlink"/>
                  <w:rFonts w:ascii="Calibri" w:hAnsi="Calibri" w:cs="Arial"/>
                  <w:sz w:val="22"/>
                  <w:szCs w:val="22"/>
                </w:rPr>
                <w:t>Cynthia.Love@csiro.au</w:t>
              </w:r>
            </w:hyperlink>
          </w:p>
          <w:p w14:paraId="3173266B" w14:textId="6136376E" w:rsidR="0039210E" w:rsidRPr="0085440E" w:rsidRDefault="0039210E" w:rsidP="0039210E">
            <w:pPr>
              <w:pStyle w:val="ListParagraph"/>
              <w:ind w:left="0"/>
              <w:rPr>
                <w:rFonts w:ascii="Calibri" w:hAnsi="Calibri"/>
                <w:sz w:val="22"/>
                <w:szCs w:val="22"/>
              </w:rPr>
            </w:pPr>
            <w:r w:rsidRPr="0085440E">
              <w:rPr>
                <w:rFonts w:asciiTheme="minorHAnsi" w:hAnsiTheme="minorHAnsi" w:cstheme="minorHAnsi"/>
                <w:bCs/>
                <w:i/>
                <w:sz w:val="18"/>
                <w:szCs w:val="18"/>
              </w:rPr>
              <w:t>Please do not email your application directly to Cynthia Love. Applications received via this method will not be considered.</w:t>
            </w:r>
          </w:p>
        </w:tc>
      </w:tr>
      <w:tr w:rsidR="0039210E" w:rsidRPr="0097618D" w14:paraId="37AFF574" w14:textId="77777777" w:rsidTr="000D03D1">
        <w:trPr>
          <w:trHeight w:val="411"/>
        </w:trPr>
        <w:tc>
          <w:tcPr>
            <w:tcW w:w="2766" w:type="dxa"/>
            <w:shd w:val="clear" w:color="auto" w:fill="F2F2F2"/>
            <w:vAlign w:val="center"/>
          </w:tcPr>
          <w:p w14:paraId="6C3C23B9" w14:textId="1A1FE717" w:rsidR="0039210E" w:rsidRDefault="0039210E" w:rsidP="0039210E">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7DC6336E" w14:textId="3ED1F08B" w:rsidR="0039210E" w:rsidRPr="0097618D" w:rsidRDefault="0039210E" w:rsidP="0039210E">
            <w:pPr>
              <w:pStyle w:val="ListParagraph"/>
              <w:ind w:left="0"/>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careers.online@csiro.au</w:t>
              </w:r>
            </w:hyperlink>
            <w:r>
              <w:t xml:space="preserve"> </w:t>
            </w:r>
            <w:r w:rsidRPr="003118F0">
              <w:rPr>
                <w:rStyle w:val="Hyperlink"/>
                <w:rFonts w:ascii="Calibri" w:hAnsi="Calibri"/>
                <w:bCs/>
                <w:color w:val="auto"/>
                <w:sz w:val="22"/>
                <w:szCs w:val="22"/>
                <w:u w:val="none"/>
              </w:rPr>
              <w:t>between 8.30 am and 5 pm Australian east coast time.</w:t>
            </w:r>
          </w:p>
        </w:tc>
      </w:tr>
    </w:tbl>
    <w:p w14:paraId="15989534"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19A0BACB"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462ABB7D" w14:textId="311E5733"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Role Overview:</w:t>
      </w:r>
    </w:p>
    <w:p w14:paraId="706777A9" w14:textId="6BE1E7B8" w:rsidR="00082E97" w:rsidRDefault="00F2777A" w:rsidP="00502363">
      <w:pPr>
        <w:rPr>
          <w:rFonts w:asciiTheme="minorHAnsi" w:hAnsiTheme="minorHAnsi" w:cstheme="minorHAnsi"/>
          <w:sz w:val="22"/>
          <w:szCs w:val="22"/>
        </w:rPr>
      </w:pPr>
      <w:r w:rsidRPr="00F2777A">
        <w:rPr>
          <w:rFonts w:asciiTheme="minorHAnsi" w:hAnsiTheme="minorHAnsi" w:cstheme="minorHAnsi"/>
          <w:sz w:val="22"/>
          <w:szCs w:val="22"/>
        </w:rPr>
        <w:t xml:space="preserve">The Data Technologist </w:t>
      </w:r>
      <w:r w:rsidR="0039210E">
        <w:rPr>
          <w:rFonts w:asciiTheme="minorHAnsi" w:hAnsiTheme="minorHAnsi" w:cstheme="minorHAnsi"/>
          <w:sz w:val="22"/>
          <w:szCs w:val="22"/>
        </w:rPr>
        <w:t>will be</w:t>
      </w:r>
      <w:r w:rsidR="0039210E" w:rsidRPr="00F2777A">
        <w:rPr>
          <w:rFonts w:asciiTheme="minorHAnsi" w:hAnsiTheme="minorHAnsi" w:cstheme="minorHAnsi"/>
          <w:sz w:val="22"/>
          <w:szCs w:val="22"/>
        </w:rPr>
        <w:t xml:space="preserve"> based</w:t>
      </w:r>
      <w:r w:rsidRPr="00F2777A">
        <w:rPr>
          <w:rFonts w:asciiTheme="minorHAnsi" w:hAnsiTheme="minorHAnsi" w:cstheme="minorHAnsi"/>
          <w:sz w:val="22"/>
          <w:szCs w:val="22"/>
        </w:rPr>
        <w:t xml:space="preserve"> at the Australian Research Data Commons</w:t>
      </w:r>
      <w:r w:rsidR="00082E97">
        <w:rPr>
          <w:rFonts w:asciiTheme="minorHAnsi" w:hAnsiTheme="minorHAnsi" w:cstheme="minorHAnsi"/>
          <w:sz w:val="22"/>
          <w:szCs w:val="22"/>
        </w:rPr>
        <w:t xml:space="preserve"> (ARDC)</w:t>
      </w:r>
      <w:r w:rsidRPr="00F2777A">
        <w:rPr>
          <w:rFonts w:asciiTheme="minorHAnsi" w:hAnsiTheme="minorHAnsi" w:cstheme="minorHAnsi"/>
          <w:sz w:val="22"/>
          <w:szCs w:val="22"/>
        </w:rPr>
        <w:t xml:space="preserve">, an NCRIS project </w:t>
      </w:r>
      <w:r w:rsidR="00082E97">
        <w:rPr>
          <w:rFonts w:asciiTheme="minorHAnsi" w:hAnsiTheme="minorHAnsi" w:cstheme="minorHAnsi"/>
          <w:sz w:val="22"/>
          <w:szCs w:val="22"/>
        </w:rPr>
        <w:t>to which CSIRO is a sub-contractor</w:t>
      </w:r>
      <w:r w:rsidRPr="00F2777A">
        <w:rPr>
          <w:rFonts w:asciiTheme="minorHAnsi" w:hAnsiTheme="minorHAnsi" w:cstheme="minorHAnsi"/>
          <w:sz w:val="22"/>
          <w:szCs w:val="22"/>
        </w:rPr>
        <w:t xml:space="preserve">. </w:t>
      </w:r>
      <w:r w:rsidR="00082E97">
        <w:rPr>
          <w:rFonts w:asciiTheme="minorHAnsi" w:hAnsiTheme="minorHAnsi" w:cstheme="minorHAnsi"/>
          <w:sz w:val="22"/>
          <w:szCs w:val="22"/>
        </w:rPr>
        <w:t xml:space="preserve">While the position is employed by CSIRO, the </w:t>
      </w:r>
      <w:r w:rsidR="0039210E">
        <w:rPr>
          <w:rFonts w:asciiTheme="minorHAnsi" w:hAnsiTheme="minorHAnsi" w:cstheme="minorHAnsi"/>
          <w:sz w:val="22"/>
          <w:szCs w:val="22"/>
        </w:rPr>
        <w:t>Data Technologist</w:t>
      </w:r>
      <w:r w:rsidR="00082E97">
        <w:rPr>
          <w:rFonts w:asciiTheme="minorHAnsi" w:hAnsiTheme="minorHAnsi" w:cstheme="minorHAnsi"/>
          <w:sz w:val="22"/>
          <w:szCs w:val="22"/>
        </w:rPr>
        <w:t xml:space="preserve"> will take daily direction from a line of management in ARDC.</w:t>
      </w:r>
    </w:p>
    <w:p w14:paraId="561CFCE2" w14:textId="77777777" w:rsidR="0039210E" w:rsidRDefault="0039210E" w:rsidP="00502363">
      <w:pPr>
        <w:rPr>
          <w:rFonts w:asciiTheme="minorHAnsi" w:hAnsiTheme="minorHAnsi" w:cstheme="minorHAnsi"/>
          <w:sz w:val="22"/>
          <w:szCs w:val="22"/>
        </w:rPr>
      </w:pPr>
    </w:p>
    <w:p w14:paraId="4C6672A6" w14:textId="52C10D1B" w:rsidR="00D21A30" w:rsidRPr="00F2777A" w:rsidRDefault="00F2777A" w:rsidP="009C06EB">
      <w:pPr>
        <w:rPr>
          <w:rFonts w:asciiTheme="minorHAnsi" w:hAnsiTheme="minorHAnsi" w:cstheme="minorHAnsi"/>
          <w:sz w:val="22"/>
          <w:szCs w:val="22"/>
        </w:rPr>
      </w:pPr>
      <w:r w:rsidRPr="00F2777A">
        <w:rPr>
          <w:rFonts w:asciiTheme="minorHAnsi" w:hAnsiTheme="minorHAnsi" w:cstheme="minorHAnsi"/>
          <w:sz w:val="22"/>
          <w:szCs w:val="22"/>
        </w:rPr>
        <w:t xml:space="preserve">The </w:t>
      </w:r>
      <w:r w:rsidR="0039210E">
        <w:rPr>
          <w:rFonts w:asciiTheme="minorHAnsi" w:hAnsiTheme="minorHAnsi" w:cstheme="minorHAnsi"/>
          <w:sz w:val="22"/>
          <w:szCs w:val="22"/>
        </w:rPr>
        <w:t>Data Technologist</w:t>
      </w:r>
      <w:r w:rsidRPr="00F2777A">
        <w:rPr>
          <w:rFonts w:asciiTheme="minorHAnsi" w:hAnsiTheme="minorHAnsi" w:cstheme="minorHAnsi"/>
          <w:sz w:val="22"/>
          <w:szCs w:val="22"/>
        </w:rPr>
        <w:t xml:space="preserve"> will support, liaise, and engage with a diverse group of stakeholders in a research-focussed environment and communicate effectively with key stakeholders in cross disciplinary settings and across a broad range of research areas. The </w:t>
      </w:r>
      <w:r w:rsidR="0039210E">
        <w:rPr>
          <w:rFonts w:asciiTheme="minorHAnsi" w:hAnsiTheme="minorHAnsi" w:cstheme="minorHAnsi"/>
          <w:sz w:val="22"/>
          <w:szCs w:val="22"/>
        </w:rPr>
        <w:t>Technologist</w:t>
      </w:r>
      <w:r w:rsidRPr="00F2777A">
        <w:rPr>
          <w:rFonts w:asciiTheme="minorHAnsi" w:hAnsiTheme="minorHAnsi" w:cstheme="minorHAnsi"/>
          <w:sz w:val="22"/>
          <w:szCs w:val="22"/>
        </w:rPr>
        <w:t xml:space="preserve"> will be responsible in providing and delivering specialist expert advice to projects and activities across the ARDC programs</w:t>
      </w:r>
      <w:r w:rsidR="009C06EB">
        <w:rPr>
          <w:rFonts w:asciiTheme="minorHAnsi" w:hAnsiTheme="minorHAnsi" w:cstheme="minorHAnsi"/>
          <w:sz w:val="22"/>
          <w:szCs w:val="22"/>
        </w:rPr>
        <w:t xml:space="preserve"> in the area of </w:t>
      </w:r>
      <w:r w:rsidR="004D378A">
        <w:rPr>
          <w:rFonts w:asciiTheme="minorHAnsi" w:hAnsiTheme="minorHAnsi" w:cstheme="minorHAnsi"/>
          <w:sz w:val="22"/>
          <w:szCs w:val="22"/>
        </w:rPr>
        <w:t xml:space="preserve">research </w:t>
      </w:r>
      <w:r w:rsidR="009C06EB">
        <w:rPr>
          <w:rFonts w:asciiTheme="minorHAnsi" w:hAnsiTheme="minorHAnsi" w:cstheme="minorHAnsi"/>
          <w:sz w:val="22"/>
          <w:szCs w:val="22"/>
        </w:rPr>
        <w:t>data, platforms, infrastructure and skills</w:t>
      </w:r>
      <w:r w:rsidRPr="00F2777A">
        <w:rPr>
          <w:rFonts w:asciiTheme="minorHAnsi" w:hAnsiTheme="minorHAnsi" w:cstheme="minorHAnsi"/>
          <w:sz w:val="22"/>
          <w:szCs w:val="22"/>
        </w:rPr>
        <w:t>. It will also involve coordinating and leading research community infrastructure programs, including information exchanges, events, workshops, and community forums to support ARDC programs. This position is externally funded</w:t>
      </w:r>
      <w:r w:rsidR="00FF2526">
        <w:rPr>
          <w:rFonts w:asciiTheme="minorHAnsi" w:hAnsiTheme="minorHAnsi" w:cstheme="minorHAnsi"/>
          <w:sz w:val="22"/>
          <w:szCs w:val="22"/>
        </w:rPr>
        <w:t>.</w:t>
      </w:r>
    </w:p>
    <w:p w14:paraId="114925A5" w14:textId="77777777"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Duties and Key Result Areas:</w:t>
      </w:r>
    </w:p>
    <w:p w14:paraId="360C84BD" w14:textId="77777777" w:rsidR="00F2777A" w:rsidRDefault="00F2777A" w:rsidP="00D21A30">
      <w:pPr>
        <w:pStyle w:val="ListParagraph"/>
        <w:numPr>
          <w:ilvl w:val="0"/>
          <w:numId w:val="9"/>
        </w:numPr>
        <w:spacing w:after="60"/>
        <w:ind w:left="470" w:hanging="364"/>
        <w:rPr>
          <w:rFonts w:ascii="Calibri" w:hAnsi="Calibri"/>
          <w:sz w:val="22"/>
          <w:szCs w:val="22"/>
        </w:rPr>
      </w:pPr>
      <w:r w:rsidRPr="00F2777A">
        <w:rPr>
          <w:rFonts w:ascii="Calibri" w:hAnsi="Calibri"/>
          <w:sz w:val="22"/>
          <w:szCs w:val="22"/>
        </w:rPr>
        <w:t>Liaise with identified partners, particularly in Western Australia, to</w:t>
      </w:r>
      <w:r>
        <w:rPr>
          <w:rFonts w:ascii="Calibri" w:hAnsi="Calibri"/>
          <w:sz w:val="22"/>
          <w:szCs w:val="22"/>
        </w:rPr>
        <w:t xml:space="preserve"> </w:t>
      </w:r>
      <w:r w:rsidR="009C06EB">
        <w:rPr>
          <w:rFonts w:ascii="Calibri" w:hAnsi="Calibri"/>
          <w:sz w:val="22"/>
          <w:szCs w:val="22"/>
        </w:rPr>
        <w:t xml:space="preserve">pro-actively </w:t>
      </w:r>
      <w:r w:rsidRPr="00F2777A">
        <w:rPr>
          <w:rFonts w:ascii="Calibri" w:hAnsi="Calibri"/>
          <w:sz w:val="22"/>
          <w:szCs w:val="22"/>
        </w:rPr>
        <w:t>identify and determine their needs and respond by providing relevant</w:t>
      </w:r>
      <w:r>
        <w:rPr>
          <w:rFonts w:ascii="Calibri" w:hAnsi="Calibri"/>
          <w:sz w:val="22"/>
          <w:szCs w:val="22"/>
        </w:rPr>
        <w:t xml:space="preserve"> </w:t>
      </w:r>
      <w:r w:rsidRPr="00F2777A">
        <w:rPr>
          <w:rFonts w:ascii="Calibri" w:hAnsi="Calibri"/>
          <w:sz w:val="22"/>
          <w:szCs w:val="22"/>
        </w:rPr>
        <w:t>and timely delivery of expertise, resources, and/or services provided by</w:t>
      </w:r>
      <w:r>
        <w:rPr>
          <w:rFonts w:ascii="Calibri" w:hAnsi="Calibri"/>
          <w:sz w:val="22"/>
          <w:szCs w:val="22"/>
        </w:rPr>
        <w:t xml:space="preserve"> ARDC</w:t>
      </w:r>
    </w:p>
    <w:p w14:paraId="68FFEE46" w14:textId="67F2623A" w:rsidR="0039210E" w:rsidRDefault="0039210E" w:rsidP="00D21A30">
      <w:pPr>
        <w:pStyle w:val="ListParagraph"/>
        <w:numPr>
          <w:ilvl w:val="0"/>
          <w:numId w:val="9"/>
        </w:numPr>
        <w:spacing w:after="60"/>
        <w:ind w:left="470" w:hanging="364"/>
        <w:rPr>
          <w:rFonts w:ascii="Calibri" w:hAnsi="Calibri"/>
          <w:sz w:val="22"/>
          <w:szCs w:val="22"/>
        </w:rPr>
      </w:pPr>
      <w:r>
        <w:rPr>
          <w:rFonts w:ascii="Calibri" w:hAnsi="Calibri"/>
          <w:sz w:val="22"/>
          <w:szCs w:val="22"/>
        </w:rPr>
        <w:t>Provide and deliver specialist expert advice in the area of research data, platforms, infrastructure and skills.</w:t>
      </w:r>
    </w:p>
    <w:p w14:paraId="1F8C6459" w14:textId="1162D078" w:rsidR="0039210E" w:rsidRDefault="0039210E" w:rsidP="00D21A30">
      <w:pPr>
        <w:pStyle w:val="ListParagraph"/>
        <w:numPr>
          <w:ilvl w:val="0"/>
          <w:numId w:val="9"/>
        </w:numPr>
        <w:spacing w:after="60"/>
        <w:ind w:left="470" w:hanging="364"/>
        <w:rPr>
          <w:rFonts w:ascii="Calibri" w:hAnsi="Calibri"/>
          <w:sz w:val="22"/>
          <w:szCs w:val="22"/>
        </w:rPr>
      </w:pPr>
      <w:r>
        <w:rPr>
          <w:rFonts w:ascii="Calibri" w:hAnsi="Calibri"/>
          <w:sz w:val="22"/>
          <w:szCs w:val="22"/>
        </w:rPr>
        <w:lastRenderedPageBreak/>
        <w:t xml:space="preserve">Lead research community infrastructure programs, including information exchanges, events, workshops, and community forums. </w:t>
      </w:r>
    </w:p>
    <w:p w14:paraId="3E468749" w14:textId="2C239E71" w:rsidR="00F2777A" w:rsidRPr="0039210E" w:rsidRDefault="00F2777A" w:rsidP="0039210E">
      <w:pPr>
        <w:pStyle w:val="ListParagraph"/>
        <w:numPr>
          <w:ilvl w:val="0"/>
          <w:numId w:val="9"/>
        </w:numPr>
        <w:spacing w:after="60"/>
        <w:ind w:left="470" w:hanging="364"/>
        <w:rPr>
          <w:rFonts w:ascii="Calibri" w:hAnsi="Calibri"/>
          <w:sz w:val="22"/>
          <w:szCs w:val="22"/>
        </w:rPr>
      </w:pPr>
      <w:r w:rsidRPr="0039210E">
        <w:rPr>
          <w:rFonts w:ascii="Calibri" w:hAnsi="Calibri"/>
          <w:sz w:val="22"/>
          <w:szCs w:val="22"/>
        </w:rPr>
        <w:t>Work as an autonomous member or leader of an often regionally dispersed team, taking responsibility for team outcomes and carrying out</w:t>
      </w:r>
      <w:r w:rsidRPr="00143BA3">
        <w:rPr>
          <w:rFonts w:ascii="Calibri" w:hAnsi="Calibri"/>
          <w:sz w:val="22"/>
          <w:szCs w:val="22"/>
        </w:rPr>
        <w:t xml:space="preserve"> Communication and Information tasks in support of scientific research</w:t>
      </w:r>
      <w:r w:rsidRPr="0039210E">
        <w:rPr>
          <w:rFonts w:ascii="Calibri" w:hAnsi="Calibri"/>
          <w:sz w:val="22"/>
          <w:szCs w:val="22"/>
        </w:rPr>
        <w:t xml:space="preserve"> and data management across a range of organisations.Lead or assist with the development and training of staff outside the immediate work group in areas related to a specific technical expertise,</w:t>
      </w:r>
      <w:r w:rsidRPr="00143BA3">
        <w:rPr>
          <w:rFonts w:ascii="Calibri" w:hAnsi="Calibri"/>
          <w:sz w:val="22"/>
          <w:szCs w:val="22"/>
        </w:rPr>
        <w:t xml:space="preserve"> as required, choosing appropriate management strategies and</w:t>
      </w:r>
      <w:r w:rsidR="00E15AD3" w:rsidRPr="00143BA3">
        <w:rPr>
          <w:rFonts w:ascii="Calibri" w:hAnsi="Calibri"/>
          <w:sz w:val="22"/>
          <w:szCs w:val="22"/>
        </w:rPr>
        <w:t xml:space="preserve"> </w:t>
      </w:r>
      <w:r w:rsidRPr="00143BA3">
        <w:rPr>
          <w:rFonts w:ascii="Calibri" w:hAnsi="Calibri"/>
          <w:sz w:val="22"/>
          <w:szCs w:val="22"/>
        </w:rPr>
        <w:t>communication styles.</w:t>
      </w:r>
    </w:p>
    <w:p w14:paraId="32C0D163" w14:textId="77777777" w:rsidR="00E15AD3" w:rsidRDefault="00F2777A" w:rsidP="00D21A30">
      <w:pPr>
        <w:pStyle w:val="ListParagraph"/>
        <w:numPr>
          <w:ilvl w:val="0"/>
          <w:numId w:val="9"/>
        </w:numPr>
        <w:spacing w:after="60"/>
        <w:ind w:left="470" w:hanging="364"/>
        <w:rPr>
          <w:rFonts w:ascii="Calibri" w:hAnsi="Calibri"/>
          <w:sz w:val="22"/>
          <w:szCs w:val="22"/>
        </w:rPr>
      </w:pPr>
      <w:r w:rsidRPr="00F2777A">
        <w:rPr>
          <w:rFonts w:ascii="Calibri" w:hAnsi="Calibri"/>
          <w:sz w:val="22"/>
          <w:szCs w:val="22"/>
        </w:rPr>
        <w:t>Generate improved solutions in work situations, trying creative ways</w:t>
      </w:r>
      <w:r>
        <w:rPr>
          <w:rFonts w:ascii="Calibri" w:hAnsi="Calibri"/>
          <w:sz w:val="22"/>
          <w:szCs w:val="22"/>
        </w:rPr>
        <w:t xml:space="preserve"> </w:t>
      </w:r>
      <w:r w:rsidRPr="00F2777A">
        <w:rPr>
          <w:rFonts w:ascii="Calibri" w:hAnsi="Calibri"/>
          <w:sz w:val="22"/>
          <w:szCs w:val="22"/>
        </w:rPr>
        <w:t xml:space="preserve">to deal with complex problems and opportunities. </w:t>
      </w:r>
    </w:p>
    <w:p w14:paraId="2A2DA2F3" w14:textId="77777777"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33D111E7" w14:textId="77777777"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14:paraId="76A8ABA6" w14:textId="77777777" w:rsidR="00D21A30" w:rsidRDefault="00D21A30" w:rsidP="00D21A30">
      <w:pPr>
        <w:rPr>
          <w:rFonts w:ascii="Calibri" w:hAnsi="Calibri"/>
          <w:b/>
          <w:bCs/>
          <w:sz w:val="22"/>
          <w:szCs w:val="22"/>
        </w:rPr>
      </w:pPr>
    </w:p>
    <w:p w14:paraId="3FCDEC40" w14:textId="6D821C4E" w:rsidR="00D21A30" w:rsidRPr="00350F1B" w:rsidRDefault="00D21A30" w:rsidP="008F5789">
      <w:pPr>
        <w:pStyle w:val="Heading2"/>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14:paraId="59ED3149" w14:textId="77777777"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7B8895C8" w14:textId="77777777"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41E718CF" w14:textId="77777777"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9AFA07A" w14:textId="77777777" w:rsidR="000571ED" w:rsidRPr="005C0BD3"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14:paraId="41AC5C03" w14:textId="77777777" w:rsidR="000571ED" w:rsidRPr="004C08C1" w:rsidRDefault="000571ED" w:rsidP="000571ED">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0C52A3F4" w14:textId="77777777" w:rsidR="00D21A30" w:rsidRPr="000571ED" w:rsidRDefault="000571ED" w:rsidP="000571ED">
      <w:pPr>
        <w:pStyle w:val="ListParagraph"/>
        <w:numPr>
          <w:ilvl w:val="0"/>
          <w:numId w:val="6"/>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9687858" w14:textId="77777777" w:rsidR="000571ED" w:rsidRPr="000571ED" w:rsidRDefault="000571ED" w:rsidP="000571ED">
      <w:pPr>
        <w:pStyle w:val="ListParagraph"/>
        <w:spacing w:before="120" w:after="120"/>
        <w:ind w:left="360"/>
        <w:rPr>
          <w:rFonts w:ascii="Calibri" w:hAnsi="Calibri"/>
          <w:b/>
          <w:bCs/>
          <w:i/>
          <w:iCs/>
          <w:sz w:val="22"/>
          <w:szCs w:val="22"/>
        </w:rPr>
      </w:pPr>
    </w:p>
    <w:p w14:paraId="17DDA45C" w14:textId="77777777" w:rsidR="00D21A30" w:rsidRPr="00350F1B" w:rsidRDefault="003C52CD" w:rsidP="008F5789">
      <w:pPr>
        <w:pStyle w:val="Heading2"/>
        <w:rPr>
          <w:rFonts w:asciiTheme="minorHAnsi" w:hAnsiTheme="minorHAnsi" w:cstheme="minorHAnsi"/>
          <w:i w:val="0"/>
        </w:rPr>
      </w:pPr>
      <w:r>
        <w:rPr>
          <w:rFonts w:asciiTheme="minorHAnsi" w:hAnsiTheme="minorHAnsi" w:cstheme="minorHAnsi"/>
          <w:i w:val="0"/>
          <w:lang w:val="en-AU"/>
        </w:rPr>
        <w:t xml:space="preserve">Selection </w:t>
      </w:r>
      <w:r w:rsidR="00D21A30" w:rsidRPr="00350F1B">
        <w:rPr>
          <w:rFonts w:asciiTheme="minorHAnsi" w:hAnsiTheme="minorHAnsi" w:cstheme="minorHAnsi"/>
          <w:i w:val="0"/>
        </w:rPr>
        <w:t>Criteria:</w:t>
      </w:r>
      <w:bookmarkStart w:id="1" w:name="_GoBack"/>
      <w:bookmarkEnd w:id="1"/>
    </w:p>
    <w:p w14:paraId="2CF70F7A" w14:textId="77777777"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3C52CD">
        <w:rPr>
          <w:rFonts w:ascii="Calibri" w:hAnsi="Calibri"/>
          <w:i/>
          <w:iCs/>
          <w:sz w:val="22"/>
          <w:szCs w:val="22"/>
        </w:rPr>
        <w:t>selection</w:t>
      </w:r>
      <w:r>
        <w:rPr>
          <w:rFonts w:ascii="Calibri" w:hAnsi="Calibri"/>
          <w:i/>
          <w:iCs/>
          <w:sz w:val="22"/>
          <w:szCs w:val="22"/>
        </w:rPr>
        <w:t xml:space="preserve"> criteria can be appointed</w:t>
      </w:r>
    </w:p>
    <w:p w14:paraId="1D197BB0" w14:textId="2BDD4076" w:rsidR="003043AB" w:rsidRDefault="0009218C" w:rsidP="004D378A">
      <w:pPr>
        <w:pStyle w:val="ListParagraph"/>
        <w:numPr>
          <w:ilvl w:val="0"/>
          <w:numId w:val="4"/>
        </w:numPr>
        <w:spacing w:after="160" w:line="259" w:lineRule="auto"/>
        <w:contextualSpacing/>
      </w:pPr>
      <w:r w:rsidRPr="004D378A">
        <w:t xml:space="preserve">A PhD or comparable experience working in academic research and </w:t>
      </w:r>
      <w:r w:rsidR="0039210E">
        <w:t xml:space="preserve">a </w:t>
      </w:r>
      <w:r w:rsidRPr="004D378A">
        <w:t>thorough understanding of the research process</w:t>
      </w:r>
      <w:r w:rsidR="0039210E">
        <w:t>.</w:t>
      </w:r>
    </w:p>
    <w:p w14:paraId="6F88E3FB" w14:textId="3B8CE56B" w:rsidR="006F4812" w:rsidRPr="004D378A" w:rsidRDefault="006F4812" w:rsidP="004D378A">
      <w:pPr>
        <w:pStyle w:val="ListParagraph"/>
        <w:numPr>
          <w:ilvl w:val="0"/>
          <w:numId w:val="4"/>
        </w:numPr>
        <w:spacing w:after="160" w:line="259" w:lineRule="auto"/>
        <w:contextualSpacing/>
      </w:pPr>
      <w:r>
        <w:t>Experience with a broad range of technology skills relating to research data.</w:t>
      </w:r>
    </w:p>
    <w:p w14:paraId="75AAC389" w14:textId="098F1D29" w:rsidR="0009218C" w:rsidRDefault="004D378A" w:rsidP="0009218C">
      <w:pPr>
        <w:pStyle w:val="ListParagraph"/>
        <w:numPr>
          <w:ilvl w:val="0"/>
          <w:numId w:val="4"/>
        </w:numPr>
        <w:spacing w:after="160" w:line="259" w:lineRule="auto"/>
        <w:contextualSpacing/>
      </w:pPr>
      <w:r>
        <w:t>Demonstrated e</w:t>
      </w:r>
      <w:r w:rsidR="0009218C">
        <w:rPr>
          <w:rFonts w:hint="eastAsia"/>
        </w:rPr>
        <w:t xml:space="preserve">xperience working in or closely with </w:t>
      </w:r>
      <w:r w:rsidR="0009218C">
        <w:t>(</w:t>
      </w:r>
      <w:r w:rsidR="0009218C">
        <w:rPr>
          <w:rFonts w:hint="eastAsia"/>
        </w:rPr>
        <w:t>national</w:t>
      </w:r>
      <w:r w:rsidR="0009218C">
        <w:t>)</w:t>
      </w:r>
      <w:r w:rsidR="0009218C">
        <w:rPr>
          <w:rFonts w:hint="eastAsia"/>
        </w:rPr>
        <w:t xml:space="preserve"> research organisations/facilities or simila</w:t>
      </w:r>
      <w:r w:rsidR="006645E7">
        <w:t>r.</w:t>
      </w:r>
    </w:p>
    <w:p w14:paraId="331C4C3E" w14:textId="525E5382" w:rsidR="0009218C" w:rsidRDefault="004D378A" w:rsidP="0009218C">
      <w:pPr>
        <w:pStyle w:val="ListParagraph"/>
        <w:numPr>
          <w:ilvl w:val="0"/>
          <w:numId w:val="4"/>
        </w:numPr>
        <w:spacing w:after="160" w:line="259" w:lineRule="auto"/>
        <w:contextualSpacing/>
      </w:pPr>
      <w:r>
        <w:t>Demonstrated e</w:t>
      </w:r>
      <w:r w:rsidR="0009218C">
        <w:rPr>
          <w:rFonts w:hint="eastAsia"/>
        </w:rPr>
        <w:t>xperience with successfully engaging with a diverse group of stakeholders within an</w:t>
      </w:r>
      <w:r w:rsidR="0009218C">
        <w:t xml:space="preserve"> institution, research facility or research group that spans multiple institutions</w:t>
      </w:r>
      <w:r w:rsidR="0039210E">
        <w:t>.</w:t>
      </w:r>
    </w:p>
    <w:p w14:paraId="5FA5A889" w14:textId="77777777" w:rsidR="0009218C" w:rsidRDefault="0009218C" w:rsidP="0009218C">
      <w:pPr>
        <w:pStyle w:val="ListParagraph"/>
        <w:numPr>
          <w:ilvl w:val="0"/>
          <w:numId w:val="4"/>
        </w:numPr>
        <w:spacing w:after="160" w:line="259" w:lineRule="auto"/>
        <w:contextualSpacing/>
      </w:pPr>
      <w:r>
        <w:rPr>
          <w:rFonts w:hint="eastAsia"/>
        </w:rPr>
        <w:t>Excellent communication and team skills, including the ability to prepare documentation</w:t>
      </w:r>
      <w:r>
        <w:t xml:space="preserve"> for various audiences, present, and to liaise, advise and negotiate at various levels.</w:t>
      </w:r>
    </w:p>
    <w:p w14:paraId="713F6A94" w14:textId="77777777" w:rsidR="0009218C" w:rsidRDefault="0009218C" w:rsidP="0009218C">
      <w:pPr>
        <w:pStyle w:val="ListParagraph"/>
        <w:numPr>
          <w:ilvl w:val="0"/>
          <w:numId w:val="4"/>
        </w:numPr>
        <w:spacing w:after="160" w:line="259" w:lineRule="auto"/>
        <w:contextualSpacing/>
      </w:pPr>
      <w:r>
        <w:rPr>
          <w:rFonts w:hint="eastAsia"/>
        </w:rPr>
        <w:lastRenderedPageBreak/>
        <w:t>Sound organisational and time management skills, including the ability to set priorities</w:t>
      </w:r>
      <w:r>
        <w:t xml:space="preserve"> and perform well under pressure within a complex and changing environment.</w:t>
      </w:r>
    </w:p>
    <w:p w14:paraId="7E88A4BE" w14:textId="77777777" w:rsidR="003043AB" w:rsidRDefault="003043AB" w:rsidP="00D21A30">
      <w:pPr>
        <w:spacing w:after="120"/>
        <w:jc w:val="both"/>
        <w:rPr>
          <w:rStyle w:val="Emphasis"/>
          <w:rFonts w:ascii="Calibri" w:hAnsi="Calibri" w:cs="Arial"/>
          <w:b/>
          <w:iCs/>
          <w:sz w:val="22"/>
          <w:szCs w:val="22"/>
        </w:rPr>
      </w:pPr>
    </w:p>
    <w:p w14:paraId="5B25176A" w14:textId="77777777" w:rsidR="00D21A30" w:rsidRPr="00350F1B" w:rsidRDefault="00D21A30" w:rsidP="008F5789">
      <w:pPr>
        <w:pStyle w:val="Heading2"/>
        <w:rPr>
          <w:rStyle w:val="Emphasis"/>
          <w:rFonts w:asciiTheme="minorHAnsi" w:hAnsiTheme="minorHAnsi" w:cstheme="minorHAnsi"/>
        </w:rPr>
      </w:pPr>
      <w:r w:rsidRPr="00350F1B">
        <w:rPr>
          <w:rStyle w:val="Emphasis"/>
          <w:rFonts w:asciiTheme="minorHAnsi" w:hAnsiTheme="minorHAnsi" w:cstheme="minorHAnsi"/>
        </w:rPr>
        <w:t>Desirable Criteria:</w:t>
      </w:r>
    </w:p>
    <w:p w14:paraId="39002A3B" w14:textId="52B3AC27" w:rsidR="003B0721" w:rsidRPr="0085440E" w:rsidRDefault="003B0721" w:rsidP="00632C4C">
      <w:pPr>
        <w:pStyle w:val="ListParagraph"/>
        <w:numPr>
          <w:ilvl w:val="0"/>
          <w:numId w:val="5"/>
        </w:numPr>
        <w:rPr>
          <w:rFonts w:ascii="Calibri" w:hAnsi="Calibri"/>
          <w:iCs/>
          <w:sz w:val="22"/>
          <w:szCs w:val="22"/>
        </w:rPr>
      </w:pPr>
      <w:r w:rsidRPr="0085440E">
        <w:rPr>
          <w:rFonts w:ascii="Calibri" w:hAnsi="Calibri"/>
          <w:iCs/>
          <w:sz w:val="22"/>
          <w:szCs w:val="22"/>
        </w:rPr>
        <w:t xml:space="preserve">Knowledge of and experience with technologies and solutions that support data analysis, storage and publication, including </w:t>
      </w:r>
      <w:r w:rsidR="00632C4C" w:rsidRPr="0085440E">
        <w:rPr>
          <w:rFonts w:ascii="Calibri" w:hAnsi="Calibri"/>
          <w:iCs/>
          <w:sz w:val="22"/>
          <w:szCs w:val="22"/>
        </w:rPr>
        <w:t>(cloud) computing solutions platforms and tools.</w:t>
      </w:r>
    </w:p>
    <w:p w14:paraId="2EE52B70" w14:textId="77777777" w:rsidR="000571ED" w:rsidRDefault="000571ED" w:rsidP="003043AB">
      <w:pPr>
        <w:spacing w:after="60"/>
        <w:rPr>
          <w:rFonts w:ascii="Calibri" w:hAnsi="Calibri"/>
          <w:b/>
          <w:i/>
          <w:sz w:val="22"/>
          <w:szCs w:val="22"/>
          <w:highlight w:val="yellow"/>
          <w:lang w:eastAsia="en-AU"/>
        </w:rPr>
      </w:pPr>
    </w:p>
    <w:p w14:paraId="28C02E59" w14:textId="77777777" w:rsidR="003043AB" w:rsidRPr="0085440E" w:rsidRDefault="00350F1B" w:rsidP="00B11DF6">
      <w:pPr>
        <w:pStyle w:val="Heading2"/>
        <w:rPr>
          <w:rFonts w:asciiTheme="minorHAnsi" w:hAnsiTheme="minorHAnsi" w:cstheme="minorHAnsi"/>
          <w:i w:val="0"/>
          <w:lang w:eastAsia="en-AU"/>
        </w:rPr>
      </w:pPr>
      <w:r w:rsidRPr="0085440E">
        <w:rPr>
          <w:rFonts w:asciiTheme="minorHAnsi" w:hAnsiTheme="minorHAnsi" w:cstheme="minorHAnsi"/>
          <w:i w:val="0"/>
          <w:lang w:eastAsia="en-AU"/>
        </w:rPr>
        <w:t>Special R</w:t>
      </w:r>
      <w:r w:rsidR="003043AB" w:rsidRPr="0085440E">
        <w:rPr>
          <w:rFonts w:asciiTheme="minorHAnsi" w:hAnsiTheme="minorHAnsi" w:cstheme="minorHAnsi"/>
          <w:i w:val="0"/>
          <w:lang w:eastAsia="en-AU"/>
        </w:rPr>
        <w:t>equirements:</w:t>
      </w:r>
    </w:p>
    <w:p w14:paraId="6FBECAD2" w14:textId="77777777" w:rsidR="003043AB" w:rsidRPr="0085440E" w:rsidRDefault="003043AB" w:rsidP="003043AB">
      <w:pPr>
        <w:spacing w:after="120"/>
        <w:rPr>
          <w:rStyle w:val="Hyperlink"/>
          <w:rFonts w:ascii="Calibri" w:hAnsi="Calibri"/>
          <w:iCs/>
          <w:sz w:val="22"/>
          <w:szCs w:val="22"/>
        </w:rPr>
      </w:pPr>
      <w:r w:rsidRPr="0085440E">
        <w:rPr>
          <w:rFonts w:ascii="Calibri" w:hAnsi="Calibr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8F5789" w:rsidRPr="0085440E">
          <w:rPr>
            <w:rStyle w:val="Hyperlink"/>
            <w:rFonts w:ascii="Calibri" w:hAnsi="Calibri"/>
            <w:iCs/>
            <w:sz w:val="22"/>
            <w:szCs w:val="22"/>
          </w:rPr>
          <w:t>https://ielts.com.au/</w:t>
        </w:r>
      </w:hyperlink>
    </w:p>
    <w:p w14:paraId="0577C6DD" w14:textId="77777777" w:rsidR="0009218C" w:rsidRPr="003439BA" w:rsidRDefault="0009218C" w:rsidP="0009218C">
      <w:pPr>
        <w:spacing w:after="120"/>
        <w:rPr>
          <w:rFonts w:ascii="Calibri" w:hAnsi="Calibri"/>
          <w:sz w:val="22"/>
          <w:szCs w:val="22"/>
          <w:highlight w:val="yellow"/>
        </w:rPr>
      </w:pPr>
      <w:r>
        <w:t>Some interstate travel may be involved in this role.</w:t>
      </w:r>
    </w:p>
    <w:p w14:paraId="5F14C767" w14:textId="65E8A226" w:rsidR="003043AB" w:rsidRDefault="003043AB" w:rsidP="003043AB">
      <w:pPr>
        <w:rPr>
          <w:rFonts w:ascii="Calibri" w:hAnsi="Calibri"/>
          <w:sz w:val="22"/>
          <w:szCs w:val="22"/>
        </w:rPr>
      </w:pPr>
    </w:p>
    <w:p w14:paraId="3B32A052" w14:textId="77777777" w:rsidR="00D21A30" w:rsidRDefault="00D21A30" w:rsidP="00D21A30">
      <w:pPr>
        <w:rPr>
          <w:rFonts w:ascii="Calibri" w:hAnsi="Calibri"/>
          <w:b/>
          <w:bCs/>
          <w:sz w:val="22"/>
          <w:szCs w:val="22"/>
        </w:rPr>
      </w:pPr>
    </w:p>
    <w:p w14:paraId="203D44D4" w14:textId="77777777"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14:paraId="5D5803D5" w14:textId="7FDA8D53" w:rsidR="0039210E" w:rsidRDefault="0039210E" w:rsidP="0039210E">
      <w:pPr>
        <w:spacing w:after="120"/>
        <w:rPr>
          <w:bCs/>
          <w:szCs w:val="22"/>
        </w:rPr>
      </w:pPr>
      <w:r>
        <w:rPr>
          <w:bCs/>
          <w:szCs w:val="22"/>
        </w:rPr>
        <w:t>At CSIRO we solve the greatest challenges through innovative science and technology</w:t>
      </w:r>
      <w:r w:rsidRPr="008109BB">
        <w:rPr>
          <w:bCs/>
          <w:szCs w:val="22"/>
        </w:rPr>
        <w:t>.</w:t>
      </w:r>
      <w:r>
        <w:rPr>
          <w:bCs/>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69864717" w14:textId="51B36311" w:rsidR="003043AB" w:rsidRDefault="003043AB" w:rsidP="003043AB">
      <w:pPr>
        <w:spacing w:after="120"/>
        <w:rPr>
          <w:rFonts w:ascii="Calibri" w:hAnsi="Calibri"/>
          <w:bCs/>
          <w:sz w:val="22"/>
          <w:szCs w:val="22"/>
        </w:rPr>
      </w:pPr>
    </w:p>
    <w:p w14:paraId="19CE1320" w14:textId="77777777" w:rsidR="003B0721" w:rsidRPr="003B51D7" w:rsidRDefault="003B0721" w:rsidP="008F5789">
      <w:pPr>
        <w:spacing w:after="180"/>
        <w:rPr>
          <w:rFonts w:ascii="Calibri" w:hAnsi="Calibri"/>
          <w:bCs/>
          <w:sz w:val="22"/>
          <w:szCs w:val="22"/>
        </w:rPr>
      </w:pPr>
      <w:r>
        <w:rPr>
          <w:rStyle w:val="Hyperlink"/>
          <w:rFonts w:ascii="Calibri" w:hAnsi="Calibri" w:cs="Arial"/>
          <w:bCs/>
          <w:sz w:val="22"/>
          <w:szCs w:val="22"/>
        </w:rPr>
        <w:t xml:space="preserve">Find out more about the ARDC </w:t>
      </w:r>
      <w:hyperlink r:id="rId14" w:history="1">
        <w:r w:rsidRPr="003B0721">
          <w:rPr>
            <w:rStyle w:val="Hyperlink"/>
            <w:rFonts w:ascii="Calibri" w:hAnsi="Calibri" w:cs="Arial"/>
            <w:bCs/>
            <w:sz w:val="22"/>
            <w:szCs w:val="22"/>
          </w:rPr>
          <w:t>Australian Research Data Commons</w:t>
        </w:r>
      </w:hyperlink>
    </w:p>
    <w:p w14:paraId="7C76047E"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5D106" w14:textId="77777777" w:rsidR="003C2574" w:rsidRDefault="003C2574">
      <w:r>
        <w:separator/>
      </w:r>
    </w:p>
  </w:endnote>
  <w:endnote w:type="continuationSeparator" w:id="0">
    <w:p w14:paraId="6459A364" w14:textId="77777777" w:rsidR="003C2574" w:rsidRDefault="003C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824A" w14:textId="77777777" w:rsidR="003C2574" w:rsidRDefault="003C2574">
      <w:r>
        <w:separator/>
      </w:r>
    </w:p>
  </w:footnote>
  <w:footnote w:type="continuationSeparator" w:id="0">
    <w:p w14:paraId="6603C154" w14:textId="77777777" w:rsidR="003C2574" w:rsidRDefault="003C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66D9" w14:textId="77777777"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14:anchorId="0DC08DDD" wp14:editId="2F0EFCAD">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CFF301E"/>
    <w:multiLevelType w:val="hybridMultilevel"/>
    <w:tmpl w:val="65A4B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8212C"/>
    <w:rsid w:val="00082E97"/>
    <w:rsid w:val="00085BA8"/>
    <w:rsid w:val="00087963"/>
    <w:rsid w:val="0009173A"/>
    <w:rsid w:val="00091F71"/>
    <w:rsid w:val="0009218C"/>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339DE"/>
    <w:rsid w:val="001364CB"/>
    <w:rsid w:val="0014142E"/>
    <w:rsid w:val="00143BA3"/>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56B"/>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052"/>
    <w:rsid w:val="003043AB"/>
    <w:rsid w:val="00320792"/>
    <w:rsid w:val="00322503"/>
    <w:rsid w:val="003246B4"/>
    <w:rsid w:val="003276AC"/>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9210E"/>
    <w:rsid w:val="00395610"/>
    <w:rsid w:val="003A0030"/>
    <w:rsid w:val="003A0708"/>
    <w:rsid w:val="003A682C"/>
    <w:rsid w:val="003B0721"/>
    <w:rsid w:val="003B17F4"/>
    <w:rsid w:val="003B2CB1"/>
    <w:rsid w:val="003C0B40"/>
    <w:rsid w:val="003C2574"/>
    <w:rsid w:val="003C4810"/>
    <w:rsid w:val="003C52CD"/>
    <w:rsid w:val="003C7CA3"/>
    <w:rsid w:val="003D020A"/>
    <w:rsid w:val="003D4741"/>
    <w:rsid w:val="003D4C4C"/>
    <w:rsid w:val="003D5453"/>
    <w:rsid w:val="003D59C3"/>
    <w:rsid w:val="003D797B"/>
    <w:rsid w:val="003E3D1B"/>
    <w:rsid w:val="003E5D67"/>
    <w:rsid w:val="003E671F"/>
    <w:rsid w:val="003F1084"/>
    <w:rsid w:val="00400E4D"/>
    <w:rsid w:val="00401290"/>
    <w:rsid w:val="00402DB7"/>
    <w:rsid w:val="00406B8F"/>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1010"/>
    <w:rsid w:val="004831FE"/>
    <w:rsid w:val="004B76E8"/>
    <w:rsid w:val="004C18D1"/>
    <w:rsid w:val="004C2E35"/>
    <w:rsid w:val="004C5604"/>
    <w:rsid w:val="004D1800"/>
    <w:rsid w:val="004D378A"/>
    <w:rsid w:val="004D6F3A"/>
    <w:rsid w:val="004D6F3C"/>
    <w:rsid w:val="004D6FCB"/>
    <w:rsid w:val="004D7542"/>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2C4C"/>
    <w:rsid w:val="00633BCB"/>
    <w:rsid w:val="00634F90"/>
    <w:rsid w:val="00635350"/>
    <w:rsid w:val="00636E8C"/>
    <w:rsid w:val="00643C5C"/>
    <w:rsid w:val="00644EEB"/>
    <w:rsid w:val="00650C8D"/>
    <w:rsid w:val="00657088"/>
    <w:rsid w:val="006606C5"/>
    <w:rsid w:val="00660F33"/>
    <w:rsid w:val="00663F6B"/>
    <w:rsid w:val="006645E7"/>
    <w:rsid w:val="006664FA"/>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4812"/>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26F0"/>
    <w:rsid w:val="0077604C"/>
    <w:rsid w:val="0077698D"/>
    <w:rsid w:val="00781499"/>
    <w:rsid w:val="007A3843"/>
    <w:rsid w:val="007C024E"/>
    <w:rsid w:val="007C3398"/>
    <w:rsid w:val="007D5D08"/>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5440E"/>
    <w:rsid w:val="0086185F"/>
    <w:rsid w:val="008638E0"/>
    <w:rsid w:val="0086574F"/>
    <w:rsid w:val="00867FD0"/>
    <w:rsid w:val="00870546"/>
    <w:rsid w:val="0087664F"/>
    <w:rsid w:val="00880C71"/>
    <w:rsid w:val="008A23FE"/>
    <w:rsid w:val="008A317B"/>
    <w:rsid w:val="008A6ABD"/>
    <w:rsid w:val="008B4713"/>
    <w:rsid w:val="008B6C85"/>
    <w:rsid w:val="008C0B66"/>
    <w:rsid w:val="008C57FC"/>
    <w:rsid w:val="008D22C2"/>
    <w:rsid w:val="008E4B21"/>
    <w:rsid w:val="008F1E3B"/>
    <w:rsid w:val="008F5789"/>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251C"/>
    <w:rsid w:val="009B4BFE"/>
    <w:rsid w:val="009B657E"/>
    <w:rsid w:val="009C06EB"/>
    <w:rsid w:val="009C0DDA"/>
    <w:rsid w:val="009C16DB"/>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48AE"/>
    <w:rsid w:val="00B307D9"/>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6F62"/>
    <w:rsid w:val="00C0719B"/>
    <w:rsid w:val="00C10A23"/>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A30"/>
    <w:rsid w:val="00D233BD"/>
    <w:rsid w:val="00D26220"/>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15AD3"/>
    <w:rsid w:val="00E220AE"/>
    <w:rsid w:val="00E248D5"/>
    <w:rsid w:val="00E36858"/>
    <w:rsid w:val="00E4407C"/>
    <w:rsid w:val="00E4530D"/>
    <w:rsid w:val="00E472C9"/>
    <w:rsid w:val="00E47DFE"/>
    <w:rsid w:val="00E54326"/>
    <w:rsid w:val="00E611CD"/>
    <w:rsid w:val="00E641DA"/>
    <w:rsid w:val="00E6521E"/>
    <w:rsid w:val="00E724DB"/>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2777A"/>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B5DD2"/>
    <w:rsid w:val="00FC03D3"/>
    <w:rsid w:val="00FC0AD9"/>
    <w:rsid w:val="00FC2191"/>
    <w:rsid w:val="00FD5985"/>
    <w:rsid w:val="00FD7FC4"/>
    <w:rsid w:val="00FE197A"/>
    <w:rsid w:val="00FE623A"/>
    <w:rsid w:val="00FE7433"/>
    <w:rsid w:val="00FF02BC"/>
    <w:rsid w:val="00FF1B70"/>
    <w:rsid w:val="00FF2526"/>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5D3389"/>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9C06EB"/>
    <w:rPr>
      <w:sz w:val="16"/>
      <w:szCs w:val="16"/>
    </w:rPr>
  </w:style>
  <w:style w:type="paragraph" w:styleId="CommentText">
    <w:name w:val="annotation text"/>
    <w:basedOn w:val="Normal"/>
    <w:link w:val="CommentTextChar"/>
    <w:uiPriority w:val="99"/>
    <w:semiHidden/>
    <w:unhideWhenUsed/>
    <w:rsid w:val="009C06EB"/>
  </w:style>
  <w:style w:type="character" w:customStyle="1" w:styleId="CommentTextChar">
    <w:name w:val="Comment Text Char"/>
    <w:basedOn w:val="DefaultParagraphFont"/>
    <w:link w:val="CommentText"/>
    <w:uiPriority w:val="99"/>
    <w:semiHidden/>
    <w:rsid w:val="009C06E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C06EB"/>
    <w:rPr>
      <w:b/>
      <w:bCs/>
    </w:rPr>
  </w:style>
  <w:style w:type="character" w:customStyle="1" w:styleId="CommentSubjectChar">
    <w:name w:val="Comment Subject Char"/>
    <w:basedOn w:val="CommentTextChar"/>
    <w:link w:val="CommentSubject"/>
    <w:uiPriority w:val="99"/>
    <w:semiHidden/>
    <w:rsid w:val="009C06EB"/>
    <w:rPr>
      <w:rFonts w:ascii="Arial" w:hAnsi="Arial" w:cs="Arial"/>
      <w:b/>
      <w:bCs/>
      <w:lang w:eastAsia="ja-JP"/>
    </w:rPr>
  </w:style>
  <w:style w:type="paragraph" w:styleId="BalloonText">
    <w:name w:val="Balloon Text"/>
    <w:basedOn w:val="Normal"/>
    <w:link w:val="BalloonTextChar"/>
    <w:uiPriority w:val="99"/>
    <w:semiHidden/>
    <w:unhideWhenUsed/>
    <w:rsid w:val="009C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EB"/>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Cynthia.Love@csiro.au" TargetMode="External"/><Relationship Id="rId14" Type="http://schemas.openxmlformats.org/officeDocument/2006/relationships/hyperlink" Target="https://ard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8D0D-644B-4A26-95E7-A9339F41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923</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6823</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Staniforth, Charlotte (HR, St. Lucia)</cp:lastModifiedBy>
  <cp:revision>7</cp:revision>
  <cp:lastPrinted>2014-02-06T02:28:00Z</cp:lastPrinted>
  <dcterms:created xsi:type="dcterms:W3CDTF">2019-03-10T23:58:00Z</dcterms:created>
  <dcterms:modified xsi:type="dcterms:W3CDTF">2019-03-12T03:17:00Z</dcterms:modified>
</cp:coreProperties>
</file>