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77604C" w:rsidP="0092729A">
      <w:pPr>
        <w:pStyle w:val="Heading1"/>
        <w:spacing w:before="480"/>
        <w:ind w:left="-142"/>
        <w:rPr>
          <w:rFonts w:ascii="Calibri" w:hAnsi="Calibri"/>
          <w:sz w:val="36"/>
          <w:szCs w:val="22"/>
          <w:lang w:val="en-US"/>
        </w:rPr>
      </w:pPr>
      <w:r>
        <w:rPr>
          <w:rFonts w:ascii="Calibri" w:hAnsi="Calibri"/>
          <w:sz w:val="36"/>
          <w:szCs w:val="22"/>
        </w:rPr>
        <w:t xml:space="preserve">Research </w:t>
      </w:r>
      <w:r w:rsidR="007B51C9">
        <w:rPr>
          <w:rFonts w:ascii="Calibri" w:hAnsi="Calibri"/>
          <w:sz w:val="36"/>
          <w:szCs w:val="22"/>
          <w:lang w:val="en-AU"/>
        </w:rPr>
        <w:t>Projects</w:t>
      </w:r>
      <w:r w:rsidR="009F24BD" w:rsidRPr="00E641DA">
        <w:rPr>
          <w:rFonts w:ascii="Calibri" w:hAnsi="Calibri"/>
          <w:sz w:val="36"/>
          <w:szCs w:val="22"/>
        </w:rPr>
        <w:t xml:space="preserve"> – CSOF</w:t>
      </w:r>
      <w:r w:rsidR="006F5B74">
        <w:rPr>
          <w:rFonts w:ascii="Calibri" w:hAnsi="Calibri"/>
          <w:sz w:val="36"/>
          <w:szCs w:val="22"/>
          <w:lang w:val="en-US"/>
        </w:rPr>
        <w:t>3</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8D582D" w:rsidRPr="00E641DA" w:rsidTr="008D582D">
        <w:trPr>
          <w:trHeight w:val="488"/>
        </w:trPr>
        <w:tc>
          <w:tcPr>
            <w:tcW w:w="2766" w:type="dxa"/>
            <w:shd w:val="clear" w:color="auto" w:fill="F2F2F2"/>
            <w:vAlign w:val="center"/>
          </w:tcPr>
          <w:p w:rsidR="008D582D" w:rsidRPr="00E641DA" w:rsidRDefault="008D582D"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8D582D" w:rsidRPr="00382F58" w:rsidRDefault="006F5B74" w:rsidP="00FD5985">
            <w:pPr>
              <w:tabs>
                <w:tab w:val="left" w:pos="6093"/>
              </w:tabs>
              <w:spacing w:before="120" w:after="60"/>
              <w:rPr>
                <w:rFonts w:ascii="Calibri" w:hAnsi="Calibri"/>
                <w:sz w:val="22"/>
                <w:szCs w:val="22"/>
              </w:rPr>
            </w:pPr>
            <w:r>
              <w:rPr>
                <w:rFonts w:ascii="Calibri" w:hAnsi="Calibri"/>
                <w:sz w:val="22"/>
                <w:szCs w:val="22"/>
              </w:rPr>
              <w:t>Experimental Groundwater Scientist</w:t>
            </w:r>
          </w:p>
        </w:tc>
      </w:tr>
      <w:tr w:rsidR="008D582D" w:rsidRPr="00E641DA" w:rsidTr="008D582D">
        <w:trPr>
          <w:trHeight w:val="423"/>
        </w:trPr>
        <w:tc>
          <w:tcPr>
            <w:tcW w:w="2766" w:type="dxa"/>
            <w:shd w:val="clear" w:color="auto" w:fill="F2F2F2"/>
            <w:vAlign w:val="center"/>
          </w:tcPr>
          <w:p w:rsidR="008D582D" w:rsidRPr="00E641DA" w:rsidRDefault="008D582D"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8D582D" w:rsidRPr="009040D3" w:rsidRDefault="0030463A" w:rsidP="000F5E52">
            <w:pPr>
              <w:rPr>
                <w:rFonts w:ascii="Calibri" w:hAnsi="Calibri"/>
                <w:sz w:val="22"/>
                <w:szCs w:val="22"/>
              </w:rPr>
            </w:pPr>
            <w:r>
              <w:rPr>
                <w:rFonts w:ascii="Calibri" w:hAnsi="Calibri"/>
                <w:sz w:val="22"/>
                <w:szCs w:val="22"/>
              </w:rPr>
              <w:t>57085</w:t>
            </w:r>
          </w:p>
        </w:tc>
      </w:tr>
      <w:tr w:rsidR="008D582D" w:rsidRPr="00E641DA" w:rsidTr="008D582D">
        <w:trPr>
          <w:trHeight w:val="415"/>
        </w:trPr>
        <w:tc>
          <w:tcPr>
            <w:tcW w:w="2766" w:type="dxa"/>
            <w:shd w:val="clear" w:color="auto" w:fill="F2F2F2"/>
            <w:vAlign w:val="center"/>
          </w:tcPr>
          <w:p w:rsidR="008D582D" w:rsidRPr="00E641DA" w:rsidRDefault="008D582D"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8D582D" w:rsidRPr="00E641DA" w:rsidRDefault="007B51C9" w:rsidP="00C779E0">
            <w:pPr>
              <w:rPr>
                <w:rFonts w:ascii="Calibri" w:hAnsi="Calibri"/>
                <w:sz w:val="22"/>
                <w:szCs w:val="22"/>
              </w:rPr>
            </w:pPr>
            <w:r>
              <w:rPr>
                <w:rFonts w:ascii="Calibri" w:hAnsi="Calibri"/>
                <w:sz w:val="22"/>
                <w:szCs w:val="22"/>
              </w:rPr>
              <w:t>CSOF3</w:t>
            </w:r>
          </w:p>
        </w:tc>
      </w:tr>
      <w:tr w:rsidR="008D582D" w:rsidRPr="00E641DA" w:rsidTr="008D582D">
        <w:trPr>
          <w:trHeight w:val="407"/>
        </w:trPr>
        <w:tc>
          <w:tcPr>
            <w:tcW w:w="2766" w:type="dxa"/>
            <w:shd w:val="clear" w:color="auto" w:fill="F2F2F2"/>
            <w:vAlign w:val="center"/>
          </w:tcPr>
          <w:p w:rsidR="008D582D" w:rsidRPr="00D8313E" w:rsidRDefault="008D582D" w:rsidP="003A0708">
            <w:pPr>
              <w:rPr>
                <w:rStyle w:val="BlindHyperlink"/>
              </w:rPr>
            </w:pPr>
            <w:r w:rsidRPr="00D8313E">
              <w:rPr>
                <w:rStyle w:val="BlindHyperlink"/>
              </w:rPr>
              <w:t>Salary Range:</w:t>
            </w:r>
          </w:p>
        </w:tc>
        <w:tc>
          <w:tcPr>
            <w:tcW w:w="6804" w:type="dxa"/>
            <w:vAlign w:val="center"/>
          </w:tcPr>
          <w:p w:rsidR="008D582D" w:rsidRPr="00E641DA" w:rsidRDefault="00754430" w:rsidP="000F5E52">
            <w:pPr>
              <w:rPr>
                <w:rFonts w:ascii="Calibri" w:hAnsi="Calibri"/>
                <w:sz w:val="22"/>
                <w:szCs w:val="22"/>
              </w:rPr>
            </w:pPr>
            <w:bookmarkStart w:id="0" w:name="SalaryRange"/>
            <w:r>
              <w:rPr>
                <w:rFonts w:ascii="Calibri" w:hAnsi="Calibri"/>
                <w:sz w:val="22"/>
                <w:szCs w:val="22"/>
              </w:rPr>
              <w:t>$61</w:t>
            </w:r>
            <w:r w:rsidR="0030463A">
              <w:rPr>
                <w:rFonts w:ascii="Calibri" w:hAnsi="Calibri"/>
                <w:sz w:val="22"/>
                <w:szCs w:val="22"/>
              </w:rPr>
              <w:t>K to $</w:t>
            </w:r>
            <w:r>
              <w:rPr>
                <w:rFonts w:ascii="Calibri" w:hAnsi="Calibri"/>
                <w:sz w:val="22"/>
                <w:szCs w:val="22"/>
              </w:rPr>
              <w:t>78</w:t>
            </w:r>
            <w:r w:rsidR="0030463A">
              <w:rPr>
                <w:rFonts w:ascii="Calibri" w:hAnsi="Calibri"/>
                <w:sz w:val="22"/>
                <w:szCs w:val="22"/>
              </w:rPr>
              <w:t xml:space="preserve">K </w:t>
            </w:r>
            <w:r w:rsidR="008D582D" w:rsidRPr="009040D3">
              <w:rPr>
                <w:rFonts w:ascii="Calibri" w:hAnsi="Calibri"/>
                <w:sz w:val="22"/>
                <w:szCs w:val="22"/>
              </w:rPr>
              <w:t>plus up to 15.4% superannuation</w:t>
            </w:r>
            <w:bookmarkEnd w:id="0"/>
          </w:p>
        </w:tc>
      </w:tr>
      <w:tr w:rsidR="008D582D" w:rsidRPr="00E641DA" w:rsidTr="008D582D">
        <w:trPr>
          <w:trHeight w:val="433"/>
        </w:trPr>
        <w:tc>
          <w:tcPr>
            <w:tcW w:w="2766" w:type="dxa"/>
            <w:shd w:val="clear" w:color="auto" w:fill="F2F2F2"/>
            <w:vAlign w:val="center"/>
          </w:tcPr>
          <w:p w:rsidR="008D582D" w:rsidRPr="00E641DA" w:rsidRDefault="008D582D"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8D582D" w:rsidRPr="00E641DA" w:rsidRDefault="003E6D9F" w:rsidP="006B64AE">
            <w:pPr>
              <w:tabs>
                <w:tab w:val="left" w:pos="6093"/>
              </w:tabs>
              <w:rPr>
                <w:rFonts w:ascii="Calibri" w:hAnsi="Calibri"/>
                <w:sz w:val="22"/>
                <w:szCs w:val="22"/>
              </w:rPr>
            </w:pPr>
            <w:r>
              <w:rPr>
                <w:rFonts w:ascii="Calibri" w:hAnsi="Calibri"/>
                <w:sz w:val="22"/>
                <w:szCs w:val="22"/>
              </w:rPr>
              <w:t>Adelaide (Waite Campus), South Australia</w:t>
            </w:r>
          </w:p>
        </w:tc>
      </w:tr>
      <w:tr w:rsidR="008D582D" w:rsidRPr="00E641DA" w:rsidTr="008D582D">
        <w:trPr>
          <w:trHeight w:val="405"/>
        </w:trPr>
        <w:tc>
          <w:tcPr>
            <w:tcW w:w="2766" w:type="dxa"/>
            <w:shd w:val="clear" w:color="auto" w:fill="F2F2F2"/>
            <w:vAlign w:val="center"/>
          </w:tcPr>
          <w:p w:rsidR="008D582D" w:rsidRPr="00D8313E" w:rsidRDefault="008D582D" w:rsidP="003A0708">
            <w:pPr>
              <w:rPr>
                <w:rStyle w:val="BlindHyperlink"/>
              </w:rPr>
            </w:pPr>
            <w:r w:rsidRPr="00D8313E">
              <w:rPr>
                <w:rStyle w:val="BlindHyperlink"/>
              </w:rPr>
              <w:t>Tenure:</w:t>
            </w:r>
          </w:p>
        </w:tc>
        <w:tc>
          <w:tcPr>
            <w:tcW w:w="6804" w:type="dxa"/>
            <w:vAlign w:val="center"/>
          </w:tcPr>
          <w:p w:rsidR="008D582D" w:rsidRPr="00E641DA" w:rsidRDefault="007B51C9" w:rsidP="000F5E52">
            <w:pPr>
              <w:rPr>
                <w:rFonts w:ascii="Calibri" w:hAnsi="Calibri"/>
                <w:sz w:val="22"/>
                <w:szCs w:val="22"/>
              </w:rPr>
            </w:pPr>
            <w:r>
              <w:rPr>
                <w:rFonts w:ascii="Calibri" w:hAnsi="Calibri"/>
                <w:sz w:val="22"/>
                <w:szCs w:val="22"/>
              </w:rPr>
              <w:t>Indefinite</w:t>
            </w:r>
          </w:p>
        </w:tc>
      </w:tr>
      <w:tr w:rsidR="008D582D" w:rsidRPr="00E641DA" w:rsidTr="008D582D">
        <w:trPr>
          <w:trHeight w:val="429"/>
        </w:trPr>
        <w:tc>
          <w:tcPr>
            <w:tcW w:w="2766" w:type="dxa"/>
            <w:shd w:val="clear" w:color="auto" w:fill="F2F2F2"/>
            <w:vAlign w:val="center"/>
          </w:tcPr>
          <w:p w:rsidR="008D582D" w:rsidRPr="00E641DA" w:rsidRDefault="008D582D"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8D582D" w:rsidRPr="00E641DA" w:rsidRDefault="008D582D"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8D582D" w:rsidRPr="00E641DA" w:rsidTr="008D582D">
        <w:trPr>
          <w:trHeight w:val="970"/>
        </w:trPr>
        <w:tc>
          <w:tcPr>
            <w:tcW w:w="2766" w:type="dxa"/>
            <w:shd w:val="clear" w:color="auto" w:fill="F2F2F2"/>
            <w:vAlign w:val="center"/>
          </w:tcPr>
          <w:p w:rsidR="008D582D" w:rsidRPr="00D8313E" w:rsidRDefault="008D582D" w:rsidP="00A0184C">
            <w:pPr>
              <w:spacing w:before="240" w:after="240"/>
              <w:rPr>
                <w:rStyle w:val="BlindHyperlink"/>
              </w:rPr>
            </w:pPr>
            <w:r w:rsidRPr="00D8313E">
              <w:rPr>
                <w:rStyle w:val="BlindHyperlink"/>
              </w:rPr>
              <w:t>Applications are open to:</w:t>
            </w:r>
          </w:p>
        </w:tc>
        <w:tc>
          <w:tcPr>
            <w:tcW w:w="6804" w:type="dxa"/>
            <w:vAlign w:val="center"/>
          </w:tcPr>
          <w:p w:rsidR="008D582D" w:rsidRPr="007F154C" w:rsidRDefault="00B303E5" w:rsidP="00B303E5">
            <w:pPr>
              <w:pStyle w:val="ListParagraph"/>
              <w:spacing w:before="120"/>
              <w:ind w:left="0"/>
              <w:rPr>
                <w:rFonts w:ascii="Calibri" w:hAnsi="Calibri"/>
                <w:sz w:val="22"/>
                <w:szCs w:val="22"/>
              </w:rPr>
            </w:pPr>
            <w:bookmarkStart w:id="1" w:name="Citizenship"/>
            <w:r>
              <w:rPr>
                <w:rFonts w:ascii="Calibri" w:hAnsi="Calibri"/>
                <w:sz w:val="22"/>
                <w:szCs w:val="22"/>
              </w:rPr>
              <w:t xml:space="preserve">Australian/New Zealand Citizens </w:t>
            </w:r>
            <w:r w:rsidRPr="00B23028">
              <w:rPr>
                <w:rFonts w:ascii="Calibri" w:hAnsi="Calibri"/>
                <w:sz w:val="22"/>
                <w:szCs w:val="22"/>
              </w:rPr>
              <w:t>and Australian Permanent Residents Only</w:t>
            </w:r>
            <w:bookmarkEnd w:id="1"/>
          </w:p>
        </w:tc>
      </w:tr>
      <w:tr w:rsidR="008D582D" w:rsidRPr="00E641DA" w:rsidTr="008D582D">
        <w:trPr>
          <w:trHeight w:val="429"/>
        </w:trPr>
        <w:tc>
          <w:tcPr>
            <w:tcW w:w="2766" w:type="dxa"/>
            <w:shd w:val="clear" w:color="auto" w:fill="F2F2F2"/>
            <w:vAlign w:val="center"/>
          </w:tcPr>
          <w:p w:rsidR="008D582D" w:rsidRPr="00E641DA" w:rsidRDefault="008D582D"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8D582D" w:rsidRPr="00E641DA" w:rsidRDefault="007B51C9" w:rsidP="003C0B40">
            <w:pPr>
              <w:pStyle w:val="ListParagraph"/>
              <w:ind w:left="0"/>
              <w:rPr>
                <w:rFonts w:ascii="Calibri" w:hAnsi="Calibri"/>
                <w:sz w:val="22"/>
                <w:szCs w:val="22"/>
              </w:rPr>
            </w:pPr>
            <w:r>
              <w:rPr>
                <w:rFonts w:ascii="Calibri" w:hAnsi="Calibri"/>
                <w:sz w:val="22"/>
                <w:szCs w:val="22"/>
              </w:rPr>
              <w:t>Research Projects</w:t>
            </w:r>
          </w:p>
        </w:tc>
      </w:tr>
      <w:tr w:rsidR="008D582D" w:rsidRPr="00E641DA" w:rsidTr="008D582D">
        <w:trPr>
          <w:trHeight w:val="421"/>
        </w:trPr>
        <w:tc>
          <w:tcPr>
            <w:tcW w:w="2766" w:type="dxa"/>
            <w:shd w:val="clear" w:color="auto" w:fill="F2F2F2"/>
            <w:vAlign w:val="center"/>
          </w:tcPr>
          <w:p w:rsidR="008D582D" w:rsidRPr="00D8313E" w:rsidRDefault="008D582D" w:rsidP="00F3596F">
            <w:pPr>
              <w:rPr>
                <w:rStyle w:val="BlindHyperlink"/>
              </w:rPr>
            </w:pPr>
            <w:r w:rsidRPr="00D8313E">
              <w:rPr>
                <w:rStyle w:val="BlindHyperlink"/>
              </w:rPr>
              <w:t>% Client Focus - Internal:</w:t>
            </w:r>
          </w:p>
        </w:tc>
        <w:tc>
          <w:tcPr>
            <w:tcW w:w="6804" w:type="dxa"/>
            <w:vAlign w:val="center"/>
          </w:tcPr>
          <w:p w:rsidR="008D582D" w:rsidRPr="0030463A" w:rsidRDefault="006E2FF5" w:rsidP="003C0B40">
            <w:pPr>
              <w:pStyle w:val="ListParagraph"/>
              <w:ind w:left="0"/>
              <w:rPr>
                <w:rFonts w:ascii="Calibri" w:hAnsi="Calibri"/>
                <w:sz w:val="22"/>
                <w:szCs w:val="22"/>
              </w:rPr>
            </w:pPr>
            <w:bookmarkStart w:id="2" w:name="InternalFocus"/>
            <w:r w:rsidRPr="0030463A">
              <w:rPr>
                <w:rFonts w:ascii="Calibri" w:hAnsi="Calibri"/>
                <w:sz w:val="22"/>
                <w:szCs w:val="22"/>
              </w:rPr>
              <w:t>5</w:t>
            </w:r>
            <w:r w:rsidR="008D582D" w:rsidRPr="0030463A">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8D582D" w:rsidRPr="0030463A">
              <w:rPr>
                <w:rFonts w:ascii="Calibri" w:hAnsi="Calibri"/>
                <w:sz w:val="22"/>
                <w:szCs w:val="22"/>
              </w:rPr>
              <w:instrText xml:space="preserve"> FORMTEXT </w:instrText>
            </w:r>
            <w:r w:rsidR="008D582D" w:rsidRPr="0030463A">
              <w:rPr>
                <w:rFonts w:ascii="Calibri" w:hAnsi="Calibri"/>
                <w:sz w:val="22"/>
                <w:szCs w:val="22"/>
              </w:rPr>
            </w:r>
            <w:r w:rsidR="008D582D" w:rsidRPr="0030463A">
              <w:rPr>
                <w:rFonts w:ascii="Calibri" w:hAnsi="Calibri"/>
                <w:sz w:val="22"/>
                <w:szCs w:val="22"/>
              </w:rPr>
              <w:fldChar w:fldCharType="separate"/>
            </w:r>
            <w:r w:rsidR="008D582D" w:rsidRPr="0030463A">
              <w:rPr>
                <w:rFonts w:ascii="Calibri" w:hAnsi="Calibri"/>
                <w:noProof/>
                <w:sz w:val="22"/>
                <w:szCs w:val="22"/>
              </w:rPr>
              <w:t>0%</w:t>
            </w:r>
            <w:r w:rsidR="008D582D" w:rsidRPr="0030463A">
              <w:rPr>
                <w:rFonts w:ascii="Calibri" w:hAnsi="Calibri"/>
                <w:sz w:val="22"/>
                <w:szCs w:val="22"/>
              </w:rPr>
              <w:fldChar w:fldCharType="end"/>
            </w:r>
            <w:bookmarkEnd w:id="2"/>
          </w:p>
        </w:tc>
      </w:tr>
      <w:tr w:rsidR="008D582D" w:rsidRPr="00E641DA" w:rsidTr="008D582D">
        <w:trPr>
          <w:trHeight w:val="413"/>
        </w:trPr>
        <w:tc>
          <w:tcPr>
            <w:tcW w:w="2766" w:type="dxa"/>
            <w:shd w:val="clear" w:color="auto" w:fill="F2F2F2"/>
            <w:vAlign w:val="center"/>
          </w:tcPr>
          <w:p w:rsidR="008D582D" w:rsidRPr="00D8313E" w:rsidRDefault="008D582D" w:rsidP="00F3596F">
            <w:pPr>
              <w:rPr>
                <w:rStyle w:val="BlindHyperlink"/>
              </w:rPr>
            </w:pPr>
            <w:r w:rsidRPr="00D8313E">
              <w:rPr>
                <w:rStyle w:val="BlindHyperlink"/>
              </w:rPr>
              <w:t>% Client Focus - External:</w:t>
            </w:r>
          </w:p>
        </w:tc>
        <w:tc>
          <w:tcPr>
            <w:tcW w:w="6804" w:type="dxa"/>
            <w:vAlign w:val="center"/>
          </w:tcPr>
          <w:p w:rsidR="008D582D" w:rsidRPr="0030463A" w:rsidRDefault="006E2FF5" w:rsidP="003C0B40">
            <w:pPr>
              <w:pStyle w:val="ListParagraph"/>
              <w:ind w:left="0"/>
              <w:rPr>
                <w:rFonts w:ascii="Calibri" w:hAnsi="Calibri"/>
                <w:sz w:val="22"/>
                <w:szCs w:val="22"/>
              </w:rPr>
            </w:pPr>
            <w:bookmarkStart w:id="3" w:name="ExternalFocus"/>
            <w:r w:rsidRPr="0030463A">
              <w:rPr>
                <w:rFonts w:ascii="Calibri" w:hAnsi="Calibri"/>
                <w:sz w:val="22"/>
                <w:szCs w:val="22"/>
              </w:rPr>
              <w:t>5</w:t>
            </w:r>
            <w:r w:rsidR="008D582D" w:rsidRPr="0030463A">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8D582D" w:rsidRPr="0030463A">
              <w:rPr>
                <w:rFonts w:ascii="Calibri" w:hAnsi="Calibri"/>
                <w:sz w:val="22"/>
                <w:szCs w:val="22"/>
              </w:rPr>
              <w:instrText xml:space="preserve"> FORMTEXT </w:instrText>
            </w:r>
            <w:r w:rsidR="008D582D" w:rsidRPr="0030463A">
              <w:rPr>
                <w:rFonts w:ascii="Calibri" w:hAnsi="Calibri"/>
                <w:sz w:val="22"/>
                <w:szCs w:val="22"/>
              </w:rPr>
            </w:r>
            <w:r w:rsidR="008D582D" w:rsidRPr="0030463A">
              <w:rPr>
                <w:rFonts w:ascii="Calibri" w:hAnsi="Calibri"/>
                <w:sz w:val="22"/>
                <w:szCs w:val="22"/>
              </w:rPr>
              <w:fldChar w:fldCharType="separate"/>
            </w:r>
            <w:r w:rsidR="008D582D" w:rsidRPr="0030463A">
              <w:rPr>
                <w:rFonts w:ascii="Calibri" w:hAnsi="Calibri"/>
                <w:noProof/>
                <w:sz w:val="22"/>
                <w:szCs w:val="22"/>
              </w:rPr>
              <w:t>0%</w:t>
            </w:r>
            <w:r w:rsidR="008D582D" w:rsidRPr="0030463A">
              <w:rPr>
                <w:rFonts w:ascii="Calibri" w:hAnsi="Calibri"/>
                <w:sz w:val="22"/>
                <w:szCs w:val="22"/>
              </w:rPr>
              <w:fldChar w:fldCharType="end"/>
            </w:r>
            <w:bookmarkEnd w:id="3"/>
          </w:p>
        </w:tc>
      </w:tr>
      <w:tr w:rsidR="008D582D" w:rsidRPr="00E641DA" w:rsidTr="008D582D">
        <w:trPr>
          <w:trHeight w:val="420"/>
        </w:trPr>
        <w:tc>
          <w:tcPr>
            <w:tcW w:w="2766" w:type="dxa"/>
            <w:shd w:val="clear" w:color="auto" w:fill="F2F2F2"/>
            <w:vAlign w:val="center"/>
          </w:tcPr>
          <w:p w:rsidR="008D582D" w:rsidRPr="00D8313E" w:rsidRDefault="008D582D" w:rsidP="00F3596F">
            <w:pPr>
              <w:rPr>
                <w:rStyle w:val="BlindHyperlink"/>
              </w:rPr>
            </w:pPr>
            <w:r w:rsidRPr="00D8313E">
              <w:rPr>
                <w:rStyle w:val="BlindHyperlink"/>
              </w:rPr>
              <w:t>Reports to the:</w:t>
            </w:r>
          </w:p>
        </w:tc>
        <w:tc>
          <w:tcPr>
            <w:tcW w:w="6804" w:type="dxa"/>
            <w:vAlign w:val="center"/>
          </w:tcPr>
          <w:p w:rsidR="008D582D" w:rsidRPr="0030463A" w:rsidRDefault="006E2FF5" w:rsidP="006E2FF5">
            <w:pPr>
              <w:pStyle w:val="ListParagraph"/>
              <w:ind w:left="0"/>
              <w:rPr>
                <w:rFonts w:ascii="Calibri" w:hAnsi="Calibri"/>
                <w:sz w:val="22"/>
                <w:szCs w:val="22"/>
              </w:rPr>
            </w:pPr>
            <w:r w:rsidRPr="0030463A">
              <w:rPr>
                <w:rFonts w:ascii="Calibri" w:hAnsi="Calibri"/>
                <w:sz w:val="22"/>
                <w:szCs w:val="22"/>
              </w:rPr>
              <w:t>Team Leader</w:t>
            </w:r>
          </w:p>
        </w:tc>
      </w:tr>
      <w:tr w:rsidR="008D582D" w:rsidRPr="00E641DA" w:rsidTr="008D582D">
        <w:trPr>
          <w:trHeight w:val="411"/>
        </w:trPr>
        <w:tc>
          <w:tcPr>
            <w:tcW w:w="2766" w:type="dxa"/>
            <w:shd w:val="clear" w:color="auto" w:fill="F2F2F2"/>
            <w:vAlign w:val="center"/>
          </w:tcPr>
          <w:p w:rsidR="008D582D" w:rsidRPr="00D8313E" w:rsidRDefault="008D582D" w:rsidP="00DA60FC">
            <w:pPr>
              <w:rPr>
                <w:rStyle w:val="BlindHyperlink"/>
              </w:rPr>
            </w:pPr>
            <w:r w:rsidRPr="00D8313E">
              <w:rPr>
                <w:rStyle w:val="BlindHyperlink"/>
              </w:rPr>
              <w:t>Number of Direct Reports:</w:t>
            </w:r>
          </w:p>
        </w:tc>
        <w:bookmarkStart w:id="4" w:name="DirectReports"/>
        <w:tc>
          <w:tcPr>
            <w:tcW w:w="6804" w:type="dxa"/>
            <w:vAlign w:val="center"/>
          </w:tcPr>
          <w:p w:rsidR="008D582D" w:rsidRPr="0030463A" w:rsidRDefault="008D582D" w:rsidP="003C0B40">
            <w:pPr>
              <w:pStyle w:val="ListParagraph"/>
              <w:ind w:left="0"/>
              <w:rPr>
                <w:rFonts w:ascii="Calibri" w:hAnsi="Calibri"/>
                <w:sz w:val="22"/>
                <w:szCs w:val="22"/>
              </w:rPr>
            </w:pPr>
            <w:r w:rsidRPr="0030463A">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30463A">
              <w:rPr>
                <w:rFonts w:ascii="Calibri" w:hAnsi="Calibri"/>
                <w:sz w:val="22"/>
                <w:szCs w:val="22"/>
              </w:rPr>
              <w:instrText xml:space="preserve"> FORMTEXT </w:instrText>
            </w:r>
            <w:r w:rsidRPr="0030463A">
              <w:rPr>
                <w:rFonts w:ascii="Calibri" w:hAnsi="Calibri"/>
                <w:sz w:val="22"/>
                <w:szCs w:val="22"/>
              </w:rPr>
            </w:r>
            <w:r w:rsidRPr="0030463A">
              <w:rPr>
                <w:rFonts w:ascii="Calibri" w:hAnsi="Calibri"/>
                <w:sz w:val="22"/>
                <w:szCs w:val="22"/>
              </w:rPr>
              <w:fldChar w:fldCharType="separate"/>
            </w:r>
            <w:r w:rsidRPr="0030463A">
              <w:rPr>
                <w:rFonts w:ascii="Calibri" w:hAnsi="Calibri"/>
                <w:noProof/>
                <w:sz w:val="22"/>
                <w:szCs w:val="22"/>
              </w:rPr>
              <w:t>0</w:t>
            </w:r>
            <w:r w:rsidRPr="0030463A">
              <w:rPr>
                <w:rFonts w:ascii="Calibri" w:hAnsi="Calibri"/>
                <w:sz w:val="22"/>
                <w:szCs w:val="22"/>
              </w:rPr>
              <w:fldChar w:fldCharType="end"/>
            </w:r>
            <w:bookmarkEnd w:id="4"/>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B53838" w:rsidRDefault="00B53838" w:rsidP="00B53838">
            <w:pPr>
              <w:spacing w:before="180" w:after="120"/>
              <w:jc w:val="both"/>
              <w:rPr>
                <w:rFonts w:ascii="Calibri" w:hAnsi="Calibri"/>
                <w:sz w:val="22"/>
                <w:szCs w:val="22"/>
              </w:rPr>
            </w:pPr>
            <w:r>
              <w:rPr>
                <w:rFonts w:ascii="Calibri" w:hAnsi="Calibri"/>
                <w:sz w:val="22"/>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w:t>
            </w:r>
          </w:p>
          <w:p w:rsidR="00B34333" w:rsidRDefault="003E6D9F" w:rsidP="00BC4B6D">
            <w:pPr>
              <w:spacing w:after="180"/>
              <w:rPr>
                <w:rFonts w:ascii="Calibri" w:hAnsi="Calibri"/>
                <w:sz w:val="22"/>
                <w:szCs w:val="22"/>
              </w:rPr>
            </w:pPr>
            <w:r w:rsidRPr="003E6D9F">
              <w:rPr>
                <w:rFonts w:ascii="Calibri" w:hAnsi="Calibri"/>
                <w:sz w:val="22"/>
                <w:szCs w:val="22"/>
              </w:rPr>
              <w:t xml:space="preserve">The </w:t>
            </w:r>
            <w:r w:rsidR="00BC4B6D">
              <w:rPr>
                <w:rFonts w:ascii="Calibri" w:hAnsi="Calibri"/>
                <w:sz w:val="22"/>
                <w:szCs w:val="22"/>
              </w:rPr>
              <w:t>Experimental Groundwater Scientist</w:t>
            </w:r>
            <w:r w:rsidRPr="003E6D9F">
              <w:rPr>
                <w:rFonts w:ascii="Calibri" w:hAnsi="Calibri"/>
                <w:sz w:val="22"/>
                <w:szCs w:val="22"/>
              </w:rPr>
              <w:t xml:space="preserve"> will be a part of the Environmental Tracers and Applications team in Adelaide. The team sits within the Water Resources Management Program and operates one of the leading environmental tracer laboratories with </w:t>
            </w:r>
            <w:r w:rsidR="00BC4B6D">
              <w:rPr>
                <w:rFonts w:ascii="Calibri" w:hAnsi="Calibri"/>
                <w:sz w:val="22"/>
                <w:szCs w:val="22"/>
              </w:rPr>
              <w:t>advanced</w:t>
            </w:r>
            <w:r w:rsidRPr="003E6D9F">
              <w:rPr>
                <w:rFonts w:ascii="Calibri" w:hAnsi="Calibri"/>
                <w:sz w:val="22"/>
                <w:szCs w:val="22"/>
              </w:rPr>
              <w:t xml:space="preserve"> noble gas analysis capability for groundwater studies. </w:t>
            </w:r>
          </w:p>
          <w:p w:rsidR="00B34333" w:rsidRDefault="003E6D9F" w:rsidP="00BC4B6D">
            <w:pPr>
              <w:spacing w:after="180"/>
              <w:rPr>
                <w:rFonts w:ascii="Calibri" w:hAnsi="Calibri"/>
                <w:sz w:val="22"/>
                <w:szCs w:val="22"/>
              </w:rPr>
            </w:pPr>
            <w:r w:rsidRPr="003E6D9F">
              <w:rPr>
                <w:rFonts w:ascii="Calibri" w:hAnsi="Calibri"/>
                <w:sz w:val="22"/>
                <w:szCs w:val="22"/>
              </w:rPr>
              <w:t xml:space="preserve">This role will </w:t>
            </w:r>
            <w:r w:rsidR="00F03DB8">
              <w:rPr>
                <w:rFonts w:ascii="Calibri" w:hAnsi="Calibri"/>
                <w:sz w:val="22"/>
                <w:szCs w:val="22"/>
              </w:rPr>
              <w:t xml:space="preserve">contribute to </w:t>
            </w:r>
            <w:r w:rsidRPr="003E6D9F">
              <w:rPr>
                <w:rFonts w:ascii="Calibri" w:hAnsi="Calibri"/>
                <w:sz w:val="22"/>
                <w:szCs w:val="22"/>
              </w:rPr>
              <w:t xml:space="preserve">innovative </w:t>
            </w:r>
            <w:r w:rsidR="00F03DB8">
              <w:rPr>
                <w:rFonts w:ascii="Calibri" w:hAnsi="Calibri"/>
                <w:sz w:val="22"/>
                <w:szCs w:val="22"/>
              </w:rPr>
              <w:t xml:space="preserve">measurement-based groundwater </w:t>
            </w:r>
            <w:r w:rsidRPr="003E6D9F">
              <w:rPr>
                <w:rFonts w:ascii="Calibri" w:hAnsi="Calibri"/>
                <w:sz w:val="22"/>
                <w:szCs w:val="22"/>
              </w:rPr>
              <w:t xml:space="preserve">research and deliver to high impact projects on (i) </w:t>
            </w:r>
            <w:r w:rsidR="00F03DB8" w:rsidRPr="003E6D9F">
              <w:rPr>
                <w:rFonts w:ascii="Calibri" w:hAnsi="Calibri"/>
                <w:sz w:val="22"/>
                <w:szCs w:val="22"/>
              </w:rPr>
              <w:t>demonstrating</w:t>
            </w:r>
            <w:r w:rsidR="00F03DB8">
              <w:rPr>
                <w:rFonts w:ascii="Calibri" w:hAnsi="Calibri"/>
                <w:sz w:val="22"/>
                <w:szCs w:val="22"/>
              </w:rPr>
              <w:t xml:space="preserve"> seal continuity </w:t>
            </w:r>
            <w:r w:rsidRPr="003E6D9F">
              <w:rPr>
                <w:rFonts w:ascii="Calibri" w:hAnsi="Calibri"/>
                <w:sz w:val="22"/>
                <w:szCs w:val="22"/>
              </w:rPr>
              <w:t xml:space="preserve">of deep </w:t>
            </w:r>
            <w:r w:rsidR="00F03DB8">
              <w:rPr>
                <w:rFonts w:ascii="Calibri" w:hAnsi="Calibri"/>
                <w:sz w:val="22"/>
                <w:szCs w:val="22"/>
              </w:rPr>
              <w:t>sedimentary</w:t>
            </w:r>
            <w:r w:rsidRPr="003E6D9F">
              <w:rPr>
                <w:rFonts w:ascii="Calibri" w:hAnsi="Calibri"/>
                <w:sz w:val="22"/>
                <w:szCs w:val="22"/>
              </w:rPr>
              <w:t xml:space="preserve"> </w:t>
            </w:r>
            <w:r w:rsidR="00F03DB8">
              <w:rPr>
                <w:rFonts w:ascii="Calibri" w:hAnsi="Calibri"/>
                <w:sz w:val="22"/>
                <w:szCs w:val="22"/>
              </w:rPr>
              <w:t>formations</w:t>
            </w:r>
            <w:r w:rsidRPr="003E6D9F">
              <w:rPr>
                <w:rFonts w:ascii="Calibri" w:hAnsi="Calibri"/>
                <w:sz w:val="22"/>
                <w:szCs w:val="22"/>
              </w:rPr>
              <w:t xml:space="preserve"> </w:t>
            </w:r>
            <w:r w:rsidR="00F03DB8">
              <w:rPr>
                <w:rFonts w:ascii="Calibri" w:hAnsi="Calibri"/>
                <w:sz w:val="22"/>
                <w:szCs w:val="22"/>
              </w:rPr>
              <w:t>overlying unconventional gas reservoirs</w:t>
            </w:r>
            <w:r w:rsidRPr="003E6D9F">
              <w:rPr>
                <w:rFonts w:ascii="Calibri" w:hAnsi="Calibri"/>
                <w:sz w:val="22"/>
                <w:szCs w:val="22"/>
              </w:rPr>
              <w:t>, (ii)</w:t>
            </w:r>
            <w:r w:rsidR="00F03DB8">
              <w:rPr>
                <w:rFonts w:ascii="Calibri" w:hAnsi="Calibri"/>
                <w:sz w:val="22"/>
                <w:szCs w:val="22"/>
              </w:rPr>
              <w:t xml:space="preserve"> </w:t>
            </w:r>
            <w:r w:rsidR="00F03DB8" w:rsidRPr="00F03DB8">
              <w:rPr>
                <w:rFonts w:ascii="Calibri" w:hAnsi="Calibri"/>
                <w:sz w:val="22"/>
                <w:szCs w:val="22"/>
              </w:rPr>
              <w:t xml:space="preserve">the role of geological faults with regard to inter-aquifer connectivity, </w:t>
            </w:r>
            <w:r w:rsidR="00F03DB8">
              <w:rPr>
                <w:rFonts w:ascii="Calibri" w:hAnsi="Calibri"/>
                <w:sz w:val="22"/>
                <w:szCs w:val="22"/>
              </w:rPr>
              <w:t xml:space="preserve">and </w:t>
            </w:r>
            <w:r w:rsidR="00F03DB8" w:rsidRPr="00F03DB8">
              <w:rPr>
                <w:rFonts w:ascii="Calibri" w:hAnsi="Calibri"/>
                <w:sz w:val="22"/>
                <w:szCs w:val="22"/>
              </w:rPr>
              <w:t xml:space="preserve">(iii) </w:t>
            </w:r>
            <w:r w:rsidR="00F03DB8">
              <w:rPr>
                <w:rFonts w:ascii="Calibri" w:hAnsi="Calibri"/>
                <w:sz w:val="22"/>
                <w:szCs w:val="22"/>
              </w:rPr>
              <w:t>quantifying</w:t>
            </w:r>
            <w:r w:rsidR="00F03DB8" w:rsidRPr="00F03DB8">
              <w:rPr>
                <w:rFonts w:ascii="Calibri" w:hAnsi="Calibri"/>
                <w:sz w:val="22"/>
                <w:szCs w:val="22"/>
              </w:rPr>
              <w:t xml:space="preserve"> groundwater-surface water interactions in</w:t>
            </w:r>
            <w:r w:rsidR="00F03DB8">
              <w:rPr>
                <w:rFonts w:ascii="Calibri" w:hAnsi="Calibri"/>
                <w:sz w:val="22"/>
                <w:szCs w:val="22"/>
              </w:rPr>
              <w:t xml:space="preserve"> dynamic river systems</w:t>
            </w:r>
            <w:r w:rsidRPr="003E6D9F">
              <w:rPr>
                <w:rFonts w:ascii="Calibri" w:hAnsi="Calibri"/>
                <w:sz w:val="22"/>
                <w:szCs w:val="22"/>
              </w:rPr>
              <w:t xml:space="preserve">. </w:t>
            </w:r>
          </w:p>
          <w:p w:rsidR="00502363" w:rsidRPr="009D29B5" w:rsidRDefault="003E6D9F" w:rsidP="00BC4B6D">
            <w:pPr>
              <w:spacing w:after="180"/>
              <w:rPr>
                <w:rFonts w:ascii="Calibri" w:hAnsi="Calibri"/>
                <w:sz w:val="22"/>
                <w:szCs w:val="22"/>
              </w:rPr>
            </w:pPr>
            <w:r w:rsidRPr="003E6D9F">
              <w:rPr>
                <w:rFonts w:ascii="Calibri" w:hAnsi="Calibri"/>
                <w:sz w:val="22"/>
                <w:szCs w:val="22"/>
              </w:rPr>
              <w:t xml:space="preserve">The </w:t>
            </w:r>
            <w:r w:rsidR="00BC4B6D">
              <w:rPr>
                <w:rFonts w:ascii="Calibri" w:hAnsi="Calibri"/>
                <w:sz w:val="22"/>
                <w:szCs w:val="22"/>
              </w:rPr>
              <w:t>Experimental Groundwater Scientist</w:t>
            </w:r>
            <w:r w:rsidRPr="003E6D9F">
              <w:rPr>
                <w:rFonts w:ascii="Calibri" w:hAnsi="Calibri"/>
                <w:sz w:val="22"/>
                <w:szCs w:val="22"/>
              </w:rPr>
              <w:t xml:space="preserve"> will contribute to multi-disciplinary projects across CSIRO and its partners, in Australia and overseas.</w:t>
            </w:r>
            <w:r w:rsidR="006E2FF5">
              <w:rPr>
                <w:rFonts w:ascii="Calibri" w:hAnsi="Calibri"/>
                <w:sz w:val="22"/>
                <w:szCs w:val="22"/>
              </w:rPr>
              <w:t xml:space="preserve"> He/she will have the ability to </w:t>
            </w:r>
            <w:r w:rsidR="00BC4B6D">
              <w:rPr>
                <w:rFonts w:ascii="Calibri" w:hAnsi="Calibri"/>
                <w:sz w:val="22"/>
                <w:szCs w:val="22"/>
              </w:rPr>
              <w:t xml:space="preserve">contribute to </w:t>
            </w:r>
            <w:r w:rsidR="00BC4B6D" w:rsidRPr="00F03DB8">
              <w:rPr>
                <w:rFonts w:ascii="Calibri" w:hAnsi="Calibri"/>
                <w:sz w:val="22"/>
                <w:szCs w:val="22"/>
              </w:rPr>
              <w:t>the measurement and interpretation of rare stable and radioactive noble gas isotopes for improving characterisation of the water cycle.</w:t>
            </w:r>
          </w:p>
        </w:tc>
      </w:tr>
    </w:tbl>
    <w:p w:rsidR="00502363" w:rsidRDefault="00502363" w:rsidP="00502363">
      <w:pPr>
        <w:rPr>
          <w:rFonts w:ascii="Calibri" w:hAnsi="Calibri"/>
          <w:sz w:val="22"/>
          <w:szCs w:val="22"/>
        </w:rPr>
      </w:pPr>
    </w:p>
    <w:p w:rsidR="0030463A" w:rsidRDefault="0030463A" w:rsidP="00502363">
      <w:pPr>
        <w:rPr>
          <w:rFonts w:ascii="Calibri" w:hAnsi="Calibri"/>
          <w:sz w:val="22"/>
          <w:szCs w:val="22"/>
        </w:rPr>
      </w:pPr>
    </w:p>
    <w:p w:rsidR="0030463A" w:rsidRDefault="0030463A" w:rsidP="00502363">
      <w:pPr>
        <w:rPr>
          <w:rFonts w:ascii="Calibri" w:hAnsi="Calibri"/>
          <w:sz w:val="22"/>
          <w:szCs w:val="22"/>
        </w:rPr>
      </w:pPr>
    </w:p>
    <w:p w:rsidR="0030463A" w:rsidRPr="00E641DA" w:rsidRDefault="0030463A"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F03DB8" w:rsidRPr="00F03DB8" w:rsidRDefault="00F03DB8" w:rsidP="00991F1A">
            <w:pPr>
              <w:pStyle w:val="ListParagraph"/>
              <w:numPr>
                <w:ilvl w:val="0"/>
                <w:numId w:val="34"/>
              </w:numPr>
              <w:spacing w:after="60"/>
              <w:rPr>
                <w:rFonts w:ascii="Calibri" w:hAnsi="Calibri"/>
                <w:sz w:val="22"/>
                <w:szCs w:val="22"/>
              </w:rPr>
            </w:pPr>
            <w:r>
              <w:rPr>
                <w:rFonts w:ascii="Calibri" w:hAnsi="Calibri"/>
                <w:sz w:val="22"/>
                <w:szCs w:val="22"/>
              </w:rPr>
              <w:t>A</w:t>
            </w:r>
            <w:r w:rsidRPr="00F03DB8">
              <w:rPr>
                <w:rFonts w:ascii="Calibri" w:hAnsi="Calibri"/>
                <w:sz w:val="22"/>
                <w:szCs w:val="22"/>
              </w:rPr>
              <w:t>ssist in undertaking groundwater sampling across Australia for environmental tracer analysis</w:t>
            </w:r>
            <w:r w:rsidR="00B34333">
              <w:rPr>
                <w:rFonts w:ascii="Calibri" w:hAnsi="Calibri"/>
                <w:sz w:val="22"/>
                <w:szCs w:val="22"/>
              </w:rPr>
              <w:t>.</w:t>
            </w:r>
          </w:p>
          <w:p w:rsidR="00F03DB8" w:rsidRPr="00F03DB8" w:rsidRDefault="00F03DB8" w:rsidP="00991F1A">
            <w:pPr>
              <w:pStyle w:val="ListParagraph"/>
              <w:numPr>
                <w:ilvl w:val="0"/>
                <w:numId w:val="34"/>
              </w:numPr>
              <w:spacing w:after="60"/>
              <w:rPr>
                <w:rFonts w:ascii="Calibri" w:hAnsi="Calibri"/>
                <w:sz w:val="22"/>
                <w:szCs w:val="22"/>
              </w:rPr>
            </w:pPr>
            <w:r>
              <w:rPr>
                <w:rFonts w:ascii="Calibri" w:hAnsi="Calibri"/>
                <w:sz w:val="22"/>
                <w:szCs w:val="22"/>
              </w:rPr>
              <w:t>C</w:t>
            </w:r>
            <w:r w:rsidRPr="00F03DB8">
              <w:rPr>
                <w:rFonts w:ascii="Calibri" w:hAnsi="Calibri"/>
                <w:sz w:val="22"/>
                <w:szCs w:val="22"/>
              </w:rPr>
              <w:t>ontribute to all groundwater sample preparation steps in the laboratory, including gas extraction and gas separation</w:t>
            </w:r>
            <w:r w:rsidR="00B34333">
              <w:rPr>
                <w:rFonts w:ascii="Calibri" w:hAnsi="Calibri"/>
                <w:sz w:val="22"/>
                <w:szCs w:val="22"/>
              </w:rPr>
              <w:t>.</w:t>
            </w:r>
          </w:p>
          <w:p w:rsidR="00F03DB8" w:rsidRPr="00F03DB8" w:rsidRDefault="00F03DB8" w:rsidP="00991F1A">
            <w:pPr>
              <w:pStyle w:val="ListParagraph"/>
              <w:numPr>
                <w:ilvl w:val="0"/>
                <w:numId w:val="34"/>
              </w:numPr>
              <w:spacing w:after="60"/>
              <w:rPr>
                <w:rFonts w:ascii="Calibri" w:hAnsi="Calibri"/>
                <w:sz w:val="22"/>
                <w:szCs w:val="22"/>
              </w:rPr>
            </w:pPr>
            <w:r>
              <w:rPr>
                <w:rFonts w:ascii="Calibri" w:hAnsi="Calibri"/>
                <w:sz w:val="22"/>
                <w:szCs w:val="22"/>
              </w:rPr>
              <w:t>A</w:t>
            </w:r>
            <w:r w:rsidRPr="00F03DB8">
              <w:rPr>
                <w:rFonts w:ascii="Calibri" w:hAnsi="Calibri"/>
                <w:sz w:val="22"/>
                <w:szCs w:val="22"/>
              </w:rPr>
              <w:t>pply new tools for more efficient field-based groundwater sampling, gas extraction and analysis using the field-based large volume gas extraction for 85Kr, 39Ar, 81Kr and Membrane Inlet Mass Spectrometry System - MIMS)</w:t>
            </w:r>
            <w:r w:rsidR="00B34333">
              <w:rPr>
                <w:rFonts w:ascii="Calibri" w:hAnsi="Calibri"/>
                <w:sz w:val="22"/>
                <w:szCs w:val="22"/>
              </w:rPr>
              <w:t>.</w:t>
            </w:r>
          </w:p>
          <w:p w:rsidR="00F03DB8" w:rsidRPr="00F03DB8" w:rsidRDefault="00F03DB8" w:rsidP="00991F1A">
            <w:pPr>
              <w:pStyle w:val="ListParagraph"/>
              <w:numPr>
                <w:ilvl w:val="0"/>
                <w:numId w:val="34"/>
              </w:numPr>
              <w:spacing w:after="60"/>
              <w:rPr>
                <w:rFonts w:ascii="Calibri" w:hAnsi="Calibri"/>
                <w:sz w:val="22"/>
                <w:szCs w:val="22"/>
              </w:rPr>
            </w:pPr>
            <w:r>
              <w:rPr>
                <w:rFonts w:ascii="Calibri" w:hAnsi="Calibri"/>
                <w:sz w:val="22"/>
                <w:szCs w:val="22"/>
              </w:rPr>
              <w:t>C</w:t>
            </w:r>
            <w:r w:rsidRPr="00F03DB8">
              <w:rPr>
                <w:rFonts w:ascii="Calibri" w:hAnsi="Calibri"/>
                <w:sz w:val="22"/>
                <w:szCs w:val="22"/>
              </w:rPr>
              <w:t>ontribute to tracer data analysis (updating tracer database, spatial analysis and mapping of tracer and hydrogeological data)</w:t>
            </w:r>
            <w:r w:rsidR="00B34333">
              <w:rPr>
                <w:rFonts w:ascii="Calibri" w:hAnsi="Calibri"/>
                <w:sz w:val="22"/>
                <w:szCs w:val="22"/>
              </w:rPr>
              <w:t>.</w:t>
            </w:r>
          </w:p>
          <w:p w:rsidR="009D29B5" w:rsidRPr="009D29B5" w:rsidRDefault="009D29B5" w:rsidP="00991F1A">
            <w:pPr>
              <w:pStyle w:val="ListParagraph"/>
              <w:numPr>
                <w:ilvl w:val="0"/>
                <w:numId w:val="34"/>
              </w:numPr>
              <w:spacing w:after="60"/>
              <w:rPr>
                <w:rFonts w:ascii="Calibri" w:hAnsi="Calibri"/>
                <w:sz w:val="22"/>
                <w:szCs w:val="22"/>
              </w:rPr>
            </w:pPr>
            <w:r w:rsidRPr="009D29B5">
              <w:rPr>
                <w:rFonts w:ascii="Calibri" w:hAnsi="Calibri"/>
                <w:sz w:val="22"/>
                <w:szCs w:val="22"/>
              </w:rPr>
              <w:t>Work closely with CSIRO Land and Water leaders to develop research ideas and business opportunities</w:t>
            </w:r>
            <w:r w:rsidR="00AF72F2">
              <w:rPr>
                <w:rFonts w:ascii="Calibri" w:hAnsi="Calibri"/>
                <w:sz w:val="22"/>
                <w:szCs w:val="22"/>
              </w:rPr>
              <w:t>.</w:t>
            </w:r>
          </w:p>
          <w:p w:rsidR="00932BE0" w:rsidRDefault="00932BE0" w:rsidP="00991F1A">
            <w:pPr>
              <w:pStyle w:val="ListParagraph"/>
              <w:numPr>
                <w:ilvl w:val="0"/>
                <w:numId w:val="34"/>
              </w:numPr>
              <w:spacing w:after="60"/>
              <w:rPr>
                <w:rFonts w:ascii="Calibri" w:hAnsi="Calibri"/>
                <w:sz w:val="22"/>
                <w:szCs w:val="22"/>
              </w:rPr>
            </w:pPr>
            <w:r>
              <w:rPr>
                <w:rFonts w:ascii="Calibri" w:hAnsi="Calibri"/>
                <w:sz w:val="22"/>
                <w:szCs w:val="22"/>
              </w:rPr>
              <w:t>Communicate effectively and respectfully with all staff, clients and suppliers in the interests of good business practice, collaboration and enhancement of CSIRO’s reputation.</w:t>
            </w:r>
          </w:p>
          <w:p w:rsidR="00932BE0" w:rsidRDefault="00932BE0" w:rsidP="00991F1A">
            <w:pPr>
              <w:pStyle w:val="ListParagraph"/>
              <w:numPr>
                <w:ilvl w:val="0"/>
                <w:numId w:val="34"/>
              </w:numPr>
              <w:spacing w:after="60"/>
              <w:rPr>
                <w:rFonts w:ascii="Calibri" w:hAnsi="Calibri"/>
                <w:sz w:val="22"/>
                <w:szCs w:val="22"/>
              </w:rPr>
            </w:pPr>
            <w:r>
              <w:rPr>
                <w:rFonts w:ascii="Calibri" w:hAnsi="Calibri"/>
                <w:sz w:val="22"/>
                <w:szCs w:val="22"/>
              </w:rPr>
              <w:t>Work as part of a multi-disciplinary, often regionally dispersed research team, to carry out tasks under limited direction in support of scientific research.</w:t>
            </w:r>
          </w:p>
          <w:p w:rsidR="00932BE0" w:rsidRDefault="00932BE0" w:rsidP="00991F1A">
            <w:pPr>
              <w:pStyle w:val="ListParagraph"/>
              <w:numPr>
                <w:ilvl w:val="0"/>
                <w:numId w:val="34"/>
              </w:numPr>
              <w:spacing w:after="60"/>
              <w:rPr>
                <w:rFonts w:ascii="Calibri" w:hAnsi="Calibri"/>
                <w:sz w:val="22"/>
                <w:szCs w:val="22"/>
              </w:rPr>
            </w:pPr>
            <w:r>
              <w:rPr>
                <w:rFonts w:ascii="Calibri" w:hAnsi="Calibri"/>
                <w:sz w:val="22"/>
                <w:szCs w:val="22"/>
              </w:rPr>
              <w:t>Work collaboratively with colleagues within your team, the business unit and across CSIRO, to reach objectives.</w:t>
            </w:r>
          </w:p>
          <w:p w:rsidR="00932BE0" w:rsidRDefault="00932BE0" w:rsidP="00991F1A">
            <w:pPr>
              <w:pStyle w:val="ListParagraph"/>
              <w:numPr>
                <w:ilvl w:val="0"/>
                <w:numId w:val="34"/>
              </w:numPr>
              <w:spacing w:after="60"/>
              <w:rPr>
                <w:rFonts w:ascii="Calibri" w:hAnsi="Calibri"/>
                <w:sz w:val="22"/>
                <w:szCs w:val="22"/>
              </w:rPr>
            </w:pPr>
            <w:r>
              <w:rPr>
                <w:rFonts w:ascii="Calibri" w:hAnsi="Calibri"/>
                <w:sz w:val="22"/>
                <w:szCs w:val="22"/>
              </w:rPr>
              <w:t>Provide instruction on activities pertaining to the immediate work area and responsibilities, as required.</w:t>
            </w:r>
          </w:p>
          <w:p w:rsidR="00932BE0" w:rsidRDefault="00932BE0" w:rsidP="00991F1A">
            <w:pPr>
              <w:pStyle w:val="ListParagraph"/>
              <w:numPr>
                <w:ilvl w:val="0"/>
                <w:numId w:val="34"/>
              </w:numPr>
              <w:spacing w:after="60"/>
              <w:rPr>
                <w:rFonts w:ascii="Calibri" w:hAnsi="Calibri"/>
                <w:sz w:val="22"/>
                <w:szCs w:val="22"/>
              </w:rPr>
            </w:pPr>
            <w:r>
              <w:rPr>
                <w:rFonts w:ascii="Calibri" w:hAnsi="Calibri"/>
                <w:sz w:val="22"/>
                <w:szCs w:val="22"/>
              </w:rPr>
              <w:t>Adapt and/or develop original experimental methods/equipment/software/concepts/ ideas in support of existing and further research.</w:t>
            </w:r>
          </w:p>
          <w:p w:rsidR="00932BE0" w:rsidRDefault="00932BE0" w:rsidP="00991F1A">
            <w:pPr>
              <w:pStyle w:val="ListParagraph"/>
              <w:numPr>
                <w:ilvl w:val="0"/>
                <w:numId w:val="34"/>
              </w:numPr>
              <w:spacing w:after="60"/>
              <w:rPr>
                <w:rFonts w:ascii="Calibri" w:hAnsi="Calibri"/>
                <w:sz w:val="22"/>
                <w:szCs w:val="22"/>
              </w:rPr>
            </w:pPr>
            <w:r>
              <w:rPr>
                <w:rFonts w:ascii="Calibri" w:hAnsi="Calibri"/>
                <w:sz w:val="22"/>
                <w:szCs w:val="22"/>
              </w:rPr>
              <w:t>Adhere to the spirit and practice of CSIRO’s Values, Health, Safety and Environment plans and policies, Diversity initiatives and Zero Harm goals.</w:t>
            </w:r>
          </w:p>
          <w:p w:rsidR="00502363" w:rsidRPr="00452EFF" w:rsidRDefault="00932BE0" w:rsidP="00991F1A">
            <w:pPr>
              <w:pStyle w:val="ListParagraph"/>
              <w:numPr>
                <w:ilvl w:val="0"/>
                <w:numId w:val="34"/>
              </w:numPr>
              <w:spacing w:after="180"/>
              <w:rPr>
                <w:rFonts w:ascii="Calibri" w:hAnsi="Calibri"/>
                <w:b/>
              </w:rPr>
            </w:pPr>
            <w:r>
              <w:rPr>
                <w:rFonts w:ascii="Calibri" w:hAnsi="Calibri"/>
                <w:sz w:val="22"/>
                <w:szCs w:val="22"/>
              </w:rPr>
              <w:t>Other duties as directed.</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144C7B" w:rsidRPr="00144C7B" w:rsidRDefault="00502363" w:rsidP="00B646ED">
            <w:pPr>
              <w:pStyle w:val="ListParagraph"/>
              <w:numPr>
                <w:ilvl w:val="0"/>
                <w:numId w:val="25"/>
              </w:numPr>
              <w:spacing w:after="60"/>
              <w:jc w:val="both"/>
              <w:rPr>
                <w:rFonts w:ascii="Calibri" w:hAnsi="Calibri" w:cs="Times New Roman"/>
                <w:sz w:val="22"/>
                <w:szCs w:val="22"/>
              </w:rPr>
            </w:pPr>
            <w:r w:rsidRPr="00520570">
              <w:rPr>
                <w:rFonts w:ascii="Calibri" w:hAnsi="Calibri"/>
                <w:b/>
                <w:sz w:val="22"/>
                <w:szCs w:val="22"/>
              </w:rPr>
              <w:t>Education/Qualifications</w:t>
            </w:r>
            <w:r w:rsidR="00144C7B">
              <w:rPr>
                <w:rFonts w:ascii="Calibri" w:hAnsi="Calibri"/>
                <w:sz w:val="22"/>
                <w:szCs w:val="22"/>
              </w:rPr>
              <w:t xml:space="preserve"> Bachelors/</w:t>
            </w:r>
            <w:proofErr w:type="spellStart"/>
            <w:r w:rsidR="00144C7B">
              <w:rPr>
                <w:rFonts w:ascii="Calibri" w:hAnsi="Calibri"/>
                <w:sz w:val="22"/>
                <w:szCs w:val="22"/>
              </w:rPr>
              <w:t>Masters</w:t>
            </w:r>
            <w:proofErr w:type="spellEnd"/>
            <w:r w:rsidR="00144C7B">
              <w:rPr>
                <w:rFonts w:ascii="Calibri" w:hAnsi="Calibri"/>
                <w:sz w:val="22"/>
                <w:szCs w:val="22"/>
              </w:rPr>
              <w:t xml:space="preserve"> Degree &amp;/or equivalent experience in Science (e.g. Environmental Science, Hydrology, Physics</w:t>
            </w:r>
            <w:r w:rsidR="00292F90">
              <w:rPr>
                <w:rFonts w:ascii="Calibri" w:hAnsi="Calibri"/>
                <w:sz w:val="22"/>
                <w:szCs w:val="22"/>
              </w:rPr>
              <w:t>, Resource Management</w:t>
            </w:r>
            <w:r w:rsidR="00144C7B">
              <w:rPr>
                <w:rFonts w:ascii="Calibri" w:hAnsi="Calibri"/>
                <w:sz w:val="22"/>
                <w:szCs w:val="22"/>
              </w:rPr>
              <w:t>)</w:t>
            </w:r>
            <w:r w:rsidR="00B646ED">
              <w:rPr>
                <w:rFonts w:ascii="Calibri" w:hAnsi="Calibri"/>
                <w:sz w:val="22"/>
                <w:szCs w:val="22"/>
              </w:rPr>
              <w:t xml:space="preserve"> or Engineering</w:t>
            </w:r>
            <w:r w:rsidR="00B34333">
              <w:rPr>
                <w:rFonts w:ascii="Calibri" w:hAnsi="Calibri"/>
                <w:sz w:val="22"/>
                <w:szCs w:val="22"/>
              </w:rPr>
              <w:t>.</w:t>
            </w:r>
          </w:p>
          <w:p w:rsidR="00B646ED" w:rsidRDefault="00B646ED" w:rsidP="00B646ED">
            <w:pPr>
              <w:pStyle w:val="ListParagraph"/>
              <w:numPr>
                <w:ilvl w:val="0"/>
                <w:numId w:val="25"/>
              </w:numPr>
              <w:spacing w:after="60"/>
              <w:jc w:val="both"/>
              <w:rPr>
                <w:rFonts w:ascii="Calibri" w:hAnsi="Calibri"/>
              </w:rPr>
            </w:pPr>
            <w:r>
              <w:rPr>
                <w:rStyle w:val="Strong"/>
                <w:rFonts w:ascii="Calibri" w:hAnsi="Calibri"/>
                <w:sz w:val="22"/>
                <w:szCs w:val="22"/>
              </w:rPr>
              <w:t xml:space="preserve">Communication:  </w:t>
            </w:r>
            <w:r>
              <w:rPr>
                <w:rFonts w:ascii="Calibri" w:hAnsi="Calibri"/>
                <w:sz w:val="22"/>
                <w:szCs w:val="22"/>
              </w:rPr>
              <w:t>Ability to communicate in a fluent and courteous manner, both orally and in writing, offering factual information supported by proven data, and providing appropriate feedback when required.</w:t>
            </w:r>
          </w:p>
          <w:p w:rsidR="00B646ED" w:rsidRDefault="00B646ED" w:rsidP="00B646ED">
            <w:pPr>
              <w:pStyle w:val="ListParagraph"/>
              <w:numPr>
                <w:ilvl w:val="0"/>
                <w:numId w:val="25"/>
              </w:numPr>
              <w:spacing w:after="60"/>
              <w:jc w:val="both"/>
              <w:rPr>
                <w:rFonts w:ascii="Calibri" w:hAnsi="Calibri"/>
              </w:rPr>
            </w:pPr>
            <w:r>
              <w:rPr>
                <w:rStyle w:val="Strong"/>
                <w:rFonts w:ascii="Calibri" w:hAnsi="Calibri"/>
                <w:sz w:val="22"/>
                <w:szCs w:val="22"/>
              </w:rPr>
              <w:t xml:space="preserve">Behaviours:  </w:t>
            </w:r>
            <w:r>
              <w:rPr>
                <w:rFonts w:ascii="Calibri" w:hAnsi="Calibri"/>
                <w:sz w:val="22"/>
                <w:szCs w:val="22"/>
              </w:rPr>
              <w:t>A history of professional and respectful behaviours and attitudes in a collaborative environment.</w:t>
            </w:r>
          </w:p>
          <w:p w:rsidR="00B646ED" w:rsidRDefault="00B646ED" w:rsidP="00B646ED">
            <w:pPr>
              <w:pStyle w:val="ListParagraph"/>
              <w:numPr>
                <w:ilvl w:val="0"/>
                <w:numId w:val="25"/>
              </w:numPr>
              <w:spacing w:after="60"/>
              <w:jc w:val="both"/>
              <w:rPr>
                <w:rStyle w:val="Strong"/>
                <w:rFonts w:ascii="Calibri" w:hAnsi="Calibri"/>
                <w:b w:val="0"/>
                <w:sz w:val="22"/>
                <w:szCs w:val="22"/>
              </w:rPr>
            </w:pPr>
            <w:r>
              <w:rPr>
                <w:rStyle w:val="Strong"/>
                <w:rFonts w:ascii="Calibri" w:hAnsi="Calibri"/>
                <w:sz w:val="22"/>
                <w:szCs w:val="22"/>
              </w:rPr>
              <w:t xml:space="preserve">Adaptability:  </w:t>
            </w:r>
            <w:r>
              <w:rPr>
                <w:rFonts w:ascii="Calibri" w:hAnsi="Calibri"/>
                <w:sz w:val="22"/>
                <w:szCs w:val="22"/>
              </w:rPr>
              <w:t>The ability to effectively manage a number of competing priorities simultaneously, and carry out non-routine tasks under general direction.</w:t>
            </w:r>
          </w:p>
          <w:p w:rsidR="00B646ED" w:rsidRDefault="00B646ED" w:rsidP="00B646ED">
            <w:pPr>
              <w:pStyle w:val="ListParagraph"/>
              <w:numPr>
                <w:ilvl w:val="0"/>
                <w:numId w:val="25"/>
              </w:numPr>
              <w:spacing w:after="60"/>
              <w:jc w:val="both"/>
            </w:pPr>
            <w:r>
              <w:rPr>
                <w:rStyle w:val="Strong"/>
                <w:rFonts w:ascii="Calibri" w:hAnsi="Calibri"/>
                <w:sz w:val="22"/>
                <w:szCs w:val="22"/>
              </w:rPr>
              <w:t xml:space="preserve">Problem Solving:  </w:t>
            </w:r>
            <w:r>
              <w:rPr>
                <w:rFonts w:ascii="Calibri" w:hAnsi="Calibri"/>
                <w:sz w:val="22"/>
                <w:szCs w:val="22"/>
              </w:rPr>
              <w:t>Proven ability to investigate routine problems by identifying and considering the implications of a range of available alternative solutions</w:t>
            </w:r>
            <w:r>
              <w:rPr>
                <w:rStyle w:val="Strong"/>
                <w:rFonts w:ascii="Calibri" w:hAnsi="Calibri"/>
                <w:b w:val="0"/>
                <w:sz w:val="22"/>
                <w:szCs w:val="22"/>
              </w:rPr>
              <w:t>.</w:t>
            </w:r>
          </w:p>
          <w:p w:rsidR="00502363" w:rsidRPr="00520570" w:rsidRDefault="00502363" w:rsidP="00CB7CA4">
            <w:pPr>
              <w:spacing w:after="120"/>
              <w:jc w:val="both"/>
              <w:rPr>
                <w:rFonts w:ascii="Calibri" w:hAnsi="Calibri"/>
                <w:b/>
                <w:bCs/>
                <w:i/>
                <w:iCs/>
                <w:sz w:val="22"/>
                <w:szCs w:val="22"/>
              </w:rPr>
            </w:pPr>
            <w:r w:rsidRPr="00520570">
              <w:rPr>
                <w:rFonts w:ascii="Calibri" w:hAnsi="Calibri"/>
                <w:b/>
                <w:bCs/>
                <w:i/>
                <w:iCs/>
                <w:sz w:val="22"/>
                <w:szCs w:val="22"/>
              </w:rPr>
              <w:t>Essential Criteria:</w:t>
            </w:r>
          </w:p>
          <w:p w:rsidR="00144D9B" w:rsidRPr="0030463A" w:rsidRDefault="00386572" w:rsidP="000C6CB8">
            <w:pPr>
              <w:numPr>
                <w:ilvl w:val="0"/>
                <w:numId w:val="38"/>
              </w:numPr>
              <w:spacing w:after="60"/>
              <w:jc w:val="both"/>
              <w:rPr>
                <w:rStyle w:val="Emphasis"/>
                <w:rFonts w:ascii="Calibri" w:hAnsi="Calibri" w:cs="Arial"/>
                <w:b/>
                <w:iCs/>
                <w:sz w:val="22"/>
                <w:szCs w:val="22"/>
              </w:rPr>
            </w:pPr>
            <w:r w:rsidRPr="0030463A">
              <w:rPr>
                <w:rFonts w:ascii="Calibri" w:hAnsi="Calibri"/>
                <w:sz w:val="22"/>
                <w:szCs w:val="22"/>
              </w:rPr>
              <w:t xml:space="preserve">Demonstrated expertise in </w:t>
            </w:r>
            <w:r w:rsidR="00116BCD" w:rsidRPr="0030463A">
              <w:rPr>
                <w:rFonts w:ascii="Calibri" w:hAnsi="Calibri"/>
                <w:sz w:val="22"/>
                <w:szCs w:val="22"/>
              </w:rPr>
              <w:t>hydrogeological field investigations, including groundwater sampling for environmental tracer analysis</w:t>
            </w:r>
            <w:r w:rsidR="0030463A">
              <w:rPr>
                <w:rFonts w:ascii="Calibri" w:hAnsi="Calibri"/>
                <w:sz w:val="22"/>
                <w:szCs w:val="22"/>
              </w:rPr>
              <w:t>.</w:t>
            </w:r>
            <w:r w:rsidRPr="0030463A">
              <w:rPr>
                <w:rFonts w:ascii="Calibri" w:hAnsi="Calibri"/>
                <w:sz w:val="22"/>
                <w:szCs w:val="22"/>
              </w:rPr>
              <w:t xml:space="preserve"> </w:t>
            </w:r>
          </w:p>
          <w:p w:rsidR="00FD5985" w:rsidRPr="0030463A" w:rsidRDefault="00AA2CA8" w:rsidP="000C6CB8">
            <w:pPr>
              <w:numPr>
                <w:ilvl w:val="0"/>
                <w:numId w:val="38"/>
              </w:numPr>
              <w:spacing w:after="60"/>
              <w:jc w:val="both"/>
              <w:rPr>
                <w:rStyle w:val="Emphasis"/>
                <w:rFonts w:ascii="Calibri" w:hAnsi="Calibri" w:cs="Arial"/>
                <w:i w:val="0"/>
                <w:iCs/>
                <w:sz w:val="22"/>
                <w:szCs w:val="22"/>
              </w:rPr>
            </w:pPr>
            <w:r w:rsidRPr="0030463A">
              <w:rPr>
                <w:rStyle w:val="Emphasis"/>
                <w:rFonts w:ascii="Calibri" w:hAnsi="Calibri" w:cs="Arial"/>
                <w:i w:val="0"/>
                <w:iCs/>
                <w:sz w:val="22"/>
                <w:szCs w:val="22"/>
              </w:rPr>
              <w:lastRenderedPageBreak/>
              <w:t xml:space="preserve">Track record in </w:t>
            </w:r>
            <w:r w:rsidR="00116BCD" w:rsidRPr="0030463A">
              <w:rPr>
                <w:rStyle w:val="Emphasis"/>
                <w:rFonts w:ascii="Calibri" w:hAnsi="Calibri" w:cs="Arial"/>
                <w:i w:val="0"/>
                <w:iCs/>
                <w:sz w:val="22"/>
                <w:szCs w:val="22"/>
              </w:rPr>
              <w:t xml:space="preserve">contributing to the development </w:t>
            </w:r>
            <w:r w:rsidR="00292F90" w:rsidRPr="0030463A">
              <w:rPr>
                <w:rStyle w:val="Emphasis"/>
                <w:rFonts w:ascii="Calibri" w:hAnsi="Calibri" w:cs="Arial"/>
                <w:i w:val="0"/>
                <w:iCs/>
                <w:sz w:val="22"/>
                <w:szCs w:val="22"/>
              </w:rPr>
              <w:t xml:space="preserve">and/or operation </w:t>
            </w:r>
            <w:r w:rsidR="00116BCD" w:rsidRPr="0030463A">
              <w:rPr>
                <w:rStyle w:val="Emphasis"/>
                <w:rFonts w:ascii="Calibri" w:hAnsi="Calibri" w:cs="Arial"/>
                <w:i w:val="0"/>
                <w:iCs/>
                <w:sz w:val="22"/>
                <w:szCs w:val="22"/>
              </w:rPr>
              <w:t>of groundwater tracer analys</w:t>
            </w:r>
            <w:r w:rsidR="00292F90" w:rsidRPr="0030463A">
              <w:rPr>
                <w:rStyle w:val="Emphasis"/>
                <w:rFonts w:ascii="Calibri" w:hAnsi="Calibri" w:cs="Arial"/>
                <w:i w:val="0"/>
                <w:iCs/>
                <w:sz w:val="22"/>
                <w:szCs w:val="22"/>
              </w:rPr>
              <w:t>e</w:t>
            </w:r>
            <w:r w:rsidR="00116BCD" w:rsidRPr="0030463A">
              <w:rPr>
                <w:rStyle w:val="Emphasis"/>
                <w:rFonts w:ascii="Calibri" w:hAnsi="Calibri" w:cs="Arial"/>
                <w:i w:val="0"/>
                <w:iCs/>
                <w:sz w:val="22"/>
                <w:szCs w:val="22"/>
              </w:rPr>
              <w:t>s</w:t>
            </w:r>
            <w:r w:rsidR="0030463A">
              <w:rPr>
                <w:rStyle w:val="Emphasis"/>
                <w:rFonts w:ascii="Calibri" w:hAnsi="Calibri" w:cs="Arial"/>
                <w:i w:val="0"/>
                <w:iCs/>
                <w:sz w:val="22"/>
                <w:szCs w:val="22"/>
              </w:rPr>
              <w:t>.</w:t>
            </w:r>
          </w:p>
          <w:p w:rsidR="00F353AE" w:rsidRPr="0030463A" w:rsidRDefault="00F353AE" w:rsidP="000C6CB8">
            <w:pPr>
              <w:numPr>
                <w:ilvl w:val="0"/>
                <w:numId w:val="38"/>
              </w:numPr>
              <w:spacing w:after="60"/>
              <w:jc w:val="both"/>
              <w:rPr>
                <w:rStyle w:val="Emphasis"/>
                <w:rFonts w:ascii="Calibri" w:hAnsi="Calibri" w:cs="Arial"/>
                <w:b/>
                <w:i w:val="0"/>
                <w:iCs/>
                <w:sz w:val="22"/>
                <w:szCs w:val="22"/>
              </w:rPr>
            </w:pPr>
            <w:r w:rsidRPr="0030463A">
              <w:rPr>
                <w:rStyle w:val="Strong"/>
                <w:rFonts w:ascii="Calibri" w:hAnsi="Calibri"/>
                <w:b w:val="0"/>
                <w:sz w:val="22"/>
                <w:szCs w:val="22"/>
              </w:rPr>
              <w:t xml:space="preserve">The ability to work effectively as part of a multi-disciplinary, regionally dispersed research team, and carry out independent individual research, to achieve organisational goals. </w:t>
            </w:r>
          </w:p>
          <w:p w:rsidR="00F844B1" w:rsidRPr="0030463A" w:rsidRDefault="00F353AE" w:rsidP="000C6CB8">
            <w:pPr>
              <w:numPr>
                <w:ilvl w:val="0"/>
                <w:numId w:val="38"/>
              </w:numPr>
              <w:spacing w:after="120"/>
              <w:jc w:val="both"/>
              <w:rPr>
                <w:rStyle w:val="Emphasis"/>
                <w:rFonts w:ascii="Calibri" w:hAnsi="Calibri" w:cs="Arial"/>
                <w:b/>
                <w:i w:val="0"/>
                <w:iCs/>
                <w:sz w:val="22"/>
                <w:szCs w:val="22"/>
              </w:rPr>
            </w:pPr>
            <w:r w:rsidRPr="0030463A">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30463A">
              <w:rPr>
                <w:rStyle w:val="Emphasis"/>
                <w:rFonts w:ascii="Calibri" w:hAnsi="Calibri"/>
                <w:i w:val="0"/>
                <w:sz w:val="22"/>
                <w:szCs w:val="22"/>
              </w:rPr>
              <w:t>.</w:t>
            </w:r>
          </w:p>
          <w:p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292F90" w:rsidRPr="00F03DB8" w:rsidRDefault="00292F90" w:rsidP="0030463A">
            <w:pPr>
              <w:numPr>
                <w:ilvl w:val="0"/>
                <w:numId w:val="39"/>
              </w:numPr>
              <w:spacing w:after="60"/>
              <w:jc w:val="both"/>
              <w:rPr>
                <w:rFonts w:ascii="Calibri" w:hAnsi="Calibri"/>
                <w:sz w:val="22"/>
                <w:szCs w:val="22"/>
              </w:rPr>
            </w:pPr>
            <w:r w:rsidRPr="00292F90">
              <w:rPr>
                <w:rFonts w:ascii="Calibri" w:hAnsi="Calibri"/>
                <w:iCs/>
                <w:sz w:val="22"/>
                <w:szCs w:val="22"/>
              </w:rPr>
              <w:t>Expert skills in</w:t>
            </w:r>
            <w:r>
              <w:rPr>
                <w:rFonts w:ascii="Calibri" w:hAnsi="Calibri"/>
                <w:b/>
                <w:iCs/>
                <w:sz w:val="22"/>
                <w:szCs w:val="22"/>
              </w:rPr>
              <w:t xml:space="preserve"> </w:t>
            </w:r>
            <w:r w:rsidRPr="00F03DB8">
              <w:rPr>
                <w:rFonts w:ascii="Calibri" w:hAnsi="Calibri"/>
                <w:sz w:val="22"/>
                <w:szCs w:val="22"/>
              </w:rPr>
              <w:t>groundwater sample preparation steps in the laboratory, including gas extraction and gas separation</w:t>
            </w:r>
            <w:r>
              <w:rPr>
                <w:rFonts w:ascii="Calibri" w:hAnsi="Calibri"/>
                <w:sz w:val="22"/>
                <w:szCs w:val="22"/>
              </w:rPr>
              <w:t xml:space="preserve"> for tracer analysis</w:t>
            </w:r>
            <w:r w:rsidR="00991F1A">
              <w:rPr>
                <w:rFonts w:ascii="Calibri" w:hAnsi="Calibri"/>
                <w:sz w:val="22"/>
                <w:szCs w:val="22"/>
              </w:rPr>
              <w:t>.</w:t>
            </w:r>
          </w:p>
          <w:p w:rsidR="00FD5985" w:rsidRPr="00FD5985" w:rsidRDefault="00DA7BE4" w:rsidP="0030463A">
            <w:pPr>
              <w:numPr>
                <w:ilvl w:val="0"/>
                <w:numId w:val="39"/>
              </w:numPr>
              <w:spacing w:after="60"/>
              <w:jc w:val="both"/>
              <w:rPr>
                <w:rStyle w:val="Emphasis"/>
                <w:rFonts w:ascii="Calibri" w:hAnsi="Calibri" w:cs="Arial"/>
                <w:i w:val="0"/>
                <w:iCs/>
                <w:sz w:val="22"/>
                <w:szCs w:val="22"/>
              </w:rPr>
            </w:pPr>
            <w:r>
              <w:rPr>
                <w:rStyle w:val="Emphasis"/>
                <w:rFonts w:ascii="Calibri" w:hAnsi="Calibri" w:cs="Arial"/>
                <w:i w:val="0"/>
                <w:iCs/>
                <w:sz w:val="22"/>
                <w:szCs w:val="22"/>
              </w:rPr>
              <w:t xml:space="preserve">Operation and maintenance of other lab and/or field-based tracer analysis techniques (e.g. laser-based </w:t>
            </w:r>
            <w:r w:rsidR="00B53838">
              <w:rPr>
                <w:rStyle w:val="Emphasis"/>
                <w:rFonts w:ascii="Calibri" w:hAnsi="Calibri" w:cs="Arial"/>
                <w:i w:val="0"/>
                <w:iCs/>
                <w:sz w:val="22"/>
                <w:szCs w:val="22"/>
              </w:rPr>
              <w:t xml:space="preserve">stable </w:t>
            </w:r>
            <w:r>
              <w:rPr>
                <w:rStyle w:val="Emphasis"/>
                <w:rFonts w:ascii="Calibri" w:hAnsi="Calibri" w:cs="Arial"/>
                <w:i w:val="0"/>
                <w:iCs/>
                <w:sz w:val="22"/>
                <w:szCs w:val="22"/>
              </w:rPr>
              <w:t>isotope techniques)</w:t>
            </w:r>
            <w:r w:rsidR="00991F1A">
              <w:rPr>
                <w:rStyle w:val="Emphasis"/>
                <w:rFonts w:ascii="Calibri" w:hAnsi="Calibri" w:cs="Arial"/>
                <w:i w:val="0"/>
                <w:iCs/>
                <w:sz w:val="22"/>
                <w:szCs w:val="22"/>
              </w:rPr>
              <w:t>.</w:t>
            </w:r>
          </w:p>
          <w:p w:rsidR="00502363" w:rsidRPr="00FD5985" w:rsidRDefault="00DA7BE4" w:rsidP="0030463A">
            <w:pPr>
              <w:numPr>
                <w:ilvl w:val="0"/>
                <w:numId w:val="39"/>
              </w:numPr>
              <w:spacing w:after="240"/>
              <w:jc w:val="both"/>
              <w:rPr>
                <w:rFonts w:ascii="Calibri" w:hAnsi="Calibri"/>
                <w:b/>
                <w:bCs/>
                <w:i/>
                <w:sz w:val="22"/>
                <w:szCs w:val="22"/>
                <w:lang w:eastAsia="en-AU"/>
              </w:rPr>
            </w:pPr>
            <w:r>
              <w:rPr>
                <w:rFonts w:ascii="Calibri" w:hAnsi="Calibri"/>
                <w:bCs/>
                <w:sz w:val="22"/>
                <w:szCs w:val="22"/>
                <w:lang w:eastAsia="en-AU"/>
              </w:rPr>
              <w:t>Operation and maintenance of noble gas mass spectrometer</w:t>
            </w:r>
            <w:r w:rsidR="00991F1A">
              <w:rPr>
                <w:rFonts w:ascii="Calibri" w:hAnsi="Calibri"/>
                <w:bCs/>
                <w:sz w:val="22"/>
                <w:szCs w:val="22"/>
                <w:lang w:eastAsia="en-AU"/>
              </w:rPr>
              <w:t>.</w:t>
            </w:r>
          </w:p>
          <w:p w:rsidR="008D582D" w:rsidRPr="008D582D" w:rsidRDefault="008D582D" w:rsidP="008D582D">
            <w:pPr>
              <w:spacing w:after="60"/>
              <w:jc w:val="both"/>
              <w:rPr>
                <w:rFonts w:ascii="Calibri" w:hAnsi="Calibri"/>
                <w:iCs/>
                <w:sz w:val="22"/>
                <w:szCs w:val="22"/>
              </w:rPr>
            </w:pPr>
            <w:r w:rsidRPr="008D582D">
              <w:rPr>
                <w:rFonts w:ascii="Calibri" w:hAnsi="Calibri"/>
                <w:b/>
                <w:iCs/>
                <w:sz w:val="22"/>
                <w:szCs w:val="22"/>
              </w:rPr>
              <w:t>As Australia’s Innovation Catalyst, CSIRO has strategic actions underpinned by behaviours aligned to</w:t>
            </w:r>
            <w:r w:rsidRPr="008D582D">
              <w:rPr>
                <w:rFonts w:ascii="Calibri" w:hAnsi="Calibri"/>
                <w:iCs/>
                <w:sz w:val="22"/>
                <w:szCs w:val="22"/>
              </w:rPr>
              <w:t>:</w:t>
            </w:r>
          </w:p>
          <w:p w:rsidR="008D582D" w:rsidRPr="008D582D" w:rsidRDefault="008D582D" w:rsidP="0030463A">
            <w:pPr>
              <w:numPr>
                <w:ilvl w:val="0"/>
                <w:numId w:val="40"/>
              </w:numPr>
              <w:jc w:val="both"/>
              <w:rPr>
                <w:rFonts w:ascii="Calibri" w:hAnsi="Calibri"/>
                <w:iCs/>
                <w:sz w:val="22"/>
                <w:szCs w:val="22"/>
              </w:rPr>
            </w:pPr>
            <w:r w:rsidRPr="008D582D">
              <w:rPr>
                <w:rFonts w:ascii="Calibri" w:hAnsi="Calibri"/>
                <w:iCs/>
                <w:sz w:val="22"/>
                <w:szCs w:val="22"/>
              </w:rPr>
              <w:t>Excellent science</w:t>
            </w:r>
          </w:p>
          <w:p w:rsidR="008D582D" w:rsidRPr="008D582D" w:rsidRDefault="008D582D" w:rsidP="0030463A">
            <w:pPr>
              <w:numPr>
                <w:ilvl w:val="0"/>
                <w:numId w:val="40"/>
              </w:numPr>
              <w:jc w:val="both"/>
              <w:rPr>
                <w:rFonts w:ascii="Calibri" w:hAnsi="Calibri"/>
                <w:iCs/>
                <w:sz w:val="22"/>
                <w:szCs w:val="22"/>
              </w:rPr>
            </w:pPr>
            <w:r w:rsidRPr="008D582D">
              <w:rPr>
                <w:rFonts w:ascii="Calibri" w:hAnsi="Calibri"/>
                <w:iCs/>
                <w:sz w:val="22"/>
                <w:szCs w:val="22"/>
              </w:rPr>
              <w:t>Inclusion, trust &amp; respect</w:t>
            </w:r>
          </w:p>
          <w:p w:rsidR="008D582D" w:rsidRPr="008D582D" w:rsidRDefault="008D582D" w:rsidP="0030463A">
            <w:pPr>
              <w:numPr>
                <w:ilvl w:val="0"/>
                <w:numId w:val="40"/>
              </w:numPr>
              <w:jc w:val="both"/>
              <w:rPr>
                <w:rFonts w:ascii="Calibri" w:hAnsi="Calibri"/>
                <w:iCs/>
                <w:sz w:val="22"/>
                <w:szCs w:val="22"/>
              </w:rPr>
            </w:pPr>
            <w:r w:rsidRPr="008D582D">
              <w:rPr>
                <w:rFonts w:ascii="Calibri" w:hAnsi="Calibri"/>
                <w:iCs/>
                <w:sz w:val="22"/>
                <w:szCs w:val="22"/>
              </w:rPr>
              <w:t xml:space="preserve">Health, safety &amp; environment </w:t>
            </w:r>
          </w:p>
          <w:p w:rsidR="008D582D" w:rsidRPr="008D582D" w:rsidRDefault="008D582D" w:rsidP="0030463A">
            <w:pPr>
              <w:numPr>
                <w:ilvl w:val="0"/>
                <w:numId w:val="40"/>
              </w:numPr>
              <w:spacing w:after="120"/>
              <w:jc w:val="both"/>
              <w:rPr>
                <w:rFonts w:ascii="Calibri" w:hAnsi="Calibri"/>
                <w:iCs/>
                <w:sz w:val="22"/>
                <w:szCs w:val="22"/>
              </w:rPr>
            </w:pPr>
            <w:r w:rsidRPr="008D582D">
              <w:rPr>
                <w:rFonts w:ascii="Calibri" w:hAnsi="Calibri"/>
                <w:iCs/>
                <w:sz w:val="22"/>
                <w:szCs w:val="22"/>
              </w:rPr>
              <w:t>Delivery on commitments.</w:t>
            </w:r>
          </w:p>
          <w:p w:rsidR="00502363" w:rsidRPr="0030463A" w:rsidRDefault="008D582D" w:rsidP="0030463A">
            <w:pPr>
              <w:spacing w:after="240"/>
              <w:jc w:val="both"/>
              <w:rPr>
                <w:rFonts w:ascii="Calibri" w:hAnsi="Calibri"/>
                <w:b/>
                <w:iCs/>
                <w:sz w:val="22"/>
                <w:szCs w:val="22"/>
              </w:rPr>
            </w:pPr>
            <w:r w:rsidRPr="008D582D">
              <w:rPr>
                <w:rFonts w:ascii="Calibri" w:hAnsi="Calibri"/>
                <w:b/>
                <w:iCs/>
                <w:sz w:val="22"/>
                <w:szCs w:val="22"/>
              </w:rPr>
              <w:t>In your application and at interview you will need to demonstrate alignment with these behaviours.</w:t>
            </w: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D582D" w:rsidRPr="00E641DA" w:rsidTr="00CB7CA4">
        <w:trPr>
          <w:trHeight w:val="827"/>
        </w:trPr>
        <w:tc>
          <w:tcPr>
            <w:tcW w:w="9574" w:type="dxa"/>
            <w:shd w:val="clear" w:color="auto" w:fill="FFFFFF"/>
          </w:tcPr>
          <w:p w:rsidR="008D582D" w:rsidRPr="002731B9" w:rsidRDefault="008D582D" w:rsidP="008D582D">
            <w:pPr>
              <w:spacing w:before="180" w:after="120"/>
              <w:jc w:val="both"/>
              <w:rPr>
                <w:rFonts w:ascii="Calibri" w:hAnsi="Calibri"/>
                <w:b/>
                <w:bCs/>
                <w:sz w:val="22"/>
                <w:szCs w:val="22"/>
              </w:rPr>
            </w:pPr>
            <w:r w:rsidRPr="002731B9">
              <w:rPr>
                <w:rFonts w:ascii="Calibri" w:hAnsi="Calibri"/>
                <w:b/>
                <w:bCs/>
                <w:sz w:val="22"/>
                <w:szCs w:val="22"/>
              </w:rPr>
              <w:t>How to Apply</w:t>
            </w:r>
          </w:p>
          <w:p w:rsidR="008D582D" w:rsidRPr="008D582D" w:rsidRDefault="008D582D" w:rsidP="008D582D">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9"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D582D">
              <w:rPr>
                <w:rFonts w:ascii="Calibri" w:hAnsi="Calibri"/>
                <w:bCs/>
                <w:sz w:val="22"/>
                <w:szCs w:val="22"/>
              </w:rPr>
              <w:t xml:space="preserve">and enter requisition number </w:t>
            </w:r>
            <w:r w:rsidR="0030463A">
              <w:rPr>
                <w:rFonts w:ascii="Calibri" w:hAnsi="Calibri"/>
                <w:b/>
                <w:bCs/>
                <w:sz w:val="22"/>
                <w:szCs w:val="22"/>
              </w:rPr>
              <w:t>57085</w:t>
            </w:r>
            <w:r w:rsidRPr="008D582D">
              <w:rPr>
                <w:rFonts w:ascii="Calibri" w:hAnsi="Calibri"/>
                <w:bCs/>
                <w:sz w:val="22"/>
                <w:szCs w:val="22"/>
              </w:rPr>
              <w:t>.  Internal applicants please apply via ‘Jobs Central</w:t>
            </w:r>
            <w:r w:rsidR="009D29B5">
              <w:rPr>
                <w:rFonts w:ascii="Calibri" w:hAnsi="Calibri"/>
                <w:bCs/>
                <w:sz w:val="22"/>
                <w:szCs w:val="22"/>
              </w:rPr>
              <w:t>’ in SAP (click ‘Recruitment’).</w:t>
            </w:r>
          </w:p>
          <w:p w:rsidR="008D582D" w:rsidRPr="008D582D" w:rsidRDefault="008D582D" w:rsidP="008D582D">
            <w:pPr>
              <w:spacing w:after="120"/>
              <w:jc w:val="both"/>
              <w:rPr>
                <w:rFonts w:ascii="Calibri" w:hAnsi="Calibri"/>
                <w:bCs/>
                <w:sz w:val="22"/>
                <w:szCs w:val="22"/>
              </w:rPr>
            </w:pPr>
            <w:r w:rsidRPr="008D582D">
              <w:rPr>
                <w:rFonts w:ascii="Calibri" w:hAnsi="Calibri"/>
                <w:bCs/>
                <w:sz w:val="22"/>
                <w:szCs w:val="22"/>
              </w:rPr>
              <w:t xml:space="preserve">Please load your CV (Maximum 2MB). </w:t>
            </w:r>
            <w:r w:rsidRPr="008D582D">
              <w:rPr>
                <w:rFonts w:ascii="Calibri" w:hAnsi="Calibri"/>
                <w:sz w:val="22"/>
                <w:szCs w:val="22"/>
              </w:rPr>
              <w:t>You may also be required to respond to some screening questions.  </w:t>
            </w:r>
          </w:p>
          <w:p w:rsidR="008D582D" w:rsidRPr="008D582D" w:rsidRDefault="008D582D" w:rsidP="008D582D">
            <w:pPr>
              <w:spacing w:after="120"/>
              <w:jc w:val="both"/>
              <w:rPr>
                <w:rFonts w:ascii="Calibri" w:hAnsi="Calibri"/>
                <w:bCs/>
                <w:sz w:val="22"/>
                <w:szCs w:val="22"/>
              </w:rPr>
            </w:pPr>
            <w:r w:rsidRPr="008D582D">
              <w:rPr>
                <w:rFonts w:ascii="Calibri" w:hAnsi="Calibri"/>
                <w:bCs/>
                <w:sz w:val="22"/>
                <w:szCs w:val="22"/>
              </w:rPr>
              <w:t xml:space="preserve">If you experience difficulties applying online call 1300 984 220 for assistance.  Outside Australian business hours please email:   </w:t>
            </w:r>
            <w:hyperlink r:id="rId10" w:history="1">
              <w:r w:rsidRPr="008D582D">
                <w:rPr>
                  <w:rStyle w:val="Hyperlink"/>
                  <w:rFonts w:ascii="Calibri" w:hAnsi="Calibri"/>
                  <w:bCs/>
                  <w:sz w:val="22"/>
                  <w:szCs w:val="22"/>
                </w:rPr>
                <w:t>csiro-careers@csiro.au</w:t>
              </w:r>
            </w:hyperlink>
            <w:r w:rsidRPr="008D582D">
              <w:rPr>
                <w:rFonts w:ascii="Calibri" w:hAnsi="Calibri"/>
                <w:bCs/>
                <w:sz w:val="22"/>
                <w:szCs w:val="22"/>
              </w:rPr>
              <w:t xml:space="preserve">. </w:t>
            </w:r>
          </w:p>
          <w:p w:rsidR="008D582D" w:rsidRPr="002731B9" w:rsidRDefault="008D582D" w:rsidP="008D582D">
            <w:pPr>
              <w:spacing w:after="120"/>
              <w:jc w:val="both"/>
              <w:rPr>
                <w:rFonts w:ascii="Calibri" w:hAnsi="Calibri"/>
                <w:bCs/>
                <w:sz w:val="22"/>
                <w:szCs w:val="22"/>
              </w:rPr>
            </w:pPr>
            <w:r w:rsidRPr="008D582D">
              <w:rPr>
                <w:rFonts w:ascii="Calibri" w:hAnsi="Calibri"/>
                <w:b/>
                <w:bCs/>
                <w:sz w:val="22"/>
                <w:szCs w:val="22"/>
              </w:rPr>
              <w:t>Referees</w:t>
            </w:r>
            <w:r w:rsidRPr="008D582D">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8D582D" w:rsidRPr="002731B9" w:rsidRDefault="008D582D" w:rsidP="008D582D">
            <w:pPr>
              <w:spacing w:after="6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8D582D" w:rsidRPr="002731B9" w:rsidRDefault="009D29B5" w:rsidP="009D29B5">
            <w:pPr>
              <w:spacing w:after="120"/>
              <w:ind w:right="-108"/>
              <w:jc w:val="center"/>
              <w:rPr>
                <w:rFonts w:ascii="Calibri" w:hAnsi="Calibri"/>
                <w:bCs/>
                <w:sz w:val="22"/>
                <w:szCs w:val="22"/>
              </w:rPr>
            </w:pPr>
            <w:r>
              <w:rPr>
                <w:rFonts w:ascii="Calibri" w:hAnsi="Calibri"/>
                <w:b/>
                <w:sz w:val="22"/>
                <w:szCs w:val="22"/>
              </w:rPr>
              <w:t>Dr Dirk Mallants</w:t>
            </w:r>
            <w:r w:rsidR="008D582D" w:rsidRPr="002731B9">
              <w:rPr>
                <w:rFonts w:ascii="Calibri" w:hAnsi="Calibri"/>
                <w:i/>
                <w:sz w:val="22"/>
                <w:szCs w:val="22"/>
              </w:rPr>
              <w:t xml:space="preserve"> </w:t>
            </w:r>
            <w:r w:rsidR="008D582D" w:rsidRPr="002731B9">
              <w:rPr>
                <w:rFonts w:ascii="Calibri" w:hAnsi="Calibri"/>
                <w:bCs/>
                <w:sz w:val="22"/>
                <w:szCs w:val="22"/>
              </w:rPr>
              <w:t xml:space="preserve">via email: </w:t>
            </w:r>
            <w:r>
              <w:rPr>
                <w:rFonts w:ascii="Calibri" w:hAnsi="Calibri"/>
                <w:sz w:val="22"/>
                <w:szCs w:val="22"/>
              </w:rPr>
              <w:t>dirk.mallants@csiro.au</w:t>
            </w:r>
            <w:r w:rsidR="008D582D" w:rsidRPr="002731B9">
              <w:rPr>
                <w:rFonts w:ascii="Calibri" w:hAnsi="Calibri"/>
                <w:sz w:val="22"/>
                <w:szCs w:val="22"/>
              </w:rPr>
              <w:t xml:space="preserve"> </w:t>
            </w:r>
            <w:r w:rsidR="008D582D" w:rsidRPr="002731B9">
              <w:rPr>
                <w:rFonts w:ascii="Calibri" w:hAnsi="Calibri"/>
                <w:bCs/>
                <w:sz w:val="22"/>
                <w:szCs w:val="22"/>
              </w:rPr>
              <w:t xml:space="preserve">or phone: </w:t>
            </w:r>
            <w:r w:rsidRPr="009D29B5">
              <w:rPr>
                <w:rFonts w:ascii="Calibri" w:hAnsi="Calibri"/>
                <w:bCs/>
                <w:sz w:val="22"/>
                <w:szCs w:val="22"/>
              </w:rPr>
              <w:t>+</w:t>
            </w:r>
            <w:r w:rsidRPr="009D29B5">
              <w:rPr>
                <w:rFonts w:ascii="Calibri" w:hAnsi="Calibri"/>
                <w:sz w:val="22"/>
                <w:szCs w:val="22"/>
              </w:rPr>
              <w:t>61 8 8303 8595</w:t>
            </w:r>
          </w:p>
          <w:p w:rsidR="008D582D" w:rsidRPr="002731B9" w:rsidRDefault="008D582D" w:rsidP="008D582D">
            <w:pPr>
              <w:spacing w:after="120"/>
              <w:jc w:val="both"/>
              <w:rPr>
                <w:rFonts w:ascii="Calibri" w:hAnsi="Calibri"/>
                <w:bCs/>
                <w:sz w:val="22"/>
                <w:szCs w:val="22"/>
              </w:rPr>
            </w:pPr>
            <w:r w:rsidRPr="002731B9">
              <w:rPr>
                <w:rFonts w:ascii="Calibri" w:hAnsi="Calibri"/>
                <w:bCs/>
                <w:sz w:val="22"/>
                <w:szCs w:val="22"/>
              </w:rPr>
              <w:t xml:space="preserve">Please do not email your application directly to </w:t>
            </w:r>
            <w:r w:rsidR="009D29B5">
              <w:rPr>
                <w:rFonts w:ascii="Calibri" w:hAnsi="Calibri"/>
                <w:sz w:val="22"/>
                <w:szCs w:val="22"/>
              </w:rPr>
              <w:t>Dr Mallants</w:t>
            </w:r>
            <w:r w:rsidRPr="002731B9">
              <w:rPr>
                <w:rFonts w:ascii="Calibri" w:hAnsi="Calibri"/>
                <w:bCs/>
                <w:sz w:val="22"/>
                <w:szCs w:val="22"/>
              </w:rPr>
              <w:t xml:space="preserve">.   </w:t>
            </w:r>
            <w:r w:rsidRPr="008D582D">
              <w:rPr>
                <w:rFonts w:ascii="Calibri" w:hAnsi="Calibri"/>
                <w:bCs/>
                <w:sz w:val="22"/>
                <w:szCs w:val="22"/>
              </w:rPr>
              <w:t>Applications received via this method may not be considered by the selection panel.</w:t>
            </w:r>
          </w:p>
          <w:p w:rsidR="008D582D" w:rsidRPr="002731B9" w:rsidRDefault="008D582D" w:rsidP="008D582D">
            <w:pPr>
              <w:spacing w:after="60"/>
              <w:jc w:val="both"/>
              <w:rPr>
                <w:rFonts w:ascii="Calibri" w:hAnsi="Calibri"/>
                <w:b/>
                <w:bCs/>
                <w:sz w:val="22"/>
                <w:szCs w:val="22"/>
              </w:rPr>
            </w:pPr>
            <w:r w:rsidRPr="002731B9">
              <w:rPr>
                <w:rFonts w:ascii="Calibri" w:hAnsi="Calibri"/>
                <w:b/>
                <w:bCs/>
                <w:sz w:val="22"/>
                <w:szCs w:val="22"/>
              </w:rPr>
              <w:t>About CSIRO</w:t>
            </w:r>
          </w:p>
          <w:p w:rsidR="008D582D" w:rsidRPr="002731B9" w:rsidRDefault="008D582D" w:rsidP="008D582D">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8D582D" w:rsidRPr="002731B9" w:rsidRDefault="008D582D" w:rsidP="008D582D">
            <w:pPr>
              <w:spacing w:after="120"/>
              <w:jc w:val="both"/>
              <w:rPr>
                <w:rFonts w:ascii="Calibri" w:hAnsi="Calibri"/>
                <w:bCs/>
                <w:sz w:val="22"/>
                <w:szCs w:val="22"/>
              </w:rPr>
            </w:pPr>
            <w:r w:rsidRPr="002731B9">
              <w:rPr>
                <w:rFonts w:ascii="Calibri" w:hAnsi="Calibri"/>
                <w:bCs/>
                <w:sz w:val="22"/>
                <w:szCs w:val="22"/>
              </w:rPr>
              <w:t xml:space="preserve">Find out more! </w:t>
            </w:r>
            <w:hyperlink r:id="rId11"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8D582D" w:rsidRPr="008D582D" w:rsidRDefault="008D582D" w:rsidP="008D582D">
            <w:pPr>
              <w:spacing w:after="120"/>
              <w:rPr>
                <w:rStyle w:val="Emphasis"/>
                <w:rFonts w:ascii="Calibri" w:hAnsi="Calibri"/>
                <w:i w:val="0"/>
                <w:color w:val="17161A"/>
                <w:sz w:val="22"/>
                <w:szCs w:val="22"/>
                <w:shd w:val="clear" w:color="auto" w:fill="FFFFFF"/>
              </w:rPr>
            </w:pPr>
            <w:r w:rsidRPr="008D582D">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8D582D" w:rsidRPr="002731B9" w:rsidRDefault="008D582D" w:rsidP="008D582D">
            <w:pPr>
              <w:spacing w:after="60"/>
              <w:rPr>
                <w:rFonts w:ascii="Calibri" w:hAnsi="Calibri" w:cs="Times New Roman"/>
                <w:sz w:val="22"/>
                <w:szCs w:val="22"/>
              </w:rPr>
            </w:pPr>
            <w:r w:rsidRPr="008D582D">
              <w:rPr>
                <w:rStyle w:val="Emphasis"/>
                <w:rFonts w:ascii="Calibri" w:hAnsi="Calibri"/>
                <w:i w:val="0"/>
                <w:color w:val="17161A"/>
                <w:sz w:val="22"/>
                <w:szCs w:val="22"/>
                <w:shd w:val="clear" w:color="auto" w:fill="FFFFFF"/>
              </w:rPr>
              <w:t>Find out more! </w:t>
            </w:r>
            <w:hyperlink r:id="rId12" w:history="1">
              <w:r w:rsidRPr="008D582D">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8D582D" w:rsidRPr="002731B9" w:rsidRDefault="008D582D" w:rsidP="008D582D">
            <w:pPr>
              <w:spacing w:after="120"/>
              <w:jc w:val="both"/>
              <w:rPr>
                <w:rFonts w:ascii="Calibri" w:hAnsi="Calibri"/>
                <w:bCs/>
                <w:sz w:val="22"/>
                <w:szCs w:val="22"/>
              </w:rPr>
            </w:pPr>
          </w:p>
          <w:p w:rsidR="003E6D9F" w:rsidRPr="003E6D9F" w:rsidRDefault="008D582D" w:rsidP="003E6D9F">
            <w:pPr>
              <w:spacing w:after="180"/>
              <w:rPr>
                <w:rFonts w:ascii="Calibri" w:hAnsi="Calibri"/>
                <w:bCs/>
                <w:sz w:val="22"/>
                <w:szCs w:val="22"/>
              </w:rPr>
            </w:pPr>
            <w:r w:rsidRPr="002731B9">
              <w:rPr>
                <w:rFonts w:ascii="Calibri" w:hAnsi="Calibri"/>
                <w:b/>
                <w:bCs/>
                <w:sz w:val="22"/>
                <w:szCs w:val="22"/>
              </w:rPr>
              <w:lastRenderedPageBreak/>
              <w:t xml:space="preserve">CSIRO </w:t>
            </w:r>
            <w:r w:rsidR="003E6D9F">
              <w:rPr>
                <w:rFonts w:ascii="Calibri" w:hAnsi="Calibri"/>
                <w:b/>
                <w:bCs/>
                <w:sz w:val="22"/>
                <w:szCs w:val="22"/>
              </w:rPr>
              <w:t>Land and Water</w:t>
            </w:r>
            <w:r w:rsidR="003E6D9F" w:rsidRPr="0030463A">
              <w:rPr>
                <w:rFonts w:ascii="Calibri" w:hAnsi="Calibri"/>
                <w:bCs/>
                <w:sz w:val="22"/>
                <w:szCs w:val="22"/>
              </w:rPr>
              <w:t xml:space="preserve"> provide the science to underpin Australia’s economic, social and environmental prosperity through steward</w:t>
            </w:r>
            <w:r w:rsidR="003E6D9F" w:rsidRPr="003E6D9F">
              <w:rPr>
                <w:rFonts w:ascii="Calibri" w:hAnsi="Calibri"/>
                <w:bCs/>
                <w:sz w:val="22"/>
                <w:szCs w:val="22"/>
              </w:rPr>
              <w:t>ship of land and water resources ecosystems, and urban areas.</w:t>
            </w:r>
          </w:p>
          <w:p w:rsidR="003E6D9F" w:rsidRPr="003E6D9F" w:rsidRDefault="003E6D9F" w:rsidP="003E6D9F">
            <w:pPr>
              <w:spacing w:after="180"/>
              <w:rPr>
                <w:rFonts w:ascii="Calibri" w:hAnsi="Calibri"/>
                <w:bCs/>
                <w:sz w:val="22"/>
                <w:szCs w:val="22"/>
              </w:rPr>
            </w:pPr>
            <w:r w:rsidRPr="003E6D9F">
              <w:rPr>
                <w:rFonts w:ascii="Calibri" w:hAnsi="Calibri"/>
                <w:bCs/>
                <w:sz w:val="22"/>
                <w:szCs w:val="22"/>
              </w:rPr>
              <w:t>Land and Water is delivering the knowledge and innovation needed to underpin the sustainable management of our land, water, and ecosystem biodiversity assets. Through an integrated systems research approach we provide the information and technologies required by government, industry and the Australian and international communities to protect, restore, and manage natural and built environments. </w:t>
            </w:r>
          </w:p>
          <w:p w:rsidR="00991F1A" w:rsidRDefault="003E6D9F" w:rsidP="008D582D">
            <w:pPr>
              <w:spacing w:after="180"/>
              <w:rPr>
                <w:rFonts w:ascii="Calibri" w:hAnsi="Calibri"/>
                <w:bCs/>
                <w:sz w:val="22"/>
                <w:szCs w:val="22"/>
              </w:rPr>
            </w:pPr>
            <w:r w:rsidRPr="003E6D9F">
              <w:rPr>
                <w:rFonts w:ascii="Calibri" w:hAnsi="Calibri"/>
                <w:bCs/>
                <w:sz w:val="22"/>
                <w:szCs w:val="22"/>
              </w:rPr>
              <w:t>Land and Water is a national and international partnership led by CSIRO and involving leading research providers from the national and global innovation systems. Our expertise addresses Australia’s national challenges and is increasingly supporting developed and developing nations response to complex economic, social, and environmental issues related to water, land, cities, and ecosystems.</w:t>
            </w:r>
            <w:r w:rsidR="00991F1A">
              <w:rPr>
                <w:rFonts w:ascii="Calibri" w:hAnsi="Calibri"/>
                <w:bCs/>
                <w:sz w:val="22"/>
                <w:szCs w:val="22"/>
              </w:rPr>
              <w:t xml:space="preserve"> </w:t>
            </w:r>
            <w:bookmarkStart w:id="5" w:name="_GoBack"/>
          </w:p>
          <w:bookmarkEnd w:id="5"/>
          <w:p w:rsidR="008D582D" w:rsidRDefault="00991F1A" w:rsidP="008D582D">
            <w:pPr>
              <w:spacing w:after="180"/>
              <w:rPr>
                <w:rFonts w:ascii="Calibri" w:hAnsi="Calibri"/>
                <w:bCs/>
                <w:sz w:val="22"/>
                <w:szCs w:val="22"/>
              </w:rPr>
            </w:pPr>
            <w:r>
              <w:rPr>
                <w:rFonts w:ascii="Calibri" w:hAnsi="Calibri"/>
                <w:bCs/>
                <w:sz w:val="22"/>
                <w:szCs w:val="22"/>
              </w:rPr>
              <w:t xml:space="preserve">Find out more! </w:t>
            </w:r>
            <w:hyperlink r:id="rId13" w:history="1">
              <w:r w:rsidRPr="00282F29">
                <w:rPr>
                  <w:rStyle w:val="Hyperlink"/>
                  <w:rFonts w:ascii="Calibri" w:hAnsi="Calibri" w:cs="Arial"/>
                  <w:bCs/>
                  <w:sz w:val="22"/>
                  <w:szCs w:val="22"/>
                </w:rPr>
                <w:t>https://www.csiro.au/en/Research/LWF</w:t>
              </w:r>
            </w:hyperlink>
          </w:p>
          <w:p w:rsidR="00991F1A" w:rsidRPr="0030463A" w:rsidRDefault="00991F1A" w:rsidP="008D582D">
            <w:pPr>
              <w:spacing w:after="180"/>
              <w:rPr>
                <w:rFonts w:ascii="Calibri" w:hAnsi="Calibri"/>
                <w:bCs/>
                <w:sz w:val="22"/>
                <w:szCs w:val="22"/>
              </w:rPr>
            </w:pP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15F" w:rsidRDefault="0037415F">
      <w:r>
        <w:separator/>
      </w:r>
    </w:p>
  </w:endnote>
  <w:endnote w:type="continuationSeparator" w:id="0">
    <w:p w:rsidR="0037415F" w:rsidRDefault="0037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15F" w:rsidRDefault="0037415F">
      <w:r>
        <w:separator/>
      </w:r>
    </w:p>
  </w:footnote>
  <w:footnote w:type="continuationSeparator" w:id="0">
    <w:p w:rsidR="0037415F" w:rsidRDefault="00374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84" w:rsidRPr="001E495E" w:rsidRDefault="000F2F84" w:rsidP="001E495E">
    <w:pPr>
      <w:pStyle w:val="Header"/>
      <w:spacing w:before="60"/>
      <w:ind w:left="-142"/>
      <w:rPr>
        <w:color w:val="FFFFFF"/>
      </w:rPr>
    </w:pPr>
    <w:r w:rsidRPr="001E495E">
      <w:rPr>
        <w:rFonts w:ascii="Calibri" w:hAnsi="Calibri"/>
        <w:color w:val="FFFFFF"/>
        <w:sz w:val="36"/>
        <w:szCs w:val="22"/>
      </w:rPr>
      <w:t>Position Details</w:t>
    </w:r>
    <w:r w:rsidR="00E67B67" w:rsidRPr="001E495E">
      <w:rPr>
        <w:noProof/>
        <w:color w:val="FFFFFF"/>
        <w:lang w:val="en-AU" w:eastAsia="en-AU"/>
      </w:rPr>
      <w:drawing>
        <wp:anchor distT="0" distB="0" distL="114300" distR="114300" simplePos="0" relativeHeight="251657728" behindDoc="1" locked="1" layoutInCell="1" allowOverlap="1" wp14:anchorId="2D6D418E" wp14:editId="5378A480">
          <wp:simplePos x="0" y="0"/>
          <wp:positionH relativeFrom="column">
            <wp:posOffset>-917575</wp:posOffset>
          </wp:positionH>
          <wp:positionV relativeFrom="page">
            <wp:posOffset>-57785</wp:posOffset>
          </wp:positionV>
          <wp:extent cx="7826375" cy="1485900"/>
          <wp:effectExtent l="0" t="0" r="317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96CCB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CE2991"/>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C460D9"/>
    <w:multiLevelType w:val="hybridMultilevel"/>
    <w:tmpl w:val="5728F8B2"/>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0"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6F142ED1"/>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5"/>
  </w:num>
  <w:num w:numId="2">
    <w:abstractNumId w:val="1"/>
  </w:num>
  <w:num w:numId="3">
    <w:abstractNumId w:val="36"/>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29"/>
  </w:num>
  <w:num w:numId="11">
    <w:abstractNumId w:val="8"/>
  </w:num>
  <w:num w:numId="12">
    <w:abstractNumId w:val="34"/>
  </w:num>
  <w:num w:numId="13">
    <w:abstractNumId w:val="3"/>
  </w:num>
  <w:num w:numId="14">
    <w:abstractNumId w:val="5"/>
  </w:num>
  <w:num w:numId="15">
    <w:abstractNumId w:val="14"/>
  </w:num>
  <w:num w:numId="16">
    <w:abstractNumId w:val="9"/>
  </w:num>
  <w:num w:numId="17">
    <w:abstractNumId w:val="11"/>
  </w:num>
  <w:num w:numId="18">
    <w:abstractNumId w:val="16"/>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7"/>
  </w:num>
  <w:num w:numId="22">
    <w:abstractNumId w:val="28"/>
  </w:num>
  <w:num w:numId="23">
    <w:abstractNumId w:val="10"/>
  </w:num>
  <w:num w:numId="24">
    <w:abstractNumId w:val="27"/>
  </w:num>
  <w:num w:numId="25">
    <w:abstractNumId w:val="4"/>
  </w:num>
  <w:num w:numId="26">
    <w:abstractNumId w:val="26"/>
  </w:num>
  <w:num w:numId="27">
    <w:abstractNumId w:val="30"/>
  </w:num>
  <w:num w:numId="28">
    <w:abstractNumId w:val="31"/>
  </w:num>
  <w:num w:numId="29">
    <w:abstractNumId w:val="15"/>
  </w:num>
  <w:num w:numId="30">
    <w:abstractNumId w:val="6"/>
  </w:num>
  <w:num w:numId="31">
    <w:abstractNumId w:val="19"/>
  </w:num>
  <w:num w:numId="32">
    <w:abstractNumId w:val="32"/>
  </w:num>
  <w:num w:numId="33">
    <w:abstractNumId w:val="12"/>
  </w:num>
  <w:num w:numId="34">
    <w:abstractNumId w:val="0"/>
  </w:num>
  <w:num w:numId="35">
    <w:abstractNumId w:val="13"/>
  </w:num>
  <w:num w:numId="36">
    <w:abstractNumId w:val="0"/>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33249"/>
    <w:rsid w:val="00040391"/>
    <w:rsid w:val="00045C91"/>
    <w:rsid w:val="00046A29"/>
    <w:rsid w:val="00054DDD"/>
    <w:rsid w:val="00055E9F"/>
    <w:rsid w:val="00060902"/>
    <w:rsid w:val="0006226B"/>
    <w:rsid w:val="00064074"/>
    <w:rsid w:val="0006717F"/>
    <w:rsid w:val="0008212C"/>
    <w:rsid w:val="00085BA8"/>
    <w:rsid w:val="00087963"/>
    <w:rsid w:val="00091F71"/>
    <w:rsid w:val="000A0599"/>
    <w:rsid w:val="000A43F5"/>
    <w:rsid w:val="000A6826"/>
    <w:rsid w:val="000B1744"/>
    <w:rsid w:val="000B36BB"/>
    <w:rsid w:val="000B5AE5"/>
    <w:rsid w:val="000B6167"/>
    <w:rsid w:val="000C68FC"/>
    <w:rsid w:val="000C6CB8"/>
    <w:rsid w:val="000D2206"/>
    <w:rsid w:val="000D375D"/>
    <w:rsid w:val="000D6EBC"/>
    <w:rsid w:val="000D72AF"/>
    <w:rsid w:val="000E5F46"/>
    <w:rsid w:val="000F1363"/>
    <w:rsid w:val="000F19B5"/>
    <w:rsid w:val="000F2F84"/>
    <w:rsid w:val="000F5E52"/>
    <w:rsid w:val="000F7BBF"/>
    <w:rsid w:val="0010573C"/>
    <w:rsid w:val="00116BCD"/>
    <w:rsid w:val="001339DE"/>
    <w:rsid w:val="001364CB"/>
    <w:rsid w:val="0014142E"/>
    <w:rsid w:val="001448B6"/>
    <w:rsid w:val="00144C7B"/>
    <w:rsid w:val="00144D9B"/>
    <w:rsid w:val="001474C7"/>
    <w:rsid w:val="0015340E"/>
    <w:rsid w:val="00155F81"/>
    <w:rsid w:val="001659A7"/>
    <w:rsid w:val="00166319"/>
    <w:rsid w:val="001823CC"/>
    <w:rsid w:val="00196784"/>
    <w:rsid w:val="001A07D1"/>
    <w:rsid w:val="001A0AFE"/>
    <w:rsid w:val="001A2856"/>
    <w:rsid w:val="001A482B"/>
    <w:rsid w:val="001A5098"/>
    <w:rsid w:val="001A6ADF"/>
    <w:rsid w:val="001B14CA"/>
    <w:rsid w:val="001B1705"/>
    <w:rsid w:val="001B6C26"/>
    <w:rsid w:val="001D7DD1"/>
    <w:rsid w:val="001E3EE0"/>
    <w:rsid w:val="001E495E"/>
    <w:rsid w:val="001F2264"/>
    <w:rsid w:val="001F4404"/>
    <w:rsid w:val="00205A4A"/>
    <w:rsid w:val="00212958"/>
    <w:rsid w:val="00222800"/>
    <w:rsid w:val="00230B6A"/>
    <w:rsid w:val="002407E7"/>
    <w:rsid w:val="00240A35"/>
    <w:rsid w:val="002415E6"/>
    <w:rsid w:val="00254313"/>
    <w:rsid w:val="00254B22"/>
    <w:rsid w:val="00257CA1"/>
    <w:rsid w:val="00262649"/>
    <w:rsid w:val="00262C46"/>
    <w:rsid w:val="00271E7F"/>
    <w:rsid w:val="00274A92"/>
    <w:rsid w:val="00275839"/>
    <w:rsid w:val="002848C3"/>
    <w:rsid w:val="00292F90"/>
    <w:rsid w:val="00292FDB"/>
    <w:rsid w:val="00293F77"/>
    <w:rsid w:val="00294F90"/>
    <w:rsid w:val="00295F32"/>
    <w:rsid w:val="002A474B"/>
    <w:rsid w:val="002B060F"/>
    <w:rsid w:val="002B0E31"/>
    <w:rsid w:val="002D204B"/>
    <w:rsid w:val="002D3829"/>
    <w:rsid w:val="002D5835"/>
    <w:rsid w:val="002D78C5"/>
    <w:rsid w:val="002F2B0A"/>
    <w:rsid w:val="00300CDD"/>
    <w:rsid w:val="0030302E"/>
    <w:rsid w:val="0030463A"/>
    <w:rsid w:val="00320792"/>
    <w:rsid w:val="00322503"/>
    <w:rsid w:val="003246B4"/>
    <w:rsid w:val="003276AC"/>
    <w:rsid w:val="0033343D"/>
    <w:rsid w:val="00340FC3"/>
    <w:rsid w:val="00342F0C"/>
    <w:rsid w:val="00346B6D"/>
    <w:rsid w:val="0036422F"/>
    <w:rsid w:val="0037415F"/>
    <w:rsid w:val="00375015"/>
    <w:rsid w:val="00375B41"/>
    <w:rsid w:val="00381D43"/>
    <w:rsid w:val="0038234C"/>
    <w:rsid w:val="00382A5F"/>
    <w:rsid w:val="00382F58"/>
    <w:rsid w:val="00383634"/>
    <w:rsid w:val="00386572"/>
    <w:rsid w:val="0039263F"/>
    <w:rsid w:val="00395610"/>
    <w:rsid w:val="003A0030"/>
    <w:rsid w:val="003A0708"/>
    <w:rsid w:val="003A682C"/>
    <w:rsid w:val="003B17F4"/>
    <w:rsid w:val="003B2CB1"/>
    <w:rsid w:val="003C0B40"/>
    <w:rsid w:val="003C439F"/>
    <w:rsid w:val="003C4810"/>
    <w:rsid w:val="003C7CA3"/>
    <w:rsid w:val="003D020A"/>
    <w:rsid w:val="003D0F65"/>
    <w:rsid w:val="003D4741"/>
    <w:rsid w:val="003D4C4C"/>
    <w:rsid w:val="003D5453"/>
    <w:rsid w:val="003D59C3"/>
    <w:rsid w:val="003D797B"/>
    <w:rsid w:val="003E671F"/>
    <w:rsid w:val="003E6D9F"/>
    <w:rsid w:val="003F1084"/>
    <w:rsid w:val="0040086C"/>
    <w:rsid w:val="00400E4D"/>
    <w:rsid w:val="00401290"/>
    <w:rsid w:val="004111D3"/>
    <w:rsid w:val="0041373E"/>
    <w:rsid w:val="00414BE7"/>
    <w:rsid w:val="00424E93"/>
    <w:rsid w:val="00426642"/>
    <w:rsid w:val="00433A77"/>
    <w:rsid w:val="00435E0B"/>
    <w:rsid w:val="004440A0"/>
    <w:rsid w:val="004501A0"/>
    <w:rsid w:val="004518BD"/>
    <w:rsid w:val="00462662"/>
    <w:rsid w:val="004831FE"/>
    <w:rsid w:val="004B14D5"/>
    <w:rsid w:val="004C18D1"/>
    <w:rsid w:val="004C2E35"/>
    <w:rsid w:val="004C3AB4"/>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0AF6"/>
    <w:rsid w:val="00543736"/>
    <w:rsid w:val="00545A18"/>
    <w:rsid w:val="00547EE1"/>
    <w:rsid w:val="00550C5F"/>
    <w:rsid w:val="00561C50"/>
    <w:rsid w:val="00563B9B"/>
    <w:rsid w:val="00570617"/>
    <w:rsid w:val="00583303"/>
    <w:rsid w:val="00585169"/>
    <w:rsid w:val="00586F41"/>
    <w:rsid w:val="00587D7C"/>
    <w:rsid w:val="005905F2"/>
    <w:rsid w:val="00592D3B"/>
    <w:rsid w:val="00592E42"/>
    <w:rsid w:val="0059432C"/>
    <w:rsid w:val="005A0895"/>
    <w:rsid w:val="005B1C7A"/>
    <w:rsid w:val="005B3F60"/>
    <w:rsid w:val="005B48F7"/>
    <w:rsid w:val="005B4F50"/>
    <w:rsid w:val="005B654F"/>
    <w:rsid w:val="005B7709"/>
    <w:rsid w:val="005C63EF"/>
    <w:rsid w:val="005D05AF"/>
    <w:rsid w:val="005D3AA1"/>
    <w:rsid w:val="005D423A"/>
    <w:rsid w:val="005E1E95"/>
    <w:rsid w:val="005E5161"/>
    <w:rsid w:val="005F35B0"/>
    <w:rsid w:val="0060112F"/>
    <w:rsid w:val="00604679"/>
    <w:rsid w:val="006054E3"/>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E2FF5"/>
    <w:rsid w:val="006F0FF2"/>
    <w:rsid w:val="006F18A9"/>
    <w:rsid w:val="006F1B5D"/>
    <w:rsid w:val="006F1E85"/>
    <w:rsid w:val="006F5713"/>
    <w:rsid w:val="006F58C5"/>
    <w:rsid w:val="006F5B74"/>
    <w:rsid w:val="006F7A39"/>
    <w:rsid w:val="00703711"/>
    <w:rsid w:val="00704EB5"/>
    <w:rsid w:val="00707E84"/>
    <w:rsid w:val="007161B0"/>
    <w:rsid w:val="00725E7F"/>
    <w:rsid w:val="00726C73"/>
    <w:rsid w:val="00726DF7"/>
    <w:rsid w:val="007344EE"/>
    <w:rsid w:val="00735767"/>
    <w:rsid w:val="007507C9"/>
    <w:rsid w:val="00754430"/>
    <w:rsid w:val="0075765F"/>
    <w:rsid w:val="0077604C"/>
    <w:rsid w:val="0077698D"/>
    <w:rsid w:val="00781499"/>
    <w:rsid w:val="007A3843"/>
    <w:rsid w:val="007B51C9"/>
    <w:rsid w:val="007C024E"/>
    <w:rsid w:val="007C3398"/>
    <w:rsid w:val="007C5242"/>
    <w:rsid w:val="007D5D08"/>
    <w:rsid w:val="007D689A"/>
    <w:rsid w:val="007E1693"/>
    <w:rsid w:val="007E2135"/>
    <w:rsid w:val="007E2796"/>
    <w:rsid w:val="007F154C"/>
    <w:rsid w:val="00804E9E"/>
    <w:rsid w:val="00804F48"/>
    <w:rsid w:val="00807901"/>
    <w:rsid w:val="008211C8"/>
    <w:rsid w:val="008231D1"/>
    <w:rsid w:val="00826067"/>
    <w:rsid w:val="0082681D"/>
    <w:rsid w:val="00833B3B"/>
    <w:rsid w:val="00837222"/>
    <w:rsid w:val="0084125F"/>
    <w:rsid w:val="0086185F"/>
    <w:rsid w:val="008638E0"/>
    <w:rsid w:val="0086574F"/>
    <w:rsid w:val="00867FD0"/>
    <w:rsid w:val="00870546"/>
    <w:rsid w:val="00871DAD"/>
    <w:rsid w:val="0087664F"/>
    <w:rsid w:val="00880C71"/>
    <w:rsid w:val="008A2231"/>
    <w:rsid w:val="008A23FE"/>
    <w:rsid w:val="008A6ABD"/>
    <w:rsid w:val="008B4713"/>
    <w:rsid w:val="008B6C85"/>
    <w:rsid w:val="008C0B66"/>
    <w:rsid w:val="008C57FC"/>
    <w:rsid w:val="008D22C2"/>
    <w:rsid w:val="008D582D"/>
    <w:rsid w:val="008E4B21"/>
    <w:rsid w:val="008F15E7"/>
    <w:rsid w:val="009003FA"/>
    <w:rsid w:val="00901BB0"/>
    <w:rsid w:val="00903686"/>
    <w:rsid w:val="009040D3"/>
    <w:rsid w:val="009148B9"/>
    <w:rsid w:val="00924902"/>
    <w:rsid w:val="0092574D"/>
    <w:rsid w:val="00927293"/>
    <w:rsid w:val="0092729A"/>
    <w:rsid w:val="00932BE0"/>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91F1A"/>
    <w:rsid w:val="009A1510"/>
    <w:rsid w:val="009A33E8"/>
    <w:rsid w:val="009B4BFE"/>
    <w:rsid w:val="009C0DDA"/>
    <w:rsid w:val="009C70C6"/>
    <w:rsid w:val="009D04C6"/>
    <w:rsid w:val="009D29B5"/>
    <w:rsid w:val="009D5F90"/>
    <w:rsid w:val="009D68CE"/>
    <w:rsid w:val="009F05E3"/>
    <w:rsid w:val="009F24BD"/>
    <w:rsid w:val="009F412E"/>
    <w:rsid w:val="009F43A9"/>
    <w:rsid w:val="009F541F"/>
    <w:rsid w:val="009F6731"/>
    <w:rsid w:val="009F7F4C"/>
    <w:rsid w:val="00A0184C"/>
    <w:rsid w:val="00A01A91"/>
    <w:rsid w:val="00A06799"/>
    <w:rsid w:val="00A12E7C"/>
    <w:rsid w:val="00A15548"/>
    <w:rsid w:val="00A2394F"/>
    <w:rsid w:val="00A2726B"/>
    <w:rsid w:val="00A27685"/>
    <w:rsid w:val="00A41D82"/>
    <w:rsid w:val="00A46F33"/>
    <w:rsid w:val="00A6204B"/>
    <w:rsid w:val="00A62742"/>
    <w:rsid w:val="00A70AEF"/>
    <w:rsid w:val="00A70FD2"/>
    <w:rsid w:val="00A7119A"/>
    <w:rsid w:val="00A73FB0"/>
    <w:rsid w:val="00A74FB1"/>
    <w:rsid w:val="00A84592"/>
    <w:rsid w:val="00A85849"/>
    <w:rsid w:val="00A97C37"/>
    <w:rsid w:val="00AA2CA8"/>
    <w:rsid w:val="00AC39C3"/>
    <w:rsid w:val="00AC5015"/>
    <w:rsid w:val="00AD04BF"/>
    <w:rsid w:val="00AD0971"/>
    <w:rsid w:val="00AD39D7"/>
    <w:rsid w:val="00AE10BC"/>
    <w:rsid w:val="00AE2F9D"/>
    <w:rsid w:val="00AE6BBA"/>
    <w:rsid w:val="00AE7DF9"/>
    <w:rsid w:val="00AF72F2"/>
    <w:rsid w:val="00B02549"/>
    <w:rsid w:val="00B04967"/>
    <w:rsid w:val="00B05FBF"/>
    <w:rsid w:val="00B07CE1"/>
    <w:rsid w:val="00B303E5"/>
    <w:rsid w:val="00B307D9"/>
    <w:rsid w:val="00B34333"/>
    <w:rsid w:val="00B37B2C"/>
    <w:rsid w:val="00B42E58"/>
    <w:rsid w:val="00B45C9A"/>
    <w:rsid w:val="00B50851"/>
    <w:rsid w:val="00B51496"/>
    <w:rsid w:val="00B533F0"/>
    <w:rsid w:val="00B53838"/>
    <w:rsid w:val="00B640EA"/>
    <w:rsid w:val="00B646ED"/>
    <w:rsid w:val="00B6536B"/>
    <w:rsid w:val="00B708BF"/>
    <w:rsid w:val="00B7359B"/>
    <w:rsid w:val="00B85A89"/>
    <w:rsid w:val="00B90330"/>
    <w:rsid w:val="00B95448"/>
    <w:rsid w:val="00BA1680"/>
    <w:rsid w:val="00BA6B1F"/>
    <w:rsid w:val="00BA746B"/>
    <w:rsid w:val="00BC2345"/>
    <w:rsid w:val="00BC4B6D"/>
    <w:rsid w:val="00BC6348"/>
    <w:rsid w:val="00BE18C4"/>
    <w:rsid w:val="00BE2D3C"/>
    <w:rsid w:val="00BE6C32"/>
    <w:rsid w:val="00BF06D3"/>
    <w:rsid w:val="00C01DF0"/>
    <w:rsid w:val="00C0719B"/>
    <w:rsid w:val="00C10A23"/>
    <w:rsid w:val="00C2796A"/>
    <w:rsid w:val="00C34CA6"/>
    <w:rsid w:val="00C40A38"/>
    <w:rsid w:val="00C41899"/>
    <w:rsid w:val="00C43943"/>
    <w:rsid w:val="00C46712"/>
    <w:rsid w:val="00C50222"/>
    <w:rsid w:val="00C55539"/>
    <w:rsid w:val="00C57D01"/>
    <w:rsid w:val="00C729C8"/>
    <w:rsid w:val="00C748EF"/>
    <w:rsid w:val="00C755F7"/>
    <w:rsid w:val="00C761AE"/>
    <w:rsid w:val="00C779E0"/>
    <w:rsid w:val="00C9228A"/>
    <w:rsid w:val="00C96567"/>
    <w:rsid w:val="00CA00FC"/>
    <w:rsid w:val="00CA6B3B"/>
    <w:rsid w:val="00CA78EB"/>
    <w:rsid w:val="00CB5A16"/>
    <w:rsid w:val="00CB653C"/>
    <w:rsid w:val="00CB7CA4"/>
    <w:rsid w:val="00CC5164"/>
    <w:rsid w:val="00CD2E83"/>
    <w:rsid w:val="00CD431E"/>
    <w:rsid w:val="00CE269D"/>
    <w:rsid w:val="00D00168"/>
    <w:rsid w:val="00D233BD"/>
    <w:rsid w:val="00D26220"/>
    <w:rsid w:val="00D27223"/>
    <w:rsid w:val="00D33B28"/>
    <w:rsid w:val="00D3447B"/>
    <w:rsid w:val="00D36371"/>
    <w:rsid w:val="00D40BFB"/>
    <w:rsid w:val="00D44B3B"/>
    <w:rsid w:val="00D45B26"/>
    <w:rsid w:val="00D468D5"/>
    <w:rsid w:val="00D54C53"/>
    <w:rsid w:val="00D706B3"/>
    <w:rsid w:val="00D707D5"/>
    <w:rsid w:val="00D8313E"/>
    <w:rsid w:val="00D86691"/>
    <w:rsid w:val="00D8698A"/>
    <w:rsid w:val="00D90088"/>
    <w:rsid w:val="00DA601C"/>
    <w:rsid w:val="00DA60FC"/>
    <w:rsid w:val="00DA7BE4"/>
    <w:rsid w:val="00DB2BD4"/>
    <w:rsid w:val="00DB3795"/>
    <w:rsid w:val="00DB7BD7"/>
    <w:rsid w:val="00DD042E"/>
    <w:rsid w:val="00DD1453"/>
    <w:rsid w:val="00DD23EE"/>
    <w:rsid w:val="00DD4B0C"/>
    <w:rsid w:val="00DE17E3"/>
    <w:rsid w:val="00DE48B1"/>
    <w:rsid w:val="00DE4E5E"/>
    <w:rsid w:val="00DE5E69"/>
    <w:rsid w:val="00DE7C16"/>
    <w:rsid w:val="00DF66A8"/>
    <w:rsid w:val="00DF7204"/>
    <w:rsid w:val="00DF7B88"/>
    <w:rsid w:val="00E0534B"/>
    <w:rsid w:val="00E136C4"/>
    <w:rsid w:val="00E220AE"/>
    <w:rsid w:val="00E248D5"/>
    <w:rsid w:val="00E36858"/>
    <w:rsid w:val="00E4407C"/>
    <w:rsid w:val="00E4530D"/>
    <w:rsid w:val="00E47DFE"/>
    <w:rsid w:val="00E54326"/>
    <w:rsid w:val="00E611CD"/>
    <w:rsid w:val="00E641DA"/>
    <w:rsid w:val="00E6521E"/>
    <w:rsid w:val="00E67B67"/>
    <w:rsid w:val="00E76DAD"/>
    <w:rsid w:val="00E83C2B"/>
    <w:rsid w:val="00E8531C"/>
    <w:rsid w:val="00E91FFF"/>
    <w:rsid w:val="00EA51BB"/>
    <w:rsid w:val="00EA550A"/>
    <w:rsid w:val="00EB46FC"/>
    <w:rsid w:val="00EB5DC7"/>
    <w:rsid w:val="00EF05A2"/>
    <w:rsid w:val="00EF0DF5"/>
    <w:rsid w:val="00F02538"/>
    <w:rsid w:val="00F03DB8"/>
    <w:rsid w:val="00F11F45"/>
    <w:rsid w:val="00F16962"/>
    <w:rsid w:val="00F17A94"/>
    <w:rsid w:val="00F32371"/>
    <w:rsid w:val="00F336A3"/>
    <w:rsid w:val="00F353AE"/>
    <w:rsid w:val="00F3596F"/>
    <w:rsid w:val="00F414B4"/>
    <w:rsid w:val="00F444E4"/>
    <w:rsid w:val="00F54B55"/>
    <w:rsid w:val="00F61B42"/>
    <w:rsid w:val="00F663C0"/>
    <w:rsid w:val="00F72D85"/>
    <w:rsid w:val="00F802B5"/>
    <w:rsid w:val="00F80840"/>
    <w:rsid w:val="00F844B1"/>
    <w:rsid w:val="00F95F0A"/>
    <w:rsid w:val="00F9609C"/>
    <w:rsid w:val="00FB15F5"/>
    <w:rsid w:val="00FB3058"/>
    <w:rsid w:val="00FB4B99"/>
    <w:rsid w:val="00FC03D3"/>
    <w:rsid w:val="00FC0AD9"/>
    <w:rsid w:val="00FC2191"/>
    <w:rsid w:val="00FD5985"/>
    <w:rsid w:val="00FE197A"/>
    <w:rsid w:val="00FE503F"/>
    <w:rsid w:val="00FE623A"/>
    <w:rsid w:val="00FE7433"/>
    <w:rsid w:val="00FF02BC"/>
    <w:rsid w:val="00FF1B70"/>
    <w:rsid w:val="00FF5315"/>
    <w:rsid w:val="00FF54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5C35D050-9693-41E3-8F97-D2B33FB9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basedOn w:val="DefaultParagraphFont"/>
    <w:uiPriority w:val="99"/>
    <w:semiHidden/>
    <w:unhideWhenUsed/>
    <w:rsid w:val="003D0F65"/>
    <w:rPr>
      <w:sz w:val="16"/>
      <w:szCs w:val="16"/>
    </w:rPr>
  </w:style>
  <w:style w:type="paragraph" w:styleId="CommentText">
    <w:name w:val="annotation text"/>
    <w:basedOn w:val="Normal"/>
    <w:link w:val="CommentTextChar"/>
    <w:uiPriority w:val="99"/>
    <w:semiHidden/>
    <w:unhideWhenUsed/>
    <w:rsid w:val="003D0F65"/>
  </w:style>
  <w:style w:type="character" w:customStyle="1" w:styleId="CommentTextChar">
    <w:name w:val="Comment Text Char"/>
    <w:basedOn w:val="DefaultParagraphFont"/>
    <w:link w:val="CommentText"/>
    <w:uiPriority w:val="99"/>
    <w:semiHidden/>
    <w:rsid w:val="003D0F65"/>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3D0F65"/>
    <w:rPr>
      <w:b/>
      <w:bCs/>
    </w:rPr>
  </w:style>
  <w:style w:type="character" w:customStyle="1" w:styleId="CommentSubjectChar">
    <w:name w:val="Comment Subject Char"/>
    <w:basedOn w:val="CommentTextChar"/>
    <w:link w:val="CommentSubject"/>
    <w:uiPriority w:val="99"/>
    <w:semiHidden/>
    <w:rsid w:val="003D0F65"/>
    <w:rPr>
      <w:rFonts w:ascii="Arial" w:hAnsi="Arial" w:cs="Arial"/>
      <w:b/>
      <w:bCs/>
      <w:lang w:eastAsia="ja-JP"/>
    </w:rPr>
  </w:style>
  <w:style w:type="paragraph" w:styleId="BalloonText">
    <w:name w:val="Balloon Text"/>
    <w:basedOn w:val="Normal"/>
    <w:link w:val="BalloonTextChar"/>
    <w:uiPriority w:val="99"/>
    <w:semiHidden/>
    <w:unhideWhenUsed/>
    <w:rsid w:val="003D0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F65"/>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63377">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73115079">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31275289">
      <w:bodyDiv w:val="1"/>
      <w:marLeft w:val="0"/>
      <w:marRight w:val="0"/>
      <w:marTop w:val="0"/>
      <w:marBottom w:val="0"/>
      <w:divBdr>
        <w:top w:val="none" w:sz="0" w:space="0" w:color="auto"/>
        <w:left w:val="none" w:sz="0" w:space="0" w:color="auto"/>
        <w:bottom w:val="none" w:sz="0" w:space="0" w:color="auto"/>
        <w:right w:val="none" w:sz="0" w:space="0" w:color="auto"/>
      </w:divBdr>
    </w:div>
    <w:div w:id="1039083993">
      <w:bodyDiv w:val="1"/>
      <w:marLeft w:val="0"/>
      <w:marRight w:val="0"/>
      <w:marTop w:val="0"/>
      <w:marBottom w:val="0"/>
      <w:divBdr>
        <w:top w:val="none" w:sz="0" w:space="0" w:color="auto"/>
        <w:left w:val="none" w:sz="0" w:space="0" w:color="auto"/>
        <w:bottom w:val="none" w:sz="0" w:space="0" w:color="auto"/>
        <w:right w:val="none" w:sz="0" w:space="0" w:color="auto"/>
      </w:divBdr>
    </w:div>
    <w:div w:id="1228493126">
      <w:bodyDiv w:val="1"/>
      <w:marLeft w:val="0"/>
      <w:marRight w:val="0"/>
      <w:marTop w:val="0"/>
      <w:marBottom w:val="0"/>
      <w:divBdr>
        <w:top w:val="none" w:sz="0" w:space="0" w:color="auto"/>
        <w:left w:val="none" w:sz="0" w:space="0" w:color="auto"/>
        <w:bottom w:val="none" w:sz="0" w:space="0" w:color="auto"/>
        <w:right w:val="none" w:sz="0" w:space="0" w:color="auto"/>
      </w:divBdr>
    </w:div>
    <w:div w:id="1284733642">
      <w:bodyDiv w:val="1"/>
      <w:marLeft w:val="0"/>
      <w:marRight w:val="0"/>
      <w:marTop w:val="0"/>
      <w:marBottom w:val="0"/>
      <w:divBdr>
        <w:top w:val="none" w:sz="0" w:space="0" w:color="auto"/>
        <w:left w:val="none" w:sz="0" w:space="0" w:color="auto"/>
        <w:bottom w:val="none" w:sz="0" w:space="0" w:color="auto"/>
        <w:right w:val="none" w:sz="0" w:space="0" w:color="auto"/>
      </w:divBdr>
    </w:div>
    <w:div w:id="13532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Research/LW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A-great-place-to-work/Work-life-bal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6F127-3AAA-4348-81A1-F32CE126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1128</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8558</CharactersWithSpaces>
  <SharedDoc>false</SharedDoc>
  <HLinks>
    <vt:vector size="30" baseType="variant">
      <vt:variant>
        <vt:i4>3473528</vt:i4>
      </vt:variant>
      <vt:variant>
        <vt:i4>88</vt:i4>
      </vt:variant>
      <vt:variant>
        <vt:i4>0</vt:i4>
      </vt:variant>
      <vt:variant>
        <vt:i4>5</vt:i4>
      </vt:variant>
      <vt:variant>
        <vt:lpwstr>https://www.csiro.au/en/Careers/A-great-place-to-work/Work-life-balance</vt:lpwstr>
      </vt:variant>
      <vt:variant>
        <vt:lpwstr/>
      </vt:variant>
      <vt:variant>
        <vt:i4>10</vt:i4>
      </vt:variant>
      <vt:variant>
        <vt:i4>85</vt:i4>
      </vt:variant>
      <vt:variant>
        <vt:i4>0</vt:i4>
      </vt:variant>
      <vt:variant>
        <vt:i4>5</vt:i4>
      </vt:variant>
      <vt:variant>
        <vt:lpwstr>http://www.csiro.au/</vt:lpwstr>
      </vt:variant>
      <vt:variant>
        <vt:lpwstr/>
      </vt:variant>
      <vt:variant>
        <vt:i4>262271</vt:i4>
      </vt:variant>
      <vt:variant>
        <vt:i4>70</vt:i4>
      </vt:variant>
      <vt:variant>
        <vt:i4>0</vt:i4>
      </vt:variant>
      <vt:variant>
        <vt:i4>5</vt:i4>
      </vt:variant>
      <vt:variant>
        <vt:lpwstr>mailto:csiro-careers@csiro.au</vt:lpwstr>
      </vt:variant>
      <vt:variant>
        <vt:lpwstr/>
      </vt:variant>
      <vt:variant>
        <vt:i4>2490428</vt:i4>
      </vt:variant>
      <vt:variant>
        <vt:i4>67</vt:i4>
      </vt:variant>
      <vt:variant>
        <vt:i4>0</vt:i4>
      </vt:variant>
      <vt:variant>
        <vt:i4>5</vt:i4>
      </vt:variant>
      <vt:variant>
        <vt:lpwstr>https://jobs.csiro.au/</vt:lpwstr>
      </vt:variant>
      <vt:variant>
        <vt:lpwstr/>
      </vt:variant>
      <vt:variant>
        <vt:i4>4653063</vt:i4>
      </vt:variant>
      <vt:variant>
        <vt:i4>64</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O'Brien, Cristina (HR, St. Lucia)</cp:lastModifiedBy>
  <cp:revision>6</cp:revision>
  <cp:lastPrinted>2014-02-06T02:28:00Z</cp:lastPrinted>
  <dcterms:created xsi:type="dcterms:W3CDTF">2018-05-30T02:15:00Z</dcterms:created>
  <dcterms:modified xsi:type="dcterms:W3CDTF">2018-05-30T02:23:00Z</dcterms:modified>
</cp:coreProperties>
</file>