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902CE6">
        <w:rPr>
          <w:rFonts w:ascii="Calibri" w:hAnsi="Calibr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DF1CD3" w:rsidRPr="00E641DA" w:rsidTr="005C024E">
        <w:trPr>
          <w:trHeight w:val="488"/>
        </w:trPr>
        <w:tc>
          <w:tcPr>
            <w:tcW w:w="2766" w:type="dxa"/>
            <w:shd w:val="clear" w:color="auto" w:fill="F2F2F2"/>
            <w:vAlign w:val="center"/>
          </w:tcPr>
          <w:p w:rsidR="00DF1CD3" w:rsidRPr="00E641DA" w:rsidRDefault="00DF1CD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116" w:type="dxa"/>
          </w:tcPr>
          <w:p w:rsidR="00DF1CD3" w:rsidRPr="00382F58" w:rsidRDefault="00DF1CD3" w:rsidP="0098410D">
            <w:pPr>
              <w:tabs>
                <w:tab w:val="left" w:pos="6093"/>
              </w:tabs>
              <w:spacing w:before="120" w:after="60"/>
              <w:rPr>
                <w:rFonts w:ascii="Calibri" w:hAnsi="Calibri"/>
                <w:sz w:val="22"/>
                <w:szCs w:val="22"/>
              </w:rPr>
            </w:pPr>
            <w:r>
              <w:rPr>
                <w:rFonts w:ascii="Calibri" w:hAnsi="Calibri"/>
                <w:sz w:val="22"/>
                <w:szCs w:val="22"/>
              </w:rPr>
              <w:t xml:space="preserve">Synthetic Organic/Medicinal Chemist </w:t>
            </w:r>
          </w:p>
        </w:tc>
      </w:tr>
      <w:tr w:rsidR="00DF1CD3" w:rsidRPr="00E641DA" w:rsidTr="005C024E">
        <w:trPr>
          <w:trHeight w:val="423"/>
        </w:trPr>
        <w:tc>
          <w:tcPr>
            <w:tcW w:w="2766" w:type="dxa"/>
            <w:shd w:val="clear" w:color="auto" w:fill="F2F2F2"/>
            <w:vAlign w:val="center"/>
          </w:tcPr>
          <w:p w:rsidR="00DF1CD3" w:rsidRPr="00E641DA" w:rsidRDefault="00DF1CD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116" w:type="dxa"/>
            <w:vAlign w:val="center"/>
          </w:tcPr>
          <w:p w:rsidR="00DF1CD3" w:rsidRPr="009040D3" w:rsidRDefault="00F35570" w:rsidP="00C40A38">
            <w:pPr>
              <w:rPr>
                <w:rFonts w:ascii="Calibri" w:hAnsi="Calibri"/>
                <w:sz w:val="22"/>
                <w:szCs w:val="22"/>
              </w:rPr>
            </w:pPr>
            <w:r>
              <w:rPr>
                <w:rFonts w:ascii="Calibri" w:hAnsi="Calibri"/>
                <w:sz w:val="22"/>
                <w:szCs w:val="22"/>
              </w:rPr>
              <w:t>57345</w:t>
            </w:r>
          </w:p>
        </w:tc>
      </w:tr>
      <w:tr w:rsidR="00DF1CD3" w:rsidRPr="00E641DA" w:rsidTr="005C024E">
        <w:trPr>
          <w:trHeight w:val="415"/>
        </w:trPr>
        <w:tc>
          <w:tcPr>
            <w:tcW w:w="2766" w:type="dxa"/>
            <w:shd w:val="clear" w:color="auto" w:fill="F2F2F2"/>
            <w:vAlign w:val="center"/>
          </w:tcPr>
          <w:p w:rsidR="00DF1CD3" w:rsidRPr="00E641DA" w:rsidRDefault="00DF1CD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116" w:type="dxa"/>
            <w:vAlign w:val="center"/>
          </w:tcPr>
          <w:p w:rsidR="00DF1CD3" w:rsidRPr="00E641DA" w:rsidRDefault="00DF1CD3" w:rsidP="009D5462">
            <w:pPr>
              <w:rPr>
                <w:rFonts w:ascii="Calibri" w:hAnsi="Calibri"/>
                <w:sz w:val="22"/>
                <w:szCs w:val="22"/>
              </w:rPr>
            </w:pPr>
            <w:r>
              <w:rPr>
                <w:rFonts w:ascii="Calibri" w:hAnsi="Calibri"/>
                <w:sz w:val="22"/>
                <w:szCs w:val="22"/>
              </w:rPr>
              <w:t>CSOF3</w:t>
            </w:r>
          </w:p>
        </w:tc>
      </w:tr>
      <w:tr w:rsidR="00DF1CD3" w:rsidRPr="00E641DA" w:rsidTr="005C024E">
        <w:trPr>
          <w:trHeight w:val="407"/>
        </w:trPr>
        <w:tc>
          <w:tcPr>
            <w:tcW w:w="2766" w:type="dxa"/>
            <w:shd w:val="clear" w:color="auto" w:fill="F2F2F2"/>
            <w:vAlign w:val="center"/>
          </w:tcPr>
          <w:p w:rsidR="00DF1CD3" w:rsidRPr="00D8313E" w:rsidRDefault="00DF1CD3" w:rsidP="003A0708">
            <w:pPr>
              <w:rPr>
                <w:rStyle w:val="BlindHyperlink"/>
              </w:rPr>
            </w:pPr>
            <w:r w:rsidRPr="00D8313E">
              <w:rPr>
                <w:rStyle w:val="BlindHyperlink"/>
              </w:rPr>
              <w:t>Salary Range:</w:t>
            </w:r>
          </w:p>
        </w:tc>
        <w:tc>
          <w:tcPr>
            <w:tcW w:w="7116" w:type="dxa"/>
            <w:vAlign w:val="center"/>
          </w:tcPr>
          <w:p w:rsidR="00DF1CD3" w:rsidRPr="00E641DA" w:rsidRDefault="00C05947" w:rsidP="00AC5BE9">
            <w:pPr>
              <w:rPr>
                <w:rFonts w:ascii="Calibri" w:hAnsi="Calibri"/>
                <w:sz w:val="22"/>
                <w:szCs w:val="22"/>
              </w:rPr>
            </w:pPr>
            <w:bookmarkStart w:id="0" w:name="SalaryRange"/>
            <w:r>
              <w:rPr>
                <w:rFonts w:ascii="Calibri" w:hAnsi="Calibri"/>
                <w:sz w:val="22"/>
                <w:szCs w:val="22"/>
              </w:rPr>
              <w:t>AU $61</w:t>
            </w:r>
            <w:r w:rsidR="00DF1CD3">
              <w:rPr>
                <w:rFonts w:ascii="Calibri" w:hAnsi="Calibri"/>
                <w:sz w:val="22"/>
                <w:szCs w:val="22"/>
              </w:rPr>
              <w:t>K</w:t>
            </w:r>
            <w:r w:rsidR="00DF1CD3" w:rsidRPr="00E641DA">
              <w:rPr>
                <w:rFonts w:ascii="Calibri" w:hAnsi="Calibri"/>
                <w:sz w:val="22"/>
                <w:szCs w:val="22"/>
              </w:rPr>
              <w:t xml:space="preserve"> </w:t>
            </w:r>
            <w:r w:rsidR="00DF1CD3">
              <w:rPr>
                <w:rFonts w:ascii="Calibri" w:hAnsi="Calibri"/>
                <w:sz w:val="22"/>
                <w:szCs w:val="22"/>
              </w:rPr>
              <w:t>to</w:t>
            </w:r>
            <w:r w:rsidR="00DF1CD3" w:rsidRPr="00E641DA">
              <w:rPr>
                <w:rFonts w:ascii="Calibri" w:hAnsi="Calibri"/>
                <w:sz w:val="22"/>
                <w:szCs w:val="22"/>
              </w:rPr>
              <w:t xml:space="preserve"> </w:t>
            </w:r>
            <w:r>
              <w:rPr>
                <w:rFonts w:ascii="Calibri" w:hAnsi="Calibri"/>
                <w:sz w:val="22"/>
                <w:szCs w:val="22"/>
              </w:rPr>
              <w:t>AU $78</w:t>
            </w:r>
            <w:r w:rsidR="00DF1CD3">
              <w:rPr>
                <w:rFonts w:ascii="Calibri" w:hAnsi="Calibri"/>
                <w:sz w:val="22"/>
                <w:szCs w:val="22"/>
              </w:rPr>
              <w:t>K</w:t>
            </w:r>
            <w:r w:rsidR="009F5FE9">
              <w:rPr>
                <w:rFonts w:ascii="Calibri" w:hAnsi="Calibri"/>
                <w:sz w:val="22"/>
                <w:szCs w:val="22"/>
              </w:rPr>
              <w:t xml:space="preserve"> per annum,</w:t>
            </w:r>
            <w:r w:rsidR="00DF1CD3" w:rsidRPr="00E641DA">
              <w:rPr>
                <w:rFonts w:ascii="Calibri" w:hAnsi="Calibri"/>
                <w:sz w:val="22"/>
                <w:szCs w:val="22"/>
              </w:rPr>
              <w:t xml:space="preserve"> </w:t>
            </w:r>
            <w:r w:rsidR="00DF1CD3" w:rsidRPr="009040D3">
              <w:rPr>
                <w:rFonts w:ascii="Calibri" w:hAnsi="Calibri"/>
                <w:sz w:val="22"/>
                <w:szCs w:val="22"/>
              </w:rPr>
              <w:t>plus up to 15.4% superannuation</w:t>
            </w:r>
            <w:bookmarkEnd w:id="0"/>
          </w:p>
        </w:tc>
      </w:tr>
      <w:tr w:rsidR="00DF1CD3" w:rsidRPr="00E641DA" w:rsidTr="005C024E">
        <w:trPr>
          <w:trHeight w:val="433"/>
        </w:trPr>
        <w:tc>
          <w:tcPr>
            <w:tcW w:w="2766" w:type="dxa"/>
            <w:shd w:val="clear" w:color="auto" w:fill="F2F2F2"/>
            <w:vAlign w:val="center"/>
          </w:tcPr>
          <w:p w:rsidR="00DF1CD3" w:rsidRPr="00E641DA" w:rsidRDefault="00DF1CD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116" w:type="dxa"/>
            <w:vAlign w:val="center"/>
          </w:tcPr>
          <w:p w:rsidR="00DF1CD3" w:rsidRPr="00E641DA" w:rsidRDefault="00DF1CD3" w:rsidP="006B64AE">
            <w:pPr>
              <w:tabs>
                <w:tab w:val="left" w:pos="6093"/>
              </w:tabs>
              <w:rPr>
                <w:rFonts w:ascii="Calibri" w:hAnsi="Calibri"/>
                <w:sz w:val="22"/>
                <w:szCs w:val="22"/>
              </w:rPr>
            </w:pPr>
            <w:r>
              <w:rPr>
                <w:rFonts w:ascii="Calibri" w:hAnsi="Calibri"/>
                <w:sz w:val="22"/>
                <w:szCs w:val="22"/>
              </w:rPr>
              <w:t>Clayton</w:t>
            </w:r>
            <w:r w:rsidR="005C024E">
              <w:rPr>
                <w:rFonts w:ascii="Calibri" w:hAnsi="Calibri"/>
                <w:sz w:val="22"/>
                <w:szCs w:val="22"/>
              </w:rPr>
              <w:t xml:space="preserve"> (Melbourne) Victoria</w:t>
            </w:r>
          </w:p>
        </w:tc>
      </w:tr>
      <w:tr w:rsidR="00DF1CD3" w:rsidRPr="00E641DA" w:rsidTr="005C024E">
        <w:trPr>
          <w:trHeight w:val="405"/>
        </w:trPr>
        <w:tc>
          <w:tcPr>
            <w:tcW w:w="2766" w:type="dxa"/>
            <w:shd w:val="clear" w:color="auto" w:fill="F2F2F2"/>
            <w:vAlign w:val="center"/>
          </w:tcPr>
          <w:p w:rsidR="00DF1CD3" w:rsidRPr="00D8313E" w:rsidRDefault="00DF1CD3" w:rsidP="003A0708">
            <w:pPr>
              <w:rPr>
                <w:rStyle w:val="BlindHyperlink"/>
              </w:rPr>
            </w:pPr>
            <w:r w:rsidRPr="00D8313E">
              <w:rPr>
                <w:rStyle w:val="BlindHyperlink"/>
              </w:rPr>
              <w:t>Tenure:</w:t>
            </w:r>
          </w:p>
        </w:tc>
        <w:tc>
          <w:tcPr>
            <w:tcW w:w="7116" w:type="dxa"/>
            <w:vAlign w:val="center"/>
          </w:tcPr>
          <w:p w:rsidR="00DF1CD3" w:rsidRPr="00E641DA" w:rsidRDefault="002013AF" w:rsidP="00AC5BE9">
            <w:pPr>
              <w:rPr>
                <w:rFonts w:ascii="Calibri" w:hAnsi="Calibri"/>
                <w:sz w:val="22"/>
                <w:szCs w:val="22"/>
              </w:rPr>
            </w:pPr>
            <w:r>
              <w:rPr>
                <w:rFonts w:ascii="Calibri" w:hAnsi="Calibri"/>
                <w:sz w:val="22"/>
                <w:szCs w:val="22"/>
              </w:rPr>
              <w:t>12 month term</w:t>
            </w:r>
            <w:r w:rsidR="007916E4">
              <w:rPr>
                <w:rFonts w:ascii="Calibri" w:hAnsi="Calibri"/>
                <w:sz w:val="22"/>
                <w:szCs w:val="22"/>
              </w:rPr>
              <w:t xml:space="preserve"> (with possible extension)</w:t>
            </w:r>
          </w:p>
        </w:tc>
      </w:tr>
      <w:tr w:rsidR="00DF1CD3" w:rsidRPr="00E641DA" w:rsidTr="005C024E">
        <w:trPr>
          <w:trHeight w:val="429"/>
        </w:trPr>
        <w:tc>
          <w:tcPr>
            <w:tcW w:w="2766" w:type="dxa"/>
            <w:shd w:val="clear" w:color="auto" w:fill="F2F2F2"/>
            <w:vAlign w:val="center"/>
          </w:tcPr>
          <w:p w:rsidR="00DF1CD3" w:rsidRPr="00E641DA" w:rsidRDefault="00DF1CD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116" w:type="dxa"/>
            <w:vAlign w:val="center"/>
          </w:tcPr>
          <w:p w:rsidR="00DF1CD3" w:rsidRPr="00E641DA" w:rsidRDefault="00DF1CD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46589" w:rsidRPr="00E641DA" w:rsidTr="005C024E">
        <w:trPr>
          <w:trHeight w:val="970"/>
        </w:trPr>
        <w:tc>
          <w:tcPr>
            <w:tcW w:w="2766" w:type="dxa"/>
            <w:shd w:val="clear" w:color="auto" w:fill="F2F2F2"/>
            <w:vAlign w:val="center"/>
          </w:tcPr>
          <w:p w:rsidR="00F46589" w:rsidRPr="00D8313E" w:rsidRDefault="00F46589" w:rsidP="00F46589">
            <w:pPr>
              <w:spacing w:before="240" w:after="240"/>
              <w:rPr>
                <w:rStyle w:val="BlindHyperlink"/>
              </w:rPr>
            </w:pPr>
            <w:r w:rsidRPr="00D8313E">
              <w:rPr>
                <w:rStyle w:val="BlindHyperlink"/>
              </w:rPr>
              <w:t>Applications are open to:</w:t>
            </w:r>
          </w:p>
        </w:tc>
        <w:bookmarkStart w:id="1" w:name="Citizenship"/>
        <w:tc>
          <w:tcPr>
            <w:tcW w:w="7116" w:type="dxa"/>
            <w:vAlign w:val="center"/>
          </w:tcPr>
          <w:p w:rsidR="00F46589" w:rsidRPr="00E641DA" w:rsidRDefault="00F46589" w:rsidP="00F46589">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3D35F9">
              <w:rPr>
                <w:rFonts w:ascii="Calibri" w:hAnsi="Calibri"/>
                <w:sz w:val="22"/>
                <w:szCs w:val="22"/>
              </w:rPr>
            </w:r>
            <w:r w:rsidR="003D35F9">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rsidR="00F46589" w:rsidRPr="00E641DA" w:rsidRDefault="00F46589" w:rsidP="00F46589">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Pr>
                <w:rFonts w:ascii="Calibri" w:hAnsi="Calibri"/>
                <w:sz w:val="22"/>
                <w:szCs w:val="22"/>
              </w:rPr>
              <w:instrText xml:space="preserve"> FORMCHECKBOX </w:instrText>
            </w:r>
            <w:r w:rsidR="003D35F9">
              <w:rPr>
                <w:rFonts w:ascii="Calibri" w:hAnsi="Calibri"/>
                <w:sz w:val="22"/>
                <w:szCs w:val="22"/>
              </w:rPr>
            </w:r>
            <w:r w:rsidR="003D35F9">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F46589" w:rsidRPr="008E0855" w:rsidRDefault="00F46589" w:rsidP="00F46589">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3D35F9">
              <w:rPr>
                <w:rFonts w:ascii="Calibri" w:hAnsi="Calibri"/>
                <w:sz w:val="22"/>
                <w:szCs w:val="22"/>
              </w:rPr>
            </w:r>
            <w:r w:rsidR="003D35F9">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tc>
      </w:tr>
      <w:tr w:rsidR="00F46589" w:rsidRPr="00E641DA" w:rsidTr="005C024E">
        <w:trPr>
          <w:trHeight w:val="429"/>
        </w:trPr>
        <w:tc>
          <w:tcPr>
            <w:tcW w:w="2766" w:type="dxa"/>
            <w:shd w:val="clear" w:color="auto" w:fill="F2F2F2"/>
            <w:vAlign w:val="center"/>
          </w:tcPr>
          <w:p w:rsidR="00F46589" w:rsidRPr="00E641DA" w:rsidRDefault="00F46589" w:rsidP="00F46589">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116" w:type="dxa"/>
            <w:vAlign w:val="center"/>
          </w:tcPr>
          <w:p w:rsidR="00F46589" w:rsidRPr="00E641DA" w:rsidRDefault="00F46589" w:rsidP="00F46589">
            <w:pPr>
              <w:pStyle w:val="ListParagraph"/>
              <w:ind w:left="0"/>
              <w:rPr>
                <w:rFonts w:ascii="Calibri" w:hAnsi="Calibri"/>
                <w:sz w:val="22"/>
                <w:szCs w:val="22"/>
              </w:rPr>
            </w:pPr>
            <w:r>
              <w:rPr>
                <w:rFonts w:ascii="Calibri" w:hAnsi="Calibri"/>
                <w:sz w:val="22"/>
                <w:szCs w:val="22"/>
              </w:rPr>
              <w:t>Research Projects</w:t>
            </w:r>
          </w:p>
        </w:tc>
      </w:tr>
      <w:tr w:rsidR="00F46589" w:rsidRPr="00E641DA" w:rsidTr="005C024E">
        <w:trPr>
          <w:trHeight w:val="421"/>
        </w:trPr>
        <w:tc>
          <w:tcPr>
            <w:tcW w:w="2766" w:type="dxa"/>
            <w:shd w:val="clear" w:color="auto" w:fill="F2F2F2"/>
            <w:vAlign w:val="center"/>
          </w:tcPr>
          <w:p w:rsidR="00F46589" w:rsidRPr="00D8313E" w:rsidRDefault="00F46589" w:rsidP="00F46589">
            <w:pPr>
              <w:rPr>
                <w:rStyle w:val="BlindHyperlink"/>
              </w:rPr>
            </w:pPr>
            <w:r w:rsidRPr="00D8313E">
              <w:rPr>
                <w:rStyle w:val="BlindHyperlink"/>
              </w:rPr>
              <w:t>% Client Focus - Internal:</w:t>
            </w:r>
          </w:p>
        </w:tc>
        <w:tc>
          <w:tcPr>
            <w:tcW w:w="7116" w:type="dxa"/>
            <w:vAlign w:val="center"/>
          </w:tcPr>
          <w:p w:rsidR="00F46589" w:rsidRPr="00DF1CD3" w:rsidRDefault="00F46589" w:rsidP="00F46589">
            <w:pPr>
              <w:pStyle w:val="ListParagraph"/>
              <w:ind w:left="0"/>
              <w:rPr>
                <w:rFonts w:ascii="Calibri" w:hAnsi="Calibri"/>
                <w:sz w:val="22"/>
                <w:szCs w:val="22"/>
              </w:rPr>
            </w:pPr>
            <w:r w:rsidRPr="00DF1CD3">
              <w:rPr>
                <w:rFonts w:ascii="Calibri" w:hAnsi="Calibri"/>
                <w:sz w:val="22"/>
                <w:szCs w:val="22"/>
              </w:rPr>
              <w:t>0%</w:t>
            </w:r>
          </w:p>
        </w:tc>
      </w:tr>
      <w:tr w:rsidR="00F46589" w:rsidRPr="00E641DA" w:rsidTr="005C024E">
        <w:trPr>
          <w:trHeight w:val="413"/>
        </w:trPr>
        <w:tc>
          <w:tcPr>
            <w:tcW w:w="2766" w:type="dxa"/>
            <w:shd w:val="clear" w:color="auto" w:fill="F2F2F2"/>
            <w:vAlign w:val="center"/>
          </w:tcPr>
          <w:p w:rsidR="00F46589" w:rsidRPr="00D8313E" w:rsidRDefault="00F46589" w:rsidP="00F46589">
            <w:pPr>
              <w:rPr>
                <w:rStyle w:val="BlindHyperlink"/>
              </w:rPr>
            </w:pPr>
            <w:r w:rsidRPr="00D8313E">
              <w:rPr>
                <w:rStyle w:val="BlindHyperlink"/>
              </w:rPr>
              <w:t>% Client Focus - External:</w:t>
            </w:r>
          </w:p>
        </w:tc>
        <w:tc>
          <w:tcPr>
            <w:tcW w:w="7116" w:type="dxa"/>
            <w:vAlign w:val="center"/>
          </w:tcPr>
          <w:p w:rsidR="00F46589" w:rsidRPr="00DF1CD3" w:rsidRDefault="00D37555" w:rsidP="00F46589">
            <w:pPr>
              <w:pStyle w:val="ListParagraph"/>
              <w:ind w:left="0"/>
              <w:rPr>
                <w:rFonts w:ascii="Calibri" w:hAnsi="Calibri"/>
                <w:sz w:val="22"/>
                <w:szCs w:val="22"/>
              </w:rPr>
            </w:pPr>
            <w:r>
              <w:rPr>
                <w:rFonts w:ascii="Calibri" w:hAnsi="Calibri"/>
                <w:sz w:val="22"/>
                <w:szCs w:val="22"/>
              </w:rPr>
              <w:t>10</w:t>
            </w:r>
            <w:r w:rsidR="00F46589">
              <w:rPr>
                <w:rFonts w:ascii="Calibri" w:hAnsi="Calibri"/>
                <w:sz w:val="22"/>
                <w:szCs w:val="22"/>
              </w:rPr>
              <w:t>0</w:t>
            </w:r>
            <w:r w:rsidR="00F46589" w:rsidRPr="00DF1CD3">
              <w:rPr>
                <w:rFonts w:ascii="Calibri" w:hAnsi="Calibri"/>
                <w:sz w:val="22"/>
                <w:szCs w:val="22"/>
              </w:rPr>
              <w:t>%</w:t>
            </w:r>
          </w:p>
        </w:tc>
      </w:tr>
      <w:tr w:rsidR="00F46589" w:rsidRPr="00E641DA" w:rsidTr="005C024E">
        <w:trPr>
          <w:trHeight w:val="420"/>
        </w:trPr>
        <w:tc>
          <w:tcPr>
            <w:tcW w:w="2766" w:type="dxa"/>
            <w:shd w:val="clear" w:color="auto" w:fill="F2F2F2"/>
            <w:vAlign w:val="center"/>
          </w:tcPr>
          <w:p w:rsidR="00F46589" w:rsidRPr="00D8313E" w:rsidRDefault="00F46589" w:rsidP="00F46589">
            <w:pPr>
              <w:rPr>
                <w:rStyle w:val="BlindHyperlink"/>
              </w:rPr>
            </w:pPr>
            <w:r w:rsidRPr="00D8313E">
              <w:rPr>
                <w:rStyle w:val="BlindHyperlink"/>
              </w:rPr>
              <w:t>Reports to the:</w:t>
            </w:r>
          </w:p>
        </w:tc>
        <w:tc>
          <w:tcPr>
            <w:tcW w:w="7116" w:type="dxa"/>
            <w:vAlign w:val="center"/>
          </w:tcPr>
          <w:p w:rsidR="00F46589" w:rsidRPr="00F25B8F" w:rsidRDefault="00F46589" w:rsidP="00F46589">
            <w:pPr>
              <w:pStyle w:val="ListParagraph"/>
              <w:ind w:left="0"/>
              <w:rPr>
                <w:rFonts w:ascii="Calibri" w:hAnsi="Calibri"/>
                <w:sz w:val="22"/>
                <w:szCs w:val="22"/>
              </w:rPr>
            </w:pPr>
            <w:r w:rsidRPr="00F25B8F">
              <w:rPr>
                <w:rFonts w:ascii="Calibri" w:hAnsi="Calibri"/>
                <w:sz w:val="22"/>
                <w:szCs w:val="22"/>
              </w:rPr>
              <w:t>Team leader – Organic Process Chemistry</w:t>
            </w:r>
          </w:p>
        </w:tc>
      </w:tr>
      <w:tr w:rsidR="00F46589" w:rsidRPr="00E641DA" w:rsidTr="005C024E">
        <w:trPr>
          <w:trHeight w:val="411"/>
        </w:trPr>
        <w:tc>
          <w:tcPr>
            <w:tcW w:w="2766" w:type="dxa"/>
            <w:shd w:val="clear" w:color="auto" w:fill="F2F2F2"/>
            <w:vAlign w:val="center"/>
          </w:tcPr>
          <w:p w:rsidR="00F46589" w:rsidRPr="00D8313E" w:rsidRDefault="00F46589" w:rsidP="00F46589">
            <w:pPr>
              <w:rPr>
                <w:rStyle w:val="BlindHyperlink"/>
              </w:rPr>
            </w:pPr>
            <w:r w:rsidRPr="00D8313E">
              <w:rPr>
                <w:rStyle w:val="BlindHyperlink"/>
              </w:rPr>
              <w:t>Number of Direct Reports:</w:t>
            </w:r>
          </w:p>
        </w:tc>
        <w:bookmarkStart w:id="4" w:name="DirectReports"/>
        <w:tc>
          <w:tcPr>
            <w:tcW w:w="7116" w:type="dxa"/>
            <w:vAlign w:val="center"/>
          </w:tcPr>
          <w:p w:rsidR="00F46589" w:rsidRPr="00DF1CD3" w:rsidRDefault="00F46589" w:rsidP="00F46589">
            <w:pPr>
              <w:pStyle w:val="ListParagraph"/>
              <w:ind w:left="0"/>
              <w:rPr>
                <w:rFonts w:ascii="Calibri" w:hAnsi="Calibri"/>
                <w:sz w:val="22"/>
                <w:szCs w:val="22"/>
              </w:rPr>
            </w:pPr>
            <w:r w:rsidRPr="00DF1CD3">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F1CD3">
              <w:rPr>
                <w:rFonts w:ascii="Calibri" w:hAnsi="Calibri"/>
                <w:sz w:val="22"/>
                <w:szCs w:val="22"/>
              </w:rPr>
              <w:instrText xml:space="preserve"> FORMTEXT </w:instrText>
            </w:r>
            <w:r w:rsidRPr="00DF1CD3">
              <w:rPr>
                <w:rFonts w:ascii="Calibri" w:hAnsi="Calibri"/>
                <w:sz w:val="22"/>
                <w:szCs w:val="22"/>
              </w:rPr>
            </w:r>
            <w:r w:rsidRPr="00DF1CD3">
              <w:rPr>
                <w:rFonts w:ascii="Calibri" w:hAnsi="Calibri"/>
                <w:sz w:val="22"/>
                <w:szCs w:val="22"/>
              </w:rPr>
              <w:fldChar w:fldCharType="separate"/>
            </w:r>
            <w:r w:rsidRPr="00DF1CD3">
              <w:rPr>
                <w:rFonts w:ascii="Calibri" w:hAnsi="Calibri"/>
                <w:noProof/>
                <w:sz w:val="22"/>
                <w:szCs w:val="22"/>
              </w:rPr>
              <w:t>0</w:t>
            </w:r>
            <w:r w:rsidRPr="00DF1CD3">
              <w:rPr>
                <w:rFonts w:ascii="Calibri" w:hAnsi="Calibri"/>
                <w:sz w:val="22"/>
                <w:szCs w:val="22"/>
              </w:rPr>
              <w:fldChar w:fldCharType="end"/>
            </w:r>
            <w:bookmarkEnd w:id="4"/>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F46589">
        <w:trPr>
          <w:trHeight w:val="619"/>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F46589">
        <w:trPr>
          <w:trHeight w:val="1572"/>
        </w:trPr>
        <w:tc>
          <w:tcPr>
            <w:tcW w:w="9882" w:type="dxa"/>
          </w:tcPr>
          <w:p w:rsidR="00563BB3" w:rsidRDefault="00F856DB" w:rsidP="00F46589">
            <w:pPr>
              <w:spacing w:before="180" w:after="120"/>
              <w:jc w:val="both"/>
              <w:rPr>
                <w:rFonts w:ascii="Calibri" w:hAnsi="Calibri"/>
                <w:sz w:val="22"/>
                <w:szCs w:val="22"/>
              </w:rPr>
            </w:pPr>
            <w:r w:rsidRPr="00697922">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FB6515" w:rsidRDefault="00FB6515" w:rsidP="001F0825">
            <w:pPr>
              <w:spacing w:after="120"/>
              <w:jc w:val="both"/>
              <w:rPr>
                <w:rFonts w:ascii="Calibri" w:hAnsi="Calibri"/>
                <w:sz w:val="22"/>
                <w:szCs w:val="22"/>
              </w:rPr>
            </w:pPr>
            <w:r>
              <w:rPr>
                <w:rFonts w:ascii="Calibri" w:hAnsi="Calibri"/>
                <w:sz w:val="22"/>
                <w:szCs w:val="22"/>
              </w:rPr>
              <w:t xml:space="preserve">The </w:t>
            </w:r>
            <w:r w:rsidR="001F0825" w:rsidRPr="001F0825">
              <w:rPr>
                <w:rFonts w:ascii="Calibri" w:hAnsi="Calibri"/>
                <w:sz w:val="22"/>
                <w:szCs w:val="22"/>
              </w:rPr>
              <w:t>Synthetic Organic/Medicinal Chemist</w:t>
            </w:r>
            <w:r>
              <w:rPr>
                <w:rFonts w:ascii="Calibri" w:hAnsi="Calibri"/>
                <w:sz w:val="22"/>
                <w:szCs w:val="22"/>
              </w:rPr>
              <w:t xml:space="preserve"> will </w:t>
            </w:r>
            <w:r w:rsidR="001F0825">
              <w:rPr>
                <w:rFonts w:ascii="Calibri" w:hAnsi="Calibri"/>
                <w:sz w:val="22"/>
                <w:szCs w:val="22"/>
              </w:rPr>
              <w:t>apply</w:t>
            </w:r>
            <w:r>
              <w:rPr>
                <w:rFonts w:ascii="Calibri" w:hAnsi="Calibri"/>
                <w:sz w:val="22"/>
                <w:szCs w:val="22"/>
              </w:rPr>
              <w:t xml:space="preserve"> organic chemistry knowledge towards the</w:t>
            </w:r>
            <w:r w:rsidRPr="00AC5BE9">
              <w:rPr>
                <w:rFonts w:ascii="Calibri" w:hAnsi="Calibri"/>
                <w:sz w:val="22"/>
                <w:szCs w:val="22"/>
              </w:rPr>
              <w:t xml:space="preserve"> solution of problems relating to the isolation, identification, synthesis and purification of organic compounds</w:t>
            </w:r>
            <w:r w:rsidR="003C3188">
              <w:rPr>
                <w:rFonts w:ascii="Calibri" w:hAnsi="Calibri"/>
                <w:sz w:val="22"/>
                <w:szCs w:val="22"/>
              </w:rPr>
              <w:t>.  I</w:t>
            </w:r>
            <w:r w:rsidRPr="00AC5BE9">
              <w:rPr>
                <w:rFonts w:ascii="Calibri" w:hAnsi="Calibri"/>
                <w:sz w:val="22"/>
                <w:szCs w:val="22"/>
              </w:rPr>
              <w:t>n general</w:t>
            </w:r>
            <w:r w:rsidR="003C3188">
              <w:rPr>
                <w:rFonts w:ascii="Calibri" w:hAnsi="Calibri"/>
                <w:sz w:val="22"/>
                <w:szCs w:val="22"/>
              </w:rPr>
              <w:t xml:space="preserve"> this will be via</w:t>
            </w:r>
            <w:r w:rsidRPr="00AC5BE9">
              <w:rPr>
                <w:rFonts w:ascii="Calibri" w:hAnsi="Calibri"/>
                <w:sz w:val="22"/>
                <w:szCs w:val="22"/>
              </w:rPr>
              <w:t xml:space="preserve"> the use of high throughput synthesis and purification techniques as well as more traditional technologies.</w:t>
            </w:r>
          </w:p>
          <w:p w:rsidR="001F0825" w:rsidRDefault="001F0825" w:rsidP="001F0825">
            <w:pPr>
              <w:spacing w:after="60"/>
              <w:jc w:val="both"/>
              <w:rPr>
                <w:rFonts w:ascii="Calibri" w:hAnsi="Calibri"/>
                <w:sz w:val="22"/>
                <w:szCs w:val="22"/>
              </w:rPr>
            </w:pPr>
            <w:r>
              <w:rPr>
                <w:rFonts w:ascii="Calibri" w:hAnsi="Calibri"/>
                <w:sz w:val="22"/>
                <w:szCs w:val="22"/>
              </w:rPr>
              <w:t>The role will involve a contribution</w:t>
            </w:r>
            <w:r w:rsidR="00563BB3" w:rsidRPr="00563BB3">
              <w:rPr>
                <w:rFonts w:ascii="Calibri" w:hAnsi="Calibri"/>
                <w:sz w:val="22"/>
                <w:szCs w:val="22"/>
              </w:rPr>
              <w:t xml:space="preserve"> to a chemistry project</w:t>
            </w:r>
            <w:r>
              <w:rPr>
                <w:rFonts w:ascii="Calibri" w:hAnsi="Calibri"/>
                <w:sz w:val="22"/>
                <w:szCs w:val="22"/>
              </w:rPr>
              <w:t xml:space="preserve"> involving one of the following:</w:t>
            </w:r>
          </w:p>
          <w:p w:rsidR="001F0825" w:rsidRPr="001F0825" w:rsidRDefault="001F0825" w:rsidP="001F0825">
            <w:pPr>
              <w:pStyle w:val="ListParagraph"/>
              <w:numPr>
                <w:ilvl w:val="0"/>
                <w:numId w:val="44"/>
              </w:numPr>
              <w:tabs>
                <w:tab w:val="left" w:pos="702"/>
              </w:tabs>
              <w:spacing w:after="60"/>
              <w:ind w:left="702" w:hanging="342"/>
              <w:jc w:val="both"/>
              <w:rPr>
                <w:rFonts w:ascii="Calibri" w:hAnsi="Calibri"/>
                <w:sz w:val="22"/>
                <w:szCs w:val="22"/>
              </w:rPr>
            </w:pPr>
            <w:r w:rsidRPr="001F0825">
              <w:rPr>
                <w:rFonts w:ascii="Calibri" w:hAnsi="Calibri"/>
                <w:sz w:val="22"/>
                <w:szCs w:val="22"/>
              </w:rPr>
              <w:t>M</w:t>
            </w:r>
            <w:r w:rsidR="00563BB3" w:rsidRPr="001F0825">
              <w:rPr>
                <w:rFonts w:ascii="Calibri" w:hAnsi="Calibri"/>
                <w:sz w:val="22"/>
                <w:szCs w:val="22"/>
              </w:rPr>
              <w:t xml:space="preserve">edicinal chemistry towards novel </w:t>
            </w:r>
            <w:r w:rsidRPr="001F0825">
              <w:rPr>
                <w:rFonts w:ascii="Calibri" w:hAnsi="Calibri"/>
                <w:sz w:val="22"/>
                <w:szCs w:val="22"/>
              </w:rPr>
              <w:t>drugs</w:t>
            </w:r>
            <w:r w:rsidR="003C3188">
              <w:rPr>
                <w:rFonts w:ascii="Calibri" w:hAnsi="Calibri"/>
                <w:sz w:val="22"/>
                <w:szCs w:val="22"/>
              </w:rPr>
              <w:t>.</w:t>
            </w:r>
          </w:p>
          <w:p w:rsidR="00563BB3" w:rsidRPr="001F0825" w:rsidRDefault="001F0825" w:rsidP="008C3CC4">
            <w:pPr>
              <w:pStyle w:val="ListParagraph"/>
              <w:numPr>
                <w:ilvl w:val="0"/>
                <w:numId w:val="44"/>
              </w:numPr>
              <w:tabs>
                <w:tab w:val="left" w:pos="702"/>
              </w:tabs>
              <w:spacing w:after="240"/>
              <w:ind w:left="697" w:hanging="340"/>
              <w:jc w:val="both"/>
              <w:rPr>
                <w:rFonts w:ascii="Calibri" w:hAnsi="Calibri"/>
                <w:sz w:val="22"/>
                <w:szCs w:val="22"/>
              </w:rPr>
            </w:pPr>
            <w:r>
              <w:rPr>
                <w:rFonts w:ascii="Calibri" w:hAnsi="Calibri"/>
                <w:sz w:val="22"/>
                <w:szCs w:val="22"/>
              </w:rPr>
              <w:t>M</w:t>
            </w:r>
            <w:r w:rsidRPr="00563BB3">
              <w:rPr>
                <w:rFonts w:ascii="Calibri" w:hAnsi="Calibri"/>
                <w:sz w:val="22"/>
                <w:szCs w:val="22"/>
              </w:rPr>
              <w:t>anufactur</w:t>
            </w:r>
            <w:r w:rsidR="008C3CC4">
              <w:rPr>
                <w:rFonts w:ascii="Calibri" w:hAnsi="Calibri"/>
                <w:sz w:val="22"/>
                <w:szCs w:val="22"/>
              </w:rPr>
              <w:t>e</w:t>
            </w:r>
            <w:r w:rsidRPr="00563BB3">
              <w:rPr>
                <w:rFonts w:ascii="Calibri" w:hAnsi="Calibri"/>
                <w:sz w:val="22"/>
                <w:szCs w:val="22"/>
              </w:rPr>
              <w:t xml:space="preserve"> of bioactive small molecules including using </w:t>
            </w:r>
            <w:r w:rsidR="008C3CC4">
              <w:rPr>
                <w:rFonts w:ascii="Calibri" w:hAnsi="Calibri"/>
                <w:sz w:val="22"/>
                <w:szCs w:val="22"/>
              </w:rPr>
              <w:t xml:space="preserve">high throughput techniques including </w:t>
            </w:r>
            <w:r w:rsidRPr="00563BB3">
              <w:rPr>
                <w:rFonts w:ascii="Calibri" w:hAnsi="Calibri"/>
                <w:sz w:val="22"/>
                <w:szCs w:val="22"/>
              </w:rPr>
              <w:t>continuous flow processing.</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F46589">
        <w:trPr>
          <w:trHeight w:val="647"/>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F46589">
        <w:trPr>
          <w:trHeight w:val="1188"/>
        </w:trPr>
        <w:tc>
          <w:tcPr>
            <w:tcW w:w="9882" w:type="dxa"/>
          </w:tcPr>
          <w:p w:rsidR="00AC5BE9" w:rsidRPr="00AC5BE9" w:rsidRDefault="00AC5BE9" w:rsidP="005C024E">
            <w:pPr>
              <w:pStyle w:val="ListParagraph"/>
              <w:numPr>
                <w:ilvl w:val="0"/>
                <w:numId w:val="34"/>
              </w:numPr>
              <w:spacing w:before="180" w:after="60"/>
              <w:ind w:left="471" w:hanging="363"/>
              <w:jc w:val="both"/>
              <w:rPr>
                <w:rFonts w:ascii="Calibri" w:hAnsi="Calibri"/>
                <w:sz w:val="22"/>
                <w:szCs w:val="22"/>
              </w:rPr>
            </w:pPr>
            <w:r w:rsidRPr="00AC5BE9">
              <w:rPr>
                <w:rFonts w:ascii="Calibri" w:hAnsi="Calibri"/>
                <w:sz w:val="22"/>
                <w:szCs w:val="22"/>
              </w:rPr>
              <w:t xml:space="preserve">Plan, propose and perform chemical reactions. </w:t>
            </w:r>
          </w:p>
          <w:p w:rsidR="00AC5BE9" w:rsidRPr="00AC5BE9" w:rsidRDefault="00AC5BE9" w:rsidP="005C024E">
            <w:pPr>
              <w:pStyle w:val="ListParagraph"/>
              <w:numPr>
                <w:ilvl w:val="0"/>
                <w:numId w:val="34"/>
              </w:numPr>
              <w:spacing w:after="60"/>
              <w:ind w:left="470" w:hanging="364"/>
              <w:jc w:val="both"/>
              <w:rPr>
                <w:rFonts w:ascii="Calibri" w:hAnsi="Calibri"/>
                <w:sz w:val="22"/>
                <w:szCs w:val="22"/>
              </w:rPr>
            </w:pPr>
            <w:r w:rsidRPr="00AC5BE9">
              <w:rPr>
                <w:rFonts w:ascii="Calibri" w:hAnsi="Calibri"/>
                <w:sz w:val="22"/>
                <w:szCs w:val="22"/>
              </w:rPr>
              <w:t>Monitor chemical reactions using chromatographic techniques, such as TLC, GC, HPLC and LCMS.</w:t>
            </w:r>
          </w:p>
          <w:p w:rsidR="00AC5BE9" w:rsidRPr="00AC5BE9" w:rsidRDefault="00AC5BE9" w:rsidP="005C024E">
            <w:pPr>
              <w:pStyle w:val="ListParagraph"/>
              <w:numPr>
                <w:ilvl w:val="0"/>
                <w:numId w:val="34"/>
              </w:numPr>
              <w:spacing w:after="60"/>
              <w:ind w:left="470" w:hanging="364"/>
              <w:jc w:val="both"/>
              <w:rPr>
                <w:rFonts w:ascii="Calibri" w:hAnsi="Calibri"/>
                <w:sz w:val="22"/>
                <w:szCs w:val="22"/>
              </w:rPr>
            </w:pPr>
            <w:r w:rsidRPr="00AC5BE9">
              <w:rPr>
                <w:rFonts w:ascii="Calibri" w:hAnsi="Calibri"/>
                <w:sz w:val="22"/>
                <w:szCs w:val="22"/>
              </w:rPr>
              <w:lastRenderedPageBreak/>
              <w:t xml:space="preserve">Prepare and purify compounds using techniques </w:t>
            </w:r>
            <w:r w:rsidR="008C3CC4">
              <w:rPr>
                <w:rFonts w:ascii="Calibri" w:hAnsi="Calibri"/>
                <w:sz w:val="22"/>
                <w:szCs w:val="22"/>
              </w:rPr>
              <w:t>which may include</w:t>
            </w:r>
            <w:r w:rsidRPr="00AC5BE9">
              <w:rPr>
                <w:rFonts w:ascii="Calibri" w:hAnsi="Calibri"/>
                <w:sz w:val="22"/>
                <w:szCs w:val="22"/>
              </w:rPr>
              <w:t xml:space="preserve"> </w:t>
            </w:r>
            <w:r w:rsidR="008C3CC4">
              <w:rPr>
                <w:rFonts w:ascii="Calibri" w:hAnsi="Calibri"/>
                <w:sz w:val="22"/>
                <w:szCs w:val="22"/>
              </w:rPr>
              <w:t>recrystallization, chromatography and distillation</w:t>
            </w:r>
            <w:r w:rsidRPr="00AC5BE9">
              <w:rPr>
                <w:rFonts w:ascii="Calibri" w:hAnsi="Calibri"/>
                <w:sz w:val="22"/>
                <w:szCs w:val="22"/>
              </w:rPr>
              <w:t xml:space="preserve">. </w:t>
            </w:r>
          </w:p>
          <w:p w:rsidR="00AC5BE9" w:rsidRPr="00AC5BE9" w:rsidRDefault="008C3CC4" w:rsidP="005C024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Use NMR, </w:t>
            </w:r>
            <w:r w:rsidR="00AC5BE9" w:rsidRPr="00AC5BE9">
              <w:rPr>
                <w:rFonts w:ascii="Calibri" w:hAnsi="Calibri"/>
                <w:sz w:val="22"/>
                <w:szCs w:val="22"/>
              </w:rPr>
              <w:t xml:space="preserve">IR and mass spectroscopy to elucidate the structure of organic compounds. </w:t>
            </w:r>
          </w:p>
          <w:p w:rsidR="00AC5BE9" w:rsidRPr="00AC5BE9" w:rsidRDefault="00AC5BE9" w:rsidP="005C024E">
            <w:pPr>
              <w:pStyle w:val="ListParagraph"/>
              <w:numPr>
                <w:ilvl w:val="0"/>
                <w:numId w:val="34"/>
              </w:numPr>
              <w:spacing w:after="60"/>
              <w:ind w:left="470" w:hanging="364"/>
              <w:jc w:val="both"/>
              <w:rPr>
                <w:rFonts w:ascii="Calibri" w:hAnsi="Calibri"/>
                <w:sz w:val="22"/>
                <w:szCs w:val="22"/>
              </w:rPr>
            </w:pPr>
            <w:r w:rsidRPr="00AC5BE9">
              <w:rPr>
                <w:rFonts w:ascii="Calibri" w:hAnsi="Calibri"/>
                <w:sz w:val="22"/>
                <w:szCs w:val="22"/>
              </w:rPr>
              <w:t>Communicate research results through laboratory notebooks, written reports and oral presentations.</w:t>
            </w:r>
          </w:p>
          <w:p w:rsidR="00AC5BE9" w:rsidRPr="00AC5BE9" w:rsidRDefault="00AC5BE9" w:rsidP="005C024E">
            <w:pPr>
              <w:pStyle w:val="ListParagraph"/>
              <w:numPr>
                <w:ilvl w:val="0"/>
                <w:numId w:val="34"/>
              </w:numPr>
              <w:spacing w:after="60"/>
              <w:ind w:left="470" w:hanging="364"/>
              <w:jc w:val="both"/>
              <w:rPr>
                <w:rFonts w:ascii="Calibri" w:hAnsi="Calibri"/>
                <w:sz w:val="22"/>
                <w:szCs w:val="22"/>
              </w:rPr>
            </w:pPr>
            <w:r w:rsidRPr="00AC5BE9">
              <w:rPr>
                <w:rFonts w:ascii="Calibri" w:hAnsi="Calibri"/>
                <w:sz w:val="22"/>
                <w:szCs w:val="22"/>
              </w:rPr>
              <w:t xml:space="preserve">Undertake general laboratory maintenance. </w:t>
            </w:r>
          </w:p>
          <w:p w:rsidR="004804FC" w:rsidRDefault="004804FC" w:rsidP="005C024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3E491A" w:rsidRDefault="003E491A" w:rsidP="005C024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rsidR="003E491A" w:rsidRDefault="003E491A" w:rsidP="005C024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rsidR="003E491A" w:rsidRDefault="00F856DB" w:rsidP="005C024E">
            <w:pPr>
              <w:pStyle w:val="ListParagraph"/>
              <w:numPr>
                <w:ilvl w:val="0"/>
                <w:numId w:val="36"/>
              </w:numPr>
              <w:spacing w:after="60"/>
              <w:ind w:left="470" w:hanging="364"/>
              <w:jc w:val="both"/>
              <w:rPr>
                <w:rFonts w:ascii="Calibri" w:hAnsi="Calibri"/>
                <w:sz w:val="22"/>
                <w:szCs w:val="22"/>
              </w:rPr>
            </w:pPr>
            <w:r w:rsidRPr="006C780D">
              <w:rPr>
                <w:rFonts w:ascii="Calibri" w:hAnsi="Calibri"/>
                <w:sz w:val="22"/>
                <w:szCs w:val="22"/>
              </w:rPr>
              <w:t>Provide instruction on activities pertaining t</w:t>
            </w:r>
            <w:r w:rsidR="00702B21">
              <w:rPr>
                <w:rFonts w:ascii="Calibri" w:hAnsi="Calibri"/>
                <w:sz w:val="22"/>
                <w:szCs w:val="22"/>
              </w:rPr>
              <w:t xml:space="preserve">o the </w:t>
            </w:r>
            <w:r w:rsidRPr="006C780D">
              <w:rPr>
                <w:rFonts w:ascii="Calibri" w:hAnsi="Calibri"/>
                <w:sz w:val="22"/>
                <w:szCs w:val="22"/>
              </w:rPr>
              <w:t>immediate work area and responsibilities, as required</w:t>
            </w:r>
            <w:r w:rsidR="003E491A">
              <w:rPr>
                <w:rFonts w:ascii="Calibri" w:hAnsi="Calibri"/>
                <w:sz w:val="22"/>
                <w:szCs w:val="22"/>
              </w:rPr>
              <w:t>.</w:t>
            </w:r>
          </w:p>
          <w:p w:rsidR="003E491A" w:rsidRDefault="003E491A" w:rsidP="005C024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 xml:space="preserve">Adapt and/or develop original experimental </w:t>
            </w:r>
            <w:r w:rsidRPr="008C3CC4">
              <w:rPr>
                <w:rFonts w:ascii="Calibri" w:hAnsi="Calibri"/>
                <w:sz w:val="22"/>
                <w:szCs w:val="22"/>
              </w:rPr>
              <w:t>metho</w:t>
            </w:r>
            <w:r w:rsidR="009F5FE9" w:rsidRPr="008C3CC4">
              <w:rPr>
                <w:rFonts w:ascii="Calibri" w:hAnsi="Calibri"/>
                <w:sz w:val="22"/>
                <w:szCs w:val="22"/>
              </w:rPr>
              <w:t>ds</w:t>
            </w:r>
            <w:r w:rsidR="008C3CC4">
              <w:rPr>
                <w:rFonts w:ascii="Calibri" w:hAnsi="Calibri"/>
                <w:sz w:val="22"/>
                <w:szCs w:val="22"/>
              </w:rPr>
              <w:t xml:space="preserve">, </w:t>
            </w:r>
            <w:r w:rsidR="009F5FE9" w:rsidRPr="008C3CC4">
              <w:rPr>
                <w:rFonts w:ascii="Calibri" w:hAnsi="Calibri"/>
                <w:sz w:val="22"/>
                <w:szCs w:val="22"/>
              </w:rPr>
              <w:t>equipment</w:t>
            </w:r>
            <w:r w:rsidR="008C3CC4">
              <w:rPr>
                <w:rFonts w:ascii="Calibri" w:hAnsi="Calibri"/>
                <w:sz w:val="22"/>
                <w:szCs w:val="22"/>
              </w:rPr>
              <w:t xml:space="preserve">, concepts and </w:t>
            </w:r>
            <w:r w:rsidRPr="008C3CC4">
              <w:rPr>
                <w:rFonts w:ascii="Calibri" w:hAnsi="Calibri"/>
                <w:sz w:val="22"/>
                <w:szCs w:val="22"/>
              </w:rPr>
              <w:t>ideas</w:t>
            </w:r>
            <w:r w:rsidR="005C024E" w:rsidRPr="008C3CC4">
              <w:rPr>
                <w:rFonts w:ascii="Calibri" w:hAnsi="Calibri"/>
                <w:sz w:val="22"/>
                <w:szCs w:val="22"/>
              </w:rPr>
              <w:t xml:space="preserve"> </w:t>
            </w:r>
            <w:r>
              <w:rPr>
                <w:rFonts w:ascii="Calibri" w:hAnsi="Calibri"/>
                <w:sz w:val="22"/>
                <w:szCs w:val="22"/>
              </w:rPr>
              <w:t>in support of existing and further research.</w:t>
            </w:r>
          </w:p>
          <w:p w:rsidR="003E491A" w:rsidRDefault="003E491A" w:rsidP="005C024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502363" w:rsidRPr="00452EFF" w:rsidRDefault="003E491A" w:rsidP="005C024E">
            <w:pPr>
              <w:pStyle w:val="ListParagraph"/>
              <w:numPr>
                <w:ilvl w:val="0"/>
                <w:numId w:val="34"/>
              </w:numPr>
              <w:spacing w:after="180"/>
              <w:ind w:left="459" w:hanging="357"/>
              <w:jc w:val="both"/>
              <w:rPr>
                <w:rFonts w:ascii="Calibri" w:hAnsi="Calibri"/>
                <w:b/>
              </w:rPr>
            </w:pPr>
            <w:r>
              <w:rPr>
                <w:rFonts w:ascii="Calibri" w:hAnsi="Calibri"/>
                <w:sz w:val="22"/>
                <w:szCs w:val="22"/>
              </w:rPr>
              <w:t>Other duties as directed</w:t>
            </w:r>
            <w:r w:rsidR="000F2F84">
              <w:rPr>
                <w:rFonts w:ascii="Calibri" w:hAnsi="Calibri"/>
                <w:sz w:val="22"/>
                <w:szCs w:val="22"/>
              </w:rPr>
              <w:t>.</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rsidTr="00F46589">
        <w:trPr>
          <w:trHeight w:val="703"/>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F46589">
        <w:trPr>
          <w:trHeight w:val="703"/>
        </w:trPr>
        <w:tc>
          <w:tcPr>
            <w:tcW w:w="9882"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F46589">
            <w:pPr>
              <w:spacing w:after="6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F46589">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4433D5">
              <w:rPr>
                <w:rFonts w:ascii="Calibri" w:hAnsi="Calibri"/>
                <w:sz w:val="22"/>
                <w:szCs w:val="22"/>
              </w:rPr>
              <w:t>Bachelor of Science, preferably with Honours, in organic chemistry</w:t>
            </w:r>
            <w:r w:rsidR="003D35F9">
              <w:rPr>
                <w:rFonts w:ascii="Calibri" w:hAnsi="Calibri"/>
                <w:sz w:val="22"/>
                <w:szCs w:val="22"/>
              </w:rPr>
              <w:t>,</w:t>
            </w:r>
            <w:bookmarkStart w:id="5" w:name="_GoBack"/>
            <w:bookmarkEnd w:id="5"/>
            <w:r w:rsidR="004433D5">
              <w:rPr>
                <w:rFonts w:ascii="Calibri" w:hAnsi="Calibri"/>
                <w:sz w:val="22"/>
                <w:szCs w:val="22"/>
              </w:rPr>
              <w:t xml:space="preserve"> or </w:t>
            </w:r>
            <w:r w:rsidR="003E3D1B" w:rsidRPr="00486BD5">
              <w:rPr>
                <w:rFonts w:ascii="Calibri" w:hAnsi="Calibri"/>
                <w:sz w:val="22"/>
                <w:szCs w:val="22"/>
              </w:rPr>
              <w:t>equivalen</w:t>
            </w:r>
            <w:r w:rsidR="004433D5">
              <w:rPr>
                <w:rFonts w:ascii="Calibri" w:hAnsi="Calibri"/>
                <w:sz w:val="22"/>
                <w:szCs w:val="22"/>
              </w:rPr>
              <w:t>t.</w:t>
            </w:r>
          </w:p>
          <w:p w:rsidR="00F856DB" w:rsidRPr="00F856DB" w:rsidRDefault="00F856DB" w:rsidP="00F46589">
            <w:pPr>
              <w:pStyle w:val="ListParagraph"/>
              <w:numPr>
                <w:ilvl w:val="0"/>
                <w:numId w:val="25"/>
              </w:numPr>
              <w:spacing w:after="60"/>
              <w:ind w:left="357" w:hanging="357"/>
              <w:jc w:val="both"/>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Ability to communicate in a fluent and courteous manner, both orally and in writing, offering factual information supported by proven data, and providing appropriate feedback when required.</w:t>
            </w:r>
          </w:p>
          <w:p w:rsidR="00F856DB" w:rsidRPr="00F856DB" w:rsidRDefault="00FF4619" w:rsidP="00F46589">
            <w:pPr>
              <w:pStyle w:val="ListParagraph"/>
              <w:numPr>
                <w:ilvl w:val="0"/>
                <w:numId w:val="25"/>
              </w:numPr>
              <w:spacing w:after="60"/>
              <w:ind w:left="357" w:hanging="357"/>
              <w:jc w:val="both"/>
              <w:rPr>
                <w:rFonts w:ascii="Calibri" w:hAnsi="Calibri"/>
              </w:rPr>
            </w:pPr>
            <w:r>
              <w:rPr>
                <w:rStyle w:val="Strong"/>
                <w:rFonts w:ascii="Calibri" w:hAnsi="Calibri"/>
                <w:sz w:val="22"/>
                <w:szCs w:val="22"/>
              </w:rPr>
              <w:t xml:space="preserve">Behaviours: </w:t>
            </w:r>
            <w:r w:rsidR="00F856DB" w:rsidRPr="00530EF0">
              <w:rPr>
                <w:rStyle w:val="Strong"/>
                <w:rFonts w:ascii="Calibri" w:hAnsi="Calibri"/>
                <w:sz w:val="22"/>
                <w:szCs w:val="22"/>
              </w:rPr>
              <w:t xml:space="preserve"> </w:t>
            </w:r>
            <w:r w:rsidR="00F856DB" w:rsidRPr="00530EF0">
              <w:rPr>
                <w:rFonts w:ascii="Calibri" w:hAnsi="Calibri"/>
                <w:sz w:val="22"/>
                <w:szCs w:val="22"/>
              </w:rPr>
              <w:t>A history of professional and respectful behaviours and attitudes in a collaborative environment.</w:t>
            </w:r>
          </w:p>
          <w:p w:rsidR="00F856DB" w:rsidRPr="00530EF0" w:rsidRDefault="00F856DB" w:rsidP="00F46589">
            <w:pPr>
              <w:pStyle w:val="ListParagraph"/>
              <w:numPr>
                <w:ilvl w:val="0"/>
                <w:numId w:val="25"/>
              </w:numPr>
              <w:spacing w:after="120"/>
              <w:ind w:left="357" w:hanging="357"/>
              <w:jc w:val="both"/>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a number of competing priorities simultaneously, and carry out non-routine tasks under general direction.</w:t>
            </w:r>
          </w:p>
          <w:p w:rsidR="00502363" w:rsidRPr="00520570" w:rsidRDefault="00502363" w:rsidP="00F46589">
            <w:pPr>
              <w:spacing w:after="60"/>
              <w:jc w:val="both"/>
              <w:rPr>
                <w:rFonts w:ascii="Calibri" w:hAnsi="Calibri"/>
                <w:b/>
                <w:bCs/>
                <w:i/>
                <w:iCs/>
                <w:sz w:val="22"/>
                <w:szCs w:val="22"/>
              </w:rPr>
            </w:pPr>
            <w:r w:rsidRPr="00520570">
              <w:rPr>
                <w:rFonts w:ascii="Calibri" w:hAnsi="Calibri"/>
                <w:b/>
                <w:bCs/>
                <w:i/>
                <w:iCs/>
                <w:sz w:val="22"/>
                <w:szCs w:val="22"/>
              </w:rPr>
              <w:t>Essential Criteria:</w:t>
            </w:r>
          </w:p>
          <w:p w:rsidR="00144D9B" w:rsidRPr="000D135B" w:rsidRDefault="004433D5" w:rsidP="00F46589">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702B21">
              <w:rPr>
                <w:rFonts w:ascii="Calibri" w:hAnsi="Calibri"/>
                <w:sz w:val="22"/>
                <w:szCs w:val="22"/>
              </w:rPr>
              <w:t>Demonstrated ability in the techniques of synthetic organic chemistry</w:t>
            </w:r>
            <w:r w:rsidR="00742E43">
              <w:rPr>
                <w:rFonts w:ascii="Calibri" w:hAnsi="Calibri"/>
                <w:sz w:val="22"/>
                <w:szCs w:val="22"/>
              </w:rPr>
              <w:t xml:space="preserve"> and a sound </w:t>
            </w:r>
            <w:r w:rsidR="00DF1CD3">
              <w:rPr>
                <w:rFonts w:ascii="Calibri" w:hAnsi="Calibri"/>
                <w:sz w:val="22"/>
                <w:szCs w:val="22"/>
              </w:rPr>
              <w:t xml:space="preserve">theoretical </w:t>
            </w:r>
            <w:r w:rsidR="00742E43">
              <w:rPr>
                <w:rFonts w:ascii="Calibri" w:hAnsi="Calibri"/>
                <w:sz w:val="22"/>
                <w:szCs w:val="22"/>
              </w:rPr>
              <w:t xml:space="preserve">knowledge of </w:t>
            </w:r>
            <w:r w:rsidR="00DF1CD3">
              <w:rPr>
                <w:rFonts w:ascii="Calibri" w:hAnsi="Calibri"/>
                <w:sz w:val="22"/>
                <w:szCs w:val="22"/>
              </w:rPr>
              <w:t>organic</w:t>
            </w:r>
            <w:r w:rsidR="00742E43">
              <w:rPr>
                <w:rFonts w:ascii="Calibri" w:hAnsi="Calibri"/>
                <w:sz w:val="22"/>
                <w:szCs w:val="22"/>
              </w:rPr>
              <w:t xml:space="preserve"> chemistry.</w:t>
            </w:r>
          </w:p>
          <w:p w:rsidR="00FD5985" w:rsidRPr="000D135B" w:rsidRDefault="004433D5" w:rsidP="00F46589">
            <w:pPr>
              <w:numPr>
                <w:ilvl w:val="0"/>
                <w:numId w:val="16"/>
              </w:numPr>
              <w:tabs>
                <w:tab w:val="clear" w:pos="720"/>
                <w:tab w:val="num" w:pos="6"/>
              </w:tabs>
              <w:spacing w:after="60"/>
              <w:ind w:left="318" w:hanging="284"/>
              <w:jc w:val="both"/>
              <w:rPr>
                <w:rFonts w:ascii="Calibri" w:hAnsi="Calibri"/>
                <w:iCs/>
                <w:sz w:val="22"/>
                <w:szCs w:val="22"/>
              </w:rPr>
            </w:pPr>
            <w:r w:rsidRPr="00702B21">
              <w:rPr>
                <w:rFonts w:ascii="Calibri" w:hAnsi="Calibri"/>
                <w:sz w:val="22"/>
                <w:szCs w:val="22"/>
              </w:rPr>
              <w:t xml:space="preserve">Experience in chromatographic separation techniques, such as GC, HPLC, column and radial thin layer chromatography and </w:t>
            </w:r>
            <w:r w:rsidR="00702B21" w:rsidRPr="00702B21">
              <w:rPr>
                <w:rFonts w:ascii="Calibri" w:hAnsi="Calibri"/>
                <w:sz w:val="22"/>
                <w:szCs w:val="22"/>
              </w:rPr>
              <w:t>in recrystallisation techniques.</w:t>
            </w:r>
          </w:p>
          <w:p w:rsidR="00FD5985" w:rsidRPr="000D135B" w:rsidRDefault="00702B21" w:rsidP="00F46589">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702B21">
              <w:rPr>
                <w:rFonts w:ascii="Calibri" w:hAnsi="Calibri"/>
                <w:sz w:val="22"/>
                <w:szCs w:val="22"/>
              </w:rPr>
              <w:t>Experience in the use and interpretation of NMR</w:t>
            </w:r>
            <w:r w:rsidR="008C3CC4">
              <w:rPr>
                <w:rFonts w:ascii="Calibri" w:hAnsi="Calibri"/>
                <w:sz w:val="22"/>
                <w:szCs w:val="22"/>
              </w:rPr>
              <w:t xml:space="preserve">, </w:t>
            </w:r>
            <w:r w:rsidRPr="00702B21">
              <w:rPr>
                <w:rFonts w:ascii="Calibri" w:hAnsi="Calibri"/>
                <w:sz w:val="22"/>
                <w:szCs w:val="22"/>
              </w:rPr>
              <w:t>IR and mass spectroscopy.</w:t>
            </w:r>
          </w:p>
          <w:p w:rsidR="00742E43" w:rsidRDefault="00F856DB" w:rsidP="00F46589">
            <w:pPr>
              <w:numPr>
                <w:ilvl w:val="0"/>
                <w:numId w:val="16"/>
              </w:numPr>
              <w:tabs>
                <w:tab w:val="clear" w:pos="720"/>
                <w:tab w:val="num" w:pos="6"/>
              </w:tabs>
              <w:spacing w:after="60"/>
              <w:ind w:left="318" w:hanging="284"/>
              <w:jc w:val="both"/>
              <w:rPr>
                <w:rFonts w:ascii="Calibri" w:hAnsi="Calibri"/>
                <w:sz w:val="22"/>
                <w:szCs w:val="22"/>
              </w:rPr>
            </w:pPr>
            <w:r w:rsidRPr="007C1FDA">
              <w:rPr>
                <w:rFonts w:ascii="Calibri" w:hAnsi="Calibri"/>
                <w:sz w:val="22"/>
                <w:szCs w:val="22"/>
              </w:rPr>
              <w:t>The ability to work effectively as part of a multi-disciplinary, regionally dispersed research team, and carry out tasks under general direction from Scientific Researchers</w:t>
            </w:r>
            <w:r w:rsidR="00017152" w:rsidRPr="007C1FDA">
              <w:rPr>
                <w:rFonts w:ascii="Calibri" w:hAnsi="Calibri"/>
                <w:sz w:val="22"/>
                <w:szCs w:val="22"/>
              </w:rPr>
              <w:t>.</w:t>
            </w:r>
          </w:p>
          <w:p w:rsidR="00742E43" w:rsidRPr="00742E43" w:rsidRDefault="00742E43" w:rsidP="00F46589">
            <w:pPr>
              <w:numPr>
                <w:ilvl w:val="0"/>
                <w:numId w:val="16"/>
              </w:numPr>
              <w:tabs>
                <w:tab w:val="clear" w:pos="720"/>
                <w:tab w:val="num" w:pos="6"/>
              </w:tabs>
              <w:spacing w:after="120"/>
              <w:ind w:left="318" w:hanging="284"/>
              <w:jc w:val="both"/>
              <w:rPr>
                <w:rFonts w:ascii="Calibri" w:hAnsi="Calibri"/>
                <w:sz w:val="22"/>
                <w:szCs w:val="22"/>
              </w:rPr>
            </w:pPr>
            <w:r w:rsidRPr="00742E43">
              <w:rPr>
                <w:rFonts w:ascii="Calibri" w:hAnsi="Calibri"/>
                <w:sz w:val="22"/>
                <w:szCs w:val="22"/>
              </w:rPr>
              <w:t>Proven ability to investigate routine problems by identifying and considering the implications of a range of available alternative solutions</w:t>
            </w:r>
            <w:r w:rsidRPr="00742E43">
              <w:rPr>
                <w:rStyle w:val="Strong"/>
                <w:rFonts w:ascii="Calibri" w:hAnsi="Calibri"/>
                <w:b w:val="0"/>
                <w:sz w:val="22"/>
                <w:szCs w:val="22"/>
              </w:rPr>
              <w:t>.</w:t>
            </w:r>
          </w:p>
          <w:p w:rsidR="00502363" w:rsidRPr="00520570" w:rsidRDefault="00502363" w:rsidP="00F46589">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0D135B" w:rsidRDefault="000D135B" w:rsidP="000D135B">
            <w:pPr>
              <w:numPr>
                <w:ilvl w:val="0"/>
                <w:numId w:val="17"/>
              </w:numPr>
              <w:tabs>
                <w:tab w:val="clear" w:pos="720"/>
                <w:tab w:val="left" w:pos="315"/>
              </w:tabs>
              <w:spacing w:after="60"/>
              <w:ind w:left="315" w:hanging="280"/>
              <w:jc w:val="both"/>
              <w:rPr>
                <w:rStyle w:val="Emphasis"/>
                <w:rFonts w:ascii="Calibri" w:hAnsi="Calibri" w:cs="Arial"/>
                <w:i w:val="0"/>
                <w:iCs/>
                <w:sz w:val="22"/>
                <w:szCs w:val="22"/>
              </w:rPr>
            </w:pPr>
            <w:r>
              <w:rPr>
                <w:rFonts w:ascii="Calibri" w:hAnsi="Calibri"/>
                <w:sz w:val="22"/>
                <w:szCs w:val="22"/>
              </w:rPr>
              <w:t>Solid e</w:t>
            </w:r>
            <w:r w:rsidR="00702B21" w:rsidRPr="00702B21">
              <w:rPr>
                <w:rFonts w:ascii="Calibri" w:hAnsi="Calibri"/>
                <w:sz w:val="22"/>
                <w:szCs w:val="22"/>
              </w:rPr>
              <w:t xml:space="preserve">xperience </w:t>
            </w:r>
            <w:r>
              <w:rPr>
                <w:rFonts w:ascii="Calibri" w:hAnsi="Calibri"/>
                <w:sz w:val="22"/>
                <w:szCs w:val="22"/>
              </w:rPr>
              <w:t xml:space="preserve">(~2+ years) </w:t>
            </w:r>
            <w:r w:rsidR="00702B21" w:rsidRPr="00702B21">
              <w:rPr>
                <w:rFonts w:ascii="Calibri" w:hAnsi="Calibri"/>
                <w:sz w:val="22"/>
                <w:szCs w:val="22"/>
              </w:rPr>
              <w:t>in an organic synthesis labora</w:t>
            </w:r>
            <w:r>
              <w:rPr>
                <w:rFonts w:ascii="Calibri" w:hAnsi="Calibri"/>
                <w:sz w:val="22"/>
                <w:szCs w:val="22"/>
              </w:rPr>
              <w:t>tory within industry.</w:t>
            </w:r>
          </w:p>
          <w:p w:rsidR="00DF1CD3" w:rsidRDefault="00702B21" w:rsidP="000D135B">
            <w:pPr>
              <w:numPr>
                <w:ilvl w:val="0"/>
                <w:numId w:val="17"/>
              </w:numPr>
              <w:tabs>
                <w:tab w:val="clear" w:pos="720"/>
                <w:tab w:val="left" w:pos="315"/>
              </w:tabs>
              <w:spacing w:after="240"/>
              <w:ind w:left="312" w:hanging="278"/>
              <w:jc w:val="both"/>
              <w:rPr>
                <w:rFonts w:ascii="Calibri" w:hAnsi="Calibri"/>
                <w:b/>
                <w:bCs/>
                <w:sz w:val="22"/>
                <w:szCs w:val="22"/>
                <w:lang w:eastAsia="en-AU"/>
              </w:rPr>
            </w:pPr>
            <w:r w:rsidRPr="00702B21">
              <w:rPr>
                <w:rFonts w:ascii="Calibri" w:hAnsi="Calibri"/>
                <w:sz w:val="22"/>
                <w:szCs w:val="22"/>
              </w:rPr>
              <w:lastRenderedPageBreak/>
              <w:t>Knowledge of high throughput approaches to synthesis and purification</w:t>
            </w:r>
            <w:r w:rsidR="00D37555">
              <w:rPr>
                <w:rFonts w:ascii="Calibri" w:hAnsi="Calibri"/>
                <w:sz w:val="22"/>
                <w:szCs w:val="22"/>
              </w:rPr>
              <w:t>,</w:t>
            </w:r>
            <w:r w:rsidRPr="00702B21">
              <w:rPr>
                <w:rFonts w:ascii="Calibri" w:hAnsi="Calibri"/>
                <w:sz w:val="22"/>
                <w:szCs w:val="22"/>
              </w:rPr>
              <w:t xml:space="preserve"> and knowledge of continuous flow processing techniques</w:t>
            </w:r>
            <w:r w:rsidR="00BE7642">
              <w:rPr>
                <w:rFonts w:ascii="Calibri" w:hAnsi="Calibri"/>
                <w:sz w:val="22"/>
                <w:szCs w:val="22"/>
              </w:rPr>
              <w:t>.</w:t>
            </w:r>
          </w:p>
          <w:p w:rsidR="00EC65E4" w:rsidRPr="00EC65E4" w:rsidRDefault="00EC65E4" w:rsidP="00EC65E4">
            <w:pPr>
              <w:spacing w:after="60"/>
              <w:jc w:val="both"/>
              <w:rPr>
                <w:rFonts w:ascii="Calibri" w:hAnsi="Calibri"/>
                <w:iCs/>
                <w:sz w:val="22"/>
                <w:szCs w:val="22"/>
              </w:rPr>
            </w:pPr>
            <w:r w:rsidRPr="00EC65E4">
              <w:rPr>
                <w:rFonts w:ascii="Calibri" w:hAnsi="Calibri"/>
                <w:b/>
                <w:iCs/>
                <w:sz w:val="22"/>
                <w:szCs w:val="22"/>
              </w:rPr>
              <w:t>As Australia’s Innovation Catalyst, CSIRO has strategic actions underpinned by behaviours aligned to</w:t>
            </w:r>
            <w:r w:rsidRPr="00EC65E4">
              <w:rPr>
                <w:rFonts w:ascii="Calibri" w:hAnsi="Calibri"/>
                <w:iCs/>
                <w:sz w:val="22"/>
                <w:szCs w:val="22"/>
              </w:rPr>
              <w:t>:</w:t>
            </w:r>
          </w:p>
          <w:p w:rsidR="00EC65E4" w:rsidRPr="00EC65E4" w:rsidRDefault="00EC65E4" w:rsidP="00EC65E4">
            <w:pPr>
              <w:numPr>
                <w:ilvl w:val="0"/>
                <w:numId w:val="43"/>
              </w:numPr>
              <w:jc w:val="both"/>
              <w:rPr>
                <w:rFonts w:ascii="Calibri" w:hAnsi="Calibri"/>
                <w:iCs/>
                <w:sz w:val="22"/>
                <w:szCs w:val="22"/>
              </w:rPr>
            </w:pPr>
            <w:r w:rsidRPr="00EC65E4">
              <w:rPr>
                <w:rFonts w:ascii="Calibri" w:hAnsi="Calibri"/>
                <w:iCs/>
                <w:sz w:val="22"/>
                <w:szCs w:val="22"/>
              </w:rPr>
              <w:t>Excellent science</w:t>
            </w:r>
          </w:p>
          <w:p w:rsidR="00EC65E4" w:rsidRPr="00EC65E4" w:rsidRDefault="00EC65E4" w:rsidP="00EC65E4">
            <w:pPr>
              <w:numPr>
                <w:ilvl w:val="0"/>
                <w:numId w:val="43"/>
              </w:numPr>
              <w:jc w:val="both"/>
              <w:rPr>
                <w:rFonts w:ascii="Calibri" w:hAnsi="Calibri"/>
                <w:iCs/>
                <w:sz w:val="22"/>
                <w:szCs w:val="22"/>
              </w:rPr>
            </w:pPr>
            <w:r w:rsidRPr="00EC65E4">
              <w:rPr>
                <w:rFonts w:ascii="Calibri" w:hAnsi="Calibri"/>
                <w:iCs/>
                <w:sz w:val="22"/>
                <w:szCs w:val="22"/>
              </w:rPr>
              <w:t>Inclusion, trust &amp; respect</w:t>
            </w:r>
          </w:p>
          <w:p w:rsidR="00EC65E4" w:rsidRPr="00EC65E4" w:rsidRDefault="00EC65E4" w:rsidP="00EC65E4">
            <w:pPr>
              <w:numPr>
                <w:ilvl w:val="0"/>
                <w:numId w:val="43"/>
              </w:numPr>
              <w:jc w:val="both"/>
              <w:rPr>
                <w:rFonts w:ascii="Calibri" w:hAnsi="Calibri"/>
                <w:iCs/>
                <w:sz w:val="22"/>
                <w:szCs w:val="22"/>
              </w:rPr>
            </w:pPr>
            <w:r w:rsidRPr="00EC65E4">
              <w:rPr>
                <w:rFonts w:ascii="Calibri" w:hAnsi="Calibri"/>
                <w:iCs/>
                <w:sz w:val="22"/>
                <w:szCs w:val="22"/>
              </w:rPr>
              <w:t xml:space="preserve">Health, safety &amp; environment </w:t>
            </w:r>
          </w:p>
          <w:p w:rsidR="00EC65E4" w:rsidRPr="00EC65E4" w:rsidRDefault="00EC65E4" w:rsidP="00EC65E4">
            <w:pPr>
              <w:numPr>
                <w:ilvl w:val="0"/>
                <w:numId w:val="43"/>
              </w:numPr>
              <w:spacing w:after="120"/>
              <w:ind w:left="714" w:hanging="357"/>
              <w:jc w:val="both"/>
              <w:rPr>
                <w:rFonts w:ascii="Calibri" w:hAnsi="Calibri"/>
                <w:iCs/>
                <w:sz w:val="22"/>
                <w:szCs w:val="22"/>
              </w:rPr>
            </w:pPr>
            <w:r w:rsidRPr="00EC65E4">
              <w:rPr>
                <w:rFonts w:ascii="Calibri" w:hAnsi="Calibri"/>
                <w:iCs/>
                <w:sz w:val="22"/>
                <w:szCs w:val="22"/>
              </w:rPr>
              <w:t>Delivery on commitments.</w:t>
            </w:r>
          </w:p>
          <w:p w:rsidR="00EC65E4" w:rsidRPr="00EC65E4" w:rsidRDefault="00EC65E4" w:rsidP="00EC65E4">
            <w:pPr>
              <w:spacing w:after="240"/>
              <w:jc w:val="both"/>
              <w:rPr>
                <w:rFonts w:ascii="Calibri" w:hAnsi="Calibri"/>
                <w:b/>
                <w:bCs/>
                <w:sz w:val="22"/>
                <w:szCs w:val="22"/>
              </w:rPr>
            </w:pPr>
            <w:r w:rsidRPr="00EC65E4">
              <w:rPr>
                <w:rFonts w:ascii="Calibri" w:hAnsi="Calibri"/>
                <w:i/>
                <w:iCs/>
                <w:sz w:val="22"/>
                <w:szCs w:val="22"/>
              </w:rPr>
              <w:t>In your application and at interview you will need to demonstrate alignment with these behaviours.</w:t>
            </w:r>
            <w:r w:rsidRPr="00EC65E4">
              <w:rPr>
                <w:rFonts w:ascii="Calibri" w:hAnsi="Calibri"/>
                <w:b/>
                <w:bCs/>
                <w:sz w:val="22"/>
                <w:szCs w:val="22"/>
              </w:rPr>
              <w:t xml:space="preserve"> </w:t>
            </w:r>
          </w:p>
          <w:p w:rsidR="00502363" w:rsidRPr="00DF1CD3" w:rsidRDefault="00502363" w:rsidP="00CB7CA4">
            <w:pPr>
              <w:spacing w:after="60"/>
              <w:jc w:val="both"/>
              <w:rPr>
                <w:rFonts w:ascii="Calibri" w:hAnsi="Calibri"/>
                <w:b/>
                <w:i/>
                <w:sz w:val="22"/>
                <w:szCs w:val="22"/>
                <w:lang w:eastAsia="en-AU"/>
              </w:rPr>
            </w:pPr>
            <w:r w:rsidRPr="00DF1CD3">
              <w:rPr>
                <w:rFonts w:ascii="Calibri" w:hAnsi="Calibri"/>
                <w:b/>
                <w:i/>
                <w:sz w:val="22"/>
                <w:szCs w:val="22"/>
                <w:lang w:eastAsia="en-AU"/>
              </w:rPr>
              <w:t>Other special requirements:</w:t>
            </w:r>
          </w:p>
          <w:p w:rsidR="00502363" w:rsidRPr="00EC65E4" w:rsidRDefault="00A00A9E" w:rsidP="00EC65E4">
            <w:pPr>
              <w:spacing w:after="180"/>
              <w:jc w:val="both"/>
              <w:rPr>
                <w:rFonts w:ascii="Calibri" w:hAnsi="Calibri"/>
                <w:bCs/>
                <w:iCs/>
                <w:sz w:val="22"/>
                <w:szCs w:val="22"/>
              </w:rPr>
            </w:pPr>
            <w:r w:rsidRPr="00DF1CD3">
              <w:rPr>
                <w:rFonts w:ascii="Calibri" w:hAnsi="Calibri"/>
                <w:bCs/>
                <w:iCs/>
                <w:sz w:val="22"/>
                <w:szCs w:val="22"/>
              </w:rPr>
              <w:t xml:space="preserve">To be eligible for this position you must be willing and able to </w:t>
            </w:r>
            <w:r w:rsidR="00AA5048" w:rsidRPr="00DF1CD3">
              <w:rPr>
                <w:rFonts w:ascii="Calibri" w:hAnsi="Calibri"/>
                <w:bCs/>
                <w:iCs/>
                <w:sz w:val="22"/>
                <w:szCs w:val="22"/>
              </w:rPr>
              <w:t>work in a lab</w:t>
            </w:r>
            <w:r w:rsidR="00DF1CD3" w:rsidRPr="00DF1CD3">
              <w:rPr>
                <w:rFonts w:ascii="Calibri" w:hAnsi="Calibri"/>
                <w:bCs/>
                <w:iCs/>
                <w:sz w:val="22"/>
                <w:szCs w:val="22"/>
              </w:rPr>
              <w:t>oratory</w:t>
            </w:r>
            <w:r w:rsidR="00AA5048" w:rsidRPr="00DF1CD3">
              <w:rPr>
                <w:rFonts w:ascii="Calibri" w:hAnsi="Calibri"/>
                <w:bCs/>
                <w:iCs/>
                <w:sz w:val="22"/>
                <w:szCs w:val="22"/>
              </w:rPr>
              <w:t xml:space="preserve"> environment </w:t>
            </w:r>
            <w:r w:rsidR="00DF1CD3" w:rsidRPr="00DF1CD3">
              <w:rPr>
                <w:rFonts w:ascii="Calibri" w:hAnsi="Calibri"/>
                <w:bCs/>
                <w:iCs/>
                <w:sz w:val="22"/>
                <w:szCs w:val="22"/>
              </w:rPr>
              <w:t>dealing with</w:t>
            </w:r>
            <w:r w:rsidR="00742E43" w:rsidRPr="00DF1CD3">
              <w:rPr>
                <w:rFonts w:ascii="Calibri" w:hAnsi="Calibri"/>
                <w:bCs/>
                <w:iCs/>
                <w:sz w:val="22"/>
                <w:szCs w:val="22"/>
              </w:rPr>
              <w:t xml:space="preserve"> </w:t>
            </w:r>
            <w:r w:rsidR="00AA5048" w:rsidRPr="00DF1CD3">
              <w:rPr>
                <w:rFonts w:ascii="Calibri" w:hAnsi="Calibri"/>
                <w:bCs/>
                <w:iCs/>
                <w:sz w:val="22"/>
                <w:szCs w:val="22"/>
              </w:rPr>
              <w:t xml:space="preserve">a range of </w:t>
            </w:r>
            <w:r w:rsidR="00742E43" w:rsidRPr="00DF1CD3">
              <w:rPr>
                <w:rFonts w:ascii="Calibri" w:hAnsi="Calibri"/>
                <w:bCs/>
                <w:iCs/>
                <w:sz w:val="22"/>
                <w:szCs w:val="22"/>
              </w:rPr>
              <w:t>chemicals and equipment.</w:t>
            </w:r>
          </w:p>
        </w:tc>
      </w:tr>
    </w:tbl>
    <w:p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7344EE" w:rsidTr="00F46589">
        <w:trPr>
          <w:trHeight w:val="703"/>
        </w:trPr>
        <w:tc>
          <w:tcPr>
            <w:tcW w:w="9882"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F46589">
        <w:trPr>
          <w:trHeight w:val="827"/>
        </w:trPr>
        <w:tc>
          <w:tcPr>
            <w:tcW w:w="9882" w:type="dxa"/>
            <w:shd w:val="clear" w:color="auto" w:fill="FFFFFF"/>
          </w:tcPr>
          <w:p w:rsidR="00502363" w:rsidRPr="00520570" w:rsidRDefault="00502363" w:rsidP="00902CE6">
            <w:pPr>
              <w:spacing w:before="180" w:after="120"/>
              <w:jc w:val="both"/>
              <w:rPr>
                <w:rFonts w:ascii="Calibri" w:hAnsi="Calibri"/>
                <w:b/>
                <w:bCs/>
                <w:sz w:val="22"/>
                <w:szCs w:val="22"/>
              </w:rPr>
            </w:pPr>
            <w:r w:rsidRPr="00520570">
              <w:rPr>
                <w:rFonts w:ascii="Calibri" w:hAnsi="Calibri"/>
                <w:b/>
                <w:bCs/>
                <w:sz w:val="22"/>
                <w:szCs w:val="22"/>
              </w:rPr>
              <w:t>How to Apply</w:t>
            </w:r>
          </w:p>
          <w:p w:rsidR="00EC65E4" w:rsidRPr="00EC65E4" w:rsidRDefault="00EC65E4" w:rsidP="00902CE6">
            <w:pPr>
              <w:spacing w:after="120" w:line="276" w:lineRule="auto"/>
              <w:jc w:val="both"/>
              <w:rPr>
                <w:rFonts w:ascii="Calibri" w:eastAsiaTheme="minorHAnsi" w:hAnsi="Calibri" w:cstheme="minorBidi"/>
                <w:bCs/>
                <w:sz w:val="22"/>
                <w:szCs w:val="22"/>
                <w:lang w:eastAsia="en-US"/>
              </w:rPr>
            </w:pPr>
            <w:r w:rsidRPr="00EC65E4">
              <w:rPr>
                <w:rFonts w:ascii="Calibri" w:eastAsiaTheme="minorHAnsi" w:hAnsi="Calibri" w:cstheme="minorBidi"/>
                <w:bCs/>
                <w:sz w:val="22"/>
                <w:szCs w:val="22"/>
                <w:lang w:eastAsia="en-US"/>
              </w:rPr>
              <w:t xml:space="preserve">Please apply for this position online at </w:t>
            </w:r>
            <w:hyperlink r:id="rId8" w:history="1">
              <w:r w:rsidRPr="00EC65E4">
                <w:rPr>
                  <w:rFonts w:ascii="Calibri" w:eastAsiaTheme="minorHAnsi" w:hAnsi="Calibri" w:cs="Times New Roman"/>
                  <w:bCs/>
                  <w:color w:val="0000FF"/>
                  <w:sz w:val="22"/>
                  <w:szCs w:val="22"/>
                  <w:u w:val="single"/>
                  <w:lang w:eastAsia="en-US"/>
                </w:rPr>
                <w:t>https://jobs.csiro.au/</w:t>
              </w:r>
            </w:hyperlink>
            <w:r w:rsidRPr="00EC65E4">
              <w:rPr>
                <w:rFonts w:ascii="Calibri" w:eastAsiaTheme="minorHAnsi" w:hAnsi="Calibri" w:cstheme="minorBidi"/>
                <w:bCs/>
                <w:sz w:val="22"/>
                <w:szCs w:val="22"/>
                <w:lang w:eastAsia="en-US"/>
              </w:rPr>
              <w:t xml:space="preserve"> and enter requisition number </w:t>
            </w:r>
            <w:r w:rsidRPr="00EC65E4">
              <w:rPr>
                <w:rFonts w:ascii="Calibri" w:eastAsiaTheme="minorHAnsi" w:hAnsi="Calibri" w:cstheme="minorBidi"/>
                <w:b/>
                <w:bCs/>
                <w:sz w:val="22"/>
                <w:szCs w:val="22"/>
                <w:lang w:eastAsia="en-US"/>
              </w:rPr>
              <w:t>57345</w:t>
            </w:r>
            <w:r w:rsidRPr="00EC65E4">
              <w:rPr>
                <w:rFonts w:ascii="Calibri" w:eastAsiaTheme="minorHAnsi" w:hAnsi="Calibri" w:cstheme="minorBidi"/>
                <w:bCs/>
                <w:sz w:val="22"/>
                <w:szCs w:val="22"/>
                <w:lang w:eastAsia="en-US"/>
              </w:rPr>
              <w:t>.  Internal applicants please apply via ‘Jobs Central’ in SAP (click ‘Recruitment’).</w:t>
            </w:r>
          </w:p>
          <w:p w:rsidR="00EC65E4" w:rsidRPr="00EC65E4" w:rsidRDefault="00EC65E4" w:rsidP="00902CE6">
            <w:pPr>
              <w:spacing w:after="120" w:line="276" w:lineRule="auto"/>
              <w:jc w:val="both"/>
              <w:rPr>
                <w:rFonts w:ascii="Calibri" w:eastAsiaTheme="minorHAnsi" w:hAnsi="Calibri" w:cstheme="minorBidi"/>
                <w:bCs/>
                <w:sz w:val="22"/>
                <w:szCs w:val="22"/>
                <w:lang w:eastAsia="en-US"/>
              </w:rPr>
            </w:pPr>
            <w:r w:rsidRPr="00EC65E4">
              <w:rPr>
                <w:rFonts w:ascii="Calibri" w:eastAsiaTheme="minorHAnsi" w:hAnsi="Calibri" w:cstheme="minorBidi"/>
                <w:bCs/>
                <w:sz w:val="22"/>
                <w:szCs w:val="22"/>
                <w:lang w:eastAsia="en-US"/>
              </w:rPr>
              <w:t xml:space="preserve">Please load </w:t>
            </w:r>
            <w:r w:rsidRPr="00EC65E4">
              <w:rPr>
                <w:rFonts w:ascii="Calibri" w:eastAsiaTheme="minorHAnsi" w:hAnsi="Calibri" w:cstheme="minorBidi"/>
                <w:bCs/>
                <w:sz w:val="22"/>
                <w:szCs w:val="22"/>
                <w:u w:val="single"/>
                <w:lang w:eastAsia="en-US"/>
              </w:rPr>
              <w:t>one document</w:t>
            </w:r>
            <w:r w:rsidRPr="00EC65E4">
              <w:rPr>
                <w:rFonts w:ascii="Calibri" w:eastAsiaTheme="minorHAnsi" w:hAnsi="Calibri" w:cstheme="minorBidi"/>
                <w:bCs/>
                <w:sz w:val="22"/>
                <w:szCs w:val="22"/>
                <w:lang w:eastAsia="en-US"/>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EC65E4" w:rsidRPr="00EC65E4" w:rsidRDefault="00EC65E4" w:rsidP="00902CE6">
            <w:pPr>
              <w:spacing w:after="120" w:line="276" w:lineRule="auto"/>
              <w:jc w:val="both"/>
              <w:rPr>
                <w:rFonts w:ascii="Calibri" w:eastAsiaTheme="minorHAnsi" w:hAnsi="Calibri" w:cstheme="minorBidi"/>
                <w:bCs/>
                <w:sz w:val="22"/>
                <w:szCs w:val="22"/>
                <w:lang w:eastAsia="en-US"/>
              </w:rPr>
            </w:pPr>
            <w:r w:rsidRPr="00EC65E4">
              <w:rPr>
                <w:rFonts w:ascii="Calibri" w:eastAsiaTheme="minorHAnsi" w:hAnsi="Calibri" w:cstheme="minorBidi"/>
                <w:bCs/>
                <w:sz w:val="22"/>
                <w:szCs w:val="22"/>
                <w:lang w:eastAsia="en-US"/>
              </w:rPr>
              <w:t xml:space="preserve">If you experience difficulties applying online call 1300 984 220 for assistance.  Outside Australian business hours please email:   </w:t>
            </w:r>
            <w:hyperlink r:id="rId9" w:history="1">
              <w:r w:rsidRPr="00EC65E4">
                <w:rPr>
                  <w:rFonts w:ascii="Calibri" w:eastAsiaTheme="minorHAnsi" w:hAnsi="Calibri" w:cs="Times New Roman"/>
                  <w:bCs/>
                  <w:color w:val="0000FF"/>
                  <w:sz w:val="22"/>
                  <w:szCs w:val="22"/>
                  <w:u w:val="single"/>
                  <w:lang w:eastAsia="en-US"/>
                </w:rPr>
                <w:t>csiro-careers@csiro.au</w:t>
              </w:r>
            </w:hyperlink>
            <w:r w:rsidRPr="00EC65E4">
              <w:rPr>
                <w:rFonts w:ascii="Calibri" w:eastAsiaTheme="minorHAnsi" w:hAnsi="Calibri" w:cstheme="minorBidi"/>
                <w:bCs/>
                <w:sz w:val="22"/>
                <w:szCs w:val="22"/>
                <w:lang w:eastAsia="en-US"/>
              </w:rPr>
              <w:t xml:space="preserve">. </w:t>
            </w:r>
          </w:p>
          <w:p w:rsidR="00502363" w:rsidRPr="00520570" w:rsidRDefault="00502363" w:rsidP="00902CE6">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902CE6">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FB6515" w:rsidP="00902CE6">
            <w:pPr>
              <w:spacing w:after="120"/>
              <w:ind w:left="560" w:right="-108"/>
              <w:jc w:val="both"/>
              <w:rPr>
                <w:rFonts w:ascii="Calibri" w:hAnsi="Calibri"/>
                <w:bCs/>
                <w:sz w:val="22"/>
                <w:szCs w:val="22"/>
              </w:rPr>
            </w:pPr>
            <w:r w:rsidRPr="00EC65E4">
              <w:rPr>
                <w:rFonts w:ascii="Calibri" w:hAnsi="Calibri"/>
                <w:b/>
                <w:sz w:val="22"/>
                <w:szCs w:val="22"/>
              </w:rPr>
              <w:t xml:space="preserve">Dr </w:t>
            </w:r>
            <w:r w:rsidR="008D0E59" w:rsidRPr="00EC65E4">
              <w:rPr>
                <w:rFonts w:ascii="Calibri" w:hAnsi="Calibri"/>
                <w:b/>
                <w:sz w:val="22"/>
                <w:szCs w:val="22"/>
              </w:rPr>
              <w:t>Kathleen Turner</w:t>
            </w:r>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0" w:history="1">
              <w:r w:rsidR="00902CE6" w:rsidRPr="00936F86">
                <w:rPr>
                  <w:rStyle w:val="Hyperlink"/>
                  <w:rFonts w:ascii="Calibri" w:hAnsi="Calibri" w:cs="Arial"/>
                  <w:sz w:val="22"/>
                  <w:szCs w:val="22"/>
                </w:rPr>
                <w:t>Kathleen.Turner@csiro.au</w:t>
              </w:r>
            </w:hyperlink>
            <w:r w:rsidR="00902CE6">
              <w:rPr>
                <w:rFonts w:ascii="Calibri" w:hAnsi="Calibri"/>
                <w:sz w:val="22"/>
                <w:szCs w:val="22"/>
              </w:rPr>
              <w:t xml:space="preserve"> </w:t>
            </w:r>
            <w:r w:rsidR="00502363" w:rsidRPr="00520570">
              <w:rPr>
                <w:rFonts w:ascii="Calibri" w:hAnsi="Calibri"/>
                <w:bCs/>
                <w:sz w:val="22"/>
                <w:szCs w:val="22"/>
              </w:rPr>
              <w:t xml:space="preserve">or phone: </w:t>
            </w:r>
            <w:r w:rsidR="008D0E59">
              <w:rPr>
                <w:rFonts w:ascii="Calibri" w:hAnsi="Calibri"/>
                <w:sz w:val="22"/>
                <w:szCs w:val="22"/>
              </w:rPr>
              <w:t xml:space="preserve"> </w:t>
            </w:r>
            <w:r w:rsidR="008D0E59" w:rsidRPr="00EC65E4">
              <w:rPr>
                <w:rFonts w:ascii="Calibri" w:hAnsi="Calibri"/>
                <w:b/>
                <w:sz w:val="22"/>
                <w:szCs w:val="22"/>
              </w:rPr>
              <w:t>03 9545 2586</w:t>
            </w:r>
          </w:p>
          <w:p w:rsidR="00502363" w:rsidRDefault="00502363" w:rsidP="00902CE6">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FB6515">
              <w:rPr>
                <w:rFonts w:ascii="Calibri" w:hAnsi="Calibri"/>
                <w:sz w:val="22"/>
                <w:szCs w:val="22"/>
              </w:rPr>
              <w:t xml:space="preserve">Dr </w:t>
            </w:r>
            <w:r w:rsidR="008D0E59">
              <w:rPr>
                <w:rFonts w:ascii="Calibri" w:hAnsi="Calibri"/>
                <w:sz w:val="22"/>
                <w:szCs w:val="22"/>
              </w:rPr>
              <w:t>Turner</w:t>
            </w:r>
            <w:r w:rsidRPr="00520570">
              <w:rPr>
                <w:rFonts w:ascii="Calibri" w:hAnsi="Calibri"/>
                <w:bCs/>
                <w:sz w:val="22"/>
                <w:szCs w:val="22"/>
              </w:rPr>
              <w:t>.   Applications received via this method will not be considered.</w:t>
            </w:r>
          </w:p>
          <w:p w:rsidR="00C41CC1" w:rsidRPr="00020E3A" w:rsidRDefault="00C41CC1" w:rsidP="00902CE6">
            <w:pPr>
              <w:spacing w:after="120"/>
              <w:jc w:val="both"/>
              <w:rPr>
                <w:rFonts w:ascii="Calibri" w:hAnsi="Calibri"/>
                <w:sz w:val="22"/>
                <w:szCs w:val="22"/>
              </w:rPr>
            </w:pPr>
            <w:r w:rsidRPr="00020E3A">
              <w:rPr>
                <w:rStyle w:val="Emphasis"/>
                <w:rFonts w:ascii="Calibri" w:hAnsi="Calibri" w:cs="Arial"/>
                <w:bCs/>
                <w:i w:val="0"/>
                <w:color w:val="17161A"/>
                <w:sz w:val="22"/>
                <w:szCs w:val="22"/>
                <w:shd w:val="clear" w:color="auto" w:fill="FFFFFF"/>
              </w:rPr>
              <w:t>We work flexibly at CSIRO, offering a range of options for how, when and where you work. Talk to us about how this role could be f</w:t>
            </w:r>
            <w:r w:rsidR="000D135B">
              <w:rPr>
                <w:rStyle w:val="Emphasis"/>
                <w:rFonts w:ascii="Calibri" w:hAnsi="Calibri" w:cs="Arial"/>
                <w:bCs/>
                <w:i w:val="0"/>
                <w:color w:val="17161A"/>
                <w:sz w:val="22"/>
                <w:szCs w:val="22"/>
                <w:shd w:val="clear" w:color="auto" w:fill="FFFFFF"/>
              </w:rPr>
              <w:t xml:space="preserve">lexible for you. Find out more! </w:t>
            </w:r>
            <w:hyperlink r:id="rId11" w:history="1">
              <w:r w:rsidRPr="00020E3A">
                <w:rPr>
                  <w:rStyle w:val="Emphasis"/>
                  <w:rFonts w:ascii="Calibri" w:hAnsi="Calibri" w:cs="Arial"/>
                  <w:bCs/>
                  <w:i w:val="0"/>
                  <w:color w:val="E67623"/>
                  <w:sz w:val="22"/>
                  <w:szCs w:val="22"/>
                  <w:shd w:val="clear" w:color="auto" w:fill="FFFFFF"/>
                </w:rPr>
                <w:t>CSIRO Balance</w:t>
              </w:r>
            </w:hyperlink>
          </w:p>
          <w:p w:rsidR="00502363" w:rsidRPr="00520570" w:rsidRDefault="00502363" w:rsidP="00902CE6">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902CE6">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FB6515" w:rsidRDefault="00502363" w:rsidP="00902CE6">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B6515" w:rsidRPr="008D1D03" w:rsidRDefault="008D0E59" w:rsidP="00902CE6">
            <w:pPr>
              <w:spacing w:after="120"/>
              <w:jc w:val="both"/>
              <w:rPr>
                <w:rFonts w:ascii="Calibri" w:hAnsi="Calibri"/>
                <w:sz w:val="22"/>
                <w:szCs w:val="22"/>
                <w:lang w:eastAsia="en-AU"/>
              </w:rPr>
            </w:pPr>
            <w:r w:rsidRPr="00902CE6">
              <w:rPr>
                <w:rFonts w:ascii="Calibri" w:hAnsi="Calibri"/>
                <w:b/>
                <w:sz w:val="22"/>
                <w:szCs w:val="22"/>
                <w:lang w:eastAsia="en-AU"/>
              </w:rPr>
              <w:lastRenderedPageBreak/>
              <w:t>CSIRO Manufacturing</w:t>
            </w:r>
            <w:r w:rsidR="00FB6515" w:rsidRPr="008D1D03">
              <w:rPr>
                <w:rFonts w:ascii="Calibri" w:hAnsi="Calibri"/>
                <w:sz w:val="22"/>
                <w:szCs w:val="22"/>
                <w:lang w:eastAsia="en-AU"/>
              </w:rPr>
              <w:t xml:space="preserve"> is developing cleaner advanced materials and technologies to enable manufacturers to secure a competitive and sustainable future which contributes strongly to national productivity, economic growth and societal wellbeing.</w:t>
            </w:r>
          </w:p>
          <w:p w:rsidR="00502363" w:rsidRDefault="00FB6515" w:rsidP="00902CE6">
            <w:pPr>
              <w:spacing w:after="180"/>
              <w:jc w:val="both"/>
              <w:rPr>
                <w:rFonts w:ascii="Calibri" w:hAnsi="Calibri"/>
                <w:sz w:val="22"/>
                <w:szCs w:val="22"/>
                <w:lang w:eastAsia="en-AU"/>
              </w:rPr>
            </w:pPr>
            <w:r w:rsidRPr="008D1D03">
              <w:rPr>
                <w:rFonts w:ascii="Calibri" w:hAnsi="Calibri"/>
                <w:sz w:val="22"/>
                <w:szCs w:val="22"/>
                <w:lang w:eastAsia="en-AU"/>
              </w:rPr>
              <w:t xml:space="preserve">In particular, </w:t>
            </w:r>
            <w:r w:rsidR="00902CE6">
              <w:rPr>
                <w:rFonts w:ascii="Calibri" w:hAnsi="Calibri"/>
                <w:sz w:val="22"/>
                <w:szCs w:val="22"/>
                <w:lang w:eastAsia="en-AU"/>
              </w:rPr>
              <w:t xml:space="preserve">CSIRO </w:t>
            </w:r>
            <w:r w:rsidR="008D0E59">
              <w:rPr>
                <w:rFonts w:ascii="Calibri" w:hAnsi="Calibri"/>
                <w:sz w:val="22"/>
                <w:szCs w:val="22"/>
                <w:lang w:eastAsia="en-AU"/>
              </w:rPr>
              <w:t>Manufactu</w:t>
            </w:r>
            <w:r w:rsidR="00902CE6">
              <w:rPr>
                <w:rFonts w:ascii="Calibri" w:hAnsi="Calibri"/>
                <w:sz w:val="22"/>
                <w:szCs w:val="22"/>
                <w:lang w:eastAsia="en-AU"/>
              </w:rPr>
              <w:t>r</w:t>
            </w:r>
            <w:r w:rsidR="008D0E59">
              <w:rPr>
                <w:rFonts w:ascii="Calibri" w:hAnsi="Calibri"/>
                <w:sz w:val="22"/>
                <w:szCs w:val="22"/>
                <w:lang w:eastAsia="en-AU"/>
              </w:rPr>
              <w:t>ing</w:t>
            </w:r>
            <w:r w:rsidRPr="008D1D03">
              <w:rPr>
                <w:rFonts w:ascii="Calibri" w:hAnsi="Calibri"/>
                <w:sz w:val="22"/>
                <w:szCs w:val="22"/>
                <w:lang w:eastAsia="en-AU"/>
              </w:rPr>
              <w:t xml:space="preserve"> seeks to support the metals, chemicals, carbon fibre, cotton, biomedical and biotechnology industries.</w:t>
            </w:r>
          </w:p>
          <w:p w:rsidR="00A87BB2" w:rsidRPr="00A87BB2" w:rsidRDefault="00902CE6" w:rsidP="000D135B">
            <w:pPr>
              <w:spacing w:after="120"/>
              <w:jc w:val="both"/>
              <w:rPr>
                <w:rFonts w:asciiTheme="minorHAnsi" w:hAnsiTheme="minorHAnsi"/>
                <w:b/>
                <w:sz w:val="22"/>
                <w:szCs w:val="22"/>
                <w:lang w:eastAsia="en-AU"/>
              </w:rPr>
            </w:pPr>
            <w:r>
              <w:rPr>
                <w:rFonts w:asciiTheme="minorHAnsi" w:hAnsiTheme="minorHAnsi"/>
                <w:sz w:val="22"/>
                <w:szCs w:val="22"/>
              </w:rPr>
              <w:t xml:space="preserve">At </w:t>
            </w:r>
            <w:r w:rsidRPr="00902CE6">
              <w:rPr>
                <w:rFonts w:asciiTheme="minorHAnsi" w:hAnsiTheme="minorHAnsi"/>
                <w:b/>
                <w:sz w:val="22"/>
                <w:szCs w:val="22"/>
              </w:rPr>
              <w:t xml:space="preserve">CSIRO </w:t>
            </w:r>
            <w:r w:rsidR="00A87BB2" w:rsidRPr="00902CE6">
              <w:rPr>
                <w:rFonts w:asciiTheme="minorHAnsi" w:hAnsiTheme="minorHAnsi"/>
                <w:b/>
                <w:sz w:val="22"/>
                <w:szCs w:val="22"/>
              </w:rPr>
              <w:t>Biomedical Manufacturing</w:t>
            </w:r>
            <w:r w:rsidR="00A87BB2" w:rsidRPr="00A87BB2">
              <w:rPr>
                <w:rFonts w:asciiTheme="minorHAnsi" w:hAnsiTheme="minorHAnsi"/>
                <w:sz w:val="22"/>
                <w:szCs w:val="22"/>
              </w:rPr>
              <w:t xml:space="preserve"> w</w:t>
            </w:r>
            <w:r>
              <w:rPr>
                <w:rFonts w:asciiTheme="minorHAnsi" w:hAnsiTheme="minorHAnsi"/>
                <w:sz w:val="22"/>
                <w:szCs w:val="22"/>
              </w:rPr>
              <w:t>e w</w:t>
            </w:r>
            <w:r w:rsidR="00A87BB2" w:rsidRPr="00A87BB2">
              <w:rPr>
                <w:rFonts w:asciiTheme="minorHAnsi" w:hAnsiTheme="minorHAnsi"/>
                <w:sz w:val="22"/>
                <w:szCs w:val="22"/>
              </w:rPr>
              <w:t>ork with biomedical companies to deliver new medical treatments and technologies that benefit millions of people in Australia and overseas, helping them live longer, healthier and more productive lives.</w:t>
            </w:r>
          </w:p>
          <w:p w:rsidR="00A87BB2" w:rsidRDefault="00A87BB2" w:rsidP="000D135B">
            <w:pPr>
              <w:spacing w:after="60"/>
              <w:jc w:val="both"/>
              <w:rPr>
                <w:rFonts w:asciiTheme="minorHAnsi" w:hAnsiTheme="minorHAnsi"/>
                <w:sz w:val="22"/>
                <w:szCs w:val="22"/>
              </w:rPr>
            </w:pPr>
            <w:r w:rsidRPr="00902CE6">
              <w:rPr>
                <w:rFonts w:ascii="Calibri" w:hAnsi="Calibri"/>
                <w:sz w:val="22"/>
                <w:szCs w:val="22"/>
              </w:rPr>
              <w:t>The</w:t>
            </w:r>
            <w:r w:rsidRPr="00A81389">
              <w:rPr>
                <w:rFonts w:ascii="Calibri" w:hAnsi="Calibri"/>
                <w:b/>
                <w:sz w:val="22"/>
                <w:szCs w:val="22"/>
              </w:rPr>
              <w:t xml:space="preserve"> Biomedical Synthetic Chemistry Group</w:t>
            </w:r>
            <w:r w:rsidRPr="00A81389">
              <w:rPr>
                <w:rFonts w:ascii="Calibri" w:hAnsi="Calibri"/>
                <w:sz w:val="22"/>
                <w:szCs w:val="22"/>
              </w:rPr>
              <w:t xml:space="preserve"> is </w:t>
            </w:r>
            <w:r w:rsidR="00A81389" w:rsidRPr="00A81389">
              <w:rPr>
                <w:rFonts w:ascii="Calibri" w:hAnsi="Calibri"/>
                <w:sz w:val="22"/>
                <w:szCs w:val="22"/>
              </w:rPr>
              <w:t>part of the Biom</w:t>
            </w:r>
            <w:r w:rsidR="00902CE6">
              <w:rPr>
                <w:rFonts w:ascii="Calibri" w:hAnsi="Calibri"/>
                <w:sz w:val="22"/>
                <w:szCs w:val="22"/>
              </w:rPr>
              <w:t>edical</w:t>
            </w:r>
            <w:r w:rsidR="001C5FBA">
              <w:rPr>
                <w:rFonts w:ascii="Calibri" w:hAnsi="Calibri"/>
                <w:sz w:val="22"/>
                <w:szCs w:val="22"/>
              </w:rPr>
              <w:t xml:space="preserve"> Manufacturing Program.</w:t>
            </w:r>
            <w:r w:rsidR="00902CE6">
              <w:rPr>
                <w:rFonts w:ascii="Calibri" w:hAnsi="Calibri"/>
                <w:sz w:val="22"/>
                <w:szCs w:val="22"/>
              </w:rPr>
              <w:t xml:space="preserve"> </w:t>
            </w:r>
            <w:r w:rsidR="001C5FBA">
              <w:rPr>
                <w:rFonts w:asciiTheme="minorHAnsi" w:hAnsiTheme="minorHAnsi"/>
                <w:sz w:val="22"/>
                <w:szCs w:val="22"/>
              </w:rPr>
              <w:t xml:space="preserve">Working in partnership with biotechnology, biomedical and pharmaceutical companies, </w:t>
            </w:r>
            <w:proofErr w:type="gramStart"/>
            <w:r w:rsidR="001C5FBA">
              <w:rPr>
                <w:rFonts w:asciiTheme="minorHAnsi" w:hAnsiTheme="minorHAnsi"/>
                <w:sz w:val="22"/>
                <w:szCs w:val="22"/>
              </w:rPr>
              <w:t>the</w:t>
            </w:r>
            <w:proofErr w:type="gramEnd"/>
            <w:r w:rsidR="001C5FBA">
              <w:rPr>
                <w:rFonts w:asciiTheme="minorHAnsi" w:hAnsiTheme="minorHAnsi"/>
                <w:sz w:val="22"/>
                <w:szCs w:val="22"/>
              </w:rPr>
              <w:t xml:space="preserve"> group is concerned with molecular synthesis, including small molecules,</w:t>
            </w:r>
            <w:r w:rsidRPr="00A87BB2">
              <w:rPr>
                <w:rFonts w:asciiTheme="minorHAnsi" w:hAnsiTheme="minorHAnsi"/>
                <w:sz w:val="22"/>
                <w:szCs w:val="22"/>
              </w:rPr>
              <w:t xml:space="preserve"> polymers, biomaterials, bio-conjugates, and peptides with the intention of eliciting a biological response. Examples include medicinal chemistry, peptide chemistry, drug delivery systems, polymer-drug conjugates, biocompatible and bioactive polymers and biomaterials.</w:t>
            </w:r>
          </w:p>
          <w:p w:rsidR="00AA5048" w:rsidRPr="00520570" w:rsidRDefault="00A87BB2" w:rsidP="00902CE6">
            <w:pPr>
              <w:spacing w:after="180"/>
              <w:jc w:val="both"/>
              <w:rPr>
                <w:rFonts w:ascii="Calibri" w:hAnsi="Calibri"/>
                <w:b/>
                <w:bCs/>
                <w:sz w:val="22"/>
                <w:szCs w:val="22"/>
              </w:rPr>
            </w:pPr>
            <w:r w:rsidRPr="00A87BB2">
              <w:rPr>
                <w:rFonts w:asciiTheme="minorHAnsi" w:hAnsiTheme="minorHAnsi"/>
                <w:sz w:val="22"/>
                <w:szCs w:val="22"/>
              </w:rPr>
              <w:t xml:space="preserve">For details: </w:t>
            </w:r>
            <w:hyperlink r:id="rId13" w:history="1">
              <w:r w:rsidRPr="00A87BB2">
                <w:rPr>
                  <w:rStyle w:val="Hyperlink"/>
                  <w:rFonts w:asciiTheme="minorHAnsi" w:hAnsiTheme="minorHAnsi"/>
                  <w:sz w:val="22"/>
                  <w:szCs w:val="22"/>
                </w:rPr>
                <w:t>http://www.csiro.au/en/Research/MF/Areas/Biomedical</w:t>
              </w:r>
            </w:hyperlink>
          </w:p>
        </w:tc>
      </w:tr>
    </w:tbl>
    <w:p w:rsidR="00502363" w:rsidRPr="00E641DA" w:rsidRDefault="00502363" w:rsidP="00502363">
      <w:pPr>
        <w:jc w:val="both"/>
        <w:rPr>
          <w:rFonts w:ascii="Calibri" w:hAnsi="Calibri"/>
          <w:sz w:val="22"/>
          <w:szCs w:val="22"/>
        </w:rPr>
      </w:pPr>
    </w:p>
    <w:sectPr w:rsidR="00502363" w:rsidRPr="00E641DA" w:rsidSect="001E495E">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EE" w:rsidRDefault="00A25CEE">
      <w:r>
        <w:separator/>
      </w:r>
    </w:p>
  </w:endnote>
  <w:endnote w:type="continuationSeparator" w:id="0">
    <w:p w:rsidR="00A25CEE" w:rsidRDefault="00A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EE" w:rsidRDefault="00A25CEE">
      <w:r>
        <w:separator/>
      </w:r>
    </w:p>
  </w:footnote>
  <w:footnote w:type="continuationSeparator" w:id="0">
    <w:p w:rsidR="00A25CEE" w:rsidRDefault="00A2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A6" w:rsidRPr="001E495E" w:rsidRDefault="00E171A6" w:rsidP="001E495E">
    <w:pPr>
      <w:pStyle w:val="Header"/>
      <w:spacing w:before="60"/>
      <w:ind w:left="-142"/>
      <w:rPr>
        <w:color w:val="FFFFFF"/>
      </w:rPr>
    </w:pPr>
    <w:r w:rsidRPr="001E495E">
      <w:rPr>
        <w:rFonts w:ascii="Calibri" w:hAnsi="Calibri"/>
        <w:color w:val="FFFFFF"/>
        <w:sz w:val="36"/>
        <w:szCs w:val="22"/>
      </w:rPr>
      <w:t>Position Details</w:t>
    </w:r>
    <w:r w:rsidR="00F25B8F">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F2DB7"/>
    <w:multiLevelType w:val="hybridMultilevel"/>
    <w:tmpl w:val="394A4570"/>
    <w:lvl w:ilvl="0" w:tplc="16DA25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20"/>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37"/>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2A5C"/>
    <w:rsid w:val="000274EF"/>
    <w:rsid w:val="00033249"/>
    <w:rsid w:val="000366D2"/>
    <w:rsid w:val="00040391"/>
    <w:rsid w:val="00045C91"/>
    <w:rsid w:val="00046A29"/>
    <w:rsid w:val="00054DDD"/>
    <w:rsid w:val="00055E9F"/>
    <w:rsid w:val="00056493"/>
    <w:rsid w:val="00060902"/>
    <w:rsid w:val="00060CD4"/>
    <w:rsid w:val="00061D3C"/>
    <w:rsid w:val="0006226B"/>
    <w:rsid w:val="0006717F"/>
    <w:rsid w:val="0008212C"/>
    <w:rsid w:val="00085BA8"/>
    <w:rsid w:val="00087963"/>
    <w:rsid w:val="00091F71"/>
    <w:rsid w:val="000A0599"/>
    <w:rsid w:val="000A43F5"/>
    <w:rsid w:val="000A6826"/>
    <w:rsid w:val="000B1744"/>
    <w:rsid w:val="000B36BB"/>
    <w:rsid w:val="000B5AE5"/>
    <w:rsid w:val="000B5F40"/>
    <w:rsid w:val="000B6167"/>
    <w:rsid w:val="000C68FC"/>
    <w:rsid w:val="000D135B"/>
    <w:rsid w:val="000D2206"/>
    <w:rsid w:val="000D375D"/>
    <w:rsid w:val="000D6EBC"/>
    <w:rsid w:val="000D72AF"/>
    <w:rsid w:val="000E5F46"/>
    <w:rsid w:val="000F1363"/>
    <w:rsid w:val="000F2F84"/>
    <w:rsid w:val="000F7BBF"/>
    <w:rsid w:val="0010720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5FBA"/>
    <w:rsid w:val="001D7DD1"/>
    <w:rsid w:val="001E3EE0"/>
    <w:rsid w:val="001E495E"/>
    <w:rsid w:val="001F0825"/>
    <w:rsid w:val="001F2264"/>
    <w:rsid w:val="001F4404"/>
    <w:rsid w:val="002013AF"/>
    <w:rsid w:val="00205A4A"/>
    <w:rsid w:val="00212958"/>
    <w:rsid w:val="00222800"/>
    <w:rsid w:val="00230B6A"/>
    <w:rsid w:val="00235783"/>
    <w:rsid w:val="002407E7"/>
    <w:rsid w:val="00240A35"/>
    <w:rsid w:val="002415E6"/>
    <w:rsid w:val="0024271F"/>
    <w:rsid w:val="00245941"/>
    <w:rsid w:val="00254313"/>
    <w:rsid w:val="00254B22"/>
    <w:rsid w:val="00255009"/>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4706C"/>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3188"/>
    <w:rsid w:val="003C4810"/>
    <w:rsid w:val="003C7CA3"/>
    <w:rsid w:val="003D020A"/>
    <w:rsid w:val="003D35F9"/>
    <w:rsid w:val="003D4741"/>
    <w:rsid w:val="003D4C4C"/>
    <w:rsid w:val="003D5453"/>
    <w:rsid w:val="003D59C3"/>
    <w:rsid w:val="003D797B"/>
    <w:rsid w:val="003E3D1B"/>
    <w:rsid w:val="003E491A"/>
    <w:rsid w:val="003E671F"/>
    <w:rsid w:val="003F1084"/>
    <w:rsid w:val="00400E4D"/>
    <w:rsid w:val="00401290"/>
    <w:rsid w:val="004111D3"/>
    <w:rsid w:val="00414BE7"/>
    <w:rsid w:val="00415D6D"/>
    <w:rsid w:val="00415DD8"/>
    <w:rsid w:val="00424E93"/>
    <w:rsid w:val="00426642"/>
    <w:rsid w:val="00433A77"/>
    <w:rsid w:val="00435E0B"/>
    <w:rsid w:val="0043791C"/>
    <w:rsid w:val="004433D5"/>
    <w:rsid w:val="004440A0"/>
    <w:rsid w:val="004501A0"/>
    <w:rsid w:val="004518BD"/>
    <w:rsid w:val="00462662"/>
    <w:rsid w:val="004804FC"/>
    <w:rsid w:val="00482939"/>
    <w:rsid w:val="004831FE"/>
    <w:rsid w:val="004A0919"/>
    <w:rsid w:val="004C18D1"/>
    <w:rsid w:val="004C2E35"/>
    <w:rsid w:val="004C5604"/>
    <w:rsid w:val="004D6F3A"/>
    <w:rsid w:val="004D6F3C"/>
    <w:rsid w:val="004D6FCB"/>
    <w:rsid w:val="004E1279"/>
    <w:rsid w:val="004E5600"/>
    <w:rsid w:val="004E6DFD"/>
    <w:rsid w:val="00502363"/>
    <w:rsid w:val="00507292"/>
    <w:rsid w:val="005113AB"/>
    <w:rsid w:val="00514A2E"/>
    <w:rsid w:val="00516428"/>
    <w:rsid w:val="00520570"/>
    <w:rsid w:val="005236AB"/>
    <w:rsid w:val="00525DB0"/>
    <w:rsid w:val="00533CFF"/>
    <w:rsid w:val="00537339"/>
    <w:rsid w:val="00543736"/>
    <w:rsid w:val="00547EE1"/>
    <w:rsid w:val="00550C5F"/>
    <w:rsid w:val="00561C50"/>
    <w:rsid w:val="00563B9B"/>
    <w:rsid w:val="00563BB3"/>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24E"/>
    <w:rsid w:val="005C63EF"/>
    <w:rsid w:val="005D05AF"/>
    <w:rsid w:val="005D3AA1"/>
    <w:rsid w:val="005D423A"/>
    <w:rsid w:val="005E0337"/>
    <w:rsid w:val="005E1E95"/>
    <w:rsid w:val="005E5161"/>
    <w:rsid w:val="005E5CE7"/>
    <w:rsid w:val="005F35B0"/>
    <w:rsid w:val="0060112F"/>
    <w:rsid w:val="00604679"/>
    <w:rsid w:val="006054E3"/>
    <w:rsid w:val="00607230"/>
    <w:rsid w:val="00620B1F"/>
    <w:rsid w:val="006228E0"/>
    <w:rsid w:val="00622A41"/>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2B21"/>
    <w:rsid w:val="00704EB5"/>
    <w:rsid w:val="00707E84"/>
    <w:rsid w:val="007161B0"/>
    <w:rsid w:val="0071759E"/>
    <w:rsid w:val="00725E7F"/>
    <w:rsid w:val="00726C73"/>
    <w:rsid w:val="00726DF7"/>
    <w:rsid w:val="007344EE"/>
    <w:rsid w:val="00735767"/>
    <w:rsid w:val="00742E43"/>
    <w:rsid w:val="007507C9"/>
    <w:rsid w:val="0075765F"/>
    <w:rsid w:val="0077604C"/>
    <w:rsid w:val="0077698D"/>
    <w:rsid w:val="00781499"/>
    <w:rsid w:val="007916E4"/>
    <w:rsid w:val="007A3843"/>
    <w:rsid w:val="007C024E"/>
    <w:rsid w:val="007C1FDA"/>
    <w:rsid w:val="007C3398"/>
    <w:rsid w:val="007D5D08"/>
    <w:rsid w:val="007D689A"/>
    <w:rsid w:val="007E1536"/>
    <w:rsid w:val="007E1693"/>
    <w:rsid w:val="007E2135"/>
    <w:rsid w:val="007E2796"/>
    <w:rsid w:val="00804E9E"/>
    <w:rsid w:val="00804F48"/>
    <w:rsid w:val="00807901"/>
    <w:rsid w:val="00815D6A"/>
    <w:rsid w:val="00816F5F"/>
    <w:rsid w:val="008211C8"/>
    <w:rsid w:val="008231D1"/>
    <w:rsid w:val="00826067"/>
    <w:rsid w:val="0082681D"/>
    <w:rsid w:val="00833B3B"/>
    <w:rsid w:val="00834937"/>
    <w:rsid w:val="00837222"/>
    <w:rsid w:val="0084125F"/>
    <w:rsid w:val="0086185F"/>
    <w:rsid w:val="008638E0"/>
    <w:rsid w:val="00863DFD"/>
    <w:rsid w:val="0086574F"/>
    <w:rsid w:val="00867FD0"/>
    <w:rsid w:val="00870546"/>
    <w:rsid w:val="0087664F"/>
    <w:rsid w:val="00880C71"/>
    <w:rsid w:val="008A23FE"/>
    <w:rsid w:val="008A6ABD"/>
    <w:rsid w:val="008B4713"/>
    <w:rsid w:val="008B6C85"/>
    <w:rsid w:val="008C0B66"/>
    <w:rsid w:val="008C289C"/>
    <w:rsid w:val="008C3CC4"/>
    <w:rsid w:val="008C57FC"/>
    <w:rsid w:val="008D0E59"/>
    <w:rsid w:val="008D22C2"/>
    <w:rsid w:val="008E4B21"/>
    <w:rsid w:val="009003FA"/>
    <w:rsid w:val="00901BB0"/>
    <w:rsid w:val="00902CE6"/>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410D"/>
    <w:rsid w:val="009A1510"/>
    <w:rsid w:val="009A33E8"/>
    <w:rsid w:val="009B4BFE"/>
    <w:rsid w:val="009C0DDA"/>
    <w:rsid w:val="009C70C6"/>
    <w:rsid w:val="009D04C6"/>
    <w:rsid w:val="009D5462"/>
    <w:rsid w:val="009D5F90"/>
    <w:rsid w:val="009D68CE"/>
    <w:rsid w:val="009F05E3"/>
    <w:rsid w:val="009F24BD"/>
    <w:rsid w:val="009F43A9"/>
    <w:rsid w:val="009F541F"/>
    <w:rsid w:val="009F5FE9"/>
    <w:rsid w:val="009F6731"/>
    <w:rsid w:val="00A00A9E"/>
    <w:rsid w:val="00A0184C"/>
    <w:rsid w:val="00A06799"/>
    <w:rsid w:val="00A12E7C"/>
    <w:rsid w:val="00A15548"/>
    <w:rsid w:val="00A2394F"/>
    <w:rsid w:val="00A25CEE"/>
    <w:rsid w:val="00A27685"/>
    <w:rsid w:val="00A41D82"/>
    <w:rsid w:val="00A46F33"/>
    <w:rsid w:val="00A6204B"/>
    <w:rsid w:val="00A62742"/>
    <w:rsid w:val="00A70AEF"/>
    <w:rsid w:val="00A70FD2"/>
    <w:rsid w:val="00A7119A"/>
    <w:rsid w:val="00A711EF"/>
    <w:rsid w:val="00A73FB0"/>
    <w:rsid w:val="00A74FB1"/>
    <w:rsid w:val="00A81389"/>
    <w:rsid w:val="00A84592"/>
    <w:rsid w:val="00A85849"/>
    <w:rsid w:val="00A87436"/>
    <w:rsid w:val="00A87BB2"/>
    <w:rsid w:val="00A97C37"/>
    <w:rsid w:val="00AA5048"/>
    <w:rsid w:val="00AC39C3"/>
    <w:rsid w:val="00AC5015"/>
    <w:rsid w:val="00AC5BE9"/>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4330"/>
    <w:rsid w:val="00B6536B"/>
    <w:rsid w:val="00B708BF"/>
    <w:rsid w:val="00B70B66"/>
    <w:rsid w:val="00B7359B"/>
    <w:rsid w:val="00B85A89"/>
    <w:rsid w:val="00B90330"/>
    <w:rsid w:val="00B95448"/>
    <w:rsid w:val="00BA1680"/>
    <w:rsid w:val="00BA746B"/>
    <w:rsid w:val="00BC2345"/>
    <w:rsid w:val="00BC6348"/>
    <w:rsid w:val="00BD2408"/>
    <w:rsid w:val="00BE2D3C"/>
    <w:rsid w:val="00BE5CFF"/>
    <w:rsid w:val="00BE6C32"/>
    <w:rsid w:val="00BE7642"/>
    <w:rsid w:val="00BF06D3"/>
    <w:rsid w:val="00C01DF0"/>
    <w:rsid w:val="00C05947"/>
    <w:rsid w:val="00C0719B"/>
    <w:rsid w:val="00C10A23"/>
    <w:rsid w:val="00C13B13"/>
    <w:rsid w:val="00C34CA6"/>
    <w:rsid w:val="00C40A38"/>
    <w:rsid w:val="00C41899"/>
    <w:rsid w:val="00C41CC1"/>
    <w:rsid w:val="00C43943"/>
    <w:rsid w:val="00C46712"/>
    <w:rsid w:val="00C50222"/>
    <w:rsid w:val="00C55539"/>
    <w:rsid w:val="00C57D01"/>
    <w:rsid w:val="00C729C8"/>
    <w:rsid w:val="00C748EF"/>
    <w:rsid w:val="00C755F7"/>
    <w:rsid w:val="00C761AE"/>
    <w:rsid w:val="00C779E0"/>
    <w:rsid w:val="00C87188"/>
    <w:rsid w:val="00C9228A"/>
    <w:rsid w:val="00C96567"/>
    <w:rsid w:val="00CA00FC"/>
    <w:rsid w:val="00CA6B3B"/>
    <w:rsid w:val="00CA78EB"/>
    <w:rsid w:val="00CB5A16"/>
    <w:rsid w:val="00CB653C"/>
    <w:rsid w:val="00CB6BCD"/>
    <w:rsid w:val="00CB7CA4"/>
    <w:rsid w:val="00CC5164"/>
    <w:rsid w:val="00CD2E83"/>
    <w:rsid w:val="00CE269D"/>
    <w:rsid w:val="00D00168"/>
    <w:rsid w:val="00D233BD"/>
    <w:rsid w:val="00D26220"/>
    <w:rsid w:val="00D33B28"/>
    <w:rsid w:val="00D3447B"/>
    <w:rsid w:val="00D36371"/>
    <w:rsid w:val="00D37555"/>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1CD3"/>
    <w:rsid w:val="00DF66A8"/>
    <w:rsid w:val="00DF7204"/>
    <w:rsid w:val="00DF7B88"/>
    <w:rsid w:val="00E0534B"/>
    <w:rsid w:val="00E136C4"/>
    <w:rsid w:val="00E171A6"/>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2446"/>
    <w:rsid w:val="00EA51BB"/>
    <w:rsid w:val="00EA550A"/>
    <w:rsid w:val="00EB5DC7"/>
    <w:rsid w:val="00EC65E4"/>
    <w:rsid w:val="00EF05A2"/>
    <w:rsid w:val="00EF0DF5"/>
    <w:rsid w:val="00F02538"/>
    <w:rsid w:val="00F11F45"/>
    <w:rsid w:val="00F16962"/>
    <w:rsid w:val="00F17A94"/>
    <w:rsid w:val="00F25B8F"/>
    <w:rsid w:val="00F32371"/>
    <w:rsid w:val="00F336A3"/>
    <w:rsid w:val="00F353AE"/>
    <w:rsid w:val="00F35570"/>
    <w:rsid w:val="00F3596F"/>
    <w:rsid w:val="00F414B4"/>
    <w:rsid w:val="00F46589"/>
    <w:rsid w:val="00F54B55"/>
    <w:rsid w:val="00F61B42"/>
    <w:rsid w:val="00F663C0"/>
    <w:rsid w:val="00F72D85"/>
    <w:rsid w:val="00F802B5"/>
    <w:rsid w:val="00F80840"/>
    <w:rsid w:val="00F844B1"/>
    <w:rsid w:val="00F856DB"/>
    <w:rsid w:val="00F95F0A"/>
    <w:rsid w:val="00F9609C"/>
    <w:rsid w:val="00FB3058"/>
    <w:rsid w:val="00FB4B99"/>
    <w:rsid w:val="00FB6515"/>
    <w:rsid w:val="00FC03D3"/>
    <w:rsid w:val="00FC0AD9"/>
    <w:rsid w:val="00FC2191"/>
    <w:rsid w:val="00FD5985"/>
    <w:rsid w:val="00FE197A"/>
    <w:rsid w:val="00FE623A"/>
    <w:rsid w:val="00FE7089"/>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DDC8EC8-149E-429B-8B40-958C3A8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1"/>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Research/MF/Areas/Biomedi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leen.Turner@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9400-97A8-4BF3-8CE0-9AD6DFE2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1138</Words>
  <Characters>7480</Characters>
  <Application>Microsoft Office Word</Application>
  <DocSecurity>0</DocSecurity>
  <Lines>149</Lines>
  <Paragraphs>111</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8507</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Hink, Helena (HR, Kensington)</cp:lastModifiedBy>
  <cp:revision>5</cp:revision>
  <cp:lastPrinted>2014-02-06T02:28:00Z</cp:lastPrinted>
  <dcterms:created xsi:type="dcterms:W3CDTF">2018-06-12T08:08:00Z</dcterms:created>
  <dcterms:modified xsi:type="dcterms:W3CDTF">2018-06-12T08:31:00Z</dcterms:modified>
</cp:coreProperties>
</file>