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9C3" w:rsidRPr="00B45C9A" w:rsidRDefault="0077604C" w:rsidP="0092729A">
      <w:pPr>
        <w:pStyle w:val="Heading1"/>
        <w:spacing w:before="480"/>
        <w:ind w:left="-142"/>
        <w:rPr>
          <w:rFonts w:ascii="Calibri" w:hAnsi="Calibri"/>
          <w:sz w:val="36"/>
          <w:szCs w:val="22"/>
          <w:lang w:val="en-US"/>
        </w:rPr>
      </w:pPr>
      <w:r>
        <w:rPr>
          <w:rFonts w:ascii="Calibri" w:hAnsi="Calibri"/>
          <w:sz w:val="36"/>
          <w:szCs w:val="22"/>
        </w:rPr>
        <w:t xml:space="preserve">Research </w:t>
      </w:r>
      <w:r w:rsidR="00A70FD2">
        <w:rPr>
          <w:rFonts w:ascii="Calibri" w:hAnsi="Calibri"/>
          <w:sz w:val="36"/>
          <w:szCs w:val="22"/>
        </w:rPr>
        <w:t>Scientist/Engineer</w:t>
      </w:r>
      <w:r w:rsidR="009F24BD" w:rsidRPr="00E641DA">
        <w:rPr>
          <w:rFonts w:ascii="Calibri" w:hAnsi="Calibri"/>
          <w:sz w:val="36"/>
          <w:szCs w:val="22"/>
        </w:rPr>
        <w:t xml:space="preserve"> – CSOF</w:t>
      </w:r>
      <w:r w:rsidR="00C779E0">
        <w:rPr>
          <w:rFonts w:ascii="Calibri" w:hAnsi="Calibri"/>
          <w:sz w:val="36"/>
          <w:szCs w:val="22"/>
          <w:lang w:val="en-US"/>
        </w:rPr>
        <w:t>5</w:t>
      </w:r>
    </w:p>
    <w:p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4A72D1" w:rsidRPr="00E641DA" w:rsidTr="004A72D1">
        <w:trPr>
          <w:trHeight w:val="488"/>
        </w:trPr>
        <w:tc>
          <w:tcPr>
            <w:tcW w:w="2766" w:type="dxa"/>
            <w:shd w:val="clear" w:color="auto" w:fill="F2F2F2"/>
            <w:vAlign w:val="center"/>
          </w:tcPr>
          <w:p w:rsidR="004A72D1" w:rsidRPr="00E641DA" w:rsidRDefault="004A72D1" w:rsidP="003A0708">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rsidR="004A72D1" w:rsidRPr="00382F58" w:rsidRDefault="004A72D1" w:rsidP="00FD5985">
            <w:pPr>
              <w:tabs>
                <w:tab w:val="left" w:pos="6093"/>
              </w:tabs>
              <w:spacing w:before="120" w:after="60"/>
              <w:rPr>
                <w:rFonts w:ascii="Calibri" w:hAnsi="Calibri"/>
                <w:sz w:val="22"/>
                <w:szCs w:val="22"/>
              </w:rPr>
            </w:pPr>
            <w:r>
              <w:rPr>
                <w:rFonts w:ascii="Calibri" w:hAnsi="Calibri"/>
                <w:sz w:val="22"/>
                <w:szCs w:val="22"/>
              </w:rPr>
              <w:t>Research Scientist – Blasting Geomechanics</w:t>
            </w:r>
          </w:p>
        </w:tc>
      </w:tr>
      <w:tr w:rsidR="004A72D1" w:rsidRPr="00E641DA" w:rsidTr="004A72D1">
        <w:trPr>
          <w:trHeight w:val="423"/>
        </w:trPr>
        <w:tc>
          <w:tcPr>
            <w:tcW w:w="2766" w:type="dxa"/>
            <w:shd w:val="clear" w:color="auto" w:fill="F2F2F2"/>
            <w:vAlign w:val="center"/>
          </w:tcPr>
          <w:p w:rsidR="004A72D1" w:rsidRPr="00E641DA" w:rsidRDefault="004A72D1" w:rsidP="003A0708">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rsidR="004A72D1" w:rsidRPr="009040D3" w:rsidRDefault="004A72D1" w:rsidP="00C40A38">
            <w:pPr>
              <w:rPr>
                <w:rFonts w:ascii="Calibri" w:hAnsi="Calibri"/>
                <w:sz w:val="22"/>
                <w:szCs w:val="22"/>
              </w:rPr>
            </w:pPr>
            <w:r>
              <w:rPr>
                <w:rFonts w:ascii="Calibri" w:hAnsi="Calibri"/>
                <w:sz w:val="22"/>
                <w:szCs w:val="22"/>
              </w:rPr>
              <w:t>58217</w:t>
            </w:r>
          </w:p>
        </w:tc>
      </w:tr>
      <w:tr w:rsidR="004A72D1" w:rsidRPr="00E641DA" w:rsidTr="004A72D1">
        <w:trPr>
          <w:trHeight w:val="415"/>
        </w:trPr>
        <w:tc>
          <w:tcPr>
            <w:tcW w:w="2766" w:type="dxa"/>
            <w:shd w:val="clear" w:color="auto" w:fill="F2F2F2"/>
            <w:vAlign w:val="center"/>
          </w:tcPr>
          <w:p w:rsidR="004A72D1" w:rsidRPr="00E641DA" w:rsidRDefault="004A72D1"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rsidR="004A72D1" w:rsidRPr="00E641DA" w:rsidRDefault="004A72D1" w:rsidP="00C779E0">
            <w:pPr>
              <w:rPr>
                <w:rFonts w:ascii="Calibri" w:hAnsi="Calibri"/>
                <w:sz w:val="22"/>
                <w:szCs w:val="22"/>
              </w:rPr>
            </w:pPr>
            <w:r>
              <w:rPr>
                <w:rFonts w:ascii="Calibri" w:hAnsi="Calibri"/>
                <w:sz w:val="22"/>
                <w:szCs w:val="22"/>
              </w:rPr>
              <w:t>CSOF5</w:t>
            </w:r>
          </w:p>
        </w:tc>
      </w:tr>
      <w:tr w:rsidR="004A72D1" w:rsidRPr="00E641DA" w:rsidTr="004A72D1">
        <w:trPr>
          <w:trHeight w:val="407"/>
        </w:trPr>
        <w:tc>
          <w:tcPr>
            <w:tcW w:w="2766" w:type="dxa"/>
            <w:shd w:val="clear" w:color="auto" w:fill="F2F2F2"/>
            <w:vAlign w:val="center"/>
          </w:tcPr>
          <w:p w:rsidR="004A72D1" w:rsidRPr="00D8313E" w:rsidRDefault="004A72D1" w:rsidP="003A0708">
            <w:pPr>
              <w:rPr>
                <w:rStyle w:val="BlindHyperlink"/>
              </w:rPr>
            </w:pPr>
            <w:r w:rsidRPr="00D8313E">
              <w:rPr>
                <w:rStyle w:val="BlindHyperlink"/>
              </w:rPr>
              <w:t>Salary Range:</w:t>
            </w:r>
          </w:p>
        </w:tc>
        <w:tc>
          <w:tcPr>
            <w:tcW w:w="6804" w:type="dxa"/>
            <w:vAlign w:val="center"/>
          </w:tcPr>
          <w:p w:rsidR="004A72D1" w:rsidRPr="00E641DA" w:rsidRDefault="009C2607" w:rsidP="009C2607">
            <w:pPr>
              <w:rPr>
                <w:rFonts w:ascii="Calibri" w:hAnsi="Calibri"/>
                <w:sz w:val="22"/>
                <w:szCs w:val="22"/>
              </w:rPr>
            </w:pPr>
            <w:bookmarkStart w:id="0" w:name="SalaryRange"/>
            <w:r>
              <w:rPr>
                <w:rFonts w:ascii="Calibri" w:hAnsi="Calibri"/>
                <w:sz w:val="22"/>
                <w:szCs w:val="22"/>
              </w:rPr>
              <w:t>AU $97,276</w:t>
            </w:r>
            <w:r w:rsidR="004A72D1" w:rsidRPr="00E641DA">
              <w:rPr>
                <w:rFonts w:ascii="Calibri" w:hAnsi="Calibri"/>
                <w:sz w:val="22"/>
                <w:szCs w:val="22"/>
              </w:rPr>
              <w:t xml:space="preserve"> </w:t>
            </w:r>
            <w:r w:rsidR="004A72D1">
              <w:rPr>
                <w:rFonts w:ascii="Calibri" w:hAnsi="Calibri"/>
                <w:sz w:val="22"/>
                <w:szCs w:val="22"/>
              </w:rPr>
              <w:t>to</w:t>
            </w:r>
            <w:r w:rsidR="004A72D1" w:rsidRPr="00E641DA">
              <w:rPr>
                <w:rFonts w:ascii="Calibri" w:hAnsi="Calibri"/>
                <w:sz w:val="22"/>
                <w:szCs w:val="22"/>
              </w:rPr>
              <w:t xml:space="preserve"> </w:t>
            </w:r>
            <w:r w:rsidR="004A72D1">
              <w:rPr>
                <w:rFonts w:ascii="Calibri" w:hAnsi="Calibri"/>
                <w:sz w:val="22"/>
                <w:szCs w:val="22"/>
              </w:rPr>
              <w:t>AU $105</w:t>
            </w:r>
            <w:r>
              <w:rPr>
                <w:rFonts w:ascii="Calibri" w:hAnsi="Calibri"/>
                <w:sz w:val="22"/>
                <w:szCs w:val="22"/>
              </w:rPr>
              <w:t>,269</w:t>
            </w:r>
            <w:r w:rsidR="004A72D1" w:rsidRPr="00E641DA">
              <w:rPr>
                <w:rFonts w:ascii="Calibri" w:hAnsi="Calibri"/>
                <w:sz w:val="22"/>
                <w:szCs w:val="22"/>
              </w:rPr>
              <w:t xml:space="preserve"> </w:t>
            </w:r>
            <w:r w:rsidR="004A72D1" w:rsidRPr="009040D3">
              <w:rPr>
                <w:rFonts w:ascii="Calibri" w:hAnsi="Calibri"/>
                <w:sz w:val="22"/>
                <w:szCs w:val="22"/>
              </w:rPr>
              <w:t>plus up to 15.4% superannuation</w:t>
            </w:r>
            <w:bookmarkEnd w:id="0"/>
          </w:p>
        </w:tc>
      </w:tr>
      <w:tr w:rsidR="004A72D1" w:rsidRPr="00E641DA" w:rsidTr="004A72D1">
        <w:trPr>
          <w:trHeight w:val="433"/>
        </w:trPr>
        <w:tc>
          <w:tcPr>
            <w:tcW w:w="2766" w:type="dxa"/>
            <w:shd w:val="clear" w:color="auto" w:fill="F2F2F2"/>
            <w:vAlign w:val="center"/>
          </w:tcPr>
          <w:p w:rsidR="004A72D1" w:rsidRPr="00E641DA" w:rsidRDefault="004A72D1"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rsidR="004A72D1" w:rsidRPr="00E641DA" w:rsidRDefault="004A72D1" w:rsidP="006B64AE">
            <w:pPr>
              <w:tabs>
                <w:tab w:val="left" w:pos="6093"/>
              </w:tabs>
              <w:rPr>
                <w:rFonts w:ascii="Calibri" w:hAnsi="Calibri"/>
                <w:sz w:val="22"/>
                <w:szCs w:val="22"/>
              </w:rPr>
            </w:pPr>
            <w:r>
              <w:rPr>
                <w:rFonts w:ascii="Calibri" w:hAnsi="Calibri"/>
                <w:sz w:val="22"/>
                <w:szCs w:val="22"/>
              </w:rPr>
              <w:t>Pullenvale, QLD</w:t>
            </w:r>
          </w:p>
        </w:tc>
      </w:tr>
      <w:tr w:rsidR="004A72D1" w:rsidRPr="00E641DA" w:rsidTr="004A72D1">
        <w:trPr>
          <w:trHeight w:val="405"/>
        </w:trPr>
        <w:tc>
          <w:tcPr>
            <w:tcW w:w="2766" w:type="dxa"/>
            <w:shd w:val="clear" w:color="auto" w:fill="F2F2F2"/>
            <w:vAlign w:val="center"/>
          </w:tcPr>
          <w:p w:rsidR="004A72D1" w:rsidRPr="00D8313E" w:rsidRDefault="004A72D1" w:rsidP="003A0708">
            <w:pPr>
              <w:rPr>
                <w:rStyle w:val="BlindHyperlink"/>
              </w:rPr>
            </w:pPr>
            <w:r w:rsidRPr="00D8313E">
              <w:rPr>
                <w:rStyle w:val="BlindHyperlink"/>
              </w:rPr>
              <w:t>Tenure:</w:t>
            </w:r>
          </w:p>
        </w:tc>
        <w:tc>
          <w:tcPr>
            <w:tcW w:w="6804" w:type="dxa"/>
            <w:vAlign w:val="center"/>
          </w:tcPr>
          <w:p w:rsidR="004A72D1" w:rsidRPr="00E641DA" w:rsidRDefault="004A72D1" w:rsidP="004A72D1">
            <w:pPr>
              <w:rPr>
                <w:rFonts w:ascii="Calibri" w:hAnsi="Calibri"/>
                <w:sz w:val="22"/>
                <w:szCs w:val="22"/>
              </w:rPr>
            </w:pPr>
            <w:bookmarkStart w:id="1" w:name="Tenure"/>
            <w:r>
              <w:rPr>
                <w:rFonts w:ascii="Calibri" w:hAnsi="Calibri"/>
                <w:sz w:val="22"/>
                <w:szCs w:val="22"/>
              </w:rPr>
              <w:t xml:space="preserve">Specified Term of </w:t>
            </w:r>
            <w:bookmarkEnd w:id="1"/>
            <w:r>
              <w:rPr>
                <w:rFonts w:ascii="Calibri" w:hAnsi="Calibri"/>
                <w:sz w:val="22"/>
                <w:szCs w:val="22"/>
              </w:rPr>
              <w:t>3 years</w:t>
            </w:r>
          </w:p>
        </w:tc>
      </w:tr>
      <w:tr w:rsidR="004A72D1" w:rsidRPr="00E641DA" w:rsidTr="004A72D1">
        <w:trPr>
          <w:trHeight w:val="429"/>
        </w:trPr>
        <w:tc>
          <w:tcPr>
            <w:tcW w:w="2766" w:type="dxa"/>
            <w:shd w:val="clear" w:color="auto" w:fill="F2F2F2"/>
            <w:vAlign w:val="center"/>
          </w:tcPr>
          <w:p w:rsidR="004A72D1" w:rsidRPr="00E641DA" w:rsidRDefault="004A72D1" w:rsidP="003A0708">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rsidR="004A72D1" w:rsidRPr="00E641DA" w:rsidRDefault="004A72D1" w:rsidP="003A0708">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4A72D1" w:rsidRPr="00E641DA" w:rsidTr="004A72D1">
        <w:trPr>
          <w:trHeight w:val="497"/>
        </w:trPr>
        <w:tc>
          <w:tcPr>
            <w:tcW w:w="2766" w:type="dxa"/>
            <w:shd w:val="clear" w:color="auto" w:fill="F2F2F2"/>
            <w:vAlign w:val="center"/>
          </w:tcPr>
          <w:p w:rsidR="004A72D1" w:rsidRPr="00D8313E" w:rsidRDefault="004A72D1" w:rsidP="004A72D1">
            <w:pPr>
              <w:rPr>
                <w:rStyle w:val="BlindHyperlink"/>
              </w:rPr>
            </w:pPr>
            <w:r w:rsidRPr="00D8313E">
              <w:rPr>
                <w:rStyle w:val="BlindHyperlink"/>
              </w:rPr>
              <w:t>Applications are open to:</w:t>
            </w:r>
          </w:p>
        </w:tc>
        <w:tc>
          <w:tcPr>
            <w:tcW w:w="6804" w:type="dxa"/>
            <w:vAlign w:val="center"/>
          </w:tcPr>
          <w:p w:rsidR="004A72D1" w:rsidRPr="004A72D1" w:rsidRDefault="00E90EB3" w:rsidP="004A72D1">
            <w:pPr>
              <w:pStyle w:val="ListParagraph"/>
              <w:ind w:left="0"/>
              <w:rPr>
                <w:rFonts w:ascii="Calibri" w:hAnsi="Calibri"/>
                <w:sz w:val="22"/>
                <w:szCs w:val="22"/>
              </w:rPr>
            </w:pPr>
            <w:r>
              <w:rPr>
                <w:rFonts w:ascii="Calibri" w:hAnsi="Calibri"/>
                <w:sz w:val="22"/>
                <w:szCs w:val="22"/>
              </w:rPr>
              <w:t>Australian</w:t>
            </w:r>
            <w:r w:rsidR="00B40E01">
              <w:rPr>
                <w:rFonts w:ascii="Calibri" w:hAnsi="Calibri"/>
                <w:sz w:val="22"/>
                <w:szCs w:val="22"/>
              </w:rPr>
              <w:t>/New Zealand</w:t>
            </w:r>
            <w:bookmarkStart w:id="2" w:name="_GoBack"/>
            <w:bookmarkEnd w:id="2"/>
            <w:r>
              <w:rPr>
                <w:rFonts w:ascii="Calibri" w:hAnsi="Calibri"/>
                <w:sz w:val="22"/>
                <w:szCs w:val="22"/>
              </w:rPr>
              <w:t xml:space="preserve"> Citizens and Permanents Residents Only</w:t>
            </w:r>
          </w:p>
        </w:tc>
      </w:tr>
      <w:tr w:rsidR="004A72D1" w:rsidRPr="00E641DA" w:rsidTr="004A72D1">
        <w:trPr>
          <w:trHeight w:val="429"/>
        </w:trPr>
        <w:tc>
          <w:tcPr>
            <w:tcW w:w="2766" w:type="dxa"/>
            <w:shd w:val="clear" w:color="auto" w:fill="F2F2F2"/>
            <w:vAlign w:val="center"/>
          </w:tcPr>
          <w:p w:rsidR="004A72D1" w:rsidRPr="00E641DA" w:rsidRDefault="004A72D1" w:rsidP="00F3596F">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rsidR="004A72D1" w:rsidRPr="00E641DA" w:rsidRDefault="004A72D1" w:rsidP="003C0B40">
            <w:pPr>
              <w:pStyle w:val="ListParagraph"/>
              <w:ind w:left="0"/>
              <w:rPr>
                <w:rFonts w:ascii="Calibri" w:hAnsi="Calibri"/>
                <w:sz w:val="22"/>
                <w:szCs w:val="22"/>
              </w:rPr>
            </w:pPr>
            <w:r>
              <w:rPr>
                <w:rFonts w:ascii="Calibri" w:hAnsi="Calibri"/>
                <w:sz w:val="22"/>
                <w:szCs w:val="22"/>
              </w:rPr>
              <w:t>Research Scientist / Engineer</w:t>
            </w:r>
          </w:p>
        </w:tc>
      </w:tr>
      <w:tr w:rsidR="004A72D1" w:rsidRPr="00E641DA" w:rsidTr="004A72D1">
        <w:trPr>
          <w:trHeight w:val="421"/>
        </w:trPr>
        <w:tc>
          <w:tcPr>
            <w:tcW w:w="2766" w:type="dxa"/>
            <w:shd w:val="clear" w:color="auto" w:fill="F2F2F2"/>
            <w:vAlign w:val="center"/>
          </w:tcPr>
          <w:p w:rsidR="004A72D1" w:rsidRPr="004A4B17" w:rsidRDefault="004A72D1" w:rsidP="00F3596F">
            <w:pPr>
              <w:rPr>
                <w:rStyle w:val="BlindHyperlink"/>
              </w:rPr>
            </w:pPr>
            <w:r w:rsidRPr="004A4B17">
              <w:rPr>
                <w:rStyle w:val="BlindHyperlink"/>
              </w:rPr>
              <w:t>% Client Focus - Internal:</w:t>
            </w:r>
          </w:p>
        </w:tc>
        <w:bookmarkStart w:id="3" w:name="InternalFocus"/>
        <w:tc>
          <w:tcPr>
            <w:tcW w:w="6804" w:type="dxa"/>
            <w:vAlign w:val="center"/>
          </w:tcPr>
          <w:p w:rsidR="004A72D1" w:rsidRPr="004A4B17" w:rsidRDefault="004A72D1" w:rsidP="003C0B40">
            <w:pPr>
              <w:pStyle w:val="ListParagraph"/>
              <w:ind w:left="0"/>
              <w:rPr>
                <w:rFonts w:ascii="Calibri" w:hAnsi="Calibri"/>
                <w:sz w:val="22"/>
                <w:szCs w:val="22"/>
              </w:rPr>
            </w:pPr>
            <w:r w:rsidRPr="004A4B17">
              <w:rPr>
                <w:rFonts w:ascii="Calibri" w:hAnsi="Calibri"/>
                <w:sz w:val="22"/>
                <w:szCs w:val="22"/>
              </w:rPr>
              <w:fldChar w:fldCharType="begin">
                <w:ffData>
                  <w:name w:val=""/>
                  <w:enabled/>
                  <w:calcOnExit w:val="0"/>
                  <w:helpText w:type="text" w:val="This relates to the activity shared between internal and external clients. Enter the percentage of effort that will be allocated to internal clients."/>
                  <w:statusText w:type="text" w:val="Enter the percentage of effort that will be allocated to internal clients."/>
                  <w:textInput>
                    <w:type w:val="number"/>
                    <w:default w:val="0%"/>
                    <w:format w:val="0%"/>
                  </w:textInput>
                </w:ffData>
              </w:fldChar>
            </w:r>
            <w:r w:rsidRPr="004A4B17">
              <w:rPr>
                <w:rFonts w:ascii="Calibri" w:hAnsi="Calibri"/>
                <w:sz w:val="22"/>
                <w:szCs w:val="22"/>
              </w:rPr>
              <w:instrText xml:space="preserve"> FORMTEXT </w:instrText>
            </w:r>
            <w:r w:rsidRPr="004A4B17">
              <w:rPr>
                <w:rFonts w:ascii="Calibri" w:hAnsi="Calibri"/>
                <w:sz w:val="22"/>
                <w:szCs w:val="22"/>
              </w:rPr>
            </w:r>
            <w:r w:rsidRPr="004A4B17">
              <w:rPr>
                <w:rFonts w:ascii="Calibri" w:hAnsi="Calibri"/>
                <w:sz w:val="22"/>
                <w:szCs w:val="22"/>
              </w:rPr>
              <w:fldChar w:fldCharType="separate"/>
            </w:r>
            <w:r w:rsidRPr="004A4B17">
              <w:rPr>
                <w:rFonts w:ascii="Calibri" w:hAnsi="Calibri"/>
                <w:noProof/>
                <w:sz w:val="22"/>
                <w:szCs w:val="22"/>
              </w:rPr>
              <w:t>0%</w:t>
            </w:r>
            <w:r w:rsidRPr="004A4B17">
              <w:rPr>
                <w:rFonts w:ascii="Calibri" w:hAnsi="Calibri"/>
                <w:sz w:val="22"/>
                <w:szCs w:val="22"/>
              </w:rPr>
              <w:fldChar w:fldCharType="end"/>
            </w:r>
            <w:bookmarkEnd w:id="3"/>
          </w:p>
        </w:tc>
      </w:tr>
      <w:tr w:rsidR="004A72D1" w:rsidRPr="00E641DA" w:rsidTr="004A72D1">
        <w:trPr>
          <w:trHeight w:val="413"/>
        </w:trPr>
        <w:tc>
          <w:tcPr>
            <w:tcW w:w="2766" w:type="dxa"/>
            <w:shd w:val="clear" w:color="auto" w:fill="F2F2F2"/>
            <w:vAlign w:val="center"/>
          </w:tcPr>
          <w:p w:rsidR="004A72D1" w:rsidRPr="004A4B17" w:rsidRDefault="004A72D1" w:rsidP="00F3596F">
            <w:pPr>
              <w:rPr>
                <w:rStyle w:val="BlindHyperlink"/>
              </w:rPr>
            </w:pPr>
            <w:r w:rsidRPr="004A4B17">
              <w:rPr>
                <w:rStyle w:val="BlindHyperlink"/>
              </w:rPr>
              <w:t>% Client Focus - External:</w:t>
            </w:r>
          </w:p>
        </w:tc>
        <w:tc>
          <w:tcPr>
            <w:tcW w:w="6804" w:type="dxa"/>
            <w:vAlign w:val="center"/>
          </w:tcPr>
          <w:p w:rsidR="004A72D1" w:rsidRPr="004A4B17" w:rsidRDefault="004A4B17" w:rsidP="003C0B40">
            <w:pPr>
              <w:pStyle w:val="ListParagraph"/>
              <w:ind w:left="0"/>
              <w:rPr>
                <w:rFonts w:ascii="Calibri" w:hAnsi="Calibri"/>
                <w:sz w:val="22"/>
                <w:szCs w:val="22"/>
              </w:rPr>
            </w:pPr>
            <w:bookmarkStart w:id="4" w:name="ExternalFocus"/>
            <w:r w:rsidRPr="004A4B17">
              <w:rPr>
                <w:rFonts w:ascii="Calibri" w:hAnsi="Calibri"/>
                <w:sz w:val="22"/>
                <w:szCs w:val="22"/>
              </w:rPr>
              <w:t>10</w:t>
            </w:r>
            <w:r w:rsidR="004A72D1" w:rsidRPr="004A4B17">
              <w:rPr>
                <w:rFonts w:ascii="Calibri" w:hAnsi="Calibri"/>
                <w:sz w:val="22"/>
                <w:szCs w:val="22"/>
              </w:rPr>
              <w:fldChar w:fldCharType="begin">
                <w:ffData>
                  <w:name w:val=""/>
                  <w:enabled/>
                  <w:calcOnExit w:val="0"/>
                  <w:helpText w:type="text" w:val="This relates to the activity shared between internal and external clients. Enter the percentage of effort that will be allocated to external clients."/>
                  <w:statusText w:type="text" w:val="Enter the percentage of effort that will be allocated to external clients."/>
                  <w:textInput>
                    <w:type w:val="number"/>
                    <w:default w:val="0%"/>
                    <w:format w:val="0%"/>
                  </w:textInput>
                </w:ffData>
              </w:fldChar>
            </w:r>
            <w:r w:rsidR="004A72D1" w:rsidRPr="004A4B17">
              <w:rPr>
                <w:rFonts w:ascii="Calibri" w:hAnsi="Calibri"/>
                <w:sz w:val="22"/>
                <w:szCs w:val="22"/>
              </w:rPr>
              <w:instrText xml:space="preserve"> FORMTEXT </w:instrText>
            </w:r>
            <w:r w:rsidR="004A72D1" w:rsidRPr="004A4B17">
              <w:rPr>
                <w:rFonts w:ascii="Calibri" w:hAnsi="Calibri"/>
                <w:sz w:val="22"/>
                <w:szCs w:val="22"/>
              </w:rPr>
            </w:r>
            <w:r w:rsidR="004A72D1" w:rsidRPr="004A4B17">
              <w:rPr>
                <w:rFonts w:ascii="Calibri" w:hAnsi="Calibri"/>
                <w:sz w:val="22"/>
                <w:szCs w:val="22"/>
              </w:rPr>
              <w:fldChar w:fldCharType="separate"/>
            </w:r>
            <w:r w:rsidR="004A72D1" w:rsidRPr="004A4B17">
              <w:rPr>
                <w:rFonts w:ascii="Calibri" w:hAnsi="Calibri"/>
                <w:noProof/>
                <w:sz w:val="22"/>
                <w:szCs w:val="22"/>
              </w:rPr>
              <w:t>0%</w:t>
            </w:r>
            <w:r w:rsidR="004A72D1" w:rsidRPr="004A4B17">
              <w:rPr>
                <w:rFonts w:ascii="Calibri" w:hAnsi="Calibri"/>
                <w:sz w:val="22"/>
                <w:szCs w:val="22"/>
              </w:rPr>
              <w:fldChar w:fldCharType="end"/>
            </w:r>
            <w:bookmarkEnd w:id="4"/>
          </w:p>
        </w:tc>
      </w:tr>
      <w:tr w:rsidR="004A72D1" w:rsidRPr="00E641DA" w:rsidTr="004A72D1">
        <w:trPr>
          <w:trHeight w:val="420"/>
        </w:trPr>
        <w:tc>
          <w:tcPr>
            <w:tcW w:w="2766" w:type="dxa"/>
            <w:shd w:val="clear" w:color="auto" w:fill="F2F2F2"/>
            <w:vAlign w:val="center"/>
          </w:tcPr>
          <w:p w:rsidR="004A72D1" w:rsidRPr="004A4B17" w:rsidRDefault="004A72D1" w:rsidP="00F3596F">
            <w:pPr>
              <w:rPr>
                <w:rStyle w:val="BlindHyperlink"/>
              </w:rPr>
            </w:pPr>
            <w:r w:rsidRPr="004A4B17">
              <w:rPr>
                <w:rStyle w:val="BlindHyperlink"/>
              </w:rPr>
              <w:t>Reports to the:</w:t>
            </w:r>
          </w:p>
        </w:tc>
        <w:tc>
          <w:tcPr>
            <w:tcW w:w="6804" w:type="dxa"/>
            <w:vAlign w:val="center"/>
          </w:tcPr>
          <w:p w:rsidR="004A72D1" w:rsidRPr="004A4B17" w:rsidRDefault="004A4B17" w:rsidP="00240A35">
            <w:pPr>
              <w:pStyle w:val="ListParagraph"/>
              <w:ind w:left="0"/>
              <w:rPr>
                <w:rFonts w:ascii="Calibri" w:hAnsi="Calibri"/>
                <w:sz w:val="22"/>
                <w:szCs w:val="22"/>
              </w:rPr>
            </w:pPr>
            <w:r w:rsidRPr="004A4B17">
              <w:rPr>
                <w:rFonts w:ascii="Calibri" w:hAnsi="Calibri"/>
                <w:sz w:val="22"/>
                <w:szCs w:val="22"/>
              </w:rPr>
              <w:t>Team Leader</w:t>
            </w:r>
          </w:p>
        </w:tc>
      </w:tr>
      <w:tr w:rsidR="004A72D1" w:rsidRPr="00E641DA" w:rsidTr="004A72D1">
        <w:trPr>
          <w:trHeight w:val="411"/>
        </w:trPr>
        <w:tc>
          <w:tcPr>
            <w:tcW w:w="2766" w:type="dxa"/>
            <w:shd w:val="clear" w:color="auto" w:fill="F2F2F2"/>
            <w:vAlign w:val="center"/>
          </w:tcPr>
          <w:p w:rsidR="004A72D1" w:rsidRPr="004A4B17" w:rsidRDefault="004A72D1" w:rsidP="00DA60FC">
            <w:pPr>
              <w:rPr>
                <w:rStyle w:val="BlindHyperlink"/>
              </w:rPr>
            </w:pPr>
            <w:r w:rsidRPr="004A4B17">
              <w:rPr>
                <w:rStyle w:val="BlindHyperlink"/>
              </w:rPr>
              <w:t>Number of Direct Reports:</w:t>
            </w:r>
          </w:p>
        </w:tc>
        <w:bookmarkStart w:id="5" w:name="DirectReports"/>
        <w:tc>
          <w:tcPr>
            <w:tcW w:w="6804" w:type="dxa"/>
            <w:vAlign w:val="center"/>
          </w:tcPr>
          <w:p w:rsidR="004A72D1" w:rsidRPr="004A4B17" w:rsidRDefault="004A72D1" w:rsidP="003C0B40">
            <w:pPr>
              <w:pStyle w:val="ListParagraph"/>
              <w:ind w:left="0"/>
              <w:rPr>
                <w:rFonts w:ascii="Calibri" w:hAnsi="Calibri"/>
                <w:sz w:val="22"/>
                <w:szCs w:val="22"/>
              </w:rPr>
            </w:pPr>
            <w:r w:rsidRPr="004A4B17">
              <w:rPr>
                <w:rFonts w:ascii="Calibri" w:hAnsi="Calibri"/>
                <w:sz w:val="22"/>
                <w:szCs w:val="22"/>
              </w:rPr>
              <w:fldChar w:fldCharType="begin">
                <w:ffData>
                  <w:name w:val=""/>
                  <w:enabled/>
                  <w:calcOnExit w:val="0"/>
                  <w:helpText w:type="text" w:val="This reflects the size of the team reporting to the new appointment. Enter the number of officers who will report to this position."/>
                  <w:statusText w:type="text" w:val="Enter the number of officers who will report to this position."/>
                  <w:textInput>
                    <w:type w:val="number"/>
                    <w:default w:val="0"/>
                    <w:format w:val="0"/>
                  </w:textInput>
                </w:ffData>
              </w:fldChar>
            </w:r>
            <w:r w:rsidRPr="004A4B17">
              <w:rPr>
                <w:rFonts w:ascii="Calibri" w:hAnsi="Calibri"/>
                <w:sz w:val="22"/>
                <w:szCs w:val="22"/>
              </w:rPr>
              <w:instrText xml:space="preserve"> FORMTEXT </w:instrText>
            </w:r>
            <w:r w:rsidRPr="004A4B17">
              <w:rPr>
                <w:rFonts w:ascii="Calibri" w:hAnsi="Calibri"/>
                <w:sz w:val="22"/>
                <w:szCs w:val="22"/>
              </w:rPr>
            </w:r>
            <w:r w:rsidRPr="004A4B17">
              <w:rPr>
                <w:rFonts w:ascii="Calibri" w:hAnsi="Calibri"/>
                <w:sz w:val="22"/>
                <w:szCs w:val="22"/>
              </w:rPr>
              <w:fldChar w:fldCharType="separate"/>
            </w:r>
            <w:r w:rsidRPr="004A4B17">
              <w:rPr>
                <w:rFonts w:ascii="Calibri" w:hAnsi="Calibri"/>
                <w:noProof/>
                <w:sz w:val="22"/>
                <w:szCs w:val="22"/>
              </w:rPr>
              <w:t>0</w:t>
            </w:r>
            <w:r w:rsidRPr="004A4B17">
              <w:rPr>
                <w:rFonts w:ascii="Calibri" w:hAnsi="Calibri"/>
                <w:sz w:val="22"/>
                <w:szCs w:val="22"/>
              </w:rPr>
              <w:fldChar w:fldCharType="end"/>
            </w:r>
            <w:bookmarkEnd w:id="5"/>
          </w:p>
        </w:tc>
      </w:tr>
    </w:tbl>
    <w:p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rsidTr="00CB7CA4">
        <w:trPr>
          <w:trHeight w:val="619"/>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rsidTr="00CB7CA4">
        <w:trPr>
          <w:trHeight w:val="1572"/>
        </w:trPr>
        <w:tc>
          <w:tcPr>
            <w:tcW w:w="9574" w:type="dxa"/>
          </w:tcPr>
          <w:p w:rsidR="00F844B1" w:rsidRPr="00BE2D3C" w:rsidRDefault="000F2F84" w:rsidP="00F844B1">
            <w:pPr>
              <w:spacing w:before="180" w:after="120"/>
              <w:jc w:val="both"/>
              <w:rPr>
                <w:rFonts w:ascii="Calibri" w:hAnsi="Calibri"/>
                <w:sz w:val="22"/>
                <w:szCs w:val="22"/>
              </w:rPr>
            </w:pPr>
            <w:r w:rsidRPr="00634F90">
              <w:rPr>
                <w:rFonts w:ascii="Calibri" w:hAnsi="Calibri"/>
                <w:sz w:val="22"/>
                <w:szCs w:val="22"/>
              </w:rPr>
              <w:t xml:space="preserve">The role of </w:t>
            </w:r>
            <w:r w:rsidRPr="003C439F">
              <w:rPr>
                <w:rFonts w:ascii="Calibri" w:hAnsi="Calibri"/>
                <w:sz w:val="22"/>
                <w:szCs w:val="22"/>
              </w:rPr>
              <w:t>Research Scientist</w:t>
            </w:r>
            <w:r w:rsidRPr="00634F90">
              <w:rPr>
                <w:rFonts w:ascii="Calibri" w:hAnsi="Calibri"/>
                <w:sz w:val="22"/>
                <w:szCs w:val="22"/>
              </w:rPr>
              <w:t xml:space="preserve"> Staff in CSIRO is to conduct innovative research leading to scientific achievements that are aligned with CSIRO's strategies. You may be engaged in scientific activity ranging from fundamental research to the investigation of specific industry or community problems.  You will have the opportunity to build and maintain networks, play a lead role in securing project funds, provide scientific leadership and pursue new ideas and approaches that create new concepts.</w:t>
            </w:r>
          </w:p>
          <w:p w:rsidR="004A72D1" w:rsidRPr="002F4DF8" w:rsidRDefault="001965CF" w:rsidP="00CB7CA4">
            <w:pPr>
              <w:spacing w:after="180"/>
              <w:jc w:val="both"/>
              <w:rPr>
                <w:rFonts w:ascii="Calibri" w:hAnsi="Calibri"/>
                <w:sz w:val="22"/>
                <w:szCs w:val="22"/>
                <w:highlight w:val="yellow"/>
              </w:rPr>
            </w:pPr>
            <w:r>
              <w:rPr>
                <w:rFonts w:ascii="Calibri" w:hAnsi="Calibri"/>
                <w:sz w:val="22"/>
                <w:szCs w:val="22"/>
              </w:rPr>
              <w:t>In this role as a Research Scientist you will</w:t>
            </w:r>
            <w:r w:rsidR="004A72D1" w:rsidRPr="002F4DF8">
              <w:rPr>
                <w:rFonts w:ascii="Calibri" w:hAnsi="Calibri"/>
                <w:sz w:val="22"/>
                <w:szCs w:val="22"/>
              </w:rPr>
              <w:t xml:space="preserve"> </w:t>
            </w:r>
            <w:r>
              <w:rPr>
                <w:rFonts w:ascii="Calibri" w:hAnsi="Calibri"/>
                <w:sz w:val="22"/>
                <w:szCs w:val="22"/>
              </w:rPr>
              <w:t xml:space="preserve">work in collaboration with Mining3 researchers to </w:t>
            </w:r>
            <w:r w:rsidR="004A72D1" w:rsidRPr="002F4DF8">
              <w:rPr>
                <w:rFonts w:ascii="Calibri" w:hAnsi="Calibri"/>
                <w:sz w:val="22"/>
                <w:szCs w:val="22"/>
              </w:rPr>
              <w:t xml:space="preserve">develop and apply numerical and theoretical techniques to improve blast design with application to Grade Engineering, high energy and novel wall control applications. </w:t>
            </w:r>
            <w:r>
              <w:rPr>
                <w:rFonts w:ascii="Calibri" w:hAnsi="Calibri"/>
                <w:sz w:val="22"/>
                <w:szCs w:val="22"/>
              </w:rPr>
              <w:t xml:space="preserve"> You</w:t>
            </w:r>
            <w:r w:rsidR="004A72D1" w:rsidRPr="002F4DF8">
              <w:rPr>
                <w:rFonts w:ascii="Calibri" w:hAnsi="Calibri"/>
                <w:sz w:val="22"/>
                <w:szCs w:val="22"/>
              </w:rPr>
              <w:t xml:space="preserve"> will require knowledge and experience of explosives and mechanical rock mass fragmentation processes, numerical modelling to apply theoretical models to provide practical solutions to current mining challenges such as excessive </w:t>
            </w:r>
            <w:proofErr w:type="spellStart"/>
            <w:r w:rsidR="004A72D1" w:rsidRPr="002F4DF8">
              <w:rPr>
                <w:rFonts w:ascii="Calibri" w:hAnsi="Calibri"/>
                <w:sz w:val="22"/>
                <w:szCs w:val="22"/>
              </w:rPr>
              <w:t>backbreak</w:t>
            </w:r>
            <w:proofErr w:type="spellEnd"/>
            <w:r w:rsidR="004A72D1" w:rsidRPr="002F4DF8">
              <w:rPr>
                <w:rFonts w:ascii="Calibri" w:hAnsi="Calibri"/>
                <w:sz w:val="22"/>
                <w:szCs w:val="22"/>
              </w:rPr>
              <w:t xml:space="preserve">. </w:t>
            </w:r>
            <w:r>
              <w:rPr>
                <w:rFonts w:ascii="Calibri" w:hAnsi="Calibri"/>
                <w:sz w:val="22"/>
                <w:szCs w:val="22"/>
              </w:rPr>
              <w:t xml:space="preserve">  </w:t>
            </w:r>
            <w:r w:rsidRPr="001965CF">
              <w:rPr>
                <w:rFonts w:ascii="Calibri" w:hAnsi="Calibri"/>
                <w:sz w:val="22"/>
                <w:szCs w:val="22"/>
              </w:rPr>
              <w:t xml:space="preserve">To be successful you must have a good background in both </w:t>
            </w:r>
            <w:r w:rsidRPr="00F814DF">
              <w:rPr>
                <w:rFonts w:ascii="Calibri" w:hAnsi="Calibri"/>
                <w:sz w:val="22"/>
                <w:szCs w:val="22"/>
              </w:rPr>
              <w:t>geotechnical engineering and the drilling and blasting of rocks</w:t>
            </w:r>
            <w:r w:rsidRPr="001965CF">
              <w:rPr>
                <w:rFonts w:ascii="Calibri" w:hAnsi="Calibri"/>
                <w:sz w:val="22"/>
                <w:szCs w:val="22"/>
              </w:rPr>
              <w:t xml:space="preserve">. In particular, knowledge on the concepts of differential/selective blasting for Grade Engineering is highly desired. A good background in geophysical techniques and their applications in geotechnical engineering is also needed as part of the role. </w:t>
            </w:r>
          </w:p>
          <w:p w:rsidR="00502363" w:rsidRPr="00520570" w:rsidRDefault="00502363" w:rsidP="00CB7CA4">
            <w:pPr>
              <w:spacing w:after="180"/>
              <w:jc w:val="both"/>
              <w:rPr>
                <w:rFonts w:ascii="Calibri" w:hAnsi="Calibri"/>
                <w:i/>
                <w:sz w:val="22"/>
                <w:szCs w:val="22"/>
              </w:rPr>
            </w:pPr>
          </w:p>
        </w:tc>
      </w:tr>
    </w:tbl>
    <w:p w:rsidR="002F4DF8" w:rsidRDefault="002F4DF8" w:rsidP="00502363">
      <w:pPr>
        <w:rPr>
          <w:rFonts w:ascii="Calibri" w:hAnsi="Calibri"/>
          <w:sz w:val="22"/>
          <w:szCs w:val="22"/>
        </w:rPr>
      </w:pPr>
    </w:p>
    <w:p w:rsidR="002F4DF8" w:rsidRDefault="002F4DF8" w:rsidP="002F4DF8">
      <w:r>
        <w:br w:type="page"/>
      </w:r>
    </w:p>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rsidTr="00CB7CA4">
        <w:trPr>
          <w:trHeight w:val="647"/>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rsidTr="00CB7CA4">
        <w:trPr>
          <w:trHeight w:val="1188"/>
        </w:trPr>
        <w:tc>
          <w:tcPr>
            <w:tcW w:w="9574" w:type="dxa"/>
          </w:tcPr>
          <w:p w:rsidR="00502363" w:rsidRPr="004A4B17" w:rsidRDefault="00502363" w:rsidP="00CB7CA4">
            <w:pPr>
              <w:pStyle w:val="ListParagraph"/>
              <w:numPr>
                <w:ilvl w:val="0"/>
                <w:numId w:val="34"/>
              </w:numPr>
              <w:spacing w:before="120" w:after="60"/>
              <w:ind w:left="459" w:hanging="357"/>
              <w:jc w:val="both"/>
              <w:rPr>
                <w:rFonts w:ascii="Calibri" w:hAnsi="Calibri"/>
                <w:sz w:val="22"/>
                <w:szCs w:val="22"/>
              </w:rPr>
            </w:pPr>
            <w:r w:rsidRPr="002E5F60">
              <w:rPr>
                <w:rFonts w:ascii="Calibri" w:hAnsi="Calibri"/>
                <w:sz w:val="22"/>
                <w:szCs w:val="22"/>
              </w:rPr>
              <w:t xml:space="preserve">Incorporate novel approaches to scientific investigations by adapting and/or developing original </w:t>
            </w:r>
            <w:r w:rsidRPr="004A4B17">
              <w:rPr>
                <w:rFonts w:ascii="Calibri" w:hAnsi="Calibri"/>
                <w:sz w:val="22"/>
                <w:szCs w:val="22"/>
              </w:rPr>
              <w:t xml:space="preserve">concepts and ideas for new, existing and further research. </w:t>
            </w:r>
          </w:p>
          <w:p w:rsidR="004A4B17" w:rsidRPr="004A4B17" w:rsidRDefault="004A4B17" w:rsidP="004A4B17">
            <w:pPr>
              <w:pStyle w:val="ListParagraph"/>
              <w:numPr>
                <w:ilvl w:val="0"/>
                <w:numId w:val="34"/>
              </w:numPr>
              <w:spacing w:before="120" w:after="60"/>
              <w:ind w:left="459" w:hanging="357"/>
              <w:jc w:val="both"/>
              <w:rPr>
                <w:rFonts w:ascii="Calibri" w:hAnsi="Calibri"/>
                <w:noProof/>
                <w:sz w:val="22"/>
                <w:szCs w:val="22"/>
              </w:rPr>
            </w:pPr>
            <w:r w:rsidRPr="004A4B17">
              <w:rPr>
                <w:rFonts w:ascii="Calibri" w:hAnsi="Calibri"/>
                <w:noProof/>
                <w:sz w:val="22"/>
                <w:szCs w:val="22"/>
              </w:rPr>
              <w:t>Numerical and theoretical model developments and scripting for rock blast modelling</w:t>
            </w:r>
          </w:p>
          <w:p w:rsidR="004A4B17" w:rsidRPr="004A4B17" w:rsidRDefault="004A4B17" w:rsidP="004A4B17">
            <w:pPr>
              <w:pStyle w:val="ListParagraph"/>
              <w:numPr>
                <w:ilvl w:val="0"/>
                <w:numId w:val="34"/>
              </w:numPr>
              <w:spacing w:before="120" w:after="60"/>
              <w:ind w:left="459" w:hanging="357"/>
              <w:jc w:val="both"/>
              <w:rPr>
                <w:rFonts w:ascii="Calibri" w:hAnsi="Calibri"/>
                <w:noProof/>
                <w:sz w:val="22"/>
                <w:szCs w:val="22"/>
              </w:rPr>
            </w:pPr>
            <w:r w:rsidRPr="004A4B17">
              <w:rPr>
                <w:rFonts w:ascii="Calibri" w:hAnsi="Calibri"/>
                <w:noProof/>
                <w:sz w:val="22"/>
                <w:szCs w:val="22"/>
              </w:rPr>
              <w:t>Research in rock mechanics, theories of blasting, effect of mining on rock mass deformation (e.g., in cave mining)</w:t>
            </w:r>
          </w:p>
          <w:p w:rsidR="004A4B17" w:rsidRPr="004A4B17" w:rsidRDefault="004A4B17" w:rsidP="004A4B17">
            <w:pPr>
              <w:pStyle w:val="ListParagraph"/>
              <w:numPr>
                <w:ilvl w:val="0"/>
                <w:numId w:val="34"/>
              </w:numPr>
              <w:spacing w:before="120" w:after="60"/>
              <w:ind w:left="459" w:hanging="357"/>
              <w:jc w:val="both"/>
              <w:rPr>
                <w:rFonts w:ascii="Calibri" w:hAnsi="Calibri"/>
                <w:noProof/>
                <w:sz w:val="22"/>
                <w:szCs w:val="22"/>
              </w:rPr>
            </w:pPr>
            <w:r w:rsidRPr="004A4B17">
              <w:rPr>
                <w:rFonts w:ascii="Calibri" w:hAnsi="Calibri"/>
                <w:noProof/>
                <w:sz w:val="22"/>
                <w:szCs w:val="22"/>
              </w:rPr>
              <w:t>Numerical modelling for assessing the procedure of rock fragmentation by blasting and for analysing the effects of blast induced movement/vibration on the stability of surface and underground mining excavations</w:t>
            </w:r>
          </w:p>
          <w:p w:rsidR="000F2F84" w:rsidRPr="00BC28A7" w:rsidRDefault="000F2F84" w:rsidP="000F2F84">
            <w:pPr>
              <w:pStyle w:val="ListParagraph"/>
              <w:numPr>
                <w:ilvl w:val="0"/>
                <w:numId w:val="34"/>
              </w:numPr>
              <w:spacing w:after="60"/>
              <w:ind w:left="428" w:hanging="350"/>
              <w:jc w:val="both"/>
              <w:rPr>
                <w:rFonts w:ascii="Calibri" w:hAnsi="Calibri"/>
                <w:sz w:val="22"/>
                <w:szCs w:val="22"/>
              </w:rPr>
            </w:pPr>
            <w:r w:rsidRPr="002E5F60">
              <w:rPr>
                <w:rFonts w:ascii="Calibri" w:hAnsi="Calibri"/>
                <w:sz w:val="22"/>
                <w:szCs w:val="22"/>
              </w:rPr>
              <w:t>Communicate effectively and respectfully in the interests of good business practice, collaboration and enhancement of CSIRO’s reputation</w:t>
            </w:r>
            <w:r>
              <w:rPr>
                <w:rFonts w:ascii="Calibri" w:hAnsi="Calibri"/>
                <w:sz w:val="22"/>
                <w:szCs w:val="22"/>
              </w:rPr>
              <w:t>.</w:t>
            </w:r>
          </w:p>
          <w:p w:rsidR="000F2F84" w:rsidRPr="00D25D76" w:rsidRDefault="000F2F84" w:rsidP="000F2F84">
            <w:pPr>
              <w:pStyle w:val="ListParagraph"/>
              <w:numPr>
                <w:ilvl w:val="0"/>
                <w:numId w:val="34"/>
              </w:numPr>
              <w:spacing w:after="60"/>
              <w:ind w:left="428" w:hanging="350"/>
              <w:jc w:val="both"/>
              <w:rPr>
                <w:rFonts w:ascii="Calibri" w:hAnsi="Calibri"/>
                <w:sz w:val="22"/>
                <w:szCs w:val="22"/>
              </w:rPr>
            </w:pPr>
            <w:r w:rsidRPr="00D25D76">
              <w:rPr>
                <w:rFonts w:ascii="Calibri" w:hAnsi="Calibri"/>
                <w:sz w:val="22"/>
                <w:szCs w:val="22"/>
              </w:rPr>
              <w:t>Produce high quality scientific and/or engineering papers suitable for publication in quality journals and for presentation at national and international conferences</w:t>
            </w:r>
            <w:r>
              <w:rPr>
                <w:rFonts w:ascii="Calibri" w:hAnsi="Calibri"/>
                <w:sz w:val="22"/>
                <w:szCs w:val="22"/>
              </w:rPr>
              <w:t>.</w:t>
            </w:r>
          </w:p>
          <w:p w:rsidR="000F2F84" w:rsidRPr="00D25D76" w:rsidRDefault="000F2F84" w:rsidP="000F2F84">
            <w:pPr>
              <w:pStyle w:val="ListParagraph"/>
              <w:numPr>
                <w:ilvl w:val="0"/>
                <w:numId w:val="34"/>
              </w:numPr>
              <w:spacing w:after="60"/>
              <w:ind w:left="428" w:hanging="350"/>
              <w:jc w:val="both"/>
              <w:rPr>
                <w:rFonts w:ascii="Calibri" w:hAnsi="Calibri"/>
                <w:sz w:val="22"/>
                <w:szCs w:val="22"/>
              </w:rPr>
            </w:pPr>
            <w:r w:rsidRPr="00D25D76">
              <w:rPr>
                <w:rFonts w:ascii="Calibri" w:hAnsi="Calibri"/>
                <w:sz w:val="22"/>
                <w:szCs w:val="22"/>
              </w:rPr>
              <w:t>Work effectively as part of a multi-disciplinary, often regionally dispersed research team, to undertake independent scientific investigations and carry out associated tasks under the guidance of more senior Research Scientists/Engineers.</w:t>
            </w:r>
          </w:p>
          <w:p w:rsidR="000F2F84" w:rsidRPr="00D25D76" w:rsidRDefault="000F2F84" w:rsidP="000F2F84">
            <w:pPr>
              <w:pStyle w:val="ListParagraph"/>
              <w:numPr>
                <w:ilvl w:val="0"/>
                <w:numId w:val="34"/>
              </w:numPr>
              <w:spacing w:after="60"/>
              <w:ind w:left="428" w:hanging="350"/>
              <w:jc w:val="both"/>
              <w:rPr>
                <w:rFonts w:ascii="Calibri" w:hAnsi="Calibri"/>
                <w:sz w:val="22"/>
                <w:szCs w:val="22"/>
              </w:rPr>
            </w:pPr>
            <w:r w:rsidRPr="00D25D76">
              <w:rPr>
                <w:rFonts w:ascii="Calibri" w:hAnsi="Calibri"/>
                <w:sz w:val="22"/>
                <w:szCs w:val="22"/>
              </w:rPr>
              <w:t>Under the guidance of Senior Research Scientists/ Engineers, work collaboratively and honestly with internal and external colleagues, clients and partners to help define and satisfy objectives for small to medium research projects.</w:t>
            </w:r>
          </w:p>
          <w:p w:rsidR="000F2F84" w:rsidRPr="00D25D76" w:rsidRDefault="000F2F84" w:rsidP="000F2F84">
            <w:pPr>
              <w:pStyle w:val="ListParagraph"/>
              <w:numPr>
                <w:ilvl w:val="0"/>
                <w:numId w:val="34"/>
              </w:numPr>
              <w:spacing w:after="60"/>
              <w:ind w:left="428" w:hanging="350"/>
              <w:jc w:val="both"/>
              <w:rPr>
                <w:rFonts w:ascii="Calibri" w:hAnsi="Calibri"/>
                <w:sz w:val="22"/>
                <w:szCs w:val="22"/>
              </w:rPr>
            </w:pPr>
            <w:r w:rsidRPr="00D25D76">
              <w:rPr>
                <w:rFonts w:ascii="Calibri" w:hAnsi="Calibri"/>
                <w:sz w:val="22"/>
                <w:szCs w:val="22"/>
              </w:rPr>
              <w:t>Assist in leading small research projects, including the negotiation of resource requirements.</w:t>
            </w:r>
          </w:p>
          <w:p w:rsidR="000F2F84" w:rsidRPr="00D25D76" w:rsidRDefault="000F2F84" w:rsidP="000F2F84">
            <w:pPr>
              <w:pStyle w:val="ListParagraph"/>
              <w:numPr>
                <w:ilvl w:val="0"/>
                <w:numId w:val="34"/>
              </w:numPr>
              <w:spacing w:after="60"/>
              <w:ind w:left="428" w:hanging="350"/>
              <w:jc w:val="both"/>
              <w:rPr>
                <w:rFonts w:ascii="Calibri" w:hAnsi="Calibri"/>
                <w:sz w:val="22"/>
                <w:szCs w:val="22"/>
              </w:rPr>
            </w:pPr>
            <w:r w:rsidRPr="00D25D76">
              <w:rPr>
                <w:rFonts w:ascii="Calibri" w:hAnsi="Calibri"/>
                <w:sz w:val="22"/>
                <w:szCs w:val="22"/>
              </w:rPr>
              <w:t>Provide coaching and on-the-job training to technical staff and students to ensure experiments are established in accordance with research design.</w:t>
            </w:r>
          </w:p>
          <w:p w:rsidR="000F2F84" w:rsidRPr="00452EFF" w:rsidRDefault="000F2F84" w:rsidP="000F2F84">
            <w:pPr>
              <w:pStyle w:val="ListParagraph"/>
              <w:numPr>
                <w:ilvl w:val="0"/>
                <w:numId w:val="34"/>
              </w:numPr>
              <w:spacing w:after="60"/>
              <w:ind w:left="428" w:hanging="350"/>
              <w:jc w:val="both"/>
              <w:rPr>
                <w:rFonts w:ascii="Calibri" w:hAnsi="Calibri"/>
                <w:sz w:val="22"/>
                <w:szCs w:val="22"/>
              </w:rPr>
            </w:pPr>
            <w:r w:rsidRPr="00BC28A7">
              <w:rPr>
                <w:rFonts w:ascii="Calibri" w:hAnsi="Calibri"/>
                <w:sz w:val="22"/>
                <w:szCs w:val="22"/>
              </w:rPr>
              <w:t>Adhere to the spirit and practice of CSIRO’s Values, Health, Safety and Environment plans and policies, Diversity initiatives and Zero Harm goals.</w:t>
            </w:r>
          </w:p>
          <w:p w:rsidR="00502363" w:rsidRPr="00452EFF" w:rsidRDefault="000F2F84" w:rsidP="000F2F84">
            <w:pPr>
              <w:pStyle w:val="ListParagraph"/>
              <w:numPr>
                <w:ilvl w:val="0"/>
                <w:numId w:val="34"/>
              </w:numPr>
              <w:spacing w:after="180"/>
              <w:ind w:left="459" w:hanging="357"/>
              <w:jc w:val="both"/>
              <w:rPr>
                <w:rFonts w:ascii="Calibri" w:hAnsi="Calibri"/>
                <w:b/>
              </w:rPr>
            </w:pPr>
            <w:r w:rsidRPr="00BC28A7">
              <w:rPr>
                <w:rFonts w:ascii="Calibri" w:hAnsi="Calibri"/>
                <w:sz w:val="22"/>
                <w:szCs w:val="22"/>
              </w:rPr>
              <w:t>Other duties as directed</w:t>
            </w:r>
            <w:r>
              <w:rPr>
                <w:rFonts w:ascii="Calibri" w:hAnsi="Calibri"/>
                <w:sz w:val="22"/>
                <w:szCs w:val="22"/>
              </w:rPr>
              <w:t>.</w:t>
            </w:r>
          </w:p>
        </w:tc>
      </w:tr>
    </w:tbl>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rsidTr="00CB7CA4">
        <w:trPr>
          <w:trHeight w:val="703"/>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rsidTr="00CB7CA4">
        <w:trPr>
          <w:trHeight w:val="703"/>
        </w:trPr>
        <w:tc>
          <w:tcPr>
            <w:tcW w:w="9574" w:type="dxa"/>
            <w:shd w:val="clear" w:color="auto" w:fill="FFFFFF"/>
          </w:tcPr>
          <w:p w:rsidR="00502363" w:rsidRPr="009C2607" w:rsidRDefault="00502363" w:rsidP="009C2607">
            <w:pPr>
              <w:spacing w:before="60" w:after="60"/>
              <w:jc w:val="both"/>
              <w:rPr>
                <w:rFonts w:asciiTheme="minorHAnsi" w:hAnsiTheme="minorHAnsi" w:cstheme="minorHAnsi"/>
                <w:i/>
                <w:iCs/>
                <w:sz w:val="22"/>
                <w:szCs w:val="22"/>
              </w:rPr>
            </w:pPr>
            <w:r w:rsidRPr="009C2607">
              <w:rPr>
                <w:rFonts w:asciiTheme="minorHAnsi" w:hAnsiTheme="minorHAnsi" w:cstheme="minorHAnsi"/>
                <w:i/>
                <w:iCs/>
                <w:sz w:val="22"/>
                <w:szCs w:val="22"/>
              </w:rPr>
              <w:t>Under CSIRO policy only those who meet all essential criteria can be appointed</w:t>
            </w:r>
          </w:p>
          <w:p w:rsidR="00502363" w:rsidRPr="009C2607" w:rsidRDefault="00502363" w:rsidP="009C2607">
            <w:pPr>
              <w:spacing w:before="60" w:after="60"/>
              <w:jc w:val="both"/>
              <w:rPr>
                <w:rFonts w:asciiTheme="minorHAnsi" w:hAnsiTheme="minorHAnsi" w:cstheme="minorHAnsi"/>
                <w:bCs/>
                <w:i/>
                <w:iCs/>
                <w:sz w:val="22"/>
                <w:szCs w:val="22"/>
              </w:rPr>
            </w:pPr>
            <w:r w:rsidRPr="009C2607">
              <w:rPr>
                <w:rFonts w:asciiTheme="minorHAnsi" w:hAnsiTheme="minorHAnsi" w:cstheme="minorHAnsi"/>
                <w:b/>
                <w:bCs/>
                <w:i/>
                <w:iCs/>
                <w:sz w:val="22"/>
                <w:szCs w:val="22"/>
              </w:rPr>
              <w:t>Pre-Requisites:</w:t>
            </w:r>
          </w:p>
          <w:p w:rsidR="00502363" w:rsidRPr="009C2607" w:rsidRDefault="00502363" w:rsidP="009C2607">
            <w:pPr>
              <w:pStyle w:val="ListParagraph"/>
              <w:numPr>
                <w:ilvl w:val="0"/>
                <w:numId w:val="25"/>
              </w:numPr>
              <w:spacing w:before="60" w:after="60"/>
              <w:ind w:left="357" w:hanging="357"/>
              <w:jc w:val="both"/>
              <w:rPr>
                <w:rFonts w:asciiTheme="minorHAnsi" w:hAnsiTheme="minorHAnsi" w:cstheme="minorHAnsi"/>
                <w:sz w:val="22"/>
                <w:szCs w:val="22"/>
              </w:rPr>
            </w:pPr>
            <w:r w:rsidRPr="009C2607">
              <w:rPr>
                <w:rFonts w:asciiTheme="minorHAnsi" w:hAnsiTheme="minorHAnsi" w:cstheme="minorHAnsi"/>
                <w:b/>
                <w:sz w:val="22"/>
                <w:szCs w:val="22"/>
              </w:rPr>
              <w:t xml:space="preserve">Education/Qualifications:  </w:t>
            </w:r>
            <w:r w:rsidRPr="009C2607">
              <w:rPr>
                <w:rFonts w:asciiTheme="minorHAnsi" w:hAnsiTheme="minorHAnsi" w:cstheme="minorHAnsi"/>
                <w:sz w:val="22"/>
                <w:szCs w:val="22"/>
              </w:rPr>
              <w:t>A doctorate and or equivalent research experience in a relevant discipline area, such as</w:t>
            </w:r>
            <w:r w:rsidR="00FD5985" w:rsidRPr="009C2607">
              <w:rPr>
                <w:rFonts w:asciiTheme="minorHAnsi" w:hAnsiTheme="minorHAnsi" w:cstheme="minorHAnsi"/>
                <w:sz w:val="22"/>
                <w:szCs w:val="22"/>
              </w:rPr>
              <w:t xml:space="preserve"> </w:t>
            </w:r>
            <w:r w:rsidR="004A4B17" w:rsidRPr="009C2607">
              <w:rPr>
                <w:rFonts w:asciiTheme="minorHAnsi" w:hAnsiTheme="minorHAnsi" w:cstheme="minorHAnsi"/>
                <w:sz w:val="22"/>
                <w:szCs w:val="22"/>
              </w:rPr>
              <w:t>Geomechanics</w:t>
            </w:r>
          </w:p>
          <w:p w:rsidR="00F353AE" w:rsidRPr="009C2607" w:rsidRDefault="00F353AE" w:rsidP="009C2607">
            <w:pPr>
              <w:pStyle w:val="ListParagraph"/>
              <w:numPr>
                <w:ilvl w:val="0"/>
                <w:numId w:val="25"/>
              </w:numPr>
              <w:spacing w:before="60" w:after="60"/>
              <w:ind w:left="357" w:hanging="357"/>
              <w:jc w:val="both"/>
              <w:rPr>
                <w:rStyle w:val="Strong"/>
                <w:rFonts w:asciiTheme="minorHAnsi" w:hAnsiTheme="minorHAnsi" w:cstheme="minorHAnsi"/>
                <w:b w:val="0"/>
                <w:sz w:val="22"/>
                <w:szCs w:val="22"/>
              </w:rPr>
            </w:pPr>
            <w:r w:rsidRPr="009C2607">
              <w:rPr>
                <w:rStyle w:val="Strong"/>
                <w:rFonts w:asciiTheme="minorHAnsi" w:hAnsiTheme="minorHAnsi" w:cstheme="minorHAnsi"/>
                <w:sz w:val="22"/>
                <w:szCs w:val="22"/>
              </w:rPr>
              <w:t xml:space="preserve">Communication:  </w:t>
            </w:r>
            <w:r w:rsidRPr="009C2607">
              <w:rPr>
                <w:rFonts w:asciiTheme="minorHAnsi" w:hAnsiTheme="minorHAnsi" w:cstheme="minorHAnsi"/>
                <w:sz w:val="22"/>
                <w:szCs w:val="22"/>
              </w:rPr>
              <w:t>Strong written and oral communication skills including the ability to publish research results, prepare reports and present the results of scientific investigations at national and international conferences and stakeholder meetings.</w:t>
            </w:r>
          </w:p>
          <w:p w:rsidR="00F353AE" w:rsidRPr="009C2607" w:rsidRDefault="00F353AE" w:rsidP="009C2607">
            <w:pPr>
              <w:pStyle w:val="ListParagraph"/>
              <w:numPr>
                <w:ilvl w:val="0"/>
                <w:numId w:val="25"/>
              </w:numPr>
              <w:spacing w:before="60" w:after="60"/>
              <w:ind w:left="357" w:hanging="357"/>
              <w:jc w:val="both"/>
              <w:rPr>
                <w:rStyle w:val="Strong"/>
                <w:rFonts w:asciiTheme="minorHAnsi" w:hAnsiTheme="minorHAnsi" w:cstheme="minorHAnsi"/>
                <w:b w:val="0"/>
                <w:sz w:val="22"/>
                <w:szCs w:val="22"/>
              </w:rPr>
            </w:pPr>
            <w:r w:rsidRPr="009C2607">
              <w:rPr>
                <w:rStyle w:val="Strong"/>
                <w:rFonts w:asciiTheme="minorHAnsi" w:hAnsiTheme="minorHAnsi" w:cstheme="minorHAnsi"/>
                <w:sz w:val="22"/>
                <w:szCs w:val="22"/>
              </w:rPr>
              <w:t>Publications:</w:t>
            </w:r>
            <w:r w:rsidRPr="009C2607">
              <w:rPr>
                <w:rStyle w:val="Strong"/>
                <w:rFonts w:asciiTheme="minorHAnsi" w:hAnsiTheme="minorHAnsi" w:cstheme="minorHAnsi"/>
                <w:b w:val="0"/>
                <w:sz w:val="22"/>
                <w:szCs w:val="22"/>
              </w:rPr>
              <w:t xml:space="preserve">  A solid record of publication in quality, peer reviewed journals.</w:t>
            </w:r>
          </w:p>
          <w:p w:rsidR="00F844B1" w:rsidRPr="009C2607" w:rsidRDefault="00A01A91" w:rsidP="009C2607">
            <w:pPr>
              <w:pStyle w:val="ListParagraph"/>
              <w:numPr>
                <w:ilvl w:val="0"/>
                <w:numId w:val="25"/>
              </w:numPr>
              <w:spacing w:before="60" w:after="60"/>
              <w:ind w:left="357" w:hanging="357"/>
              <w:jc w:val="both"/>
              <w:rPr>
                <w:rStyle w:val="Strong"/>
                <w:rFonts w:asciiTheme="minorHAnsi" w:hAnsiTheme="minorHAnsi" w:cstheme="minorHAnsi"/>
                <w:b w:val="0"/>
                <w:sz w:val="22"/>
                <w:szCs w:val="22"/>
              </w:rPr>
            </w:pPr>
            <w:r w:rsidRPr="009C2607">
              <w:rPr>
                <w:rStyle w:val="Strong"/>
                <w:rFonts w:asciiTheme="minorHAnsi" w:hAnsiTheme="minorHAnsi" w:cstheme="minorHAnsi"/>
                <w:sz w:val="22"/>
                <w:szCs w:val="22"/>
              </w:rPr>
              <w:t>Behaviours:</w:t>
            </w:r>
            <w:r w:rsidR="00F353AE" w:rsidRPr="009C2607">
              <w:rPr>
                <w:rStyle w:val="Strong"/>
                <w:rFonts w:asciiTheme="minorHAnsi" w:hAnsiTheme="minorHAnsi" w:cstheme="minorHAnsi"/>
                <w:b w:val="0"/>
                <w:sz w:val="22"/>
                <w:szCs w:val="22"/>
              </w:rPr>
              <w:t xml:space="preserve">  A history of professional and respectful behaviours and attitudes in a collaborative environment.</w:t>
            </w:r>
          </w:p>
          <w:p w:rsidR="00502363" w:rsidRPr="009C2607" w:rsidRDefault="00502363" w:rsidP="009C2607">
            <w:pPr>
              <w:spacing w:before="60" w:after="60"/>
              <w:jc w:val="both"/>
              <w:rPr>
                <w:rFonts w:asciiTheme="minorHAnsi" w:hAnsiTheme="minorHAnsi" w:cstheme="minorHAnsi"/>
                <w:b/>
                <w:bCs/>
                <w:i/>
                <w:iCs/>
                <w:sz w:val="22"/>
                <w:szCs w:val="22"/>
              </w:rPr>
            </w:pPr>
            <w:r w:rsidRPr="009C2607">
              <w:rPr>
                <w:rFonts w:asciiTheme="minorHAnsi" w:hAnsiTheme="minorHAnsi" w:cstheme="minorHAnsi"/>
                <w:b/>
                <w:bCs/>
                <w:i/>
                <w:iCs/>
                <w:sz w:val="22"/>
                <w:szCs w:val="22"/>
              </w:rPr>
              <w:t>Essential Criteria:</w:t>
            </w:r>
          </w:p>
          <w:p w:rsidR="002F4DF8" w:rsidRPr="009C2607" w:rsidRDefault="002F4DF8" w:rsidP="009C2607">
            <w:pPr>
              <w:pStyle w:val="ListParagraph"/>
              <w:numPr>
                <w:ilvl w:val="0"/>
                <w:numId w:val="38"/>
              </w:numPr>
              <w:spacing w:before="60" w:after="60"/>
              <w:ind w:left="560" w:hanging="378"/>
              <w:jc w:val="both"/>
              <w:rPr>
                <w:rFonts w:asciiTheme="minorHAnsi" w:hAnsiTheme="minorHAnsi" w:cstheme="minorHAnsi"/>
                <w:sz w:val="22"/>
                <w:szCs w:val="22"/>
              </w:rPr>
            </w:pPr>
            <w:r w:rsidRPr="009C2607">
              <w:rPr>
                <w:rFonts w:asciiTheme="minorHAnsi" w:hAnsiTheme="minorHAnsi" w:cstheme="minorHAnsi"/>
                <w:sz w:val="22"/>
                <w:szCs w:val="22"/>
              </w:rPr>
              <w:t>Site experience in tunnelling, surface and underground mining using mechanical and blast excavation.</w:t>
            </w:r>
          </w:p>
          <w:p w:rsidR="002F4DF8" w:rsidRPr="009C2607" w:rsidRDefault="002F4DF8" w:rsidP="009C2607">
            <w:pPr>
              <w:pStyle w:val="ListParagraph"/>
              <w:numPr>
                <w:ilvl w:val="0"/>
                <w:numId w:val="38"/>
              </w:numPr>
              <w:spacing w:before="60" w:after="60"/>
              <w:ind w:left="560" w:hanging="378"/>
              <w:jc w:val="both"/>
              <w:rPr>
                <w:rFonts w:asciiTheme="minorHAnsi" w:hAnsiTheme="minorHAnsi" w:cstheme="minorHAnsi"/>
                <w:sz w:val="22"/>
                <w:szCs w:val="22"/>
              </w:rPr>
            </w:pPr>
            <w:r w:rsidRPr="009C2607">
              <w:rPr>
                <w:rFonts w:asciiTheme="minorHAnsi" w:hAnsiTheme="minorHAnsi" w:cstheme="minorHAnsi"/>
                <w:sz w:val="22"/>
                <w:szCs w:val="22"/>
              </w:rPr>
              <w:t>Experience in numerical model development and scripting for blast modelling.</w:t>
            </w:r>
          </w:p>
          <w:p w:rsidR="002F4DF8" w:rsidRPr="009C2607" w:rsidRDefault="002F4DF8" w:rsidP="009C2607">
            <w:pPr>
              <w:pStyle w:val="ListParagraph"/>
              <w:numPr>
                <w:ilvl w:val="0"/>
                <w:numId w:val="38"/>
              </w:numPr>
              <w:spacing w:before="60" w:after="60"/>
              <w:ind w:left="560" w:hanging="378"/>
              <w:jc w:val="both"/>
              <w:rPr>
                <w:rFonts w:asciiTheme="minorHAnsi" w:hAnsiTheme="minorHAnsi" w:cstheme="minorHAnsi"/>
                <w:sz w:val="22"/>
                <w:szCs w:val="22"/>
              </w:rPr>
            </w:pPr>
            <w:r w:rsidRPr="009C2607">
              <w:rPr>
                <w:rFonts w:asciiTheme="minorHAnsi" w:hAnsiTheme="minorHAnsi" w:cstheme="minorHAnsi"/>
                <w:sz w:val="22"/>
                <w:szCs w:val="22"/>
              </w:rPr>
              <w:lastRenderedPageBreak/>
              <w:t xml:space="preserve">Extensive understanding of rock mechanics theory of blasting, </w:t>
            </w:r>
            <w:r w:rsidR="00E90EB3">
              <w:rPr>
                <w:rFonts w:asciiTheme="minorHAnsi" w:hAnsiTheme="minorHAnsi" w:cstheme="minorHAnsi"/>
                <w:sz w:val="22"/>
                <w:szCs w:val="22"/>
              </w:rPr>
              <w:t xml:space="preserve">rock </w:t>
            </w:r>
            <w:r w:rsidRPr="009C2607">
              <w:rPr>
                <w:rFonts w:asciiTheme="minorHAnsi" w:hAnsiTheme="minorHAnsi" w:cstheme="minorHAnsi"/>
                <w:sz w:val="22"/>
                <w:szCs w:val="22"/>
              </w:rPr>
              <w:t xml:space="preserve">excavation, </w:t>
            </w:r>
            <w:r w:rsidR="00E90EB3">
              <w:rPr>
                <w:rFonts w:asciiTheme="minorHAnsi" w:hAnsiTheme="minorHAnsi" w:cstheme="minorHAnsi"/>
                <w:sz w:val="22"/>
                <w:szCs w:val="22"/>
              </w:rPr>
              <w:t xml:space="preserve">and </w:t>
            </w:r>
            <w:r w:rsidRPr="009C2607">
              <w:rPr>
                <w:rFonts w:asciiTheme="minorHAnsi" w:hAnsiTheme="minorHAnsi" w:cstheme="minorHAnsi"/>
                <w:sz w:val="22"/>
                <w:szCs w:val="22"/>
              </w:rPr>
              <w:t>effect of mining on rock mass deformation.</w:t>
            </w:r>
            <w:r w:rsidR="00E90EB3">
              <w:rPr>
                <w:rFonts w:asciiTheme="minorHAnsi" w:hAnsiTheme="minorHAnsi" w:cstheme="minorHAnsi"/>
                <w:sz w:val="22"/>
                <w:szCs w:val="22"/>
              </w:rPr>
              <w:t xml:space="preserve"> Hands on experience in</w:t>
            </w:r>
            <w:r w:rsidR="00E90EB3" w:rsidRPr="009C2607">
              <w:rPr>
                <w:rFonts w:asciiTheme="minorHAnsi" w:hAnsiTheme="minorHAnsi" w:cstheme="minorHAnsi"/>
                <w:sz w:val="22"/>
                <w:szCs w:val="22"/>
              </w:rPr>
              <w:t xml:space="preserve"> rock mass classification and characterisation </w:t>
            </w:r>
            <w:r w:rsidR="00E90EB3">
              <w:rPr>
                <w:rFonts w:asciiTheme="minorHAnsi" w:hAnsiTheme="minorHAnsi" w:cstheme="minorHAnsi"/>
                <w:sz w:val="22"/>
                <w:szCs w:val="22"/>
              </w:rPr>
              <w:t>methods</w:t>
            </w:r>
            <w:r w:rsidR="00E90EB3" w:rsidRPr="009C2607">
              <w:rPr>
                <w:rFonts w:asciiTheme="minorHAnsi" w:hAnsiTheme="minorHAnsi" w:cstheme="minorHAnsi"/>
                <w:sz w:val="22"/>
                <w:szCs w:val="22"/>
              </w:rPr>
              <w:t>.</w:t>
            </w:r>
          </w:p>
          <w:p w:rsidR="002F4DF8" w:rsidRPr="009C2607" w:rsidRDefault="002F4DF8" w:rsidP="009C2607">
            <w:pPr>
              <w:pStyle w:val="ListParagraph"/>
              <w:numPr>
                <w:ilvl w:val="0"/>
                <w:numId w:val="38"/>
              </w:numPr>
              <w:spacing w:before="60" w:after="60"/>
              <w:ind w:left="560" w:hanging="378"/>
              <w:jc w:val="both"/>
              <w:rPr>
                <w:rFonts w:asciiTheme="minorHAnsi" w:hAnsiTheme="minorHAnsi" w:cstheme="minorHAnsi"/>
                <w:sz w:val="22"/>
                <w:szCs w:val="22"/>
              </w:rPr>
            </w:pPr>
            <w:r w:rsidRPr="009C2607">
              <w:rPr>
                <w:rFonts w:asciiTheme="minorHAnsi" w:hAnsiTheme="minorHAnsi" w:cstheme="minorHAnsi"/>
                <w:sz w:val="22"/>
                <w:szCs w:val="22"/>
              </w:rPr>
              <w:t>Extensive understanding of the concepts of selective blast design for Grade Engineering.</w:t>
            </w:r>
          </w:p>
          <w:p w:rsidR="002F4DF8" w:rsidRPr="00E90EB3" w:rsidRDefault="002F4DF8" w:rsidP="00BE6CA3">
            <w:pPr>
              <w:pStyle w:val="ListParagraph"/>
              <w:numPr>
                <w:ilvl w:val="0"/>
                <w:numId w:val="38"/>
              </w:numPr>
              <w:spacing w:before="60" w:after="60"/>
              <w:ind w:left="560" w:hanging="378"/>
              <w:jc w:val="both"/>
              <w:rPr>
                <w:rFonts w:asciiTheme="minorHAnsi" w:hAnsiTheme="minorHAnsi" w:cstheme="minorHAnsi"/>
                <w:sz w:val="22"/>
                <w:szCs w:val="22"/>
              </w:rPr>
            </w:pPr>
            <w:r w:rsidRPr="00E90EB3">
              <w:rPr>
                <w:rFonts w:asciiTheme="minorHAnsi" w:hAnsiTheme="minorHAnsi" w:cstheme="minorHAnsi"/>
                <w:sz w:val="22"/>
                <w:szCs w:val="22"/>
              </w:rPr>
              <w:t xml:space="preserve">Experience in numerical modelling </w:t>
            </w:r>
            <w:r w:rsidR="00E90EB3" w:rsidRPr="00E90EB3">
              <w:rPr>
                <w:rFonts w:asciiTheme="minorHAnsi" w:hAnsiTheme="minorHAnsi" w:cstheme="minorHAnsi"/>
                <w:sz w:val="22"/>
                <w:szCs w:val="22"/>
              </w:rPr>
              <w:t xml:space="preserve">of discontinuous media </w:t>
            </w:r>
            <w:r w:rsidR="00E90EB3">
              <w:rPr>
                <w:rFonts w:asciiTheme="minorHAnsi" w:hAnsiTheme="minorHAnsi" w:cstheme="minorHAnsi"/>
                <w:sz w:val="22"/>
                <w:szCs w:val="22"/>
              </w:rPr>
              <w:t>for</w:t>
            </w:r>
            <w:r w:rsidRPr="00E90EB3">
              <w:rPr>
                <w:rFonts w:asciiTheme="minorHAnsi" w:hAnsiTheme="minorHAnsi" w:cstheme="minorHAnsi"/>
                <w:sz w:val="22"/>
                <w:szCs w:val="22"/>
              </w:rPr>
              <w:t xml:space="preserve"> stability analysis of underground min</w:t>
            </w:r>
            <w:r w:rsidR="00E90EB3" w:rsidRPr="00E90EB3">
              <w:rPr>
                <w:rFonts w:asciiTheme="minorHAnsi" w:hAnsiTheme="minorHAnsi" w:cstheme="minorHAnsi"/>
                <w:sz w:val="22"/>
                <w:szCs w:val="22"/>
              </w:rPr>
              <w:t>e</w:t>
            </w:r>
            <w:r w:rsidRPr="00E90EB3">
              <w:rPr>
                <w:rFonts w:asciiTheme="minorHAnsi" w:hAnsiTheme="minorHAnsi" w:cstheme="minorHAnsi"/>
                <w:sz w:val="22"/>
                <w:szCs w:val="22"/>
              </w:rPr>
              <w:t xml:space="preserve"> excavations</w:t>
            </w:r>
            <w:r w:rsidR="00E90EB3">
              <w:rPr>
                <w:rFonts w:asciiTheme="minorHAnsi" w:hAnsiTheme="minorHAnsi" w:cstheme="minorHAnsi"/>
                <w:sz w:val="22"/>
                <w:szCs w:val="22"/>
              </w:rPr>
              <w:t>,</w:t>
            </w:r>
            <w:r w:rsidRPr="00E90EB3">
              <w:rPr>
                <w:rFonts w:asciiTheme="minorHAnsi" w:hAnsiTheme="minorHAnsi" w:cstheme="minorHAnsi"/>
                <w:sz w:val="22"/>
                <w:szCs w:val="22"/>
              </w:rPr>
              <w:t xml:space="preserve"> assess</w:t>
            </w:r>
            <w:r w:rsidR="00E90EB3">
              <w:rPr>
                <w:rFonts w:asciiTheme="minorHAnsi" w:hAnsiTheme="minorHAnsi" w:cstheme="minorHAnsi"/>
                <w:sz w:val="22"/>
                <w:szCs w:val="22"/>
              </w:rPr>
              <w:t>ing</w:t>
            </w:r>
            <w:r w:rsidRPr="00E90EB3">
              <w:rPr>
                <w:rFonts w:asciiTheme="minorHAnsi" w:hAnsiTheme="minorHAnsi" w:cstheme="minorHAnsi"/>
                <w:sz w:val="22"/>
                <w:szCs w:val="22"/>
              </w:rPr>
              <w:t xml:space="preserve"> the impacts of discontinuities on </w:t>
            </w:r>
            <w:proofErr w:type="spellStart"/>
            <w:r w:rsidRPr="00E90EB3">
              <w:rPr>
                <w:rFonts w:asciiTheme="minorHAnsi" w:hAnsiTheme="minorHAnsi" w:cstheme="minorHAnsi"/>
                <w:sz w:val="22"/>
                <w:szCs w:val="22"/>
              </w:rPr>
              <w:t>backbreak</w:t>
            </w:r>
            <w:proofErr w:type="spellEnd"/>
            <w:r w:rsidRPr="00E90EB3">
              <w:rPr>
                <w:rFonts w:asciiTheme="minorHAnsi" w:hAnsiTheme="minorHAnsi" w:cstheme="minorHAnsi"/>
                <w:sz w:val="22"/>
                <w:szCs w:val="22"/>
              </w:rPr>
              <w:t>/</w:t>
            </w:r>
            <w:proofErr w:type="spellStart"/>
            <w:r w:rsidRPr="00E90EB3">
              <w:rPr>
                <w:rFonts w:asciiTheme="minorHAnsi" w:hAnsiTheme="minorHAnsi" w:cstheme="minorHAnsi"/>
                <w:sz w:val="22"/>
                <w:szCs w:val="22"/>
              </w:rPr>
              <w:t>underbreak</w:t>
            </w:r>
            <w:proofErr w:type="spellEnd"/>
            <w:r w:rsidR="00E90EB3">
              <w:rPr>
                <w:rFonts w:asciiTheme="minorHAnsi" w:hAnsiTheme="minorHAnsi" w:cstheme="minorHAnsi"/>
                <w:sz w:val="22"/>
                <w:szCs w:val="22"/>
              </w:rPr>
              <w:t>,</w:t>
            </w:r>
            <w:r w:rsidRPr="00E90EB3">
              <w:rPr>
                <w:rFonts w:asciiTheme="minorHAnsi" w:hAnsiTheme="minorHAnsi" w:cstheme="minorHAnsi"/>
                <w:sz w:val="22"/>
                <w:szCs w:val="22"/>
              </w:rPr>
              <w:t xml:space="preserve"> </w:t>
            </w:r>
            <w:r w:rsidR="00E90EB3">
              <w:rPr>
                <w:rFonts w:asciiTheme="minorHAnsi" w:hAnsiTheme="minorHAnsi" w:cstheme="minorHAnsi"/>
                <w:sz w:val="22"/>
                <w:szCs w:val="22"/>
              </w:rPr>
              <w:t>and the mechanism</w:t>
            </w:r>
            <w:r w:rsidRPr="00E90EB3">
              <w:rPr>
                <w:rFonts w:asciiTheme="minorHAnsi" w:hAnsiTheme="minorHAnsi" w:cstheme="minorHAnsi"/>
                <w:sz w:val="22"/>
                <w:szCs w:val="22"/>
              </w:rPr>
              <w:t xml:space="preserve"> of dynamic rock fragmentation.</w:t>
            </w:r>
          </w:p>
          <w:p w:rsidR="002F4DF8" w:rsidRPr="009C2607" w:rsidRDefault="002F4DF8" w:rsidP="009C2607">
            <w:pPr>
              <w:pStyle w:val="ListParagraph"/>
              <w:numPr>
                <w:ilvl w:val="0"/>
                <w:numId w:val="38"/>
              </w:numPr>
              <w:spacing w:before="60" w:after="60"/>
              <w:ind w:left="560" w:hanging="378"/>
              <w:jc w:val="both"/>
              <w:rPr>
                <w:rFonts w:asciiTheme="minorHAnsi" w:hAnsiTheme="minorHAnsi" w:cstheme="minorHAnsi"/>
                <w:sz w:val="22"/>
                <w:szCs w:val="22"/>
              </w:rPr>
            </w:pPr>
            <w:r w:rsidRPr="009C2607">
              <w:rPr>
                <w:rFonts w:asciiTheme="minorHAnsi" w:hAnsiTheme="minorHAnsi" w:cstheme="minorHAnsi"/>
                <w:sz w:val="22"/>
                <w:szCs w:val="22"/>
              </w:rPr>
              <w:t>Experience in preparing and writing quality journal papers related to mining and geotechnical engineering.</w:t>
            </w:r>
          </w:p>
          <w:p w:rsidR="002F4DF8" w:rsidRPr="009C2607" w:rsidRDefault="002F4DF8" w:rsidP="009C2607">
            <w:pPr>
              <w:pStyle w:val="ListParagraph"/>
              <w:numPr>
                <w:ilvl w:val="0"/>
                <w:numId w:val="38"/>
              </w:numPr>
              <w:spacing w:before="60" w:after="60"/>
              <w:ind w:left="560" w:hanging="378"/>
              <w:jc w:val="both"/>
              <w:rPr>
                <w:rFonts w:asciiTheme="minorHAnsi" w:hAnsiTheme="minorHAnsi" w:cstheme="minorHAnsi"/>
                <w:sz w:val="22"/>
                <w:szCs w:val="22"/>
              </w:rPr>
            </w:pPr>
            <w:r w:rsidRPr="009C2607">
              <w:rPr>
                <w:rFonts w:asciiTheme="minorHAnsi" w:hAnsiTheme="minorHAnsi" w:cstheme="minorHAnsi"/>
                <w:sz w:val="22"/>
                <w:szCs w:val="22"/>
              </w:rPr>
              <w:t>The ability to work effectively as part of a multi-disciplinary, regionally dispersed research team, plus the motivation and discipline to carry out autonomous research.</w:t>
            </w:r>
          </w:p>
          <w:p w:rsidR="002F4DF8" w:rsidRPr="009C2607" w:rsidRDefault="002F4DF8" w:rsidP="009C2607">
            <w:pPr>
              <w:pStyle w:val="ListParagraph"/>
              <w:numPr>
                <w:ilvl w:val="0"/>
                <w:numId w:val="38"/>
              </w:numPr>
              <w:spacing w:before="60" w:after="60"/>
              <w:ind w:left="560" w:hanging="378"/>
              <w:jc w:val="both"/>
              <w:rPr>
                <w:rFonts w:asciiTheme="minorHAnsi" w:hAnsiTheme="minorHAnsi" w:cstheme="minorHAnsi"/>
                <w:sz w:val="22"/>
                <w:szCs w:val="22"/>
              </w:rPr>
            </w:pPr>
            <w:r w:rsidRPr="009C2607">
              <w:rPr>
                <w:rFonts w:asciiTheme="minorHAnsi" w:hAnsiTheme="minorHAnsi" w:cstheme="minorHAnsi"/>
                <w:sz w:val="22"/>
                <w:szCs w:val="22"/>
              </w:rPr>
              <w:t>A good track record of preparing and delivering technical reports to mining clients.</w:t>
            </w:r>
          </w:p>
          <w:p w:rsidR="002F4DF8" w:rsidRPr="009C2607" w:rsidRDefault="002F4DF8" w:rsidP="009C2607">
            <w:pPr>
              <w:pStyle w:val="ListParagraph"/>
              <w:numPr>
                <w:ilvl w:val="0"/>
                <w:numId w:val="38"/>
              </w:numPr>
              <w:spacing w:before="60" w:after="60"/>
              <w:ind w:left="560" w:hanging="378"/>
              <w:jc w:val="both"/>
              <w:rPr>
                <w:rFonts w:asciiTheme="minorHAnsi" w:hAnsiTheme="minorHAnsi" w:cstheme="minorHAnsi"/>
                <w:sz w:val="22"/>
                <w:szCs w:val="22"/>
              </w:rPr>
            </w:pPr>
            <w:r w:rsidRPr="009C2607">
              <w:rPr>
                <w:rFonts w:asciiTheme="minorHAnsi" w:hAnsiTheme="minorHAnsi" w:cstheme="minorHAnsi"/>
                <w:sz w:val="22"/>
                <w:szCs w:val="22"/>
              </w:rPr>
              <w:t>A record of science innovation and creativity, plus the ability &amp; willingness to incorporate novel ideas and approaches into scientific investigations.</w:t>
            </w:r>
          </w:p>
          <w:p w:rsidR="002F4DF8" w:rsidRPr="009C2607" w:rsidRDefault="002F4DF8" w:rsidP="009C2607">
            <w:pPr>
              <w:spacing w:before="60" w:after="60"/>
              <w:jc w:val="both"/>
              <w:rPr>
                <w:rFonts w:asciiTheme="minorHAnsi" w:hAnsiTheme="minorHAnsi" w:cstheme="minorHAnsi"/>
                <w:i/>
                <w:sz w:val="22"/>
                <w:szCs w:val="22"/>
              </w:rPr>
            </w:pPr>
          </w:p>
          <w:p w:rsidR="00502363" w:rsidRPr="009C2607" w:rsidRDefault="00502363" w:rsidP="009C2607">
            <w:pPr>
              <w:spacing w:before="60" w:after="60"/>
              <w:jc w:val="both"/>
              <w:rPr>
                <w:rStyle w:val="Emphasis"/>
                <w:rFonts w:asciiTheme="minorHAnsi" w:hAnsiTheme="minorHAnsi" w:cstheme="minorHAnsi"/>
                <w:b/>
                <w:iCs/>
                <w:sz w:val="22"/>
                <w:szCs w:val="22"/>
              </w:rPr>
            </w:pPr>
            <w:r w:rsidRPr="009C2607">
              <w:rPr>
                <w:rStyle w:val="Emphasis"/>
                <w:rFonts w:asciiTheme="minorHAnsi" w:hAnsiTheme="minorHAnsi" w:cstheme="minorHAnsi"/>
                <w:b/>
                <w:iCs/>
                <w:sz w:val="22"/>
                <w:szCs w:val="22"/>
              </w:rPr>
              <w:t>Desirable Criteria:</w:t>
            </w:r>
          </w:p>
          <w:p w:rsidR="002F4DF8" w:rsidRPr="009C2607" w:rsidRDefault="002F4DF8" w:rsidP="009C2607">
            <w:pPr>
              <w:pStyle w:val="ListParagraph"/>
              <w:numPr>
                <w:ilvl w:val="0"/>
                <w:numId w:val="36"/>
              </w:numPr>
              <w:spacing w:before="60" w:after="60"/>
              <w:ind w:left="560" w:hanging="378"/>
              <w:rPr>
                <w:rFonts w:asciiTheme="minorHAnsi" w:hAnsiTheme="minorHAnsi" w:cstheme="minorHAnsi"/>
                <w:sz w:val="22"/>
                <w:szCs w:val="22"/>
              </w:rPr>
            </w:pPr>
            <w:r w:rsidRPr="009C2607">
              <w:rPr>
                <w:rFonts w:asciiTheme="minorHAnsi" w:hAnsiTheme="minorHAnsi" w:cstheme="minorHAnsi"/>
                <w:sz w:val="22"/>
                <w:szCs w:val="22"/>
              </w:rPr>
              <w:t>Experience in other aspects of geotechnical engineering e.g. slope stability or mining subsidence (e.g., cave mining subsidence)</w:t>
            </w:r>
          </w:p>
          <w:p w:rsidR="002F4DF8" w:rsidRPr="009C2607" w:rsidRDefault="002F4DF8" w:rsidP="009C2607">
            <w:pPr>
              <w:pStyle w:val="ListParagraph"/>
              <w:numPr>
                <w:ilvl w:val="0"/>
                <w:numId w:val="36"/>
              </w:numPr>
              <w:spacing w:before="60" w:after="60"/>
              <w:ind w:left="560" w:hanging="378"/>
              <w:rPr>
                <w:rFonts w:asciiTheme="minorHAnsi" w:hAnsiTheme="minorHAnsi" w:cstheme="minorHAnsi"/>
                <w:sz w:val="22"/>
                <w:szCs w:val="22"/>
              </w:rPr>
            </w:pPr>
            <w:r w:rsidRPr="009C2607">
              <w:rPr>
                <w:rFonts w:asciiTheme="minorHAnsi" w:hAnsiTheme="minorHAnsi" w:cstheme="minorHAnsi"/>
                <w:sz w:val="22"/>
                <w:szCs w:val="22"/>
              </w:rPr>
              <w:t>Experience in modelling of fluid flow in rock masses</w:t>
            </w:r>
          </w:p>
          <w:p w:rsidR="002F4DF8" w:rsidRPr="009C2607" w:rsidRDefault="002F4DF8" w:rsidP="009C2607">
            <w:pPr>
              <w:pStyle w:val="ListParagraph"/>
              <w:numPr>
                <w:ilvl w:val="0"/>
                <w:numId w:val="36"/>
              </w:numPr>
              <w:spacing w:before="60" w:after="60"/>
              <w:ind w:left="560" w:hanging="378"/>
              <w:rPr>
                <w:rFonts w:asciiTheme="minorHAnsi" w:hAnsiTheme="minorHAnsi" w:cstheme="minorHAnsi"/>
                <w:sz w:val="22"/>
                <w:szCs w:val="22"/>
              </w:rPr>
            </w:pPr>
            <w:r w:rsidRPr="009C2607">
              <w:rPr>
                <w:rFonts w:asciiTheme="minorHAnsi" w:hAnsiTheme="minorHAnsi" w:cstheme="minorHAnsi"/>
                <w:sz w:val="22"/>
                <w:szCs w:val="22"/>
              </w:rPr>
              <w:t>Experience in Python programming for geotechnical and rock blast engineering</w:t>
            </w:r>
          </w:p>
          <w:p w:rsidR="002F4DF8" w:rsidRPr="00D75CB7" w:rsidRDefault="002F4DF8" w:rsidP="00D75CB7">
            <w:pPr>
              <w:pStyle w:val="ListParagraph"/>
              <w:numPr>
                <w:ilvl w:val="0"/>
                <w:numId w:val="36"/>
              </w:numPr>
              <w:spacing w:before="60" w:after="60"/>
              <w:ind w:left="560" w:hanging="378"/>
              <w:rPr>
                <w:rFonts w:asciiTheme="minorHAnsi" w:hAnsiTheme="minorHAnsi" w:cstheme="minorHAnsi"/>
                <w:sz w:val="22"/>
                <w:szCs w:val="22"/>
              </w:rPr>
            </w:pPr>
            <w:r w:rsidRPr="009C2607">
              <w:rPr>
                <w:rFonts w:asciiTheme="minorHAnsi" w:hAnsiTheme="minorHAnsi" w:cstheme="minorHAnsi"/>
                <w:sz w:val="22"/>
                <w:szCs w:val="22"/>
              </w:rPr>
              <w:t xml:space="preserve">Knowledge in geophysical techniques </w:t>
            </w:r>
            <w:r w:rsidR="00D75CB7">
              <w:rPr>
                <w:rFonts w:asciiTheme="minorHAnsi" w:hAnsiTheme="minorHAnsi" w:cstheme="minorHAnsi"/>
                <w:sz w:val="22"/>
                <w:szCs w:val="22"/>
              </w:rPr>
              <w:t xml:space="preserve">and </w:t>
            </w:r>
            <w:r w:rsidR="00D75CB7" w:rsidRPr="009C2607">
              <w:rPr>
                <w:rFonts w:asciiTheme="minorHAnsi" w:hAnsiTheme="minorHAnsi" w:cstheme="minorHAnsi"/>
                <w:sz w:val="22"/>
                <w:szCs w:val="22"/>
              </w:rPr>
              <w:t xml:space="preserve">geostatistical analysis </w:t>
            </w:r>
            <w:r w:rsidRPr="009C2607">
              <w:rPr>
                <w:rFonts w:asciiTheme="minorHAnsi" w:hAnsiTheme="minorHAnsi" w:cstheme="minorHAnsi"/>
                <w:sz w:val="22"/>
                <w:szCs w:val="22"/>
              </w:rPr>
              <w:t>for geotechnical applications</w:t>
            </w:r>
          </w:p>
          <w:p w:rsidR="002F4DF8" w:rsidRPr="009C2607" w:rsidRDefault="002F4DF8" w:rsidP="009C2607">
            <w:pPr>
              <w:pStyle w:val="ListParagraph"/>
              <w:numPr>
                <w:ilvl w:val="0"/>
                <w:numId w:val="36"/>
              </w:numPr>
              <w:spacing w:before="60" w:after="60"/>
              <w:ind w:left="560" w:hanging="378"/>
              <w:rPr>
                <w:rFonts w:asciiTheme="minorHAnsi" w:hAnsiTheme="minorHAnsi" w:cstheme="minorHAnsi"/>
                <w:sz w:val="22"/>
                <w:szCs w:val="22"/>
              </w:rPr>
            </w:pPr>
            <w:r w:rsidRPr="009C2607">
              <w:rPr>
                <w:rFonts w:asciiTheme="minorHAnsi" w:hAnsiTheme="minorHAnsi" w:cstheme="minorHAnsi"/>
                <w:sz w:val="22"/>
                <w:szCs w:val="22"/>
              </w:rPr>
              <w:t>A proper knowledge related to excavation in complex ground conditions (fault and shear zones, squeezing and creeping rocks, and water bearing grounds)</w:t>
            </w:r>
          </w:p>
          <w:p w:rsidR="002F4DF8" w:rsidRPr="009C2607" w:rsidRDefault="002F4DF8" w:rsidP="009C2607">
            <w:pPr>
              <w:spacing w:before="60" w:after="60"/>
              <w:jc w:val="both"/>
              <w:rPr>
                <w:rFonts w:asciiTheme="minorHAnsi" w:hAnsiTheme="minorHAnsi" w:cstheme="minorHAnsi"/>
                <w:i/>
                <w:sz w:val="22"/>
                <w:szCs w:val="22"/>
              </w:rPr>
            </w:pPr>
          </w:p>
          <w:p w:rsidR="009C2607" w:rsidRPr="000D6677" w:rsidRDefault="009C2607" w:rsidP="009C2607">
            <w:pPr>
              <w:spacing w:after="60"/>
              <w:jc w:val="both"/>
              <w:rPr>
                <w:rFonts w:ascii="Calibri" w:hAnsi="Calibri"/>
                <w:iCs/>
                <w:sz w:val="22"/>
                <w:szCs w:val="22"/>
              </w:rPr>
            </w:pPr>
            <w:r w:rsidRPr="000D6677">
              <w:rPr>
                <w:rFonts w:ascii="Calibri" w:hAnsi="Calibri"/>
                <w:b/>
                <w:iCs/>
                <w:sz w:val="22"/>
                <w:szCs w:val="22"/>
              </w:rPr>
              <w:t>As Australia’s Innovation Catalyst, CSIRO has strategic actions underpinned by behaviours aligned to</w:t>
            </w:r>
            <w:r w:rsidRPr="000D6677">
              <w:rPr>
                <w:rFonts w:ascii="Calibri" w:hAnsi="Calibri"/>
                <w:iCs/>
                <w:sz w:val="22"/>
                <w:szCs w:val="22"/>
              </w:rPr>
              <w:t>:</w:t>
            </w:r>
          </w:p>
          <w:p w:rsidR="009C2607" w:rsidRPr="000D6677" w:rsidRDefault="009C2607" w:rsidP="009C2607">
            <w:pPr>
              <w:numPr>
                <w:ilvl w:val="0"/>
                <w:numId w:val="39"/>
              </w:numPr>
              <w:jc w:val="both"/>
              <w:rPr>
                <w:rFonts w:ascii="Calibri" w:hAnsi="Calibri"/>
                <w:iCs/>
                <w:sz w:val="22"/>
                <w:szCs w:val="22"/>
              </w:rPr>
            </w:pPr>
            <w:r w:rsidRPr="000D6677">
              <w:rPr>
                <w:rFonts w:ascii="Calibri" w:hAnsi="Calibri"/>
                <w:iCs/>
                <w:sz w:val="22"/>
                <w:szCs w:val="22"/>
              </w:rPr>
              <w:t>Excellent science</w:t>
            </w:r>
          </w:p>
          <w:p w:rsidR="009C2607" w:rsidRPr="000D6677" w:rsidRDefault="009C2607" w:rsidP="009C2607">
            <w:pPr>
              <w:numPr>
                <w:ilvl w:val="0"/>
                <w:numId w:val="39"/>
              </w:numPr>
              <w:jc w:val="both"/>
              <w:rPr>
                <w:rFonts w:ascii="Calibri" w:hAnsi="Calibri"/>
                <w:iCs/>
                <w:sz w:val="22"/>
                <w:szCs w:val="22"/>
              </w:rPr>
            </w:pPr>
            <w:r w:rsidRPr="000D6677">
              <w:rPr>
                <w:rFonts w:ascii="Calibri" w:hAnsi="Calibri"/>
                <w:iCs/>
                <w:sz w:val="22"/>
                <w:szCs w:val="22"/>
              </w:rPr>
              <w:t>Inclusion, trust &amp; respect</w:t>
            </w:r>
          </w:p>
          <w:p w:rsidR="009C2607" w:rsidRPr="000D6677" w:rsidRDefault="009C2607" w:rsidP="009C2607">
            <w:pPr>
              <w:numPr>
                <w:ilvl w:val="0"/>
                <w:numId w:val="39"/>
              </w:numPr>
              <w:jc w:val="both"/>
              <w:rPr>
                <w:rFonts w:ascii="Calibri" w:hAnsi="Calibri"/>
                <w:iCs/>
                <w:sz w:val="22"/>
                <w:szCs w:val="22"/>
              </w:rPr>
            </w:pPr>
            <w:r w:rsidRPr="000D6677">
              <w:rPr>
                <w:rFonts w:ascii="Calibri" w:hAnsi="Calibri"/>
                <w:iCs/>
                <w:sz w:val="22"/>
                <w:szCs w:val="22"/>
              </w:rPr>
              <w:t xml:space="preserve">Health, safety &amp; environment </w:t>
            </w:r>
          </w:p>
          <w:p w:rsidR="009C2607" w:rsidRPr="000D6677" w:rsidRDefault="009C2607" w:rsidP="009C2607">
            <w:pPr>
              <w:numPr>
                <w:ilvl w:val="0"/>
                <w:numId w:val="39"/>
              </w:numPr>
              <w:spacing w:after="120"/>
              <w:ind w:left="714" w:hanging="357"/>
              <w:jc w:val="both"/>
              <w:rPr>
                <w:rFonts w:ascii="Calibri" w:hAnsi="Calibri"/>
                <w:iCs/>
                <w:sz w:val="22"/>
                <w:szCs w:val="22"/>
              </w:rPr>
            </w:pPr>
            <w:r w:rsidRPr="000D6677">
              <w:rPr>
                <w:rFonts w:ascii="Calibri" w:hAnsi="Calibri"/>
                <w:iCs/>
                <w:sz w:val="22"/>
                <w:szCs w:val="22"/>
              </w:rPr>
              <w:t>Delivery on commitments.</w:t>
            </w:r>
          </w:p>
          <w:p w:rsidR="00502363" w:rsidRPr="00954C68" w:rsidRDefault="009C2607" w:rsidP="00954C68">
            <w:pPr>
              <w:spacing w:after="240"/>
              <w:jc w:val="both"/>
              <w:rPr>
                <w:rFonts w:ascii="Calibri" w:hAnsi="Calibri"/>
                <w:b/>
                <w:iCs/>
                <w:sz w:val="22"/>
                <w:szCs w:val="22"/>
              </w:rPr>
            </w:pPr>
            <w:r w:rsidRPr="000D6677">
              <w:rPr>
                <w:rFonts w:ascii="Calibri" w:hAnsi="Calibri"/>
                <w:b/>
                <w:iCs/>
                <w:sz w:val="22"/>
                <w:szCs w:val="22"/>
              </w:rPr>
              <w:t>In your application and at interview you will need to demonstrate alignment with these behaviours.</w:t>
            </w:r>
          </w:p>
        </w:tc>
      </w:tr>
    </w:tbl>
    <w:p w:rsidR="00502363" w:rsidRPr="00BE2D3C"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rsidTr="007344EE">
        <w:trPr>
          <w:trHeight w:val="703"/>
        </w:trPr>
        <w:tc>
          <w:tcPr>
            <w:tcW w:w="9574" w:type="dxa"/>
            <w:tcBorders>
              <w:bottom w:val="single" w:sz="4" w:space="0" w:color="auto"/>
            </w:tcBorders>
            <w:shd w:val="clear" w:color="auto" w:fill="F2F2F2"/>
            <w:vAlign w:val="center"/>
          </w:tcPr>
          <w:p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502363" w:rsidRPr="00E641DA" w:rsidTr="00CB7CA4">
        <w:trPr>
          <w:trHeight w:val="827"/>
        </w:trPr>
        <w:tc>
          <w:tcPr>
            <w:tcW w:w="9574" w:type="dxa"/>
            <w:shd w:val="clear" w:color="auto" w:fill="FFFFFF"/>
          </w:tcPr>
          <w:p w:rsidR="00502363" w:rsidRPr="00954C68" w:rsidRDefault="00502363" w:rsidP="00CB7CA4">
            <w:pPr>
              <w:spacing w:before="180" w:after="120"/>
              <w:jc w:val="both"/>
              <w:rPr>
                <w:rFonts w:asciiTheme="minorHAnsi" w:hAnsiTheme="minorHAnsi" w:cstheme="minorHAnsi"/>
                <w:b/>
                <w:bCs/>
                <w:sz w:val="22"/>
                <w:szCs w:val="22"/>
              </w:rPr>
            </w:pPr>
            <w:r w:rsidRPr="00954C68">
              <w:rPr>
                <w:rFonts w:asciiTheme="minorHAnsi" w:hAnsiTheme="minorHAnsi" w:cstheme="minorHAnsi"/>
                <w:b/>
                <w:bCs/>
                <w:sz w:val="22"/>
                <w:szCs w:val="22"/>
              </w:rPr>
              <w:t>How to Apply</w:t>
            </w:r>
          </w:p>
          <w:p w:rsidR="00954C68" w:rsidRPr="00954C68" w:rsidRDefault="00954C68" w:rsidP="00954C68">
            <w:pPr>
              <w:spacing w:after="120"/>
              <w:jc w:val="both"/>
              <w:rPr>
                <w:rFonts w:asciiTheme="minorHAnsi" w:hAnsiTheme="minorHAnsi" w:cstheme="minorHAnsi"/>
                <w:bCs/>
                <w:sz w:val="22"/>
                <w:szCs w:val="22"/>
              </w:rPr>
            </w:pPr>
            <w:r w:rsidRPr="00954C68">
              <w:rPr>
                <w:rFonts w:asciiTheme="minorHAnsi" w:hAnsiTheme="minorHAnsi" w:cstheme="minorHAnsi"/>
                <w:bCs/>
                <w:sz w:val="22"/>
                <w:szCs w:val="22"/>
              </w:rPr>
              <w:t xml:space="preserve">Please apply for this position online at </w:t>
            </w:r>
            <w:hyperlink r:id="rId9" w:history="1">
              <w:r w:rsidRPr="00954C68">
                <w:rPr>
                  <w:rStyle w:val="Hyperlink"/>
                  <w:rFonts w:asciiTheme="minorHAnsi" w:hAnsiTheme="minorHAnsi" w:cstheme="minorHAnsi"/>
                  <w:bCs/>
                  <w:sz w:val="22"/>
                  <w:szCs w:val="22"/>
                </w:rPr>
                <w:t>https://jobs.csiro.au/</w:t>
              </w:r>
            </w:hyperlink>
            <w:r w:rsidRPr="00954C68">
              <w:rPr>
                <w:rFonts w:asciiTheme="minorHAnsi" w:hAnsiTheme="minorHAnsi" w:cstheme="minorHAnsi"/>
                <w:bCs/>
                <w:sz w:val="22"/>
                <w:szCs w:val="22"/>
              </w:rPr>
              <w:t xml:space="preserve"> and enter requisition number </w:t>
            </w:r>
            <w:r>
              <w:rPr>
                <w:rFonts w:asciiTheme="minorHAnsi" w:hAnsiTheme="minorHAnsi" w:cstheme="minorHAnsi"/>
                <w:b/>
                <w:bCs/>
                <w:sz w:val="22"/>
                <w:szCs w:val="22"/>
              </w:rPr>
              <w:t>58217</w:t>
            </w:r>
            <w:r w:rsidRPr="00954C68">
              <w:rPr>
                <w:rFonts w:asciiTheme="minorHAnsi" w:hAnsiTheme="minorHAnsi" w:cstheme="minorHAnsi"/>
                <w:bCs/>
                <w:sz w:val="22"/>
                <w:szCs w:val="22"/>
              </w:rPr>
              <w:t xml:space="preserve">.  Internal applicants please apply via ‘Jobs Central’ in SAP (click ‘Recruitment’)  </w:t>
            </w:r>
          </w:p>
          <w:p w:rsidR="00954C68" w:rsidRPr="00954C68" w:rsidRDefault="00954C68" w:rsidP="00954C68">
            <w:pPr>
              <w:spacing w:after="120"/>
              <w:jc w:val="both"/>
              <w:rPr>
                <w:rFonts w:asciiTheme="minorHAnsi" w:hAnsiTheme="minorHAnsi" w:cstheme="minorHAnsi"/>
                <w:sz w:val="22"/>
                <w:szCs w:val="22"/>
              </w:rPr>
            </w:pPr>
            <w:r w:rsidRPr="00954C68">
              <w:rPr>
                <w:rFonts w:asciiTheme="minorHAnsi" w:hAnsiTheme="minorHAnsi" w:cstheme="minorHAnsi"/>
                <w:sz w:val="22"/>
                <w:szCs w:val="22"/>
              </w:rPr>
              <w:t xml:space="preserve">Your application should comprise </w:t>
            </w:r>
            <w:r w:rsidRPr="00954C68">
              <w:rPr>
                <w:rFonts w:asciiTheme="minorHAnsi" w:hAnsiTheme="minorHAnsi" w:cstheme="minorHAnsi"/>
                <w:b/>
                <w:bCs/>
                <w:sz w:val="22"/>
                <w:szCs w:val="22"/>
              </w:rPr>
              <w:t>one document</w:t>
            </w:r>
            <w:r w:rsidRPr="00954C68">
              <w:rPr>
                <w:rFonts w:asciiTheme="minorHAnsi" w:hAnsiTheme="minorHAnsi" w:cstheme="minorHAnsi"/>
                <w:sz w:val="22"/>
                <w:szCs w:val="22"/>
              </w:rPr>
              <w:t xml:space="preserve"> which incorporates the latest version of your CV plus a covering letter and addressing the selection criteria.  </w:t>
            </w:r>
          </w:p>
          <w:p w:rsidR="00954C68" w:rsidRPr="00954C68" w:rsidRDefault="00954C68" w:rsidP="00954C68">
            <w:pPr>
              <w:spacing w:after="120"/>
              <w:jc w:val="both"/>
              <w:rPr>
                <w:rFonts w:asciiTheme="minorHAnsi" w:hAnsiTheme="minorHAnsi" w:cstheme="minorHAnsi"/>
                <w:b/>
                <w:sz w:val="22"/>
                <w:szCs w:val="22"/>
              </w:rPr>
            </w:pPr>
            <w:r w:rsidRPr="00954C68">
              <w:rPr>
                <w:rFonts w:asciiTheme="minorHAnsi" w:hAnsiTheme="minorHAnsi" w:cstheme="minorHAnsi"/>
                <w:b/>
                <w:bCs/>
                <w:sz w:val="22"/>
                <w:szCs w:val="22"/>
              </w:rPr>
              <w:t>We require that you address the selection criteria in writing providing evidential examples of your experience in terms of desirable and essential selection criteria.</w:t>
            </w:r>
            <w:r w:rsidRPr="00954C68">
              <w:rPr>
                <w:rFonts w:asciiTheme="minorHAnsi" w:hAnsiTheme="minorHAnsi" w:cstheme="minorHAnsi"/>
                <w:sz w:val="22"/>
                <w:szCs w:val="22"/>
              </w:rPr>
              <w:t xml:space="preserve"> (All of the latter to be uploaded under “Resume/Cover Letter”).  </w:t>
            </w:r>
            <w:r w:rsidRPr="00954C68">
              <w:rPr>
                <w:rFonts w:asciiTheme="minorHAnsi" w:hAnsiTheme="minorHAnsi" w:cstheme="minorHAnsi"/>
                <w:b/>
                <w:sz w:val="22"/>
                <w:szCs w:val="22"/>
              </w:rPr>
              <w:t>Please ensure your application does not exceed 2MB.</w:t>
            </w:r>
          </w:p>
          <w:p w:rsidR="00502363" w:rsidRPr="00954C68" w:rsidRDefault="00502363" w:rsidP="00CB7CA4">
            <w:pPr>
              <w:spacing w:after="120"/>
              <w:jc w:val="both"/>
              <w:rPr>
                <w:rFonts w:asciiTheme="minorHAnsi" w:hAnsiTheme="minorHAnsi" w:cstheme="minorHAnsi"/>
                <w:bCs/>
                <w:sz w:val="22"/>
                <w:szCs w:val="22"/>
              </w:rPr>
            </w:pPr>
            <w:r w:rsidRPr="00954C68">
              <w:rPr>
                <w:rFonts w:asciiTheme="minorHAnsi" w:hAnsiTheme="minorHAnsi" w:cstheme="minorHAnsi"/>
                <w:bCs/>
                <w:sz w:val="22"/>
                <w:szCs w:val="22"/>
              </w:rPr>
              <w:t>Applicants who do not provide the information when requested may not be considered.</w:t>
            </w:r>
          </w:p>
          <w:p w:rsidR="00502363" w:rsidRPr="00954C68" w:rsidRDefault="00502363" w:rsidP="00CB7CA4">
            <w:pPr>
              <w:spacing w:after="120"/>
              <w:jc w:val="both"/>
              <w:rPr>
                <w:rFonts w:asciiTheme="minorHAnsi" w:hAnsiTheme="minorHAnsi" w:cstheme="minorHAnsi"/>
                <w:bCs/>
                <w:sz w:val="22"/>
                <w:szCs w:val="22"/>
              </w:rPr>
            </w:pPr>
            <w:r w:rsidRPr="00954C68">
              <w:rPr>
                <w:rFonts w:asciiTheme="minorHAnsi" w:hAnsiTheme="minorHAnsi" w:cstheme="minorHAnsi"/>
                <w:bCs/>
                <w:sz w:val="22"/>
                <w:szCs w:val="22"/>
              </w:rPr>
              <w:t xml:space="preserve">If you experience difficulties applying online call 1300 301 509 and someone will be able to assist you.  Outside business hours please email:   </w:t>
            </w:r>
            <w:hyperlink r:id="rId10" w:history="1">
              <w:r w:rsidRPr="00954C68">
                <w:rPr>
                  <w:rStyle w:val="Hyperlink"/>
                  <w:rFonts w:asciiTheme="minorHAnsi" w:hAnsiTheme="minorHAnsi" w:cstheme="minorHAnsi"/>
                  <w:bCs/>
                  <w:sz w:val="22"/>
                  <w:szCs w:val="22"/>
                </w:rPr>
                <w:t>csiro-careers@csiro.au</w:t>
              </w:r>
            </w:hyperlink>
            <w:r w:rsidRPr="00954C68">
              <w:rPr>
                <w:rFonts w:asciiTheme="minorHAnsi" w:hAnsiTheme="minorHAnsi" w:cstheme="minorHAnsi"/>
                <w:bCs/>
                <w:sz w:val="22"/>
                <w:szCs w:val="22"/>
              </w:rPr>
              <w:t xml:space="preserve">. </w:t>
            </w:r>
          </w:p>
          <w:p w:rsidR="00F814DF" w:rsidRPr="00954C68" w:rsidRDefault="00F814DF" w:rsidP="00F814DF">
            <w:pPr>
              <w:spacing w:after="60"/>
              <w:jc w:val="both"/>
              <w:rPr>
                <w:rFonts w:asciiTheme="minorHAnsi" w:hAnsiTheme="minorHAnsi" w:cstheme="minorHAnsi"/>
                <w:bCs/>
                <w:sz w:val="22"/>
                <w:szCs w:val="22"/>
              </w:rPr>
            </w:pPr>
            <w:r w:rsidRPr="00954C68">
              <w:rPr>
                <w:rFonts w:asciiTheme="minorHAnsi" w:hAnsiTheme="minorHAnsi" w:cstheme="minorHAnsi"/>
                <w:b/>
                <w:bCs/>
                <w:sz w:val="22"/>
                <w:szCs w:val="22"/>
              </w:rPr>
              <w:lastRenderedPageBreak/>
              <w:t>Contact:</w:t>
            </w:r>
            <w:r w:rsidRPr="00954C68">
              <w:rPr>
                <w:rFonts w:asciiTheme="minorHAnsi" w:hAnsiTheme="minorHAnsi" w:cstheme="minorHAnsi"/>
                <w:bCs/>
                <w:sz w:val="22"/>
                <w:szCs w:val="22"/>
              </w:rPr>
              <w:t xml:space="preserve">  If after reading the selection documentation you require further information please contact:</w:t>
            </w:r>
          </w:p>
          <w:p w:rsidR="00F814DF" w:rsidRPr="00954C68" w:rsidRDefault="00F814DF" w:rsidP="00F814DF">
            <w:pPr>
              <w:spacing w:after="120"/>
              <w:ind w:right="-108"/>
              <w:rPr>
                <w:rFonts w:asciiTheme="minorHAnsi" w:hAnsiTheme="minorHAnsi" w:cstheme="minorHAnsi"/>
                <w:bCs/>
                <w:sz w:val="22"/>
                <w:szCs w:val="22"/>
              </w:rPr>
            </w:pPr>
            <w:r w:rsidRPr="00954C68">
              <w:rPr>
                <w:rFonts w:asciiTheme="minorHAnsi" w:hAnsiTheme="minorHAnsi" w:cstheme="minorHAnsi"/>
                <w:bCs/>
                <w:sz w:val="22"/>
                <w:szCs w:val="22"/>
              </w:rPr>
              <w:tab/>
            </w:r>
            <w:r w:rsidRPr="00954C68">
              <w:rPr>
                <w:rFonts w:asciiTheme="minorHAnsi" w:hAnsiTheme="minorHAnsi" w:cstheme="minorHAnsi"/>
                <w:sz w:val="22"/>
                <w:szCs w:val="22"/>
              </w:rPr>
              <w:t>Dr Sevda Dehkhoda</w:t>
            </w:r>
            <w:r w:rsidRPr="00954C68">
              <w:rPr>
                <w:rFonts w:asciiTheme="minorHAnsi" w:hAnsiTheme="minorHAnsi" w:cstheme="minorHAnsi"/>
                <w:i/>
                <w:sz w:val="22"/>
                <w:szCs w:val="22"/>
              </w:rPr>
              <w:t xml:space="preserve"> </w:t>
            </w:r>
            <w:r w:rsidRPr="00954C68">
              <w:rPr>
                <w:rFonts w:asciiTheme="minorHAnsi" w:hAnsiTheme="minorHAnsi" w:cstheme="minorHAnsi"/>
                <w:bCs/>
                <w:sz w:val="22"/>
                <w:szCs w:val="22"/>
              </w:rPr>
              <w:t xml:space="preserve">via email: </w:t>
            </w:r>
            <w:hyperlink r:id="rId11" w:history="1">
              <w:r w:rsidRPr="00954C68">
                <w:rPr>
                  <w:rStyle w:val="Hyperlink"/>
                  <w:rFonts w:asciiTheme="minorHAnsi" w:hAnsiTheme="minorHAnsi" w:cstheme="minorHAnsi"/>
                  <w:sz w:val="22"/>
                  <w:szCs w:val="22"/>
                </w:rPr>
                <w:t>Sevda.Dehkhoda@csiro.au</w:t>
              </w:r>
            </w:hyperlink>
            <w:r w:rsidRPr="00954C68">
              <w:rPr>
                <w:rFonts w:asciiTheme="minorHAnsi" w:hAnsiTheme="minorHAnsi" w:cstheme="minorHAnsi"/>
                <w:sz w:val="22"/>
                <w:szCs w:val="22"/>
              </w:rPr>
              <w:t xml:space="preserve"> </w:t>
            </w:r>
            <w:r w:rsidRPr="00954C68">
              <w:rPr>
                <w:rFonts w:asciiTheme="minorHAnsi" w:hAnsiTheme="minorHAnsi" w:cstheme="minorHAnsi"/>
                <w:bCs/>
                <w:sz w:val="22"/>
                <w:szCs w:val="22"/>
              </w:rPr>
              <w:t xml:space="preserve">or phone: </w:t>
            </w:r>
            <w:r w:rsidRPr="00954C68">
              <w:rPr>
                <w:rFonts w:asciiTheme="minorHAnsi" w:hAnsiTheme="minorHAnsi" w:cstheme="minorHAnsi"/>
                <w:sz w:val="22"/>
                <w:szCs w:val="22"/>
              </w:rPr>
              <w:t xml:space="preserve">+61 07 3327 4156. </w:t>
            </w:r>
          </w:p>
          <w:p w:rsidR="00F814DF" w:rsidRPr="00954C68" w:rsidRDefault="00F814DF" w:rsidP="00F814DF">
            <w:pPr>
              <w:spacing w:after="120"/>
              <w:jc w:val="both"/>
              <w:rPr>
                <w:rFonts w:asciiTheme="minorHAnsi" w:hAnsiTheme="minorHAnsi" w:cstheme="minorHAnsi"/>
                <w:bCs/>
                <w:sz w:val="22"/>
                <w:szCs w:val="22"/>
              </w:rPr>
            </w:pPr>
            <w:r w:rsidRPr="00954C68">
              <w:rPr>
                <w:rFonts w:asciiTheme="minorHAnsi" w:hAnsiTheme="minorHAnsi" w:cstheme="minorHAnsi"/>
                <w:bCs/>
                <w:sz w:val="22"/>
                <w:szCs w:val="22"/>
              </w:rPr>
              <w:t xml:space="preserve">Please do not email your application directly to </w:t>
            </w:r>
            <w:r w:rsidRPr="00954C68">
              <w:rPr>
                <w:rFonts w:asciiTheme="minorHAnsi" w:hAnsiTheme="minorHAnsi" w:cstheme="minorHAnsi"/>
                <w:sz w:val="22"/>
                <w:szCs w:val="22"/>
              </w:rPr>
              <w:t>Dr Dehkhoda</w:t>
            </w:r>
            <w:r w:rsidRPr="00954C68">
              <w:rPr>
                <w:rFonts w:asciiTheme="minorHAnsi" w:hAnsiTheme="minorHAnsi" w:cstheme="minorHAnsi"/>
                <w:bCs/>
                <w:sz w:val="22"/>
                <w:szCs w:val="22"/>
              </w:rPr>
              <w:t>.   Applications received via this method will not be considered.</w:t>
            </w:r>
          </w:p>
          <w:p w:rsidR="00F814DF" w:rsidRPr="00954C68" w:rsidRDefault="00F814DF" w:rsidP="00F814DF">
            <w:pPr>
              <w:spacing w:after="60"/>
              <w:jc w:val="both"/>
              <w:rPr>
                <w:rFonts w:asciiTheme="minorHAnsi" w:hAnsiTheme="minorHAnsi" w:cstheme="minorHAnsi"/>
                <w:b/>
                <w:bCs/>
                <w:sz w:val="22"/>
                <w:szCs w:val="22"/>
              </w:rPr>
            </w:pPr>
            <w:r w:rsidRPr="00954C68">
              <w:rPr>
                <w:rFonts w:asciiTheme="minorHAnsi" w:hAnsiTheme="minorHAnsi" w:cstheme="minorHAnsi"/>
                <w:b/>
                <w:bCs/>
                <w:sz w:val="22"/>
                <w:szCs w:val="22"/>
              </w:rPr>
              <w:t>About CSIRO</w:t>
            </w:r>
          </w:p>
          <w:p w:rsidR="00F814DF" w:rsidRPr="00954C68" w:rsidRDefault="00F814DF" w:rsidP="00F814DF">
            <w:pPr>
              <w:spacing w:after="60"/>
              <w:jc w:val="both"/>
              <w:rPr>
                <w:rFonts w:asciiTheme="minorHAnsi" w:hAnsiTheme="minorHAnsi" w:cstheme="minorHAnsi"/>
                <w:bCs/>
                <w:sz w:val="22"/>
                <w:szCs w:val="22"/>
              </w:rPr>
            </w:pPr>
            <w:r w:rsidRPr="00954C68">
              <w:rPr>
                <w:rFonts w:asciiTheme="minorHAnsi" w:hAnsiTheme="minorHAnsi" w:cstheme="minorHAns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rsidR="00F814DF" w:rsidRPr="00954C68" w:rsidRDefault="00F814DF" w:rsidP="00F814DF">
            <w:pPr>
              <w:spacing w:after="120"/>
              <w:jc w:val="both"/>
              <w:rPr>
                <w:rFonts w:asciiTheme="minorHAnsi" w:hAnsiTheme="minorHAnsi" w:cstheme="minorHAnsi"/>
                <w:bCs/>
                <w:sz w:val="22"/>
                <w:szCs w:val="22"/>
              </w:rPr>
            </w:pPr>
            <w:r w:rsidRPr="00954C68">
              <w:rPr>
                <w:rFonts w:asciiTheme="minorHAnsi" w:hAnsiTheme="minorHAnsi" w:cstheme="minorHAnsi"/>
                <w:bCs/>
                <w:sz w:val="22"/>
                <w:szCs w:val="22"/>
              </w:rPr>
              <w:t xml:space="preserve">Find out more! </w:t>
            </w:r>
            <w:hyperlink r:id="rId12" w:history="1">
              <w:r w:rsidRPr="00954C68">
                <w:rPr>
                  <w:rStyle w:val="Hyperlink"/>
                  <w:rFonts w:asciiTheme="minorHAnsi" w:hAnsiTheme="minorHAnsi" w:cstheme="minorHAnsi"/>
                  <w:bCs/>
                  <w:sz w:val="22"/>
                  <w:szCs w:val="22"/>
                </w:rPr>
                <w:t>www.csiro.au</w:t>
              </w:r>
            </w:hyperlink>
            <w:r w:rsidRPr="00954C68">
              <w:rPr>
                <w:rFonts w:asciiTheme="minorHAnsi" w:hAnsiTheme="minorHAnsi" w:cstheme="minorHAnsi"/>
                <w:bCs/>
                <w:sz w:val="22"/>
                <w:szCs w:val="22"/>
              </w:rPr>
              <w:t xml:space="preserve">.  </w:t>
            </w:r>
          </w:p>
          <w:p w:rsidR="00F814DF" w:rsidRPr="00954C68" w:rsidRDefault="00F814DF" w:rsidP="00F814DF">
            <w:pPr>
              <w:spacing w:after="120"/>
              <w:rPr>
                <w:rStyle w:val="Emphasis"/>
                <w:rFonts w:asciiTheme="minorHAnsi" w:hAnsiTheme="minorHAnsi" w:cstheme="minorHAnsi"/>
                <w:i w:val="0"/>
                <w:color w:val="17161A"/>
                <w:sz w:val="22"/>
                <w:szCs w:val="22"/>
                <w:shd w:val="clear" w:color="auto" w:fill="FFFFFF"/>
              </w:rPr>
            </w:pPr>
            <w:r w:rsidRPr="00954C68">
              <w:rPr>
                <w:rStyle w:val="Emphasis"/>
                <w:rFonts w:asciiTheme="minorHAnsi" w:hAnsiTheme="minorHAnsi" w:cstheme="minorHAnsi"/>
                <w:i w:val="0"/>
                <w:color w:val="17161A"/>
                <w:sz w:val="22"/>
                <w:szCs w:val="22"/>
                <w:shd w:val="clear" w:color="auto" w:fill="FFFFFF"/>
              </w:rPr>
              <w:t xml:space="preserve">We work flexibly at CSIRO, offering a range of options for how, when and where you work. Talk to us about how this role could be flexible for you. </w:t>
            </w:r>
          </w:p>
          <w:p w:rsidR="00F814DF" w:rsidRPr="00954C68" w:rsidRDefault="00F814DF" w:rsidP="00F814DF">
            <w:pPr>
              <w:spacing w:after="60"/>
              <w:rPr>
                <w:rFonts w:asciiTheme="minorHAnsi" w:hAnsiTheme="minorHAnsi" w:cstheme="minorHAnsi"/>
                <w:sz w:val="22"/>
                <w:szCs w:val="22"/>
              </w:rPr>
            </w:pPr>
            <w:r w:rsidRPr="00954C68">
              <w:rPr>
                <w:rStyle w:val="Emphasis"/>
                <w:rFonts w:asciiTheme="minorHAnsi" w:hAnsiTheme="minorHAnsi" w:cstheme="minorHAnsi"/>
                <w:i w:val="0"/>
                <w:color w:val="17161A"/>
                <w:sz w:val="22"/>
                <w:szCs w:val="22"/>
                <w:shd w:val="clear" w:color="auto" w:fill="FFFFFF"/>
              </w:rPr>
              <w:t>Find out more! </w:t>
            </w:r>
            <w:hyperlink r:id="rId13" w:history="1">
              <w:r w:rsidRPr="00954C68">
                <w:rPr>
                  <w:rStyle w:val="Emphasis"/>
                  <w:rFonts w:asciiTheme="minorHAnsi" w:hAnsiTheme="minorHAnsi" w:cstheme="minorHAnsi"/>
                  <w:i w:val="0"/>
                  <w:color w:val="0000FF"/>
                  <w:sz w:val="22"/>
                  <w:szCs w:val="22"/>
                  <w:shd w:val="clear" w:color="auto" w:fill="FFFFFF"/>
                </w:rPr>
                <w:t>CSIRO Balance</w:t>
              </w:r>
            </w:hyperlink>
            <w:r w:rsidRPr="00954C68">
              <w:rPr>
                <w:rFonts w:asciiTheme="minorHAnsi" w:hAnsiTheme="minorHAnsi" w:cstheme="minorHAnsi"/>
                <w:sz w:val="22"/>
                <w:szCs w:val="22"/>
              </w:rPr>
              <w:t xml:space="preserve"> </w:t>
            </w:r>
          </w:p>
          <w:p w:rsidR="00F814DF" w:rsidRPr="00954C68" w:rsidRDefault="00F814DF" w:rsidP="00F814DF">
            <w:pPr>
              <w:spacing w:after="120"/>
              <w:jc w:val="both"/>
              <w:rPr>
                <w:rFonts w:asciiTheme="minorHAnsi" w:hAnsiTheme="minorHAnsi" w:cstheme="minorHAnsi"/>
                <w:bCs/>
                <w:sz w:val="22"/>
                <w:szCs w:val="22"/>
              </w:rPr>
            </w:pPr>
          </w:p>
          <w:p w:rsidR="00502363" w:rsidRPr="00954C68" w:rsidRDefault="00F814DF" w:rsidP="00F814DF">
            <w:pPr>
              <w:spacing w:after="180"/>
              <w:rPr>
                <w:rFonts w:asciiTheme="minorHAnsi" w:hAnsiTheme="minorHAnsi" w:cstheme="minorHAnsi"/>
                <w:b/>
                <w:bCs/>
                <w:sz w:val="22"/>
                <w:szCs w:val="22"/>
              </w:rPr>
            </w:pPr>
            <w:r w:rsidRPr="00954C68">
              <w:rPr>
                <w:rFonts w:asciiTheme="minorHAnsi" w:hAnsiTheme="minorHAnsi" w:cstheme="minorHAnsi"/>
                <w:b/>
                <w:bCs/>
                <w:sz w:val="22"/>
                <w:szCs w:val="22"/>
              </w:rPr>
              <w:t xml:space="preserve">CSIRO </w:t>
            </w:r>
            <w:r w:rsidRPr="00954C68">
              <w:rPr>
                <w:rFonts w:asciiTheme="minorHAnsi" w:hAnsiTheme="minorHAnsi" w:cstheme="minorHAnsi"/>
                <w:b/>
                <w:sz w:val="22"/>
                <w:szCs w:val="22"/>
              </w:rPr>
              <w:t xml:space="preserve">Mineral Resources </w:t>
            </w:r>
            <w:r w:rsidRPr="00954C68">
              <w:rPr>
                <w:rFonts w:asciiTheme="minorHAnsi" w:hAnsiTheme="minorHAnsi" w:cstheme="minorHAnsi"/>
                <w:sz w:val="22"/>
                <w:szCs w:val="22"/>
                <w:lang w:val="en"/>
              </w:rPr>
              <w:t>Working closely with our partners, we deliver innovation to grow Australia's resource base, increase mining productivity and drive the industry's social and environmental performance for the benefit of the nation.</w:t>
            </w:r>
          </w:p>
        </w:tc>
      </w:tr>
    </w:tbl>
    <w:p w:rsidR="00502363" w:rsidRPr="00E641DA" w:rsidRDefault="00502363" w:rsidP="00502363">
      <w:pPr>
        <w:jc w:val="both"/>
        <w:rPr>
          <w:rFonts w:ascii="Calibri" w:hAnsi="Calibri"/>
          <w:sz w:val="22"/>
          <w:szCs w:val="22"/>
        </w:rPr>
      </w:pPr>
    </w:p>
    <w:p w:rsidR="003D59C3" w:rsidRPr="00E641DA" w:rsidRDefault="003D59C3" w:rsidP="00502363">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FDF" w:rsidRDefault="00702FDF">
      <w:r>
        <w:separator/>
      </w:r>
    </w:p>
  </w:endnote>
  <w:endnote w:type="continuationSeparator" w:id="0">
    <w:p w:rsidR="00702FDF" w:rsidRDefault="00702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FDF" w:rsidRDefault="00702FDF">
      <w:r>
        <w:separator/>
      </w:r>
    </w:p>
  </w:footnote>
  <w:footnote w:type="continuationSeparator" w:id="0">
    <w:p w:rsidR="00702FDF" w:rsidRDefault="00702F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F84" w:rsidRPr="001E495E" w:rsidRDefault="000F2F84" w:rsidP="001E495E">
    <w:pPr>
      <w:pStyle w:val="Header"/>
      <w:spacing w:before="60"/>
      <w:ind w:left="-142"/>
      <w:rPr>
        <w:color w:val="FFFFFF"/>
      </w:rPr>
    </w:pPr>
    <w:r w:rsidRPr="001E495E">
      <w:rPr>
        <w:rFonts w:ascii="Calibri" w:hAnsi="Calibri"/>
        <w:color w:val="FFFFFF"/>
        <w:sz w:val="36"/>
        <w:szCs w:val="22"/>
      </w:rPr>
      <w:t>Position Details</w:t>
    </w:r>
    <w:r w:rsidR="00184029" w:rsidRPr="001E495E">
      <w:rPr>
        <w:noProof/>
        <w:color w:val="FFFFFF"/>
        <w:lang w:val="en-AU" w:eastAsia="en-AU"/>
      </w:rPr>
      <w:drawing>
        <wp:anchor distT="0" distB="0" distL="114300" distR="114300" simplePos="0" relativeHeight="251657728" behindDoc="1" locked="1" layoutInCell="1" allowOverlap="1">
          <wp:simplePos x="0" y="0"/>
          <wp:positionH relativeFrom="column">
            <wp:posOffset>-917575</wp:posOffset>
          </wp:positionH>
          <wp:positionV relativeFrom="page">
            <wp:posOffset>-57785</wp:posOffset>
          </wp:positionV>
          <wp:extent cx="7826375" cy="1485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859AE"/>
    <w:multiLevelType w:val="hybridMultilevel"/>
    <w:tmpl w:val="222C3EA2"/>
    <w:lvl w:ilvl="0" w:tplc="DD1AE93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505577"/>
    <w:multiLevelType w:val="hybridMultilevel"/>
    <w:tmpl w:val="F760A36E"/>
    <w:lvl w:ilvl="0" w:tplc="DD1AE93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0A0FCE"/>
    <w:multiLevelType w:val="hybridMultilevel"/>
    <w:tmpl w:val="557CD838"/>
    <w:lvl w:ilvl="0" w:tplc="DD1AE93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2"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1"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3"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5" w15:restartNumberingAfterBreak="0">
    <w:nsid w:val="76932EAB"/>
    <w:multiLevelType w:val="hybridMultilevel"/>
    <w:tmpl w:val="28F217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6"/>
  </w:num>
  <w:num w:numId="2">
    <w:abstractNumId w:val="1"/>
  </w:num>
  <w:num w:numId="3">
    <w:abstractNumId w:val="37"/>
  </w:num>
  <w:num w:numId="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6"/>
  </w:num>
  <w:num w:numId="6">
    <w:abstractNumId w:val="24"/>
  </w:num>
  <w:num w:numId="7">
    <w:abstractNumId w:val="22"/>
  </w:num>
  <w:num w:numId="8">
    <w:abstractNumId w:val="20"/>
  </w:num>
  <w:num w:numId="9">
    <w:abstractNumId w:val="25"/>
  </w:num>
  <w:num w:numId="10">
    <w:abstractNumId w:val="30"/>
  </w:num>
  <w:num w:numId="11">
    <w:abstractNumId w:val="11"/>
  </w:num>
  <w:num w:numId="12">
    <w:abstractNumId w:val="34"/>
  </w:num>
  <w:num w:numId="13">
    <w:abstractNumId w:val="5"/>
  </w:num>
  <w:num w:numId="14">
    <w:abstractNumId w:val="7"/>
  </w:num>
  <w:num w:numId="15">
    <w:abstractNumId w:val="17"/>
  </w:num>
  <w:num w:numId="16">
    <w:abstractNumId w:val="12"/>
  </w:num>
  <w:num w:numId="17">
    <w:abstractNumId w:val="14"/>
  </w:num>
  <w:num w:numId="18">
    <w:abstractNumId w:val="19"/>
  </w:num>
  <w:num w:numId="1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3"/>
  </w:num>
  <w:num w:numId="21">
    <w:abstractNumId w:val="38"/>
  </w:num>
  <w:num w:numId="22">
    <w:abstractNumId w:val="29"/>
  </w:num>
  <w:num w:numId="23">
    <w:abstractNumId w:val="13"/>
  </w:num>
  <w:num w:numId="24">
    <w:abstractNumId w:val="28"/>
  </w:num>
  <w:num w:numId="25">
    <w:abstractNumId w:val="6"/>
  </w:num>
  <w:num w:numId="26">
    <w:abstractNumId w:val="27"/>
  </w:num>
  <w:num w:numId="27">
    <w:abstractNumId w:val="31"/>
  </w:num>
  <w:num w:numId="28">
    <w:abstractNumId w:val="32"/>
  </w:num>
  <w:num w:numId="29">
    <w:abstractNumId w:val="18"/>
  </w:num>
  <w:num w:numId="30">
    <w:abstractNumId w:val="8"/>
  </w:num>
  <w:num w:numId="31">
    <w:abstractNumId w:val="21"/>
  </w:num>
  <w:num w:numId="32">
    <w:abstractNumId w:val="33"/>
  </w:num>
  <w:num w:numId="33">
    <w:abstractNumId w:val="15"/>
  </w:num>
  <w:num w:numId="34">
    <w:abstractNumId w:val="0"/>
  </w:num>
  <w:num w:numId="35">
    <w:abstractNumId w:val="35"/>
  </w:num>
  <w:num w:numId="36">
    <w:abstractNumId w:val="3"/>
  </w:num>
  <w:num w:numId="37">
    <w:abstractNumId w:val="4"/>
  </w:num>
  <w:num w:numId="38">
    <w:abstractNumId w:val="9"/>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33249"/>
    <w:rsid w:val="00040391"/>
    <w:rsid w:val="00045C91"/>
    <w:rsid w:val="00046A29"/>
    <w:rsid w:val="00054DDD"/>
    <w:rsid w:val="00055E9F"/>
    <w:rsid w:val="00060902"/>
    <w:rsid w:val="0006226B"/>
    <w:rsid w:val="0006717F"/>
    <w:rsid w:val="0008212C"/>
    <w:rsid w:val="00085BA8"/>
    <w:rsid w:val="00087963"/>
    <w:rsid w:val="00091F71"/>
    <w:rsid w:val="000A0599"/>
    <w:rsid w:val="000A43F5"/>
    <w:rsid w:val="000A6826"/>
    <w:rsid w:val="000B1744"/>
    <w:rsid w:val="000B36BB"/>
    <w:rsid w:val="000B5AE5"/>
    <w:rsid w:val="000B6167"/>
    <w:rsid w:val="000C68FC"/>
    <w:rsid w:val="000D2206"/>
    <w:rsid w:val="000D375D"/>
    <w:rsid w:val="000D6EBC"/>
    <w:rsid w:val="000D72AF"/>
    <w:rsid w:val="000E5F46"/>
    <w:rsid w:val="000F1363"/>
    <w:rsid w:val="000F19B5"/>
    <w:rsid w:val="000F2F84"/>
    <w:rsid w:val="000F7BBF"/>
    <w:rsid w:val="0010573C"/>
    <w:rsid w:val="001339DE"/>
    <w:rsid w:val="001364CB"/>
    <w:rsid w:val="0014142E"/>
    <w:rsid w:val="001448B6"/>
    <w:rsid w:val="00144D9B"/>
    <w:rsid w:val="001474C7"/>
    <w:rsid w:val="0015340E"/>
    <w:rsid w:val="00155F81"/>
    <w:rsid w:val="00166319"/>
    <w:rsid w:val="001823CC"/>
    <w:rsid w:val="00184029"/>
    <w:rsid w:val="001965CF"/>
    <w:rsid w:val="001A0AFE"/>
    <w:rsid w:val="001A2856"/>
    <w:rsid w:val="001A482B"/>
    <w:rsid w:val="001A5098"/>
    <w:rsid w:val="001A6ADF"/>
    <w:rsid w:val="001B14CA"/>
    <w:rsid w:val="001B6C26"/>
    <w:rsid w:val="001D7DD1"/>
    <w:rsid w:val="001E3EE0"/>
    <w:rsid w:val="001E495E"/>
    <w:rsid w:val="001F2264"/>
    <w:rsid w:val="001F4404"/>
    <w:rsid w:val="00205A4A"/>
    <w:rsid w:val="00212958"/>
    <w:rsid w:val="00222800"/>
    <w:rsid w:val="00230B6A"/>
    <w:rsid w:val="002407E7"/>
    <w:rsid w:val="00240A35"/>
    <w:rsid w:val="002415E6"/>
    <w:rsid w:val="00254313"/>
    <w:rsid w:val="00254B22"/>
    <w:rsid w:val="00257CA1"/>
    <w:rsid w:val="00262649"/>
    <w:rsid w:val="00262C46"/>
    <w:rsid w:val="00271E7F"/>
    <w:rsid w:val="00274A92"/>
    <w:rsid w:val="002848C3"/>
    <w:rsid w:val="00292FDB"/>
    <w:rsid w:val="00293F77"/>
    <w:rsid w:val="00294F90"/>
    <w:rsid w:val="00295F32"/>
    <w:rsid w:val="002B060F"/>
    <w:rsid w:val="002D204B"/>
    <w:rsid w:val="002D3829"/>
    <w:rsid w:val="002D5835"/>
    <w:rsid w:val="002D78C5"/>
    <w:rsid w:val="002F2B0A"/>
    <w:rsid w:val="002F4DF8"/>
    <w:rsid w:val="00300CDD"/>
    <w:rsid w:val="0030302E"/>
    <w:rsid w:val="00320792"/>
    <w:rsid w:val="00322503"/>
    <w:rsid w:val="003246B4"/>
    <w:rsid w:val="003276AC"/>
    <w:rsid w:val="0033343D"/>
    <w:rsid w:val="00340FC3"/>
    <w:rsid w:val="00342F0C"/>
    <w:rsid w:val="00346B6D"/>
    <w:rsid w:val="0036422F"/>
    <w:rsid w:val="00375015"/>
    <w:rsid w:val="00375B41"/>
    <w:rsid w:val="00381D43"/>
    <w:rsid w:val="0038234C"/>
    <w:rsid w:val="00382A5F"/>
    <w:rsid w:val="00382F58"/>
    <w:rsid w:val="00383634"/>
    <w:rsid w:val="00395610"/>
    <w:rsid w:val="003A0030"/>
    <w:rsid w:val="003A0708"/>
    <w:rsid w:val="003A682C"/>
    <w:rsid w:val="003B17F4"/>
    <w:rsid w:val="003B2CB1"/>
    <w:rsid w:val="003C0B40"/>
    <w:rsid w:val="003C439F"/>
    <w:rsid w:val="003C4810"/>
    <w:rsid w:val="003C7CA3"/>
    <w:rsid w:val="003D020A"/>
    <w:rsid w:val="003D4741"/>
    <w:rsid w:val="003D4C4C"/>
    <w:rsid w:val="003D5453"/>
    <w:rsid w:val="003D59C3"/>
    <w:rsid w:val="003D797B"/>
    <w:rsid w:val="003E671F"/>
    <w:rsid w:val="003F1084"/>
    <w:rsid w:val="00400E4D"/>
    <w:rsid w:val="00401290"/>
    <w:rsid w:val="004111D3"/>
    <w:rsid w:val="00414BE7"/>
    <w:rsid w:val="00424E93"/>
    <w:rsid w:val="00426642"/>
    <w:rsid w:val="00433A77"/>
    <w:rsid w:val="00435E0B"/>
    <w:rsid w:val="004440A0"/>
    <w:rsid w:val="004501A0"/>
    <w:rsid w:val="004518BD"/>
    <w:rsid w:val="00462662"/>
    <w:rsid w:val="004831FE"/>
    <w:rsid w:val="004A4B17"/>
    <w:rsid w:val="004A72D1"/>
    <w:rsid w:val="004C18D1"/>
    <w:rsid w:val="004C2E35"/>
    <w:rsid w:val="004C5604"/>
    <w:rsid w:val="004D6F3A"/>
    <w:rsid w:val="004D6F3C"/>
    <w:rsid w:val="004D6FCB"/>
    <w:rsid w:val="004E5600"/>
    <w:rsid w:val="004E6DFD"/>
    <w:rsid w:val="00502363"/>
    <w:rsid w:val="00507292"/>
    <w:rsid w:val="00514A2E"/>
    <w:rsid w:val="00516428"/>
    <w:rsid w:val="00520570"/>
    <w:rsid w:val="005236AB"/>
    <w:rsid w:val="00525DB0"/>
    <w:rsid w:val="00533CFF"/>
    <w:rsid w:val="00543736"/>
    <w:rsid w:val="00547EE1"/>
    <w:rsid w:val="00550C5F"/>
    <w:rsid w:val="00561C50"/>
    <w:rsid w:val="00563B9B"/>
    <w:rsid w:val="00570617"/>
    <w:rsid w:val="00583303"/>
    <w:rsid w:val="00585169"/>
    <w:rsid w:val="00586F41"/>
    <w:rsid w:val="00587D7C"/>
    <w:rsid w:val="00592D3B"/>
    <w:rsid w:val="00592E42"/>
    <w:rsid w:val="0059432C"/>
    <w:rsid w:val="005A0895"/>
    <w:rsid w:val="005B1C7A"/>
    <w:rsid w:val="005B3F60"/>
    <w:rsid w:val="005B4F50"/>
    <w:rsid w:val="005B654F"/>
    <w:rsid w:val="005B7709"/>
    <w:rsid w:val="005C63EF"/>
    <w:rsid w:val="005D05AF"/>
    <w:rsid w:val="005D3AA1"/>
    <w:rsid w:val="005D423A"/>
    <w:rsid w:val="005E1E95"/>
    <w:rsid w:val="005E5161"/>
    <w:rsid w:val="005F35B0"/>
    <w:rsid w:val="0060112F"/>
    <w:rsid w:val="00604679"/>
    <w:rsid w:val="006054E3"/>
    <w:rsid w:val="00620B1F"/>
    <w:rsid w:val="006228E0"/>
    <w:rsid w:val="00630664"/>
    <w:rsid w:val="006328C7"/>
    <w:rsid w:val="00633BCB"/>
    <w:rsid w:val="00634F90"/>
    <w:rsid w:val="00635350"/>
    <w:rsid w:val="00636E8C"/>
    <w:rsid w:val="00643C5C"/>
    <w:rsid w:val="00644EEB"/>
    <w:rsid w:val="00657088"/>
    <w:rsid w:val="006606C5"/>
    <w:rsid w:val="00663F6B"/>
    <w:rsid w:val="00672A7A"/>
    <w:rsid w:val="00674F5B"/>
    <w:rsid w:val="00683121"/>
    <w:rsid w:val="006915ED"/>
    <w:rsid w:val="006921E1"/>
    <w:rsid w:val="006946F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7A39"/>
    <w:rsid w:val="00702FDF"/>
    <w:rsid w:val="00703711"/>
    <w:rsid w:val="00704EB5"/>
    <w:rsid w:val="00707E84"/>
    <w:rsid w:val="007161B0"/>
    <w:rsid w:val="00725E7F"/>
    <w:rsid w:val="00726C73"/>
    <w:rsid w:val="00726DF7"/>
    <w:rsid w:val="007344EE"/>
    <w:rsid w:val="00735767"/>
    <w:rsid w:val="007507C9"/>
    <w:rsid w:val="0075765F"/>
    <w:rsid w:val="0077604C"/>
    <w:rsid w:val="0077698D"/>
    <w:rsid w:val="00781499"/>
    <w:rsid w:val="007A3843"/>
    <w:rsid w:val="007C024E"/>
    <w:rsid w:val="007C3398"/>
    <w:rsid w:val="007D5D08"/>
    <w:rsid w:val="007D689A"/>
    <w:rsid w:val="007E1693"/>
    <w:rsid w:val="007E2135"/>
    <w:rsid w:val="007E2796"/>
    <w:rsid w:val="00804E9E"/>
    <w:rsid w:val="00804F48"/>
    <w:rsid w:val="00807901"/>
    <w:rsid w:val="008211C8"/>
    <w:rsid w:val="008231D1"/>
    <w:rsid w:val="00826067"/>
    <w:rsid w:val="0082681D"/>
    <w:rsid w:val="00833B3B"/>
    <w:rsid w:val="00837222"/>
    <w:rsid w:val="0084125F"/>
    <w:rsid w:val="0086185F"/>
    <w:rsid w:val="008638E0"/>
    <w:rsid w:val="0086574F"/>
    <w:rsid w:val="00867FD0"/>
    <w:rsid w:val="00870546"/>
    <w:rsid w:val="0087664F"/>
    <w:rsid w:val="00880C71"/>
    <w:rsid w:val="008A23FE"/>
    <w:rsid w:val="008A6ABD"/>
    <w:rsid w:val="008B4713"/>
    <w:rsid w:val="008B6C85"/>
    <w:rsid w:val="008C0B66"/>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54C68"/>
    <w:rsid w:val="00955F65"/>
    <w:rsid w:val="00960A62"/>
    <w:rsid w:val="009629E2"/>
    <w:rsid w:val="00970B75"/>
    <w:rsid w:val="009753C7"/>
    <w:rsid w:val="00980915"/>
    <w:rsid w:val="009833D0"/>
    <w:rsid w:val="00983ACA"/>
    <w:rsid w:val="009A1510"/>
    <w:rsid w:val="009A33E8"/>
    <w:rsid w:val="009B4BFE"/>
    <w:rsid w:val="009C0DDA"/>
    <w:rsid w:val="009C2607"/>
    <w:rsid w:val="009C70C6"/>
    <w:rsid w:val="009D04C6"/>
    <w:rsid w:val="009D5F90"/>
    <w:rsid w:val="009D68CE"/>
    <w:rsid w:val="009F05E3"/>
    <w:rsid w:val="009F24BD"/>
    <w:rsid w:val="009F43A9"/>
    <w:rsid w:val="009F541F"/>
    <w:rsid w:val="009F6731"/>
    <w:rsid w:val="00A0184C"/>
    <w:rsid w:val="00A01A91"/>
    <w:rsid w:val="00A06799"/>
    <w:rsid w:val="00A12E7C"/>
    <w:rsid w:val="00A15548"/>
    <w:rsid w:val="00A2394F"/>
    <w:rsid w:val="00A27685"/>
    <w:rsid w:val="00A41D82"/>
    <w:rsid w:val="00A46F33"/>
    <w:rsid w:val="00A6204B"/>
    <w:rsid w:val="00A62742"/>
    <w:rsid w:val="00A67E1D"/>
    <w:rsid w:val="00A70AEF"/>
    <w:rsid w:val="00A70FD2"/>
    <w:rsid w:val="00A7119A"/>
    <w:rsid w:val="00A73FB0"/>
    <w:rsid w:val="00A74FB1"/>
    <w:rsid w:val="00A84592"/>
    <w:rsid w:val="00A85849"/>
    <w:rsid w:val="00A97C37"/>
    <w:rsid w:val="00AC39C3"/>
    <w:rsid w:val="00AC5015"/>
    <w:rsid w:val="00AD04BF"/>
    <w:rsid w:val="00AD0971"/>
    <w:rsid w:val="00AD39D7"/>
    <w:rsid w:val="00AE10BC"/>
    <w:rsid w:val="00AE2F9D"/>
    <w:rsid w:val="00AE6BBA"/>
    <w:rsid w:val="00AE7DF9"/>
    <w:rsid w:val="00B02549"/>
    <w:rsid w:val="00B04967"/>
    <w:rsid w:val="00B05FBF"/>
    <w:rsid w:val="00B07CE1"/>
    <w:rsid w:val="00B15256"/>
    <w:rsid w:val="00B307D9"/>
    <w:rsid w:val="00B37B2C"/>
    <w:rsid w:val="00B40E01"/>
    <w:rsid w:val="00B42E58"/>
    <w:rsid w:val="00B45C9A"/>
    <w:rsid w:val="00B50851"/>
    <w:rsid w:val="00B533F0"/>
    <w:rsid w:val="00B6536B"/>
    <w:rsid w:val="00B708BF"/>
    <w:rsid w:val="00B7359B"/>
    <w:rsid w:val="00B85A89"/>
    <w:rsid w:val="00B90330"/>
    <w:rsid w:val="00B95448"/>
    <w:rsid w:val="00BA1680"/>
    <w:rsid w:val="00BA746B"/>
    <w:rsid w:val="00BC2345"/>
    <w:rsid w:val="00BC6348"/>
    <w:rsid w:val="00BE2D3C"/>
    <w:rsid w:val="00BE6C32"/>
    <w:rsid w:val="00BF06D3"/>
    <w:rsid w:val="00C01DF0"/>
    <w:rsid w:val="00C0719B"/>
    <w:rsid w:val="00C10A23"/>
    <w:rsid w:val="00C2796A"/>
    <w:rsid w:val="00C34CA6"/>
    <w:rsid w:val="00C40A38"/>
    <w:rsid w:val="00C41899"/>
    <w:rsid w:val="00C43943"/>
    <w:rsid w:val="00C46712"/>
    <w:rsid w:val="00C50222"/>
    <w:rsid w:val="00C55539"/>
    <w:rsid w:val="00C57D01"/>
    <w:rsid w:val="00C729C8"/>
    <w:rsid w:val="00C748EF"/>
    <w:rsid w:val="00C755F7"/>
    <w:rsid w:val="00C761AE"/>
    <w:rsid w:val="00C779E0"/>
    <w:rsid w:val="00C9228A"/>
    <w:rsid w:val="00C96567"/>
    <w:rsid w:val="00CA00FC"/>
    <w:rsid w:val="00CA6B3B"/>
    <w:rsid w:val="00CA78EB"/>
    <w:rsid w:val="00CB5A16"/>
    <w:rsid w:val="00CB653C"/>
    <w:rsid w:val="00CB7CA4"/>
    <w:rsid w:val="00CC5164"/>
    <w:rsid w:val="00CD2E83"/>
    <w:rsid w:val="00CE269D"/>
    <w:rsid w:val="00D00168"/>
    <w:rsid w:val="00D2224D"/>
    <w:rsid w:val="00D233BD"/>
    <w:rsid w:val="00D26220"/>
    <w:rsid w:val="00D27223"/>
    <w:rsid w:val="00D33B28"/>
    <w:rsid w:val="00D3447B"/>
    <w:rsid w:val="00D36371"/>
    <w:rsid w:val="00D40BFB"/>
    <w:rsid w:val="00D44B3B"/>
    <w:rsid w:val="00D45B26"/>
    <w:rsid w:val="00D468D5"/>
    <w:rsid w:val="00D5684F"/>
    <w:rsid w:val="00D706B3"/>
    <w:rsid w:val="00D707D5"/>
    <w:rsid w:val="00D75CB7"/>
    <w:rsid w:val="00D8313E"/>
    <w:rsid w:val="00D86691"/>
    <w:rsid w:val="00D8698A"/>
    <w:rsid w:val="00D90088"/>
    <w:rsid w:val="00DA601C"/>
    <w:rsid w:val="00DA60FC"/>
    <w:rsid w:val="00DB3795"/>
    <w:rsid w:val="00DB7BD7"/>
    <w:rsid w:val="00DD042E"/>
    <w:rsid w:val="00DD1453"/>
    <w:rsid w:val="00DD23EE"/>
    <w:rsid w:val="00DD4B0C"/>
    <w:rsid w:val="00DE17E3"/>
    <w:rsid w:val="00DE48B1"/>
    <w:rsid w:val="00DE4E5E"/>
    <w:rsid w:val="00DE5E69"/>
    <w:rsid w:val="00DE7C16"/>
    <w:rsid w:val="00DF66A8"/>
    <w:rsid w:val="00DF7204"/>
    <w:rsid w:val="00DF7B88"/>
    <w:rsid w:val="00E0534B"/>
    <w:rsid w:val="00E136C4"/>
    <w:rsid w:val="00E220AE"/>
    <w:rsid w:val="00E248D5"/>
    <w:rsid w:val="00E36858"/>
    <w:rsid w:val="00E4407C"/>
    <w:rsid w:val="00E4530D"/>
    <w:rsid w:val="00E47DFE"/>
    <w:rsid w:val="00E54326"/>
    <w:rsid w:val="00E606C0"/>
    <w:rsid w:val="00E611CD"/>
    <w:rsid w:val="00E641DA"/>
    <w:rsid w:val="00E6521E"/>
    <w:rsid w:val="00E76DAD"/>
    <w:rsid w:val="00E83C2B"/>
    <w:rsid w:val="00E8531C"/>
    <w:rsid w:val="00E90EB3"/>
    <w:rsid w:val="00E91FFF"/>
    <w:rsid w:val="00EA51BB"/>
    <w:rsid w:val="00EA550A"/>
    <w:rsid w:val="00EB5DC7"/>
    <w:rsid w:val="00EF05A2"/>
    <w:rsid w:val="00EF0DF5"/>
    <w:rsid w:val="00F02538"/>
    <w:rsid w:val="00F11F45"/>
    <w:rsid w:val="00F16962"/>
    <w:rsid w:val="00F17A94"/>
    <w:rsid w:val="00F270D8"/>
    <w:rsid w:val="00F32371"/>
    <w:rsid w:val="00F32803"/>
    <w:rsid w:val="00F336A3"/>
    <w:rsid w:val="00F353AE"/>
    <w:rsid w:val="00F3596F"/>
    <w:rsid w:val="00F414B4"/>
    <w:rsid w:val="00F54B55"/>
    <w:rsid w:val="00F61B42"/>
    <w:rsid w:val="00F663C0"/>
    <w:rsid w:val="00F72D85"/>
    <w:rsid w:val="00F802B5"/>
    <w:rsid w:val="00F80840"/>
    <w:rsid w:val="00F814DF"/>
    <w:rsid w:val="00F844B1"/>
    <w:rsid w:val="00F95F0A"/>
    <w:rsid w:val="00F9609C"/>
    <w:rsid w:val="00FB15F5"/>
    <w:rsid w:val="00FB3058"/>
    <w:rsid w:val="00FB4B99"/>
    <w:rsid w:val="00FC03D3"/>
    <w:rsid w:val="00FC0AD9"/>
    <w:rsid w:val="00FC2191"/>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chartTrackingRefBased/>
  <w15:docId w15:val="{AAAA5A4B-7F94-44C8-B8A2-E3F6BC461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siro.au/en/Careers/A-great-place-to-work/Work-life-bal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vda.Dehkhoda@csiro.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siro-careers@csiro.au" TargetMode="Externa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70B4A-D4C6-4C70-BF2A-F3E20107C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1210</Words>
  <Characters>7734</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Position Details - Research Scientist/Engineer - CSOF5</vt:lpstr>
    </vt:vector>
  </TitlesOfParts>
  <Company>CSIRO</Company>
  <LinksUpToDate>false</LinksUpToDate>
  <CharactersWithSpaces>8927</CharactersWithSpaces>
  <SharedDoc>false</SharedDoc>
  <HLinks>
    <vt:vector size="102" baseType="variant">
      <vt:variant>
        <vt:i4>10</vt:i4>
      </vt:variant>
      <vt:variant>
        <vt:i4>124</vt:i4>
      </vt:variant>
      <vt:variant>
        <vt:i4>0</vt:i4>
      </vt:variant>
      <vt:variant>
        <vt:i4>5</vt:i4>
      </vt:variant>
      <vt:variant>
        <vt:lpwstr>http://www.csiro.au/</vt:lpwstr>
      </vt:variant>
      <vt:variant>
        <vt:lpwstr/>
      </vt:variant>
      <vt:variant>
        <vt:i4>262271</vt:i4>
      </vt:variant>
      <vt:variant>
        <vt:i4>109</vt:i4>
      </vt:variant>
      <vt:variant>
        <vt:i4>0</vt:i4>
      </vt:variant>
      <vt:variant>
        <vt:i4>5</vt:i4>
      </vt:variant>
      <vt:variant>
        <vt:lpwstr>mailto:csiro-careers@csiro.au</vt:lpwstr>
      </vt:variant>
      <vt:variant>
        <vt:lpwstr/>
      </vt:variant>
      <vt:variant>
        <vt:i4>7733374</vt:i4>
      </vt:variant>
      <vt:variant>
        <vt:i4>106</vt:i4>
      </vt:variant>
      <vt:variant>
        <vt:i4>0</vt:i4>
      </vt:variant>
      <vt:variant>
        <vt:i4>5</vt:i4>
      </vt:variant>
      <vt:variant>
        <vt:lpwstr>http://www.csiro.au/careers</vt:lpwstr>
      </vt:variant>
      <vt:variant>
        <vt:lpwstr/>
      </vt:variant>
      <vt:variant>
        <vt:i4>4653063</vt:i4>
      </vt:variant>
      <vt:variant>
        <vt:i4>103</vt:i4>
      </vt:variant>
      <vt:variant>
        <vt:i4>0</vt:i4>
      </vt:variant>
      <vt:variant>
        <vt:i4>5</vt:i4>
      </vt:variant>
      <vt:variant>
        <vt:lpwstr>http://www.ielts.org/default.aspx</vt:lpwstr>
      </vt:variant>
      <vt:variant>
        <vt:lpwstr/>
      </vt:variant>
      <vt:variant>
        <vt:i4>393221</vt:i4>
      </vt:variant>
      <vt:variant>
        <vt:i4>76</vt:i4>
      </vt:variant>
      <vt:variant>
        <vt:i4>0</vt:i4>
      </vt:variant>
      <vt:variant>
        <vt:i4>5</vt:i4>
      </vt:variant>
      <vt:variant>
        <vt:lpwstr/>
      </vt:variant>
      <vt:variant>
        <vt:lpwstr>DirectReports</vt:lpwstr>
      </vt:variant>
      <vt:variant>
        <vt:i4>655363</vt:i4>
      </vt:variant>
      <vt:variant>
        <vt:i4>70</vt:i4>
      </vt:variant>
      <vt:variant>
        <vt:i4>0</vt:i4>
      </vt:variant>
      <vt:variant>
        <vt:i4>5</vt:i4>
      </vt:variant>
      <vt:variant>
        <vt:lpwstr/>
      </vt:variant>
      <vt:variant>
        <vt:lpwstr>ReportsTo</vt:lpwstr>
      </vt:variant>
      <vt:variant>
        <vt:i4>327687</vt:i4>
      </vt:variant>
      <vt:variant>
        <vt:i4>64</vt:i4>
      </vt:variant>
      <vt:variant>
        <vt:i4>0</vt:i4>
      </vt:variant>
      <vt:variant>
        <vt:i4>5</vt:i4>
      </vt:variant>
      <vt:variant>
        <vt:lpwstr/>
      </vt:variant>
      <vt:variant>
        <vt:lpwstr>ExternalFocus</vt:lpwstr>
      </vt:variant>
      <vt:variant>
        <vt:i4>1245195</vt:i4>
      </vt:variant>
      <vt:variant>
        <vt:i4>58</vt:i4>
      </vt:variant>
      <vt:variant>
        <vt:i4>0</vt:i4>
      </vt:variant>
      <vt:variant>
        <vt:i4>5</vt:i4>
      </vt:variant>
      <vt:variant>
        <vt:lpwstr/>
      </vt:variant>
      <vt:variant>
        <vt:lpwstr>InternalFocus</vt:lpwstr>
      </vt:variant>
      <vt:variant>
        <vt:i4>1245195</vt:i4>
      </vt:variant>
      <vt:variant>
        <vt:i4>52</vt:i4>
      </vt:variant>
      <vt:variant>
        <vt:i4>0</vt:i4>
      </vt:variant>
      <vt:variant>
        <vt:i4>5</vt:i4>
      </vt:variant>
      <vt:variant>
        <vt:lpwstr/>
      </vt:variant>
      <vt:variant>
        <vt:lpwstr>InternalFocus</vt:lpwstr>
      </vt:variant>
      <vt:variant>
        <vt:i4>8323179</vt:i4>
      </vt:variant>
      <vt:variant>
        <vt:i4>49</vt:i4>
      </vt:variant>
      <vt:variant>
        <vt:i4>0</vt:i4>
      </vt:variant>
      <vt:variant>
        <vt:i4>5</vt:i4>
      </vt:variant>
      <vt:variant>
        <vt:lpwstr/>
      </vt:variant>
      <vt:variant>
        <vt:lpwstr>Citizenship</vt:lpwstr>
      </vt:variant>
      <vt:variant>
        <vt:i4>3276853</vt:i4>
      </vt:variant>
      <vt:variant>
        <vt:i4>40</vt:i4>
      </vt:variant>
      <vt:variant>
        <vt:i4>0</vt:i4>
      </vt:variant>
      <vt:variant>
        <vt:i4>5</vt:i4>
      </vt:variant>
      <vt:variant>
        <vt:lpwstr>http://my.csiro.au/Business-Units/Science-Strategy-and-People/Human-Resources-2/Procedures-and-Guidelines/Procedures/Appointment-and-Employment/Relocation-Assistance-to-New-Employees.aspx</vt:lpwstr>
      </vt:variant>
      <vt:variant>
        <vt:lpwstr/>
      </vt:variant>
      <vt:variant>
        <vt:i4>7667816</vt:i4>
      </vt:variant>
      <vt:variant>
        <vt:i4>37</vt:i4>
      </vt:variant>
      <vt:variant>
        <vt:i4>0</vt:i4>
      </vt:variant>
      <vt:variant>
        <vt:i4>5</vt:i4>
      </vt:variant>
      <vt:variant>
        <vt:lpwstr/>
      </vt:variant>
      <vt:variant>
        <vt:lpwstr>Tenure</vt:lpwstr>
      </vt:variant>
      <vt:variant>
        <vt:i4>589844</vt:i4>
      </vt:variant>
      <vt:variant>
        <vt:i4>24</vt:i4>
      </vt:variant>
      <vt:variant>
        <vt:i4>0</vt:i4>
      </vt:variant>
      <vt:variant>
        <vt:i4>5</vt:i4>
      </vt:variant>
      <vt:variant>
        <vt:lpwstr/>
      </vt:variant>
      <vt:variant>
        <vt:lpwstr>Location</vt:lpwstr>
      </vt:variant>
      <vt:variant>
        <vt:i4>8323185</vt:i4>
      </vt:variant>
      <vt:variant>
        <vt:i4>18</vt:i4>
      </vt:variant>
      <vt:variant>
        <vt:i4>0</vt:i4>
      </vt:variant>
      <vt:variant>
        <vt:i4>5</vt:i4>
      </vt:variant>
      <vt:variant>
        <vt:lpwstr/>
      </vt:variant>
      <vt:variant>
        <vt:lpwstr>SalaryRange</vt:lpwstr>
      </vt:variant>
      <vt:variant>
        <vt:i4>8323185</vt:i4>
      </vt:variant>
      <vt:variant>
        <vt:i4>9</vt:i4>
      </vt:variant>
      <vt:variant>
        <vt:i4>0</vt:i4>
      </vt:variant>
      <vt:variant>
        <vt:i4>5</vt:i4>
      </vt:variant>
      <vt:variant>
        <vt:lpwstr/>
      </vt:variant>
      <vt:variant>
        <vt:lpwstr>SalaryRange</vt:lpwstr>
      </vt:variant>
      <vt:variant>
        <vt:i4>8323185</vt:i4>
      </vt:variant>
      <vt:variant>
        <vt:i4>6</vt:i4>
      </vt:variant>
      <vt:variant>
        <vt:i4>0</vt:i4>
      </vt:variant>
      <vt:variant>
        <vt:i4>5</vt:i4>
      </vt:variant>
      <vt:variant>
        <vt:lpwstr/>
      </vt:variant>
      <vt:variant>
        <vt:lpwstr>SalaryRange</vt:lpwstr>
      </vt:variant>
      <vt:variant>
        <vt:i4>786460</vt:i4>
      </vt:variant>
      <vt:variant>
        <vt:i4>3</vt:i4>
      </vt:variant>
      <vt:variant>
        <vt:i4>0</vt:i4>
      </vt:variant>
      <vt:variant>
        <vt:i4>5</vt:i4>
      </vt:variant>
      <vt:variant>
        <vt:lpwstr/>
      </vt:variant>
      <vt:variant>
        <vt:lpwstr>PositonTitle</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Research Scientist/Engineer - CSOF5</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research, scientist, engineer csof5</cp:keywords>
  <dc:description>Word document containing a Position Details (PD) form for a role summary on a Research Scientist/Engineer – CSOF5 Position.</dc:description>
  <cp:lastModifiedBy>Marshall, Jane-Anne (HR, Clayton North)</cp:lastModifiedBy>
  <cp:revision>3</cp:revision>
  <cp:lastPrinted>2014-02-06T02:58:00Z</cp:lastPrinted>
  <dcterms:created xsi:type="dcterms:W3CDTF">2018-09-11T23:27:00Z</dcterms:created>
  <dcterms:modified xsi:type="dcterms:W3CDTF">2018-09-11T23:29:00Z</dcterms:modified>
</cp:coreProperties>
</file>