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A3545B" w:rsidP="002146AE">
      <w:pPr>
        <w:pStyle w:val="Heading2"/>
        <w:rPr>
          <w:rFonts w:asciiTheme="minorHAnsi" w:hAnsiTheme="minorHAnsi" w:cstheme="minorHAnsi"/>
          <w:i w:val="0"/>
        </w:rPr>
      </w:pPr>
      <w:r>
        <w:rPr>
          <w:rFonts w:asciiTheme="minorHAnsi" w:hAnsiTheme="minorHAnsi" w:cstheme="minorHAnsi"/>
          <w:i w:val="0"/>
        </w:rPr>
        <w:t>Research Projects – CSOF</w:t>
      </w:r>
      <w:r>
        <w:rPr>
          <w:rFonts w:asciiTheme="minorHAnsi" w:hAnsiTheme="minorHAnsi" w:cstheme="minorHAnsi"/>
          <w:i w:val="0"/>
          <w:lang w:val="en-AU"/>
        </w:rPr>
        <w:t>4/</w:t>
      </w:r>
      <w:r>
        <w:rPr>
          <w:rFonts w:asciiTheme="minorHAnsi" w:hAnsiTheme="minorHAnsi" w:cstheme="minorHAnsi"/>
          <w:i w:val="0"/>
        </w:rPr>
        <w:t>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6F3886" w:rsidP="009C3728">
            <w:pPr>
              <w:tabs>
                <w:tab w:val="left" w:pos="6093"/>
              </w:tabs>
              <w:spacing w:before="120" w:after="60"/>
              <w:rPr>
                <w:rFonts w:ascii="Calibri" w:hAnsi="Calibri"/>
                <w:sz w:val="22"/>
                <w:szCs w:val="22"/>
              </w:rPr>
            </w:pPr>
            <w:r>
              <w:rPr>
                <w:rFonts w:ascii="Calibri" w:hAnsi="Calibri" w:cs="Calibri"/>
                <w:color w:val="000000"/>
                <w:sz w:val="22"/>
                <w:szCs w:val="22"/>
                <w:lang w:eastAsia="en-AU"/>
              </w:rPr>
              <w:t>Analytical Chemistry Laboratory Supervisor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6F3886" w:rsidP="00C40A38">
            <w:pPr>
              <w:rPr>
                <w:rFonts w:ascii="Calibri" w:hAnsi="Calibri"/>
                <w:sz w:val="22"/>
                <w:szCs w:val="22"/>
              </w:rPr>
            </w:pPr>
            <w:r>
              <w:rPr>
                <w:rFonts w:ascii="Calibri" w:hAnsi="Calibri"/>
                <w:sz w:val="22"/>
                <w:szCs w:val="22"/>
              </w:rPr>
              <w:t>59337</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6F3886">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6F3886" w:rsidP="003C0B40">
            <w:pPr>
              <w:pStyle w:val="ListParagraph"/>
              <w:ind w:left="0"/>
              <w:rPr>
                <w:rFonts w:ascii="Calibri" w:hAnsi="Calibri"/>
                <w:sz w:val="22"/>
                <w:szCs w:val="22"/>
              </w:rPr>
            </w:pPr>
            <w:r>
              <w:rPr>
                <w:rFonts w:ascii="Calibri" w:hAnsi="Calibri"/>
                <w:sz w:val="22"/>
                <w:szCs w:val="22"/>
              </w:rPr>
              <w:t>70%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6F3886" w:rsidP="003C0B40">
            <w:pPr>
              <w:pStyle w:val="ListParagraph"/>
              <w:ind w:left="0"/>
              <w:rPr>
                <w:rFonts w:ascii="Calibri" w:hAnsi="Calibri"/>
                <w:sz w:val="22"/>
                <w:szCs w:val="22"/>
              </w:rPr>
            </w:pPr>
            <w:r>
              <w:rPr>
                <w:rFonts w:ascii="Calibri" w:hAnsi="Calibri"/>
                <w:sz w:val="22"/>
                <w:szCs w:val="22"/>
              </w:rPr>
              <w:t>30%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6F3886" w:rsidP="00240A35">
            <w:pPr>
              <w:pStyle w:val="ListParagraph"/>
              <w:ind w:left="0"/>
              <w:rPr>
                <w:rFonts w:ascii="Calibri" w:hAnsi="Calibri"/>
                <w:sz w:val="22"/>
                <w:szCs w:val="22"/>
              </w:rPr>
            </w:pPr>
            <w:r>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6F3886" w:rsidP="003C0B40">
            <w:pPr>
              <w:pStyle w:val="ListParagraph"/>
              <w:ind w:left="0"/>
              <w:rPr>
                <w:rFonts w:ascii="Calibri" w:hAnsi="Calibri"/>
                <w:sz w:val="22"/>
                <w:szCs w:val="22"/>
              </w:rPr>
            </w:pPr>
            <w:r>
              <w:rPr>
                <w:rFonts w:ascii="Calibri" w:hAnsi="Calibri"/>
                <w:sz w:val="22"/>
                <w:szCs w:val="22"/>
              </w:rPr>
              <w:t>1</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6F3886" w:rsidRDefault="006F3886" w:rsidP="006F3886">
            <w:pPr>
              <w:pStyle w:val="ListParagraph"/>
              <w:ind w:left="0"/>
              <w:rPr>
                <w:rFonts w:ascii="Calibri" w:hAnsi="Calibri"/>
                <w:sz w:val="22"/>
                <w:szCs w:val="22"/>
              </w:rPr>
            </w:pPr>
            <w:r w:rsidRPr="006F3886">
              <w:rPr>
                <w:rFonts w:ascii="Calibri" w:hAnsi="Calibri"/>
                <w:sz w:val="22"/>
                <w:szCs w:val="22"/>
              </w:rPr>
              <w:t xml:space="preserve">Peter Austin </w:t>
            </w:r>
          </w:p>
          <w:p w:rsidR="006F3886" w:rsidRDefault="006F3886" w:rsidP="006F3886">
            <w:pPr>
              <w:pStyle w:val="ListParagraph"/>
              <w:ind w:left="0"/>
              <w:rPr>
                <w:rFonts w:ascii="Calibri" w:hAnsi="Calibri"/>
                <w:sz w:val="22"/>
                <w:szCs w:val="22"/>
              </w:rPr>
            </w:pPr>
            <w:r>
              <w:rPr>
                <w:rFonts w:ascii="Calibri" w:hAnsi="Calibri"/>
                <w:bCs/>
                <w:sz w:val="22"/>
                <w:szCs w:val="22"/>
              </w:rPr>
              <w:t>E</w:t>
            </w:r>
            <w:r w:rsidRPr="006F3886">
              <w:rPr>
                <w:rFonts w:ascii="Calibri" w:hAnsi="Calibri"/>
                <w:bCs/>
                <w:sz w:val="22"/>
                <w:szCs w:val="22"/>
              </w:rPr>
              <w:t>mail</w:t>
            </w:r>
            <w:r>
              <w:rPr>
                <w:rFonts w:ascii="Calibri" w:hAnsi="Calibri"/>
                <w:bCs/>
                <w:color w:val="FF0000"/>
                <w:sz w:val="22"/>
                <w:szCs w:val="22"/>
              </w:rPr>
              <w:t xml:space="preserve">: </w:t>
            </w:r>
            <w:hyperlink r:id="rId8" w:history="1">
              <w:r>
                <w:rPr>
                  <w:rStyle w:val="Hyperlink"/>
                </w:rPr>
                <w:t>peter.austin</w:t>
              </w:r>
              <w:r>
                <w:rPr>
                  <w:rStyle w:val="Hyperlink"/>
                  <w:rFonts w:ascii="Calibri" w:hAnsi="Calibri"/>
                  <w:sz w:val="22"/>
                  <w:szCs w:val="22"/>
                </w:rPr>
                <w:t>@csiro.au</w:t>
              </w:r>
            </w:hyperlink>
            <w:r>
              <w:rPr>
                <w:rFonts w:ascii="Calibri" w:hAnsi="Calibri"/>
                <w:color w:val="FF0000"/>
                <w:sz w:val="22"/>
                <w:szCs w:val="22"/>
              </w:rPr>
              <w:t xml:space="preserve"> </w:t>
            </w:r>
          </w:p>
          <w:p w:rsidR="00DC271C" w:rsidRPr="0097618D" w:rsidRDefault="006F3886" w:rsidP="006F3886">
            <w:pPr>
              <w:pStyle w:val="ListParagraph"/>
              <w:ind w:left="0"/>
              <w:rPr>
                <w:rFonts w:ascii="Calibri" w:hAnsi="Calibri"/>
                <w:sz w:val="22"/>
                <w:szCs w:val="22"/>
                <w:highlight w:val="yellow"/>
              </w:rPr>
            </w:pPr>
            <w:r>
              <w:rPr>
                <w:rFonts w:ascii="Calibri" w:hAnsi="Calibri"/>
                <w:sz w:val="22"/>
                <w:szCs w:val="22"/>
              </w:rPr>
              <w:t>P</w:t>
            </w:r>
            <w:r w:rsidRPr="006F3886">
              <w:rPr>
                <w:rFonts w:ascii="Calibri" w:hAnsi="Calibri"/>
                <w:sz w:val="22"/>
                <w:szCs w:val="22"/>
              </w:rPr>
              <w:t>hone: 08 9334 8069</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FD1E2D" w:rsidRDefault="001E1841" w:rsidP="00FD1E2D">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B3136" w:rsidRDefault="00264263" w:rsidP="00264263">
      <w:pPr>
        <w:spacing w:before="180" w:after="120"/>
        <w:rPr>
          <w:rFonts w:ascii="Calibri" w:hAnsi="Calibri"/>
          <w:sz w:val="22"/>
          <w:szCs w:val="22"/>
        </w:rPr>
      </w:pPr>
      <w:r w:rsidRPr="009B3136">
        <w:rPr>
          <w:rFonts w:ascii="Calibri" w:hAnsi="Calibri"/>
          <w:sz w:val="22"/>
          <w:szCs w:val="22"/>
        </w:rPr>
        <w:t>Research Projects staff in CSIRO collaborate in scientific</w:t>
      </w:r>
      <w:r w:rsidR="00410E80" w:rsidRPr="009B3136">
        <w:rPr>
          <w:rFonts w:ascii="Calibri" w:hAnsi="Calibri"/>
          <w:sz w:val="22"/>
          <w:szCs w:val="22"/>
        </w:rPr>
        <w:t xml:space="preserve"> and technological</w:t>
      </w:r>
      <w:r w:rsidRPr="009B3136">
        <w:rPr>
          <w:rFonts w:ascii="Calibri" w:hAnsi="Calibri"/>
          <w:sz w:val="22"/>
          <w:szCs w:val="22"/>
        </w:rPr>
        <w:t xml:space="preserve"> activities with other research staff usually by </w:t>
      </w:r>
      <w:r w:rsidR="00AC7DEA" w:rsidRPr="009B3136">
        <w:rPr>
          <w:rFonts w:ascii="Calibri" w:hAnsi="Calibri"/>
          <w:sz w:val="22"/>
          <w:szCs w:val="22"/>
        </w:rPr>
        <w:t>a</w:t>
      </w:r>
      <w:r w:rsidRPr="009B3136">
        <w:rPr>
          <w:rFonts w:ascii="Calibri" w:hAnsi="Calibri"/>
          <w:sz w:val="22"/>
          <w:szCs w:val="22"/>
        </w:rPr>
        <w:t>ssisting with detailed planning, undertaking or assisting with experimental</w:t>
      </w:r>
      <w:r w:rsidR="00410E80" w:rsidRPr="009B3136">
        <w:rPr>
          <w:rFonts w:ascii="Calibri" w:hAnsi="Calibri"/>
          <w:sz w:val="22"/>
          <w:szCs w:val="22"/>
        </w:rPr>
        <w:t>,</w:t>
      </w:r>
      <w:r w:rsidRPr="009B3136">
        <w:rPr>
          <w:rFonts w:ascii="Calibri" w:hAnsi="Calibri"/>
          <w:sz w:val="22"/>
          <w:szCs w:val="22"/>
        </w:rPr>
        <w:t xml:space="preserve"> observational </w:t>
      </w:r>
      <w:r w:rsidR="00A1087C" w:rsidRPr="009B3136">
        <w:rPr>
          <w:rFonts w:ascii="Calibri" w:hAnsi="Calibri"/>
          <w:sz w:val="22"/>
          <w:szCs w:val="22"/>
        </w:rPr>
        <w:t xml:space="preserve">or technology development </w:t>
      </w:r>
      <w:r w:rsidRPr="009B3136">
        <w:rPr>
          <w:rFonts w:ascii="Calibri" w:hAnsi="Calibri"/>
          <w:sz w:val="22"/>
          <w:szCs w:val="22"/>
        </w:rPr>
        <w:t xml:space="preserve">work, and in carrying out the more practical </w:t>
      </w:r>
      <w:r w:rsidR="00AB1E7B" w:rsidRPr="009B3136">
        <w:rPr>
          <w:rFonts w:ascii="Calibri" w:hAnsi="Calibri"/>
          <w:sz w:val="22"/>
          <w:szCs w:val="22"/>
        </w:rPr>
        <w:t xml:space="preserve">aspects of the work. </w:t>
      </w:r>
      <w:r w:rsidRPr="009B3136">
        <w:rPr>
          <w:rFonts w:ascii="Calibri" w:hAnsi="Calibri"/>
          <w:sz w:val="22"/>
          <w:szCs w:val="22"/>
        </w:rPr>
        <w:t>Research Projects staff may be involved in providing consulting services, science management and/or industry liaison.</w:t>
      </w:r>
    </w:p>
    <w:p w:rsidR="006F3886" w:rsidRPr="009B3136" w:rsidRDefault="006F3886" w:rsidP="006F3886">
      <w:pPr>
        <w:autoSpaceDE w:val="0"/>
        <w:autoSpaceDN w:val="0"/>
        <w:adjustRightInd w:val="0"/>
        <w:rPr>
          <w:rFonts w:ascii="Calibri" w:hAnsi="Calibri" w:cs="Calibri"/>
          <w:color w:val="000000"/>
          <w:sz w:val="22"/>
          <w:szCs w:val="22"/>
          <w:lang w:eastAsia="en-AU"/>
        </w:rPr>
      </w:pPr>
      <w:r w:rsidRPr="009B3136">
        <w:rPr>
          <w:rFonts w:ascii="Calibri" w:hAnsi="Calibri"/>
          <w:sz w:val="22"/>
          <w:szCs w:val="22"/>
        </w:rPr>
        <w:t xml:space="preserve">The role of the </w:t>
      </w:r>
      <w:r w:rsidRPr="009B3136">
        <w:rPr>
          <w:rFonts w:ascii="Calibri" w:hAnsi="Calibri" w:cs="Calibri"/>
          <w:color w:val="000000"/>
          <w:sz w:val="22"/>
          <w:szCs w:val="22"/>
          <w:lang w:eastAsia="en-AU"/>
        </w:rPr>
        <w:t>Analytical Chemistry Laboratory Supervisor</w:t>
      </w:r>
      <w:r w:rsidRPr="009B3136">
        <w:rPr>
          <w:rFonts w:ascii="Calibri" w:hAnsi="Calibri"/>
          <w:color w:val="000000"/>
          <w:sz w:val="22"/>
          <w:szCs w:val="22"/>
        </w:rPr>
        <w:t xml:space="preserve"> is to manage and </w:t>
      </w:r>
      <w:r w:rsidRPr="009B3136">
        <w:rPr>
          <w:rFonts w:ascii="Calibri" w:hAnsi="Calibri" w:cs="Calibri"/>
          <w:color w:val="000000"/>
          <w:sz w:val="22"/>
          <w:szCs w:val="22"/>
          <w:lang w:eastAsia="en-AU"/>
        </w:rPr>
        <w:t>lead the delivery of analytical chemistry services at Waterford primarily supporting mineral processing research as well as a small number of external customers.</w:t>
      </w:r>
    </w:p>
    <w:p w:rsidR="006F3886" w:rsidRDefault="006F3886" w:rsidP="006F3886">
      <w:pPr>
        <w:autoSpaceDE w:val="0"/>
        <w:autoSpaceDN w:val="0"/>
        <w:adjustRightInd w:val="0"/>
        <w:rPr>
          <w:rFonts w:ascii="Calibri" w:hAnsi="Calibri" w:cs="Calibri"/>
          <w:color w:val="00313C"/>
          <w:sz w:val="22"/>
          <w:szCs w:val="22"/>
          <w:lang w:eastAsia="en-AU"/>
        </w:rPr>
      </w:pPr>
    </w:p>
    <w:p w:rsidR="00663BBD" w:rsidRDefault="00663BBD" w:rsidP="006F3886">
      <w:pPr>
        <w:autoSpaceDE w:val="0"/>
        <w:autoSpaceDN w:val="0"/>
        <w:adjustRightInd w:val="0"/>
        <w:rPr>
          <w:rFonts w:ascii="Calibri" w:hAnsi="Calibri" w:cs="Calibri"/>
          <w:color w:val="00313C"/>
          <w:sz w:val="22"/>
          <w:szCs w:val="22"/>
          <w:lang w:eastAsia="en-AU"/>
        </w:rPr>
      </w:pPr>
      <w:r>
        <w:rPr>
          <w:rFonts w:ascii="Calibri" w:hAnsi="Calibri" w:cs="Calibri"/>
          <w:color w:val="00313C"/>
          <w:sz w:val="22"/>
          <w:szCs w:val="22"/>
          <w:lang w:eastAsia="en-AU"/>
        </w:rPr>
        <w:t xml:space="preserve">In this role you will </w:t>
      </w:r>
      <w:r>
        <w:rPr>
          <w:rFonts w:ascii="Calibri" w:hAnsi="Calibri"/>
          <w:sz w:val="22"/>
          <w:szCs w:val="22"/>
        </w:rPr>
        <w:t>deal with the requirements of moderate numbers of routine but potentially complex analyses alongside the development of techniques to analyse challenging samples for trace elements in concentrated matrices.</w:t>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663BBD" w:rsidRDefault="00663BBD" w:rsidP="00663BBD">
      <w:pPr>
        <w:numPr>
          <w:ilvl w:val="0"/>
          <w:numId w:val="48"/>
        </w:numPr>
        <w:autoSpaceDE w:val="0"/>
        <w:autoSpaceDN w:val="0"/>
        <w:adjustRightInd w:val="0"/>
        <w:rPr>
          <w:rFonts w:ascii="Calibri" w:hAnsi="Calibri" w:cs="Calibri"/>
          <w:color w:val="000000"/>
          <w:sz w:val="22"/>
          <w:szCs w:val="22"/>
          <w:lang w:eastAsia="en-AU"/>
        </w:rPr>
      </w:pPr>
      <w:r>
        <w:rPr>
          <w:rFonts w:ascii="Calibri" w:hAnsi="Calibri" w:cs="Calibri"/>
          <w:color w:val="000000"/>
          <w:sz w:val="22"/>
          <w:szCs w:val="22"/>
          <w:lang w:eastAsia="en-AU"/>
        </w:rPr>
        <w:t>Day to day management of the analytical chemistry laboratory.</w:t>
      </w:r>
    </w:p>
    <w:p w:rsidR="00663BBD" w:rsidRDefault="00663BBD" w:rsidP="00663BBD">
      <w:pPr>
        <w:numPr>
          <w:ilvl w:val="0"/>
          <w:numId w:val="48"/>
        </w:numPr>
        <w:autoSpaceDE w:val="0"/>
        <w:autoSpaceDN w:val="0"/>
        <w:adjustRightInd w:val="0"/>
        <w:rPr>
          <w:rFonts w:ascii="Calibri" w:hAnsi="Calibri" w:cs="Calibri"/>
          <w:color w:val="000000"/>
          <w:sz w:val="22"/>
          <w:szCs w:val="22"/>
          <w:lang w:eastAsia="en-AU"/>
        </w:rPr>
      </w:pPr>
      <w:r>
        <w:rPr>
          <w:rFonts w:ascii="Calibri" w:hAnsi="Calibri" w:cs="Calibri"/>
          <w:color w:val="000000"/>
          <w:sz w:val="22"/>
          <w:szCs w:val="22"/>
          <w:lang w:eastAsia="en-AU"/>
        </w:rPr>
        <w:t>Maintaining safety of all users of the laboratory as area custodian.</w:t>
      </w:r>
    </w:p>
    <w:p w:rsidR="00663BBD" w:rsidRDefault="00663BBD" w:rsidP="00663BBD">
      <w:pPr>
        <w:numPr>
          <w:ilvl w:val="0"/>
          <w:numId w:val="48"/>
        </w:numPr>
        <w:autoSpaceDE w:val="0"/>
        <w:autoSpaceDN w:val="0"/>
        <w:adjustRightInd w:val="0"/>
        <w:rPr>
          <w:rFonts w:ascii="Calibri" w:hAnsi="Calibri" w:cs="Calibri"/>
          <w:color w:val="000000"/>
          <w:sz w:val="22"/>
          <w:szCs w:val="22"/>
          <w:lang w:eastAsia="en-AU"/>
        </w:rPr>
      </w:pPr>
      <w:r>
        <w:rPr>
          <w:rFonts w:ascii="Calibri" w:hAnsi="Calibri" w:cs="Calibri"/>
          <w:color w:val="000000"/>
          <w:sz w:val="22"/>
          <w:szCs w:val="22"/>
          <w:lang w:eastAsia="en-AU"/>
        </w:rPr>
        <w:lastRenderedPageBreak/>
        <w:t>Provide Specialist analytical expertise including ICP-OES analysis, ICP-MS analysis, Ion Chromatography and Capillary Electrophoresis</w:t>
      </w:r>
      <w:r w:rsidR="0076610F">
        <w:rPr>
          <w:rFonts w:ascii="Calibri" w:hAnsi="Calibri" w:cs="Calibri"/>
          <w:color w:val="000000"/>
          <w:sz w:val="22"/>
          <w:szCs w:val="22"/>
          <w:lang w:eastAsia="en-AU"/>
        </w:rPr>
        <w:t>.</w:t>
      </w:r>
    </w:p>
    <w:p w:rsidR="0076610F" w:rsidRDefault="00663BBD" w:rsidP="00663BBD">
      <w:pPr>
        <w:pStyle w:val="ListParagraph"/>
        <w:numPr>
          <w:ilvl w:val="0"/>
          <w:numId w:val="48"/>
        </w:numPr>
        <w:rPr>
          <w:rFonts w:ascii="Calibri" w:hAnsi="Calibri" w:cs="Calibri"/>
          <w:color w:val="000000"/>
          <w:sz w:val="22"/>
          <w:szCs w:val="22"/>
          <w:lang w:eastAsia="en-US"/>
        </w:rPr>
      </w:pPr>
      <w:r>
        <w:rPr>
          <w:rFonts w:ascii="Calibri" w:hAnsi="Calibri" w:cs="Calibri"/>
          <w:color w:val="000000"/>
          <w:sz w:val="22"/>
          <w:szCs w:val="22"/>
        </w:rPr>
        <w:t>Liaise with clients (internal and external) to determine their analytical needs</w:t>
      </w:r>
      <w:r>
        <w:rPr>
          <w:rFonts w:ascii="Calibri" w:hAnsi="Calibri" w:cs="Calibri"/>
          <w:color w:val="000000"/>
          <w:sz w:val="22"/>
          <w:szCs w:val="22"/>
          <w:lang w:eastAsia="en-US"/>
        </w:rPr>
        <w:t xml:space="preserve"> and </w:t>
      </w:r>
      <w:r>
        <w:rPr>
          <w:rFonts w:ascii="Calibri" w:hAnsi="Calibri" w:cs="Calibri"/>
          <w:color w:val="000000"/>
          <w:sz w:val="22"/>
          <w:szCs w:val="22"/>
        </w:rPr>
        <w:t xml:space="preserve">select appropriate analytical methods to meet their requirements. </w:t>
      </w:r>
    </w:p>
    <w:p w:rsidR="00663BBD" w:rsidRDefault="00663BBD" w:rsidP="00663BBD">
      <w:pPr>
        <w:pStyle w:val="ListParagraph"/>
        <w:numPr>
          <w:ilvl w:val="0"/>
          <w:numId w:val="48"/>
        </w:numPr>
        <w:rPr>
          <w:rFonts w:ascii="Calibri" w:hAnsi="Calibri" w:cs="Calibri"/>
          <w:color w:val="000000"/>
          <w:sz w:val="22"/>
          <w:szCs w:val="22"/>
          <w:lang w:eastAsia="en-US"/>
        </w:rPr>
      </w:pPr>
      <w:r>
        <w:rPr>
          <w:rFonts w:ascii="Calibri" w:hAnsi="Calibri" w:cs="Calibri"/>
          <w:color w:val="000000"/>
          <w:sz w:val="22"/>
          <w:szCs w:val="22"/>
        </w:rPr>
        <w:t>When required, develop sample preparation and analytical methods to solve complex analytical issues for clients.</w:t>
      </w:r>
    </w:p>
    <w:p w:rsidR="00663BBD" w:rsidRDefault="00663BBD" w:rsidP="00663BBD">
      <w:pPr>
        <w:pStyle w:val="ListParagraph"/>
        <w:numPr>
          <w:ilvl w:val="0"/>
          <w:numId w:val="48"/>
        </w:numPr>
        <w:rPr>
          <w:rFonts w:ascii="Calibri" w:hAnsi="Calibri" w:cs="Calibri"/>
          <w:color w:val="000000"/>
          <w:sz w:val="22"/>
          <w:szCs w:val="22"/>
          <w:lang w:eastAsia="en-US"/>
        </w:rPr>
      </w:pPr>
      <w:r>
        <w:rPr>
          <w:rFonts w:ascii="Calibri" w:hAnsi="Calibri" w:cs="Calibri"/>
          <w:color w:val="000000"/>
          <w:sz w:val="22"/>
          <w:szCs w:val="22"/>
        </w:rPr>
        <w:t>Manage the maintenance of all instrumentation in the lab.</w:t>
      </w:r>
    </w:p>
    <w:p w:rsidR="00663BBD" w:rsidRDefault="00663BBD" w:rsidP="00663BBD">
      <w:pPr>
        <w:numPr>
          <w:ilvl w:val="0"/>
          <w:numId w:val="48"/>
        </w:numPr>
        <w:autoSpaceDE w:val="0"/>
        <w:autoSpaceDN w:val="0"/>
        <w:adjustRightInd w:val="0"/>
        <w:rPr>
          <w:rFonts w:ascii="Calibri" w:hAnsi="Calibri" w:cs="Calibri"/>
          <w:color w:val="000000"/>
          <w:sz w:val="22"/>
          <w:szCs w:val="22"/>
          <w:lang w:eastAsia="en-AU"/>
        </w:rPr>
      </w:pPr>
      <w:r>
        <w:rPr>
          <w:rFonts w:ascii="Calibri" w:hAnsi="Calibri" w:cs="Calibri"/>
          <w:color w:val="000000"/>
          <w:sz w:val="22"/>
          <w:szCs w:val="22"/>
          <w:lang w:eastAsia="en-AU"/>
        </w:rPr>
        <w:t>Maintain an accurate record of completed work</w:t>
      </w:r>
      <w:r w:rsidR="0076610F">
        <w:rPr>
          <w:rFonts w:ascii="Calibri" w:hAnsi="Calibri" w:cs="Calibri"/>
          <w:color w:val="000000"/>
          <w:sz w:val="22"/>
          <w:szCs w:val="22"/>
          <w:lang w:eastAsia="en-AU"/>
        </w:rPr>
        <w:t>.</w:t>
      </w:r>
    </w:p>
    <w:p w:rsidR="00663BBD" w:rsidRDefault="00663BBD" w:rsidP="00663BBD">
      <w:pPr>
        <w:numPr>
          <w:ilvl w:val="0"/>
          <w:numId w:val="48"/>
        </w:numPr>
        <w:autoSpaceDE w:val="0"/>
        <w:autoSpaceDN w:val="0"/>
        <w:adjustRightInd w:val="0"/>
        <w:rPr>
          <w:rFonts w:ascii="Calibri" w:hAnsi="Calibri" w:cs="Calibri"/>
          <w:color w:val="000000"/>
          <w:sz w:val="22"/>
          <w:szCs w:val="22"/>
          <w:lang w:eastAsia="en-AU"/>
        </w:rPr>
      </w:pPr>
      <w:r>
        <w:rPr>
          <w:rFonts w:ascii="Calibri" w:hAnsi="Calibri" w:cs="Calibri"/>
          <w:color w:val="000000"/>
          <w:sz w:val="22"/>
          <w:szCs w:val="22"/>
          <w:lang w:eastAsia="en-AU"/>
        </w:rPr>
        <w:t>Work collaboratively with colleagues within your team, the business unit and across CSIRO, to reach objectives.</w:t>
      </w:r>
    </w:p>
    <w:p w:rsidR="0076610F" w:rsidRDefault="00663BBD" w:rsidP="0076610F">
      <w:pPr>
        <w:numPr>
          <w:ilvl w:val="0"/>
          <w:numId w:val="48"/>
        </w:numPr>
        <w:autoSpaceDE w:val="0"/>
        <w:autoSpaceDN w:val="0"/>
        <w:adjustRightInd w:val="0"/>
        <w:rPr>
          <w:rFonts w:ascii="Calibri" w:hAnsi="Calibri" w:cs="Calibri"/>
          <w:color w:val="000000"/>
          <w:sz w:val="22"/>
          <w:szCs w:val="22"/>
          <w:lang w:eastAsia="en-AU"/>
        </w:rPr>
      </w:pPr>
      <w:r>
        <w:rPr>
          <w:rFonts w:ascii="Calibri" w:hAnsi="Calibri" w:cs="Calibri"/>
          <w:color w:val="000000"/>
          <w:sz w:val="22"/>
          <w:szCs w:val="22"/>
          <w:lang w:eastAsia="en-AU"/>
        </w:rPr>
        <w:t>Adhere to the spirit and practice of CSIRO’s Values, Health, Safety and Environment plans and policies, Diversity initiatives and Zero Harm goals.</w:t>
      </w:r>
    </w:p>
    <w:p w:rsidR="00663BBD" w:rsidRDefault="00663BBD" w:rsidP="0076610F">
      <w:pPr>
        <w:numPr>
          <w:ilvl w:val="0"/>
          <w:numId w:val="48"/>
        </w:numPr>
        <w:autoSpaceDE w:val="0"/>
        <w:autoSpaceDN w:val="0"/>
        <w:adjustRightInd w:val="0"/>
        <w:rPr>
          <w:rFonts w:ascii="Calibri" w:hAnsi="Calibri" w:cs="Calibri"/>
          <w:color w:val="000000"/>
          <w:sz w:val="22"/>
          <w:szCs w:val="22"/>
          <w:lang w:eastAsia="en-AU"/>
        </w:rPr>
      </w:pPr>
      <w:r w:rsidRPr="0076610F">
        <w:rPr>
          <w:rFonts w:ascii="Calibri" w:hAnsi="Calibri" w:cs="Calibri"/>
          <w:color w:val="000000"/>
          <w:sz w:val="22"/>
          <w:szCs w:val="22"/>
          <w:lang w:eastAsia="en-AU"/>
        </w:rPr>
        <w:t>Other duties as directed.</w:t>
      </w:r>
    </w:p>
    <w:p w:rsidR="0076610F" w:rsidRPr="0076610F" w:rsidRDefault="0076610F" w:rsidP="0076610F">
      <w:pPr>
        <w:autoSpaceDE w:val="0"/>
        <w:autoSpaceDN w:val="0"/>
        <w:adjustRightInd w:val="0"/>
        <w:rPr>
          <w:rFonts w:ascii="Calibri" w:hAnsi="Calibri" w:cs="Calibri"/>
          <w:color w:val="000000"/>
          <w:sz w:val="22"/>
          <w:szCs w:val="22"/>
          <w:lang w:eastAsia="en-AU"/>
        </w:rPr>
      </w:pPr>
    </w:p>
    <w:p w:rsidR="00A3545B" w:rsidRDefault="00A3545B" w:rsidP="00663BBD">
      <w:pPr>
        <w:spacing w:after="60"/>
        <w:jc w:val="both"/>
        <w:rPr>
          <w:rFonts w:ascii="Calibri" w:hAnsi="Calibri"/>
          <w:b/>
          <w:sz w:val="22"/>
          <w:szCs w:val="22"/>
        </w:rPr>
      </w:pPr>
      <w:r>
        <w:rPr>
          <w:rFonts w:ascii="Calibri" w:hAnsi="Calibri"/>
          <w:b/>
          <w:sz w:val="22"/>
          <w:szCs w:val="22"/>
        </w:rPr>
        <w:t>For appointment at the higher salary level (CSOF5), duties will also include:</w:t>
      </w:r>
    </w:p>
    <w:p w:rsidR="004A67ED" w:rsidRPr="004A67ED" w:rsidRDefault="004A67ED">
      <w:pPr>
        <w:numPr>
          <w:ilvl w:val="0"/>
          <w:numId w:val="48"/>
        </w:numPr>
        <w:autoSpaceDE w:val="0"/>
        <w:autoSpaceDN w:val="0"/>
        <w:adjustRightInd w:val="0"/>
        <w:rPr>
          <w:rFonts w:ascii="Calibri" w:hAnsi="Calibri" w:cs="Calibri"/>
          <w:color w:val="000000"/>
          <w:sz w:val="22"/>
          <w:szCs w:val="22"/>
          <w:lang w:eastAsia="en-AU"/>
        </w:rPr>
      </w:pPr>
      <w:r>
        <w:rPr>
          <w:rFonts w:ascii="Calibri" w:hAnsi="Calibri" w:cs="Calibri"/>
          <w:color w:val="000000"/>
          <w:sz w:val="22"/>
          <w:szCs w:val="22"/>
          <w:lang w:eastAsia="en-AU"/>
        </w:rPr>
        <w:t>Supervision of analytical chemistry team (under leadership of the Chemical Analysis and 3D Characterisation Team Leader.</w:t>
      </w:r>
    </w:p>
    <w:p w:rsidR="004A67ED" w:rsidRDefault="004A67ED" w:rsidP="004A67ED">
      <w:pPr>
        <w:numPr>
          <w:ilvl w:val="0"/>
          <w:numId w:val="48"/>
        </w:numPr>
        <w:autoSpaceDE w:val="0"/>
        <w:autoSpaceDN w:val="0"/>
        <w:adjustRightInd w:val="0"/>
        <w:rPr>
          <w:rFonts w:ascii="Calibri" w:hAnsi="Calibri" w:cs="Calibri"/>
          <w:color w:val="000000"/>
          <w:sz w:val="22"/>
          <w:szCs w:val="22"/>
          <w:lang w:eastAsia="en-AU"/>
        </w:rPr>
      </w:pPr>
      <w:r>
        <w:rPr>
          <w:rFonts w:ascii="Calibri" w:hAnsi="Calibri" w:cs="Calibri"/>
          <w:color w:val="000000"/>
          <w:sz w:val="22"/>
          <w:szCs w:val="22"/>
          <w:lang w:eastAsia="en-AU"/>
        </w:rPr>
        <w:t>Strategic planning of future laboratory requirements by:</w:t>
      </w:r>
    </w:p>
    <w:p w:rsidR="004A67ED" w:rsidRDefault="004A67ED" w:rsidP="004A67ED">
      <w:pPr>
        <w:numPr>
          <w:ilvl w:val="0"/>
          <w:numId w:val="49"/>
        </w:numPr>
        <w:autoSpaceDE w:val="0"/>
        <w:autoSpaceDN w:val="0"/>
        <w:adjustRightInd w:val="0"/>
        <w:ind w:left="1524"/>
        <w:rPr>
          <w:rFonts w:ascii="Calibri" w:hAnsi="Calibri" w:cs="Calibri"/>
          <w:color w:val="000000"/>
          <w:sz w:val="22"/>
          <w:szCs w:val="22"/>
          <w:lang w:eastAsia="en-AU"/>
        </w:rPr>
      </w:pPr>
      <w:r>
        <w:rPr>
          <w:rFonts w:ascii="Calibri" w:hAnsi="Calibri" w:cs="Calibri"/>
          <w:color w:val="000000"/>
          <w:sz w:val="22"/>
          <w:szCs w:val="22"/>
          <w:lang w:eastAsia="en-AU"/>
        </w:rPr>
        <w:t>Consultation with internal clients to identify upcoming work flows in the short and medium term and deploy resources accordingly.</w:t>
      </w:r>
    </w:p>
    <w:p w:rsidR="004A67ED" w:rsidRDefault="004A67ED" w:rsidP="004A67ED">
      <w:pPr>
        <w:numPr>
          <w:ilvl w:val="0"/>
          <w:numId w:val="49"/>
        </w:numPr>
        <w:autoSpaceDE w:val="0"/>
        <w:autoSpaceDN w:val="0"/>
        <w:adjustRightInd w:val="0"/>
        <w:ind w:left="1524"/>
        <w:rPr>
          <w:rFonts w:ascii="Calibri" w:hAnsi="Calibri" w:cs="Calibri"/>
          <w:color w:val="000000"/>
          <w:sz w:val="22"/>
          <w:szCs w:val="22"/>
          <w:lang w:eastAsia="en-AU"/>
        </w:rPr>
      </w:pPr>
      <w:r>
        <w:rPr>
          <w:rFonts w:ascii="Calibri" w:hAnsi="Calibri" w:cs="Calibri"/>
          <w:color w:val="000000"/>
          <w:sz w:val="22"/>
          <w:szCs w:val="22"/>
          <w:lang w:eastAsia="en-AU"/>
        </w:rPr>
        <w:t>Assist Team Leader and Group Leader to plan ahead for medium term requirements for capability and CAPEX.</w:t>
      </w:r>
    </w:p>
    <w:p w:rsidR="004A67ED" w:rsidRPr="0076610F" w:rsidRDefault="004A67ED" w:rsidP="0076610F">
      <w:pPr>
        <w:pStyle w:val="ListParagraph"/>
        <w:numPr>
          <w:ilvl w:val="0"/>
          <w:numId w:val="49"/>
        </w:numPr>
        <w:autoSpaceDE w:val="0"/>
        <w:autoSpaceDN w:val="0"/>
        <w:adjustRightInd w:val="0"/>
        <w:rPr>
          <w:rFonts w:ascii="Calibri" w:hAnsi="Calibri" w:cs="Calibri"/>
          <w:color w:val="000000"/>
          <w:sz w:val="22"/>
          <w:szCs w:val="22"/>
          <w:lang w:eastAsia="en-AU"/>
        </w:rPr>
      </w:pPr>
      <w:r w:rsidRPr="0076610F">
        <w:rPr>
          <w:rFonts w:ascii="Calibri" w:hAnsi="Calibri" w:cs="Calibri"/>
          <w:color w:val="000000"/>
          <w:sz w:val="22"/>
          <w:szCs w:val="22"/>
          <w:lang w:eastAsia="en-AU"/>
        </w:rPr>
        <w:t>Train team staff in the Analytical team and other teams within the Business Unit to use the instrumentation to an appropriate level.</w:t>
      </w:r>
    </w:p>
    <w:p w:rsidR="005436E9" w:rsidRPr="0076610F" w:rsidRDefault="005436E9" w:rsidP="0076610F">
      <w:pPr>
        <w:spacing w:after="60"/>
        <w:jc w:val="both"/>
        <w:rPr>
          <w:rFonts w:ascii="Calibri" w:hAnsi="Calibri"/>
          <w:b/>
          <w:sz w:val="22"/>
          <w:szCs w:val="22"/>
        </w:rPr>
      </w:pPr>
    </w:p>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5436E9" w:rsidRPr="005436E9" w:rsidRDefault="005436E9" w:rsidP="005436E9">
      <w:pPr>
        <w:numPr>
          <w:ilvl w:val="0"/>
          <w:numId w:val="16"/>
        </w:numPr>
        <w:tabs>
          <w:tab w:val="clear" w:pos="720"/>
          <w:tab w:val="num" w:pos="6"/>
        </w:tabs>
        <w:spacing w:after="60"/>
        <w:ind w:left="318" w:hanging="284"/>
        <w:rPr>
          <w:rFonts w:ascii="Calibri" w:hAnsi="Calibri"/>
          <w:b/>
          <w:i/>
          <w:iCs/>
          <w:sz w:val="22"/>
          <w:szCs w:val="22"/>
        </w:rPr>
      </w:pPr>
      <w:r w:rsidRPr="005D3963">
        <w:rPr>
          <w:rFonts w:ascii="Calibri" w:hAnsi="Calibri"/>
          <w:sz w:val="22"/>
          <w:szCs w:val="22"/>
        </w:rPr>
        <w:t xml:space="preserve">Relevant </w:t>
      </w:r>
      <w:r w:rsidRPr="00F261A1">
        <w:rPr>
          <w:rFonts w:ascii="Calibri" w:hAnsi="Calibri"/>
          <w:sz w:val="22"/>
          <w:szCs w:val="22"/>
        </w:rPr>
        <w:t>degree in chemistry or chemical engineering</w:t>
      </w:r>
      <w:r w:rsidRPr="005D3963">
        <w:rPr>
          <w:rFonts w:ascii="Calibri" w:hAnsi="Calibri"/>
          <w:bCs/>
          <w:sz w:val="22"/>
          <w:szCs w:val="22"/>
        </w:rPr>
        <w:t xml:space="preserve"> at honours level</w:t>
      </w:r>
      <w:r>
        <w:rPr>
          <w:rFonts w:ascii="Calibri" w:hAnsi="Calibri"/>
          <w:bCs/>
          <w:sz w:val="22"/>
          <w:szCs w:val="22"/>
        </w:rPr>
        <w:t xml:space="preserve"> or equivalent relevant experience</w:t>
      </w:r>
      <w:r w:rsidRPr="005D3963">
        <w:rPr>
          <w:rFonts w:ascii="Calibri" w:hAnsi="Calibri"/>
          <w:bCs/>
          <w:sz w:val="22"/>
          <w:szCs w:val="22"/>
        </w:rPr>
        <w:t xml:space="preserve"> minimum. </w:t>
      </w:r>
    </w:p>
    <w:p w:rsidR="005436E9" w:rsidRDefault="005436E9" w:rsidP="005436E9">
      <w:pPr>
        <w:numPr>
          <w:ilvl w:val="0"/>
          <w:numId w:val="16"/>
        </w:numPr>
        <w:tabs>
          <w:tab w:val="clear" w:pos="720"/>
          <w:tab w:val="num" w:pos="6"/>
        </w:tabs>
        <w:spacing w:after="60"/>
        <w:ind w:left="318" w:hanging="284"/>
        <w:rPr>
          <w:rFonts w:ascii="Calibri" w:hAnsi="Calibri"/>
          <w:b/>
          <w:i/>
          <w:iCs/>
          <w:sz w:val="22"/>
          <w:szCs w:val="22"/>
        </w:rPr>
      </w:pPr>
      <w:r w:rsidRPr="005436E9">
        <w:rPr>
          <w:rFonts w:ascii="Calibri" w:hAnsi="Calibri"/>
          <w:iCs/>
          <w:sz w:val="22"/>
          <w:szCs w:val="22"/>
        </w:rPr>
        <w:t xml:space="preserve">Demonstrated expertise in </w:t>
      </w:r>
      <w:r w:rsidRPr="005436E9">
        <w:rPr>
          <w:rFonts w:ascii="Calibri" w:hAnsi="Calibri" w:cs="Calibri"/>
          <w:color w:val="000000"/>
          <w:sz w:val="22"/>
          <w:szCs w:val="22"/>
          <w:lang w:eastAsia="en-AU"/>
        </w:rPr>
        <w:t>ICP-OES and ICP-MS analysis</w:t>
      </w:r>
      <w:r w:rsidR="0076610F">
        <w:rPr>
          <w:rFonts w:ascii="Calibri" w:hAnsi="Calibri" w:cs="Calibri"/>
          <w:color w:val="000000"/>
          <w:sz w:val="22"/>
          <w:szCs w:val="22"/>
          <w:lang w:eastAsia="en-AU"/>
        </w:rPr>
        <w:t>.</w:t>
      </w:r>
    </w:p>
    <w:p w:rsidR="005436E9" w:rsidRDefault="005436E9" w:rsidP="005436E9">
      <w:pPr>
        <w:numPr>
          <w:ilvl w:val="0"/>
          <w:numId w:val="16"/>
        </w:numPr>
        <w:tabs>
          <w:tab w:val="clear" w:pos="720"/>
          <w:tab w:val="num" w:pos="6"/>
        </w:tabs>
        <w:spacing w:after="60"/>
        <w:ind w:left="318" w:hanging="284"/>
        <w:rPr>
          <w:rFonts w:ascii="Calibri" w:hAnsi="Calibri"/>
          <w:b/>
          <w:i/>
          <w:iCs/>
          <w:sz w:val="22"/>
          <w:szCs w:val="22"/>
        </w:rPr>
      </w:pPr>
      <w:r w:rsidRPr="005436E9">
        <w:rPr>
          <w:rFonts w:ascii="Calibri" w:hAnsi="Calibri"/>
          <w:bCs/>
          <w:sz w:val="22"/>
          <w:szCs w:val="22"/>
        </w:rPr>
        <w:lastRenderedPageBreak/>
        <w:t xml:space="preserve">Demonstrated ability </w:t>
      </w:r>
      <w:r w:rsidRPr="005436E9">
        <w:rPr>
          <w:rFonts w:ascii="Calibri" w:hAnsi="Calibri"/>
          <w:sz w:val="22"/>
          <w:szCs w:val="22"/>
        </w:rPr>
        <w:t xml:space="preserve">in applying scientific problem solving and research to </w:t>
      </w:r>
      <w:r w:rsidRPr="005436E9">
        <w:rPr>
          <w:rFonts w:ascii="Calibri" w:hAnsi="Calibri" w:cs="Calibri"/>
          <w:color w:val="000000"/>
          <w:sz w:val="22"/>
          <w:szCs w:val="22"/>
        </w:rPr>
        <w:t>develop sample preparation and analytical methods to solve complex analytical issues for clients.</w:t>
      </w:r>
    </w:p>
    <w:p w:rsidR="005436E9" w:rsidRDefault="005436E9" w:rsidP="005436E9">
      <w:pPr>
        <w:numPr>
          <w:ilvl w:val="0"/>
          <w:numId w:val="16"/>
        </w:numPr>
        <w:tabs>
          <w:tab w:val="clear" w:pos="720"/>
          <w:tab w:val="num" w:pos="6"/>
        </w:tabs>
        <w:spacing w:after="60"/>
        <w:ind w:left="318" w:hanging="284"/>
        <w:rPr>
          <w:rStyle w:val="Emphasis"/>
          <w:rFonts w:ascii="Calibri" w:hAnsi="Calibri" w:cs="Arial"/>
          <w:b/>
          <w:iCs/>
          <w:sz w:val="22"/>
          <w:szCs w:val="22"/>
        </w:rPr>
      </w:pPr>
      <w:r w:rsidRPr="005436E9">
        <w:rPr>
          <w:rFonts w:ascii="Calibri" w:hAnsi="Calibri"/>
          <w:bCs/>
          <w:sz w:val="22"/>
          <w:szCs w:val="22"/>
        </w:rPr>
        <w:t>Demonstrated ability to deliver assigned research project objectives and report outcomes within a specified timeframe.</w:t>
      </w:r>
    </w:p>
    <w:p w:rsidR="00A3545B" w:rsidRDefault="005436E9" w:rsidP="00A3545B">
      <w:pPr>
        <w:numPr>
          <w:ilvl w:val="0"/>
          <w:numId w:val="16"/>
        </w:numPr>
        <w:tabs>
          <w:tab w:val="clear" w:pos="720"/>
          <w:tab w:val="num" w:pos="6"/>
        </w:tabs>
        <w:spacing w:after="60"/>
        <w:ind w:left="318" w:hanging="284"/>
        <w:rPr>
          <w:rStyle w:val="Emphasis"/>
          <w:rFonts w:ascii="Calibri" w:hAnsi="Calibri" w:cs="Arial"/>
          <w:b/>
          <w:iCs/>
          <w:sz w:val="22"/>
          <w:szCs w:val="22"/>
        </w:rPr>
      </w:pPr>
      <w:r w:rsidRPr="005436E9">
        <w:rPr>
          <w:rFonts w:ascii="Calibri" w:hAnsi="Calibri" w:cs="Calibri"/>
          <w:color w:val="000000"/>
          <w:sz w:val="22"/>
          <w:szCs w:val="22"/>
        </w:rPr>
        <w:t>The ability &amp; willingness</w:t>
      </w:r>
      <w:r w:rsidRPr="005436E9">
        <w:rPr>
          <w:rFonts w:ascii="Calibri" w:hAnsi="Calibri"/>
          <w:sz w:val="22"/>
          <w:szCs w:val="22"/>
        </w:rPr>
        <w:t xml:space="preserve"> to contribute novel ideas and approaches in support of scientific investigations</w:t>
      </w:r>
      <w:r w:rsidRPr="005436E9">
        <w:rPr>
          <w:rStyle w:val="Emphasis"/>
          <w:rFonts w:ascii="Calibri" w:hAnsi="Calibri"/>
          <w:i w:val="0"/>
          <w:sz w:val="22"/>
          <w:szCs w:val="22"/>
        </w:rPr>
        <w:t>.</w:t>
      </w:r>
    </w:p>
    <w:p w:rsidR="0076610F" w:rsidRPr="0076610F" w:rsidRDefault="0076610F" w:rsidP="0076610F">
      <w:pPr>
        <w:spacing w:after="60"/>
        <w:ind w:left="34"/>
        <w:rPr>
          <w:rFonts w:ascii="Calibri" w:hAnsi="Calibri"/>
          <w:b/>
          <w:i/>
          <w:iCs/>
          <w:sz w:val="22"/>
          <w:szCs w:val="22"/>
        </w:rPr>
      </w:pPr>
    </w:p>
    <w:p w:rsidR="00A3545B" w:rsidRPr="00A3545B" w:rsidRDefault="00A3545B" w:rsidP="00A3545B">
      <w:pPr>
        <w:spacing w:after="60"/>
        <w:jc w:val="both"/>
        <w:rPr>
          <w:rFonts w:ascii="Calibri" w:hAnsi="Calibri"/>
          <w:b/>
          <w:sz w:val="22"/>
          <w:szCs w:val="22"/>
        </w:rPr>
      </w:pPr>
      <w:r>
        <w:rPr>
          <w:rFonts w:ascii="Calibri" w:hAnsi="Calibri"/>
          <w:b/>
          <w:sz w:val="22"/>
          <w:szCs w:val="22"/>
        </w:rPr>
        <w:t>For appointment at the higher salary level (CSOF5), additional selection criteria will also include:</w:t>
      </w:r>
    </w:p>
    <w:p w:rsidR="004A67ED" w:rsidRDefault="004A67ED" w:rsidP="004A67ED">
      <w:pPr>
        <w:numPr>
          <w:ilvl w:val="0"/>
          <w:numId w:val="46"/>
        </w:numPr>
        <w:spacing w:after="60"/>
        <w:rPr>
          <w:rFonts w:ascii="Calibri" w:hAnsi="Calibri"/>
          <w:b/>
          <w:i/>
          <w:iCs/>
          <w:sz w:val="22"/>
          <w:szCs w:val="22"/>
        </w:rPr>
      </w:pPr>
      <w:r>
        <w:rPr>
          <w:rFonts w:ascii="Calibri" w:hAnsi="Calibri"/>
          <w:sz w:val="22"/>
          <w:szCs w:val="22"/>
        </w:rPr>
        <w:t>Demonstrated</w:t>
      </w:r>
      <w:r w:rsidRPr="005436E9">
        <w:rPr>
          <w:rFonts w:ascii="Calibri" w:hAnsi="Calibri"/>
          <w:sz w:val="22"/>
          <w:szCs w:val="22"/>
        </w:rPr>
        <w:t xml:space="preserve"> ability </w:t>
      </w:r>
      <w:r w:rsidRPr="005436E9">
        <w:rPr>
          <w:rFonts w:ascii="Calibri" w:hAnsi="Calibri" w:cs="Calibri"/>
          <w:color w:val="000000"/>
          <w:sz w:val="22"/>
          <w:szCs w:val="22"/>
        </w:rPr>
        <w:t>to lead a small team and to work effectively as part of a larger team.</w:t>
      </w:r>
    </w:p>
    <w:p w:rsidR="00A3545B" w:rsidRPr="005436E9" w:rsidRDefault="004A67ED" w:rsidP="005436E9">
      <w:pPr>
        <w:pStyle w:val="ListParagraph"/>
        <w:numPr>
          <w:ilvl w:val="0"/>
          <w:numId w:val="46"/>
        </w:numPr>
        <w:spacing w:after="60"/>
        <w:rPr>
          <w:rFonts w:ascii="Calibri" w:hAnsi="Calibri" w:cs="Calibri"/>
          <w:sz w:val="22"/>
        </w:rPr>
      </w:pPr>
      <w:r>
        <w:rPr>
          <w:rFonts w:ascii="Calibri" w:hAnsi="Calibri" w:cs="Calibri"/>
          <w:sz w:val="22"/>
        </w:rPr>
        <w:t>Demonstrated experience running a production analytical laboratory analysing mining or mineral processing samples</w:t>
      </w:r>
      <w:r w:rsidR="0076610F">
        <w:rPr>
          <w:rFonts w:ascii="Calibri" w:hAnsi="Calibri" w:cs="Calibri"/>
          <w:sz w:val="22"/>
        </w:rPr>
        <w:t>.</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5436E9" w:rsidRDefault="005436E9" w:rsidP="005436E9">
      <w:pPr>
        <w:numPr>
          <w:ilvl w:val="0"/>
          <w:numId w:val="17"/>
        </w:numPr>
        <w:spacing w:after="60"/>
        <w:jc w:val="both"/>
        <w:rPr>
          <w:rFonts w:ascii="Calibri" w:hAnsi="Calibri"/>
          <w:iCs/>
          <w:sz w:val="22"/>
          <w:szCs w:val="22"/>
        </w:rPr>
      </w:pPr>
      <w:r>
        <w:rPr>
          <w:rStyle w:val="Emphasis"/>
          <w:rFonts w:ascii="Calibri" w:hAnsi="Calibri" w:cs="Arial"/>
          <w:i w:val="0"/>
          <w:iCs/>
          <w:sz w:val="22"/>
          <w:szCs w:val="22"/>
        </w:rPr>
        <w:t>Demonstrated expertise with the chemical analysis of mineral samples including digestion techniques.</w:t>
      </w:r>
      <w:r w:rsidRPr="00C07518">
        <w:rPr>
          <w:rFonts w:ascii="Calibri" w:hAnsi="Calibri"/>
          <w:iCs/>
          <w:sz w:val="22"/>
          <w:szCs w:val="22"/>
        </w:rPr>
        <w:t xml:space="preserve"> </w:t>
      </w:r>
    </w:p>
    <w:p w:rsidR="005436E9" w:rsidRDefault="005436E9" w:rsidP="005436E9">
      <w:pPr>
        <w:numPr>
          <w:ilvl w:val="0"/>
          <w:numId w:val="17"/>
        </w:numPr>
        <w:spacing w:after="60"/>
        <w:jc w:val="both"/>
        <w:rPr>
          <w:rFonts w:ascii="Calibri" w:hAnsi="Calibri"/>
          <w:iCs/>
          <w:sz w:val="22"/>
          <w:szCs w:val="22"/>
        </w:rPr>
      </w:pPr>
      <w:r>
        <w:rPr>
          <w:rFonts w:ascii="Calibri" w:hAnsi="Calibri"/>
          <w:iCs/>
          <w:sz w:val="22"/>
          <w:szCs w:val="22"/>
        </w:rPr>
        <w:t>Demonstrated expertise with the following techniques</w:t>
      </w:r>
      <w:r w:rsidR="0076610F">
        <w:rPr>
          <w:rFonts w:ascii="Calibri" w:hAnsi="Calibri"/>
          <w:iCs/>
          <w:sz w:val="22"/>
          <w:szCs w:val="22"/>
        </w:rPr>
        <w:t>:</w:t>
      </w:r>
    </w:p>
    <w:p w:rsidR="005436E9" w:rsidRDefault="005436E9" w:rsidP="005436E9">
      <w:pPr>
        <w:numPr>
          <w:ilvl w:val="1"/>
          <w:numId w:val="17"/>
        </w:numPr>
        <w:spacing w:after="60"/>
        <w:jc w:val="both"/>
        <w:rPr>
          <w:rStyle w:val="Emphasis"/>
          <w:rFonts w:ascii="Calibri" w:hAnsi="Calibri" w:cs="Arial"/>
          <w:i w:val="0"/>
          <w:iCs/>
          <w:sz w:val="22"/>
          <w:szCs w:val="22"/>
        </w:rPr>
      </w:pPr>
      <w:r>
        <w:rPr>
          <w:rStyle w:val="Emphasis"/>
          <w:rFonts w:ascii="Calibri" w:hAnsi="Calibri" w:cs="Arial"/>
          <w:i w:val="0"/>
          <w:iCs/>
          <w:sz w:val="22"/>
          <w:szCs w:val="22"/>
        </w:rPr>
        <w:t>Triple Quadrupole/Collision Cell ICP-MS.</w:t>
      </w:r>
    </w:p>
    <w:p w:rsidR="005436E9" w:rsidRPr="006753DE" w:rsidRDefault="005436E9" w:rsidP="005436E9">
      <w:pPr>
        <w:numPr>
          <w:ilvl w:val="1"/>
          <w:numId w:val="17"/>
        </w:numPr>
        <w:spacing w:after="60"/>
        <w:jc w:val="both"/>
        <w:rPr>
          <w:rFonts w:ascii="Calibri" w:hAnsi="Calibri"/>
          <w:iCs/>
          <w:sz w:val="22"/>
          <w:szCs w:val="22"/>
        </w:rPr>
      </w:pPr>
      <w:r>
        <w:rPr>
          <w:rFonts w:ascii="Calibri" w:hAnsi="Calibri" w:cs="Calibri"/>
          <w:color w:val="000000"/>
          <w:sz w:val="22"/>
          <w:szCs w:val="22"/>
          <w:lang w:eastAsia="en-AU"/>
        </w:rPr>
        <w:t>Ion Chromatography</w:t>
      </w:r>
      <w:r w:rsidR="0076610F">
        <w:rPr>
          <w:rFonts w:ascii="Calibri" w:hAnsi="Calibri" w:cs="Calibri"/>
          <w:color w:val="000000"/>
          <w:sz w:val="22"/>
          <w:szCs w:val="22"/>
          <w:lang w:eastAsia="en-AU"/>
        </w:rPr>
        <w:t>.</w:t>
      </w:r>
    </w:p>
    <w:p w:rsidR="005436E9" w:rsidRDefault="005436E9" w:rsidP="005436E9">
      <w:pPr>
        <w:numPr>
          <w:ilvl w:val="1"/>
          <w:numId w:val="17"/>
        </w:numPr>
        <w:spacing w:after="60"/>
        <w:jc w:val="both"/>
        <w:rPr>
          <w:rStyle w:val="Emphasis"/>
          <w:rFonts w:ascii="Calibri" w:hAnsi="Calibri" w:cs="Arial"/>
          <w:i w:val="0"/>
          <w:iCs/>
          <w:sz w:val="22"/>
          <w:szCs w:val="22"/>
        </w:rPr>
      </w:pPr>
      <w:r w:rsidRPr="00C07518">
        <w:rPr>
          <w:rFonts w:ascii="Calibri" w:hAnsi="Calibri" w:cs="Calibri"/>
          <w:color w:val="000000"/>
          <w:sz w:val="22"/>
          <w:szCs w:val="22"/>
          <w:lang w:eastAsia="en-AU"/>
        </w:rPr>
        <w:t>Capillary Electrophoresis</w:t>
      </w:r>
      <w:r w:rsidR="0076610F">
        <w:rPr>
          <w:rFonts w:ascii="Calibri" w:hAnsi="Calibri" w:cs="Calibri"/>
          <w:color w:val="000000"/>
          <w:sz w:val="22"/>
          <w:szCs w:val="22"/>
          <w:lang w:eastAsia="en-AU"/>
        </w:rPr>
        <w:t>.</w:t>
      </w:r>
    </w:p>
    <w:p w:rsidR="005436E9" w:rsidRDefault="005436E9" w:rsidP="005436E9">
      <w:pPr>
        <w:numPr>
          <w:ilvl w:val="1"/>
          <w:numId w:val="17"/>
        </w:numPr>
        <w:spacing w:after="60"/>
        <w:jc w:val="both"/>
        <w:rPr>
          <w:rStyle w:val="Emphasis"/>
          <w:rFonts w:ascii="Calibri" w:hAnsi="Calibri" w:cs="Arial"/>
          <w:i w:val="0"/>
          <w:iCs/>
          <w:sz w:val="22"/>
          <w:szCs w:val="22"/>
        </w:rPr>
      </w:pPr>
      <w:r>
        <w:rPr>
          <w:rStyle w:val="Emphasis"/>
          <w:rFonts w:ascii="Calibri" w:hAnsi="Calibri" w:cs="Arial"/>
          <w:i w:val="0"/>
          <w:iCs/>
          <w:sz w:val="22"/>
          <w:szCs w:val="22"/>
        </w:rPr>
        <w:t>Nitrogen Analysis by Dumas method (VELP).</w:t>
      </w:r>
    </w:p>
    <w:p w:rsidR="005436E9" w:rsidRDefault="005436E9" w:rsidP="005436E9">
      <w:pPr>
        <w:numPr>
          <w:ilvl w:val="1"/>
          <w:numId w:val="17"/>
        </w:numPr>
        <w:spacing w:after="60"/>
        <w:jc w:val="both"/>
        <w:rPr>
          <w:rStyle w:val="Emphasis"/>
          <w:rFonts w:ascii="Calibri" w:hAnsi="Calibri" w:cs="Arial"/>
          <w:i w:val="0"/>
          <w:iCs/>
          <w:sz w:val="22"/>
          <w:szCs w:val="22"/>
        </w:rPr>
      </w:pPr>
      <w:r>
        <w:rPr>
          <w:rStyle w:val="Emphasis"/>
          <w:rFonts w:ascii="Calibri" w:hAnsi="Calibri" w:cs="Arial"/>
          <w:i w:val="0"/>
          <w:iCs/>
          <w:sz w:val="22"/>
          <w:szCs w:val="22"/>
        </w:rPr>
        <w:t>Carbon analysis in liquid and solids.</w:t>
      </w:r>
    </w:p>
    <w:p w:rsidR="00F70394" w:rsidRDefault="00F70394" w:rsidP="00F72E35">
      <w:pPr>
        <w:spacing w:after="120"/>
        <w:ind w:left="34"/>
        <w:rPr>
          <w:rFonts w:ascii="Calibri" w:hAnsi="Calibri"/>
          <w:sz w:val="22"/>
          <w:szCs w:val="22"/>
        </w:rPr>
      </w:pPr>
    </w:p>
    <w:p w:rsidR="00C64F6D" w:rsidRPr="005436E9" w:rsidRDefault="00CA366E" w:rsidP="00596E51">
      <w:pPr>
        <w:pStyle w:val="Heading2"/>
        <w:rPr>
          <w:rFonts w:asciiTheme="minorHAnsi" w:hAnsiTheme="minorHAnsi" w:cstheme="minorHAnsi"/>
          <w:i w:val="0"/>
          <w:lang w:eastAsia="en-AU"/>
        </w:rPr>
      </w:pPr>
      <w:r w:rsidRPr="005436E9">
        <w:rPr>
          <w:rFonts w:asciiTheme="minorHAnsi" w:hAnsiTheme="minorHAnsi" w:cstheme="minorHAnsi"/>
          <w:i w:val="0"/>
          <w:lang w:eastAsia="en-AU"/>
        </w:rPr>
        <w:t>Special Re</w:t>
      </w:r>
      <w:r w:rsidR="00C64F6D" w:rsidRPr="005436E9">
        <w:rPr>
          <w:rFonts w:asciiTheme="minorHAnsi" w:hAnsiTheme="minorHAnsi" w:cstheme="minorHAnsi"/>
          <w:i w:val="0"/>
          <w:lang w:eastAsia="en-AU"/>
        </w:rPr>
        <w:t>quirements:</w:t>
      </w:r>
    </w:p>
    <w:p w:rsidR="00A3545B" w:rsidRPr="00A3545B" w:rsidRDefault="006F3886" w:rsidP="00A3545B">
      <w:pPr>
        <w:rPr>
          <w:rFonts w:ascii="Calibri" w:hAnsi="Calibri"/>
          <w:bCs/>
          <w:sz w:val="22"/>
          <w:szCs w:val="22"/>
        </w:rPr>
      </w:pPr>
      <w:r>
        <w:rPr>
          <w:rFonts w:ascii="Calibri" w:hAnsi="Calibri"/>
          <w:bCs/>
          <w:sz w:val="22"/>
          <w:szCs w:val="22"/>
        </w:rPr>
        <w:t>To be appointed to this position, t</w:t>
      </w:r>
      <w:r w:rsidR="00A3545B" w:rsidRPr="00A3545B">
        <w:rPr>
          <w:rFonts w:ascii="Calibri" w:hAnsi="Calibri"/>
          <w:bCs/>
          <w:sz w:val="22"/>
          <w:szCs w:val="22"/>
        </w:rPr>
        <w:t xml:space="preserve">he </w:t>
      </w:r>
      <w:r>
        <w:rPr>
          <w:rFonts w:ascii="Calibri" w:hAnsi="Calibri"/>
          <w:bCs/>
          <w:sz w:val="22"/>
          <w:szCs w:val="22"/>
        </w:rPr>
        <w:t>successful candidate</w:t>
      </w:r>
      <w:r w:rsidR="00A3545B" w:rsidRPr="00A3545B">
        <w:rPr>
          <w:rFonts w:ascii="Calibri" w:hAnsi="Calibri"/>
          <w:bCs/>
          <w:sz w:val="22"/>
          <w:szCs w:val="22"/>
        </w:rPr>
        <w:t xml:space="preserve"> will need to lodge a National Police Check (CSIRO will reimburse all costs associated) and receive clearance before commencing.</w:t>
      </w:r>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5436E9" w:rsidRDefault="005436E9" w:rsidP="005436E9">
      <w:pPr>
        <w:jc w:val="both"/>
        <w:rPr>
          <w:rFonts w:ascii="Calibri" w:hAnsi="Calibri"/>
          <w:bCs/>
          <w:i/>
          <w:sz w:val="22"/>
          <w:szCs w:val="22"/>
        </w:rPr>
      </w:pPr>
    </w:p>
    <w:p w:rsidR="002146AE" w:rsidRDefault="005436E9" w:rsidP="005436E9">
      <w:pPr>
        <w:jc w:val="both"/>
        <w:rPr>
          <w:rFonts w:ascii="Calibri" w:hAnsi="Calibri"/>
          <w:bCs/>
          <w:sz w:val="22"/>
          <w:szCs w:val="22"/>
        </w:rPr>
      </w:pPr>
      <w:r>
        <w:rPr>
          <w:rFonts w:ascii="Calibri" w:hAnsi="Calibri"/>
          <w:i/>
          <w:sz w:val="22"/>
          <w:szCs w:val="22"/>
        </w:rPr>
        <w:t>F</w:t>
      </w:r>
      <w:r w:rsidR="002146AE">
        <w:rPr>
          <w:rFonts w:ascii="Calibri" w:hAnsi="Calibri"/>
          <w:bCs/>
          <w:sz w:val="22"/>
          <w:szCs w:val="22"/>
        </w:rPr>
        <w:t xml:space="preserve">ind out more about CSIRO </w:t>
      </w:r>
      <w:hyperlink r:id="rId13" w:history="1">
        <w:r w:rsidR="002146AE" w:rsidRPr="00100A87">
          <w:rPr>
            <w:rStyle w:val="Hyperlink"/>
            <w:rFonts w:ascii="Calibri" w:hAnsi="Calibri" w:cs="Arial"/>
            <w:bCs/>
            <w:sz w:val="22"/>
            <w:szCs w:val="22"/>
          </w:rPr>
          <w:t>Mineral Resources</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bookmarkStart w:id="1" w:name="_GoBack"/>
      <w:bookmarkEnd w:id="1"/>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304859"/>
    <w:multiLevelType w:val="hybridMultilevel"/>
    <w:tmpl w:val="14A66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AFC7112"/>
    <w:multiLevelType w:val="hybridMultilevel"/>
    <w:tmpl w:val="17EE8EE6"/>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0633D79"/>
    <w:multiLevelType w:val="hybridMultilevel"/>
    <w:tmpl w:val="3CCA9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2343AEA"/>
    <w:multiLevelType w:val="hybridMultilevel"/>
    <w:tmpl w:val="A8F08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403C88"/>
    <w:multiLevelType w:val="hybridMultilevel"/>
    <w:tmpl w:val="D0E21F88"/>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13B42E7"/>
    <w:multiLevelType w:val="hybridMultilevel"/>
    <w:tmpl w:val="A28C5B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29"/>
  </w:num>
  <w:num w:numId="7">
    <w:abstractNumId w:val="26"/>
  </w:num>
  <w:num w:numId="8">
    <w:abstractNumId w:val="21"/>
  </w:num>
  <w:num w:numId="9">
    <w:abstractNumId w:val="30"/>
  </w:num>
  <w:num w:numId="10">
    <w:abstractNumId w:val="37"/>
  </w:num>
  <w:num w:numId="11">
    <w:abstractNumId w:val="10"/>
  </w:num>
  <w:num w:numId="12">
    <w:abstractNumId w:val="42"/>
  </w:num>
  <w:num w:numId="13">
    <w:abstractNumId w:val="5"/>
  </w:num>
  <w:num w:numId="14">
    <w:abstractNumId w:val="7"/>
  </w:num>
  <w:num w:numId="15">
    <w:abstractNumId w:val="18"/>
  </w:num>
  <w:num w:numId="16">
    <w:abstractNumId w:val="12"/>
  </w:num>
  <w:num w:numId="17">
    <w:abstractNumId w:val="14"/>
  </w:num>
  <w:num w:numId="18">
    <w:abstractNumId w:val="20"/>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8"/>
  </w:num>
  <w:num w:numId="21">
    <w:abstractNumId w:val="45"/>
  </w:num>
  <w:num w:numId="22">
    <w:abstractNumId w:val="36"/>
  </w:num>
  <w:num w:numId="23">
    <w:abstractNumId w:val="13"/>
  </w:num>
  <w:num w:numId="24">
    <w:abstractNumId w:val="34"/>
  </w:num>
  <w:num w:numId="25">
    <w:abstractNumId w:val="6"/>
  </w:num>
  <w:num w:numId="26">
    <w:abstractNumId w:val="33"/>
  </w:num>
  <w:num w:numId="27">
    <w:abstractNumId w:val="38"/>
  </w:num>
  <w:num w:numId="28">
    <w:abstractNumId w:val="39"/>
  </w:num>
  <w:num w:numId="29">
    <w:abstractNumId w:val="19"/>
  </w:num>
  <w:num w:numId="30">
    <w:abstractNumId w:val="8"/>
  </w:num>
  <w:num w:numId="31">
    <w:abstractNumId w:val="24"/>
  </w:num>
  <w:num w:numId="32">
    <w:abstractNumId w:val="40"/>
  </w:num>
  <w:num w:numId="33">
    <w:abstractNumId w:val="16"/>
  </w:num>
  <w:num w:numId="34">
    <w:abstractNumId w:val="2"/>
  </w:num>
  <w:num w:numId="35">
    <w:abstractNumId w:val="35"/>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
  </w:num>
  <w:num w:numId="41">
    <w:abstractNumId w:val="32"/>
  </w:num>
  <w:num w:numId="42">
    <w:abstractNumId w:val="17"/>
  </w:num>
  <w:num w:numId="43">
    <w:abstractNumId w:val="0"/>
  </w:num>
  <w:num w:numId="44">
    <w:abstractNumId w:val="25"/>
  </w:num>
  <w:num w:numId="45">
    <w:abstractNumId w:val="41"/>
  </w:num>
  <w:num w:numId="46">
    <w:abstractNumId w:val="23"/>
  </w:num>
  <w:num w:numId="47">
    <w:abstractNumId w:val="22"/>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2F6CEB"/>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A67ED"/>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6E9"/>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BBD"/>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3886"/>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610F"/>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3136"/>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545B"/>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611"/>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1E2D"/>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8233">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359425931">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austin@csiro.au" TargetMode="External"/><Relationship Id="rId13" Type="http://schemas.openxmlformats.org/officeDocument/2006/relationships/hyperlink" Target="https://www.csiro.au/en/Research/M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11A7-A420-44D9-A02C-37A93DB2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5713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6594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Marshall, Jane-Anne (HR, Clayton North)</cp:lastModifiedBy>
  <cp:revision>2</cp:revision>
  <cp:lastPrinted>2014-02-06T02:28:00Z</cp:lastPrinted>
  <dcterms:created xsi:type="dcterms:W3CDTF">2018-11-29T21:06:00Z</dcterms:created>
  <dcterms:modified xsi:type="dcterms:W3CDTF">2018-11-29T21:06:00Z</dcterms:modified>
</cp:coreProperties>
</file>