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DA0F6"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009B946B"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6B996D63"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11F8E12" w14:textId="77777777" w:rsidTr="00275D88">
        <w:trPr>
          <w:trHeight w:val="488"/>
        </w:trPr>
        <w:tc>
          <w:tcPr>
            <w:tcW w:w="2766" w:type="dxa"/>
            <w:shd w:val="clear" w:color="auto" w:fill="F2F2F2"/>
            <w:vAlign w:val="center"/>
          </w:tcPr>
          <w:p w14:paraId="780668B9"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8EC6D08" w14:textId="77777777" w:rsidR="00814B73" w:rsidRPr="0097618D" w:rsidRDefault="003E7F76" w:rsidP="009C3728">
            <w:pPr>
              <w:tabs>
                <w:tab w:val="left" w:pos="6093"/>
              </w:tabs>
              <w:spacing w:before="120" w:after="60"/>
              <w:rPr>
                <w:rFonts w:ascii="Calibri" w:hAnsi="Calibri"/>
                <w:sz w:val="22"/>
                <w:szCs w:val="22"/>
              </w:rPr>
            </w:pPr>
            <w:r>
              <w:rPr>
                <w:rFonts w:ascii="Calibri" w:hAnsi="Calibri"/>
                <w:sz w:val="22"/>
                <w:szCs w:val="22"/>
              </w:rPr>
              <w:t xml:space="preserve">Research Scientist: </w:t>
            </w:r>
            <w:r w:rsidRPr="0074080E">
              <w:rPr>
                <w:rFonts w:ascii="Calibri" w:hAnsi="Calibri"/>
                <w:sz w:val="22"/>
                <w:szCs w:val="22"/>
              </w:rPr>
              <w:t>Mouse Population Genomics</w:t>
            </w:r>
          </w:p>
        </w:tc>
      </w:tr>
      <w:tr w:rsidR="00814B73" w:rsidRPr="0097618D" w14:paraId="6382B042" w14:textId="77777777" w:rsidTr="00275D88">
        <w:trPr>
          <w:trHeight w:val="423"/>
        </w:trPr>
        <w:tc>
          <w:tcPr>
            <w:tcW w:w="2766" w:type="dxa"/>
            <w:shd w:val="clear" w:color="auto" w:fill="F2F2F2"/>
            <w:vAlign w:val="center"/>
          </w:tcPr>
          <w:p w14:paraId="029A0AEE"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6AA1FD63" w14:textId="5C855F32" w:rsidR="00814B73" w:rsidRPr="0097618D" w:rsidRDefault="0074080E" w:rsidP="00C40A38">
            <w:pPr>
              <w:rPr>
                <w:rFonts w:ascii="Calibri" w:hAnsi="Calibri"/>
                <w:sz w:val="22"/>
                <w:szCs w:val="22"/>
              </w:rPr>
            </w:pPr>
            <w:r>
              <w:rPr>
                <w:rFonts w:ascii="Calibri" w:hAnsi="Calibri"/>
                <w:sz w:val="22"/>
                <w:szCs w:val="22"/>
              </w:rPr>
              <w:t>60885</w:t>
            </w:r>
          </w:p>
        </w:tc>
      </w:tr>
      <w:tr w:rsidR="00814B73" w:rsidRPr="0097618D" w14:paraId="2FA43386" w14:textId="77777777" w:rsidTr="00275D88">
        <w:trPr>
          <w:trHeight w:val="429"/>
        </w:trPr>
        <w:tc>
          <w:tcPr>
            <w:tcW w:w="2766" w:type="dxa"/>
            <w:shd w:val="clear" w:color="auto" w:fill="F2F2F2"/>
            <w:vAlign w:val="center"/>
          </w:tcPr>
          <w:p w14:paraId="27B0B709"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16A8CB1" w14:textId="747AFA1A"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w:t>
            </w:r>
            <w:r w:rsidR="0074080E">
              <w:rPr>
                <w:rFonts w:ascii="Calibri" w:hAnsi="Calibri"/>
                <w:sz w:val="22"/>
                <w:szCs w:val="22"/>
              </w:rPr>
              <w:t>uccessful candidate if required</w:t>
            </w:r>
          </w:p>
        </w:tc>
      </w:tr>
      <w:tr w:rsidR="00814B73" w:rsidRPr="0097618D" w14:paraId="131A0418" w14:textId="77777777" w:rsidTr="00275D88">
        <w:trPr>
          <w:trHeight w:val="970"/>
        </w:trPr>
        <w:tc>
          <w:tcPr>
            <w:tcW w:w="2766" w:type="dxa"/>
            <w:shd w:val="clear" w:color="auto" w:fill="F2F2F2"/>
            <w:vAlign w:val="center"/>
          </w:tcPr>
          <w:p w14:paraId="4959719F"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0768C7B8"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C02B31">
              <w:rPr>
                <w:rFonts w:ascii="Calibri" w:hAnsi="Calibri"/>
                <w:sz w:val="22"/>
                <w:szCs w:val="22"/>
              </w:rPr>
            </w:r>
            <w:r w:rsidR="00C02B31">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59C280FC"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C02B31">
              <w:rPr>
                <w:rFonts w:ascii="Calibri" w:hAnsi="Calibri"/>
                <w:sz w:val="22"/>
                <w:szCs w:val="22"/>
              </w:rPr>
            </w:r>
            <w:r w:rsidR="00C02B31">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15DB24A8" w14:textId="77777777" w:rsidR="00814B73" w:rsidRPr="0097618D" w:rsidRDefault="003E7F7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C02B31">
              <w:rPr>
                <w:rFonts w:ascii="Calibri" w:hAnsi="Calibri"/>
                <w:sz w:val="22"/>
                <w:szCs w:val="22"/>
              </w:rPr>
            </w:r>
            <w:r w:rsidR="00C02B31">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49DBBC50" w14:textId="77777777" w:rsidTr="00275D88">
        <w:trPr>
          <w:trHeight w:val="421"/>
        </w:trPr>
        <w:tc>
          <w:tcPr>
            <w:tcW w:w="2766" w:type="dxa"/>
            <w:shd w:val="clear" w:color="auto" w:fill="F2F2F2"/>
            <w:vAlign w:val="center"/>
          </w:tcPr>
          <w:p w14:paraId="681BD5F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0EED8A35" w14:textId="77777777" w:rsidR="00814B73" w:rsidRPr="003E7F76" w:rsidRDefault="002146AE" w:rsidP="003C0B40">
            <w:pPr>
              <w:pStyle w:val="ListParagraph"/>
              <w:ind w:left="0"/>
              <w:rPr>
                <w:rFonts w:ascii="Calibri" w:hAnsi="Calibri"/>
                <w:sz w:val="22"/>
                <w:szCs w:val="22"/>
              </w:rPr>
            </w:pPr>
            <w:r w:rsidRPr="003E7F76">
              <w:rPr>
                <w:rFonts w:ascii="Calibri" w:hAnsi="Calibri"/>
                <w:sz w:val="22"/>
                <w:szCs w:val="22"/>
              </w:rPr>
              <w:t>0%</w:t>
            </w:r>
          </w:p>
        </w:tc>
      </w:tr>
      <w:tr w:rsidR="00814B73" w:rsidRPr="0097618D" w14:paraId="406BA911" w14:textId="77777777" w:rsidTr="00275D88">
        <w:trPr>
          <w:trHeight w:val="413"/>
        </w:trPr>
        <w:tc>
          <w:tcPr>
            <w:tcW w:w="2766" w:type="dxa"/>
            <w:shd w:val="clear" w:color="auto" w:fill="F2F2F2"/>
            <w:vAlign w:val="center"/>
          </w:tcPr>
          <w:p w14:paraId="0DD43796"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216525E6" w14:textId="77777777" w:rsidR="00814B73" w:rsidRPr="003E7F76" w:rsidRDefault="003E7F76" w:rsidP="003C0B40">
            <w:pPr>
              <w:pStyle w:val="ListParagraph"/>
              <w:ind w:left="0"/>
              <w:rPr>
                <w:rFonts w:ascii="Calibri" w:hAnsi="Calibri"/>
                <w:sz w:val="22"/>
                <w:szCs w:val="22"/>
              </w:rPr>
            </w:pPr>
            <w:r w:rsidRPr="003E7F76">
              <w:rPr>
                <w:rFonts w:ascii="Calibri" w:hAnsi="Calibri"/>
                <w:sz w:val="22"/>
                <w:szCs w:val="22"/>
              </w:rPr>
              <w:t>100%</w:t>
            </w:r>
          </w:p>
        </w:tc>
      </w:tr>
      <w:tr w:rsidR="00814B73" w:rsidRPr="0097618D" w14:paraId="62A40B1C" w14:textId="77777777" w:rsidTr="00275D88">
        <w:trPr>
          <w:trHeight w:val="420"/>
        </w:trPr>
        <w:tc>
          <w:tcPr>
            <w:tcW w:w="2766" w:type="dxa"/>
            <w:shd w:val="clear" w:color="auto" w:fill="F2F2F2"/>
            <w:vAlign w:val="center"/>
          </w:tcPr>
          <w:p w14:paraId="7D41DA12"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257F021" w14:textId="228B0B22" w:rsidR="00814B73" w:rsidRPr="0097618D" w:rsidRDefault="003E7F76" w:rsidP="00240A35">
            <w:pPr>
              <w:pStyle w:val="ListParagraph"/>
              <w:ind w:left="0"/>
              <w:rPr>
                <w:rFonts w:ascii="Calibri" w:hAnsi="Calibri"/>
                <w:sz w:val="22"/>
                <w:szCs w:val="22"/>
              </w:rPr>
            </w:pPr>
            <w:r>
              <w:rPr>
                <w:rFonts w:ascii="Calibri" w:hAnsi="Calibri"/>
                <w:sz w:val="22"/>
                <w:szCs w:val="22"/>
              </w:rPr>
              <w:t xml:space="preserve">Dr </w:t>
            </w:r>
            <w:r w:rsidR="007F75EB">
              <w:rPr>
                <w:rFonts w:ascii="Calibri" w:hAnsi="Calibri"/>
                <w:sz w:val="22"/>
                <w:szCs w:val="22"/>
              </w:rPr>
              <w:t>Peter Brown</w:t>
            </w:r>
            <w:r>
              <w:rPr>
                <w:rFonts w:ascii="Calibri" w:hAnsi="Calibri"/>
                <w:sz w:val="22"/>
                <w:szCs w:val="22"/>
              </w:rPr>
              <w:t xml:space="preserve"> (Team Leader, Invasive Animals</w:t>
            </w:r>
            <w:r w:rsidR="00A41394">
              <w:rPr>
                <w:rFonts w:ascii="Calibri" w:hAnsi="Calibri"/>
                <w:sz w:val="22"/>
                <w:szCs w:val="22"/>
              </w:rPr>
              <w:t>: Rodents</w:t>
            </w:r>
            <w:r>
              <w:rPr>
                <w:rFonts w:ascii="Calibri" w:hAnsi="Calibri"/>
                <w:sz w:val="22"/>
                <w:szCs w:val="22"/>
              </w:rPr>
              <w:t>)</w:t>
            </w:r>
          </w:p>
        </w:tc>
      </w:tr>
      <w:tr w:rsidR="00814B73" w:rsidRPr="0097618D" w14:paraId="00AAB01C" w14:textId="77777777" w:rsidTr="00275D88">
        <w:trPr>
          <w:trHeight w:val="411"/>
        </w:trPr>
        <w:tc>
          <w:tcPr>
            <w:tcW w:w="2766" w:type="dxa"/>
            <w:shd w:val="clear" w:color="auto" w:fill="F2F2F2"/>
            <w:vAlign w:val="center"/>
          </w:tcPr>
          <w:p w14:paraId="4A4B2B4E"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0C92C06" w14:textId="77777777" w:rsidR="00814B73" w:rsidRPr="0097618D" w:rsidRDefault="002146AE" w:rsidP="003C0B40">
            <w:pPr>
              <w:pStyle w:val="ListParagraph"/>
              <w:ind w:left="0"/>
              <w:rPr>
                <w:rFonts w:ascii="Calibri" w:hAnsi="Calibri"/>
                <w:sz w:val="22"/>
                <w:szCs w:val="22"/>
              </w:rPr>
            </w:pPr>
            <w:r w:rsidRPr="003E7F76">
              <w:rPr>
                <w:rFonts w:ascii="Calibri" w:hAnsi="Calibri"/>
                <w:sz w:val="22"/>
                <w:szCs w:val="22"/>
              </w:rPr>
              <w:t>0</w:t>
            </w:r>
          </w:p>
        </w:tc>
      </w:tr>
      <w:tr w:rsidR="00DC271C" w:rsidRPr="0097618D" w14:paraId="64200AF5" w14:textId="77777777" w:rsidTr="00275D88">
        <w:trPr>
          <w:trHeight w:val="411"/>
        </w:trPr>
        <w:tc>
          <w:tcPr>
            <w:tcW w:w="2766" w:type="dxa"/>
            <w:shd w:val="clear" w:color="auto" w:fill="F2F2F2"/>
            <w:vAlign w:val="center"/>
          </w:tcPr>
          <w:p w14:paraId="2F32D20D"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4BB1192F" w14:textId="4B36D3D1" w:rsidR="00DC271C" w:rsidRPr="0097618D" w:rsidRDefault="001A62B5" w:rsidP="001A62B5">
            <w:pPr>
              <w:pStyle w:val="ListParagraph"/>
              <w:ind w:left="0"/>
              <w:rPr>
                <w:rFonts w:ascii="Calibri" w:hAnsi="Calibri"/>
                <w:sz w:val="22"/>
                <w:szCs w:val="22"/>
                <w:highlight w:val="yellow"/>
              </w:rPr>
            </w:pPr>
            <w:r>
              <w:rPr>
                <w:rFonts w:ascii="Calibri" w:hAnsi="Calibri"/>
                <w:sz w:val="22"/>
                <w:szCs w:val="22"/>
              </w:rPr>
              <w:t>Dr Peter Brown (</w:t>
            </w:r>
            <w:hyperlink r:id="rId8" w:history="1">
              <w:r w:rsidRPr="0039143A">
                <w:rPr>
                  <w:rStyle w:val="Hyperlink"/>
                  <w:rFonts w:ascii="Calibri" w:hAnsi="Calibri" w:cs="Arial"/>
                  <w:sz w:val="22"/>
                  <w:szCs w:val="22"/>
                </w:rPr>
                <w:t>Peter.Brown@csiro.au</w:t>
              </w:r>
            </w:hyperlink>
            <w:r>
              <w:rPr>
                <w:rFonts w:ascii="Calibri" w:hAnsi="Calibri"/>
                <w:sz w:val="22"/>
                <w:szCs w:val="22"/>
              </w:rPr>
              <w:t xml:space="preserve">) </w:t>
            </w:r>
            <w:r w:rsidR="003E7F76">
              <w:rPr>
                <w:rFonts w:ascii="Calibri" w:hAnsi="Calibri"/>
                <w:sz w:val="22"/>
                <w:szCs w:val="22"/>
              </w:rPr>
              <w:br/>
            </w:r>
          </w:p>
        </w:tc>
      </w:tr>
      <w:tr w:rsidR="001E1841" w:rsidRPr="0097618D" w14:paraId="1F5E683F" w14:textId="77777777" w:rsidTr="00275D88">
        <w:trPr>
          <w:trHeight w:val="411"/>
        </w:trPr>
        <w:tc>
          <w:tcPr>
            <w:tcW w:w="2766" w:type="dxa"/>
            <w:shd w:val="clear" w:color="auto" w:fill="F2F2F2"/>
            <w:vAlign w:val="center"/>
          </w:tcPr>
          <w:p w14:paraId="3C514A4C"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159C11AA" w14:textId="77777777" w:rsidR="001E1841" w:rsidRPr="008563F1" w:rsidRDefault="001E1841" w:rsidP="008563F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14:paraId="41B674B1" w14:textId="77777777" w:rsidTr="00402030">
        <w:trPr>
          <w:trHeight w:val="411"/>
        </w:trPr>
        <w:tc>
          <w:tcPr>
            <w:tcW w:w="2766" w:type="dxa"/>
            <w:shd w:val="clear" w:color="auto" w:fill="F2F2F2"/>
            <w:vAlign w:val="center"/>
          </w:tcPr>
          <w:p w14:paraId="03D2094A"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BBB0B8A"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25746E0F" w14:textId="77777777" w:rsidR="008563F1" w:rsidRDefault="008563F1" w:rsidP="00502363">
      <w:pPr>
        <w:rPr>
          <w:rFonts w:ascii="Calibri" w:hAnsi="Calibri"/>
          <w:sz w:val="22"/>
          <w:szCs w:val="22"/>
        </w:rPr>
      </w:pPr>
    </w:p>
    <w:p w14:paraId="7EAEF4FC"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18F968F3" w14:textId="77777777"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333C006E" w14:textId="77777777" w:rsidR="000A37C8" w:rsidRDefault="003E7F76" w:rsidP="008A4083">
      <w:pPr>
        <w:rPr>
          <w:rFonts w:ascii="Calibri" w:hAnsi="Calibri"/>
          <w:sz w:val="22"/>
          <w:szCs w:val="22"/>
        </w:rPr>
      </w:pPr>
      <w:r>
        <w:rPr>
          <w:rFonts w:ascii="Calibri" w:hAnsi="Calibri"/>
          <w:sz w:val="22"/>
          <w:szCs w:val="22"/>
        </w:rPr>
        <w:t>In this role you</w:t>
      </w:r>
      <w:r w:rsidRPr="005F34AC">
        <w:rPr>
          <w:rFonts w:ascii="Calibri" w:hAnsi="Calibri"/>
          <w:sz w:val="22"/>
          <w:szCs w:val="22"/>
        </w:rPr>
        <w:t xml:space="preserve"> will </w:t>
      </w:r>
      <w:r>
        <w:rPr>
          <w:rFonts w:ascii="Calibri" w:hAnsi="Calibri"/>
          <w:sz w:val="22"/>
          <w:szCs w:val="22"/>
        </w:rPr>
        <w:t>develop and apply genetic tools</w:t>
      </w:r>
      <w:r w:rsidRPr="005F34AC">
        <w:rPr>
          <w:rFonts w:ascii="Calibri" w:hAnsi="Calibri"/>
          <w:sz w:val="22"/>
          <w:szCs w:val="22"/>
        </w:rPr>
        <w:t xml:space="preserve"> to understand </w:t>
      </w:r>
      <w:r>
        <w:rPr>
          <w:rFonts w:ascii="Calibri" w:hAnsi="Calibri"/>
          <w:sz w:val="22"/>
          <w:szCs w:val="22"/>
        </w:rPr>
        <w:t xml:space="preserve">genetic diversity, </w:t>
      </w:r>
      <w:r w:rsidRPr="005F34AC">
        <w:rPr>
          <w:rFonts w:ascii="Calibri" w:hAnsi="Calibri"/>
          <w:sz w:val="22"/>
          <w:szCs w:val="22"/>
        </w:rPr>
        <w:t xml:space="preserve">dispersal, gene flow and population structure of mouse populations (“landscape genomics”) to develop robust </w:t>
      </w:r>
      <w:r>
        <w:rPr>
          <w:rFonts w:ascii="Calibri" w:hAnsi="Calibri"/>
          <w:sz w:val="22"/>
          <w:szCs w:val="22"/>
        </w:rPr>
        <w:t xml:space="preserve">rodent </w:t>
      </w:r>
      <w:r w:rsidRPr="005F34AC">
        <w:rPr>
          <w:rFonts w:ascii="Calibri" w:hAnsi="Calibri"/>
          <w:sz w:val="22"/>
          <w:szCs w:val="22"/>
        </w:rPr>
        <w:t xml:space="preserve">management recommendations for the grains industry. This information will (1) lead to a better understanding of mouse movements (identify source and sink habitats to understand when and where to undertake management), (2) inform the design of mouse monitoring systems (spatial layout and timing of monitoring) and (3) improve our understanding of mouse ecology (where do mice live, how do they interact with crops, etc). This </w:t>
      </w:r>
      <w:r>
        <w:rPr>
          <w:rFonts w:ascii="Calibri" w:hAnsi="Calibri"/>
          <w:sz w:val="22"/>
          <w:szCs w:val="22"/>
        </w:rPr>
        <w:t>Research Scientist</w:t>
      </w:r>
      <w:r w:rsidRPr="005F34AC">
        <w:rPr>
          <w:rFonts w:ascii="Calibri" w:hAnsi="Calibri"/>
          <w:sz w:val="22"/>
          <w:szCs w:val="22"/>
        </w:rPr>
        <w:t xml:space="preserve"> will connect these different components and generate an entirely new level of understanding of mouse populations and thereby contribute to improved management strategies.</w:t>
      </w:r>
    </w:p>
    <w:p w14:paraId="1FE940BF" w14:textId="77777777" w:rsidR="003E7F76" w:rsidRDefault="003E7F76" w:rsidP="008A4083">
      <w:pPr>
        <w:rPr>
          <w:rFonts w:asciiTheme="minorHAnsi" w:hAnsiTheme="minorHAnsi" w:cstheme="minorHAnsi"/>
          <w:b/>
          <w:sz w:val="22"/>
          <w:szCs w:val="22"/>
        </w:rPr>
      </w:pPr>
    </w:p>
    <w:p w14:paraId="2CD99ABA" w14:textId="77777777" w:rsidR="0074080E" w:rsidRDefault="0074080E" w:rsidP="002146AE">
      <w:pPr>
        <w:pStyle w:val="Heading2"/>
        <w:rPr>
          <w:rFonts w:asciiTheme="minorHAnsi" w:hAnsiTheme="minorHAnsi" w:cstheme="minorHAnsi"/>
          <w:i w:val="0"/>
        </w:rPr>
      </w:pPr>
    </w:p>
    <w:p w14:paraId="5265AF7C"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75F707A0" w14:textId="77777777" w:rsidR="003E7F76" w:rsidRPr="00BF27F1" w:rsidRDefault="003E7F76" w:rsidP="003E7F76">
      <w:pPr>
        <w:pStyle w:val="ListParagraph"/>
        <w:numPr>
          <w:ilvl w:val="0"/>
          <w:numId w:val="34"/>
        </w:numPr>
        <w:spacing w:before="120" w:after="60"/>
        <w:ind w:left="470" w:hanging="364"/>
        <w:rPr>
          <w:rFonts w:ascii="Calibri" w:hAnsi="Calibri"/>
          <w:sz w:val="22"/>
          <w:szCs w:val="22"/>
        </w:rPr>
      </w:pPr>
      <w:r w:rsidRPr="00BF27F1">
        <w:rPr>
          <w:rFonts w:ascii="Calibri" w:hAnsi="Calibri"/>
          <w:sz w:val="22"/>
          <w:szCs w:val="22"/>
        </w:rPr>
        <w:t xml:space="preserve">Design and carry out population genomics studies to better understand diversity, gene flow, population dynamics, and migration patterns of mice in Australian cropping systems. </w:t>
      </w:r>
    </w:p>
    <w:p w14:paraId="20EC6F60" w14:textId="77777777" w:rsidR="003E7F76" w:rsidRPr="00546110" w:rsidRDefault="003E7F76" w:rsidP="003E7F76">
      <w:pPr>
        <w:pStyle w:val="ListParagraph"/>
        <w:numPr>
          <w:ilvl w:val="0"/>
          <w:numId w:val="34"/>
        </w:numPr>
        <w:spacing w:before="120" w:after="60"/>
        <w:ind w:left="470" w:hanging="364"/>
        <w:rPr>
          <w:rFonts w:ascii="Calibri" w:hAnsi="Calibri"/>
          <w:sz w:val="22"/>
          <w:szCs w:val="22"/>
        </w:rPr>
      </w:pPr>
      <w:r w:rsidRPr="00546110">
        <w:rPr>
          <w:rFonts w:ascii="Calibri" w:hAnsi="Calibri"/>
          <w:sz w:val="22"/>
          <w:szCs w:val="22"/>
        </w:rPr>
        <w:t xml:space="preserve">Assist with the experimental design and collection of genetic material. </w:t>
      </w:r>
      <w:r>
        <w:rPr>
          <w:rFonts w:ascii="Calibri" w:hAnsi="Calibri"/>
          <w:sz w:val="22"/>
          <w:szCs w:val="22"/>
        </w:rPr>
        <w:t>Assist with collection of genetic samples from the field</w:t>
      </w:r>
      <w:r w:rsidRPr="00546110">
        <w:rPr>
          <w:rFonts w:ascii="Calibri" w:hAnsi="Calibri"/>
          <w:sz w:val="22"/>
          <w:szCs w:val="22"/>
        </w:rPr>
        <w:t xml:space="preserve"> and talking with end-users and stakeholders of this research (growers and the grains industry).</w:t>
      </w:r>
    </w:p>
    <w:p w14:paraId="29797F3B" w14:textId="77777777" w:rsidR="00485EEE" w:rsidRPr="00033AB1" w:rsidRDefault="00485EEE"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Liaise with clients to determine their needs and take personal responsibility for client satisfaction. </w:t>
      </w:r>
    </w:p>
    <w:p w14:paraId="3512CD9B" w14:textId="77777777" w:rsidR="00FF164B" w:rsidRPr="00033AB1" w:rsidRDefault="00BA3E95" w:rsidP="00485EEE">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 </w:t>
      </w:r>
      <w:r w:rsidR="00485EEE" w:rsidRPr="00033AB1">
        <w:rPr>
          <w:rFonts w:ascii="Calibri" w:hAnsi="Calibri"/>
          <w:sz w:val="22"/>
          <w:szCs w:val="22"/>
        </w:rPr>
        <w:t>limited direction, assist in the planning and preparation of research proposals and carry out research investigations, requiring originality, creativity and innovation.</w:t>
      </w:r>
      <w:r w:rsidR="00FF164B" w:rsidRPr="00033AB1">
        <w:rPr>
          <w:rFonts w:ascii="Calibri" w:hAnsi="Calibri"/>
          <w:sz w:val="22"/>
          <w:szCs w:val="22"/>
        </w:rPr>
        <w:t xml:space="preserve"> </w:t>
      </w:r>
    </w:p>
    <w:p w14:paraId="2D667E9D" w14:textId="77777777" w:rsidR="009172F1" w:rsidRPr="00033AB1" w:rsidRDefault="00FF164B"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Present results in a meaningful format, prepare reports for clients and/or write scientific papers for publication. </w:t>
      </w:r>
      <w:r w:rsidR="00485EEE" w:rsidRPr="00033AB1">
        <w:rPr>
          <w:rFonts w:ascii="Calibri" w:hAnsi="Calibri"/>
          <w:sz w:val="22"/>
          <w:szCs w:val="22"/>
        </w:rPr>
        <w:t xml:space="preserve"> </w:t>
      </w:r>
    </w:p>
    <w:p w14:paraId="50141591" w14:textId="77777777" w:rsidR="00485EEE" w:rsidRPr="00033AB1" w:rsidRDefault="00BE4189"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Address</w:t>
      </w:r>
      <w:r w:rsidR="00485EEE" w:rsidRPr="00033AB1">
        <w:rPr>
          <w:rFonts w:ascii="Calibri" w:hAnsi="Calibri"/>
          <w:sz w:val="22"/>
          <w:szCs w:val="22"/>
        </w:rPr>
        <w:t xml:space="preserve"> problems promptly and in a constructive manner, selecting the most profitable lines o</w:t>
      </w:r>
      <w:r w:rsidRPr="00033AB1">
        <w:rPr>
          <w:rFonts w:ascii="Calibri" w:hAnsi="Calibri"/>
          <w:sz w:val="22"/>
          <w:szCs w:val="22"/>
        </w:rPr>
        <w:t>f attack upon a problem, preparing</w:t>
      </w:r>
      <w:r w:rsidR="00485EEE" w:rsidRPr="00033AB1">
        <w:rPr>
          <w:rFonts w:ascii="Calibri" w:hAnsi="Calibri"/>
          <w:sz w:val="22"/>
          <w:szCs w:val="22"/>
        </w:rPr>
        <w:t xml:space="preserve"> detailed design proposals and experimental protocols. </w:t>
      </w:r>
    </w:p>
    <w:p w14:paraId="2D8C2EEC" w14:textId="6122CDB8" w:rsidR="00BE4189" w:rsidRPr="00033AB1" w:rsidRDefault="00BE4189"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Undertake experimental and/or observational research activities, often requiring the supervision and/or training of others to ensure experiments are established in accordance with research design, or as required. </w:t>
      </w:r>
    </w:p>
    <w:p w14:paraId="75F0E601" w14:textId="77777777" w:rsidR="00BE4189" w:rsidRPr="00033AB1" w:rsidRDefault="00BE4189"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Draw on professional expertise, knowledge of other discipline</w:t>
      </w:r>
      <w:r w:rsidR="00FF164B" w:rsidRPr="00033AB1">
        <w:rPr>
          <w:rFonts w:ascii="Calibri" w:hAnsi="Calibri"/>
          <w:sz w:val="22"/>
          <w:szCs w:val="22"/>
        </w:rPr>
        <w:t xml:space="preserve">s and research experience, </w:t>
      </w:r>
      <w:r w:rsidRPr="00033AB1">
        <w:rPr>
          <w:rFonts w:ascii="Calibri" w:hAnsi="Calibri"/>
          <w:sz w:val="22"/>
          <w:szCs w:val="22"/>
        </w:rPr>
        <w:t>recognise opportunities for innovation and generate new theoretical perspec</w:t>
      </w:r>
      <w:r w:rsidR="00FF164B" w:rsidRPr="00033AB1">
        <w:rPr>
          <w:rFonts w:ascii="Calibri" w:hAnsi="Calibri"/>
          <w:sz w:val="22"/>
          <w:szCs w:val="22"/>
        </w:rPr>
        <w:t>tives by pursuing new ideas/</w:t>
      </w:r>
      <w:r w:rsidRPr="00033AB1">
        <w:rPr>
          <w:rFonts w:ascii="Calibri" w:hAnsi="Calibri"/>
          <w:sz w:val="22"/>
          <w:szCs w:val="22"/>
        </w:rPr>
        <w:t xml:space="preserve">approaches and networking with scientific colleagues across a range of disciplines. </w:t>
      </w:r>
    </w:p>
    <w:p w14:paraId="35B49F23"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6D49D568"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448CF2DD"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6E4DDA54"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7A31B384" w14:textId="33119EF9"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5FC0D0E1"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031A2062"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1C58FE82"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D288FD5"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38229740"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bookmarkStart w:id="3" w:name="_GoBack"/>
      <w:bookmarkEnd w:id="3"/>
    </w:p>
    <w:p w14:paraId="221146EC"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AA4253B" w14:textId="77777777" w:rsidR="0074080E" w:rsidRPr="008B4936" w:rsidRDefault="0074080E" w:rsidP="0074080E">
      <w:pPr>
        <w:pStyle w:val="Heading2"/>
        <w:rPr>
          <w:rFonts w:asciiTheme="minorHAnsi" w:hAnsiTheme="minorHAnsi" w:cstheme="minorHAnsi"/>
          <w:i w:val="0"/>
        </w:rPr>
      </w:pPr>
      <w:r w:rsidRPr="008B4936">
        <w:rPr>
          <w:rFonts w:asciiTheme="minorHAnsi" w:hAnsiTheme="minorHAnsi" w:cstheme="minorHAnsi"/>
          <w:i w:val="0"/>
        </w:rPr>
        <w:lastRenderedPageBreak/>
        <w:t>Pre-Requisites:</w:t>
      </w:r>
    </w:p>
    <w:p w14:paraId="1F12FE97" w14:textId="5B62B615" w:rsidR="00E827DF" w:rsidRDefault="00E827DF" w:rsidP="0074080E">
      <w:pPr>
        <w:spacing w:before="120" w:after="120"/>
        <w:jc w:val="both"/>
        <w:rPr>
          <w:rFonts w:ascii="Calibri" w:hAnsi="Calibri"/>
          <w:bCs/>
          <w:iCs/>
          <w:sz w:val="22"/>
          <w:szCs w:val="22"/>
        </w:rPr>
      </w:pPr>
      <w:r>
        <w:rPr>
          <w:rFonts w:ascii="Calibri" w:hAnsi="Calibri"/>
          <w:b/>
          <w:bCs/>
          <w:iCs/>
          <w:sz w:val="22"/>
          <w:szCs w:val="22"/>
        </w:rPr>
        <w:t>Drivers Licence:</w:t>
      </w:r>
      <w:r w:rsidR="0074080E" w:rsidRPr="008B4936">
        <w:rPr>
          <w:rFonts w:ascii="Calibri" w:hAnsi="Calibri"/>
          <w:bCs/>
          <w:iCs/>
          <w:sz w:val="22"/>
          <w:szCs w:val="22"/>
        </w:rPr>
        <w:t xml:space="preserve">  </w:t>
      </w:r>
      <w:r w:rsidRPr="00E827DF">
        <w:rPr>
          <w:rFonts w:ascii="Calibri" w:hAnsi="Calibri"/>
          <w:bCs/>
          <w:iCs/>
          <w:sz w:val="22"/>
          <w:szCs w:val="22"/>
        </w:rPr>
        <w:t>A current Australian manual drivers</w:t>
      </w:r>
      <w:r w:rsidR="00C02B31">
        <w:rPr>
          <w:rFonts w:ascii="Calibri" w:hAnsi="Calibri"/>
          <w:bCs/>
          <w:iCs/>
          <w:sz w:val="22"/>
          <w:szCs w:val="22"/>
        </w:rPr>
        <w:t>’</w:t>
      </w:r>
      <w:r w:rsidRPr="00E827DF">
        <w:rPr>
          <w:rFonts w:ascii="Calibri" w:hAnsi="Calibri"/>
          <w:bCs/>
          <w:iCs/>
          <w:sz w:val="22"/>
          <w:szCs w:val="22"/>
        </w:rPr>
        <w:t xml:space="preserve"> licence or </w:t>
      </w:r>
      <w:r>
        <w:rPr>
          <w:rFonts w:ascii="Calibri" w:hAnsi="Calibri"/>
          <w:bCs/>
          <w:iCs/>
          <w:sz w:val="22"/>
          <w:szCs w:val="22"/>
        </w:rPr>
        <w:t xml:space="preserve">the ability and eligibility to </w:t>
      </w:r>
      <w:r w:rsidRPr="00E827DF">
        <w:rPr>
          <w:rFonts w:ascii="Calibri" w:hAnsi="Calibri"/>
          <w:bCs/>
          <w:iCs/>
          <w:sz w:val="22"/>
          <w:szCs w:val="22"/>
        </w:rPr>
        <w:t>obtain an Australian manual drivers</w:t>
      </w:r>
      <w:r w:rsidR="00C02B31">
        <w:rPr>
          <w:rFonts w:ascii="Calibri" w:hAnsi="Calibri"/>
          <w:bCs/>
          <w:iCs/>
          <w:sz w:val="22"/>
          <w:szCs w:val="22"/>
        </w:rPr>
        <w:t>’</w:t>
      </w:r>
      <w:r w:rsidRPr="00E827DF">
        <w:rPr>
          <w:rFonts w:ascii="Calibri" w:hAnsi="Calibri"/>
          <w:bCs/>
          <w:iCs/>
          <w:sz w:val="22"/>
          <w:szCs w:val="22"/>
        </w:rPr>
        <w:t xml:space="preserve"> licence</w:t>
      </w:r>
      <w:r>
        <w:rPr>
          <w:rFonts w:ascii="Calibri" w:hAnsi="Calibri"/>
          <w:bCs/>
          <w:iCs/>
          <w:sz w:val="22"/>
          <w:szCs w:val="22"/>
        </w:rPr>
        <w:t>.</w:t>
      </w:r>
    </w:p>
    <w:p w14:paraId="7EBE41B5" w14:textId="2048FD6D" w:rsidR="00E827DF" w:rsidRPr="00546110" w:rsidRDefault="00E827DF" w:rsidP="00E827DF">
      <w:pPr>
        <w:spacing w:before="120" w:after="120"/>
        <w:jc w:val="both"/>
        <w:rPr>
          <w:rFonts w:ascii="Calibri" w:hAnsi="Calibri"/>
          <w:sz w:val="22"/>
          <w:szCs w:val="22"/>
        </w:rPr>
      </w:pPr>
      <w:r>
        <w:rPr>
          <w:rFonts w:ascii="Calibri" w:hAnsi="Calibri"/>
          <w:b/>
          <w:bCs/>
          <w:iCs/>
          <w:sz w:val="22"/>
          <w:szCs w:val="22"/>
        </w:rPr>
        <w:t>Post mortems</w:t>
      </w:r>
      <w:r w:rsidR="0074080E" w:rsidRPr="008B4936">
        <w:rPr>
          <w:rFonts w:ascii="Calibri" w:hAnsi="Calibri"/>
          <w:b/>
          <w:bCs/>
          <w:iCs/>
          <w:sz w:val="22"/>
          <w:szCs w:val="22"/>
        </w:rPr>
        <w:t>:</w:t>
      </w:r>
      <w:r w:rsidR="0074080E" w:rsidRPr="008B4936">
        <w:rPr>
          <w:rFonts w:ascii="Calibri" w:hAnsi="Calibri"/>
          <w:bCs/>
          <w:iCs/>
          <w:sz w:val="22"/>
          <w:szCs w:val="22"/>
        </w:rPr>
        <w:t xml:space="preserve">  </w:t>
      </w:r>
      <w:r w:rsidRPr="00546110">
        <w:rPr>
          <w:rFonts w:ascii="Calibri" w:hAnsi="Calibri"/>
          <w:sz w:val="22"/>
          <w:szCs w:val="22"/>
        </w:rPr>
        <w:t xml:space="preserve">Willingness and ability to work with mice including </w:t>
      </w:r>
      <w:r>
        <w:rPr>
          <w:rFonts w:ascii="Calibri" w:hAnsi="Calibri"/>
          <w:sz w:val="22"/>
          <w:szCs w:val="22"/>
        </w:rPr>
        <w:t xml:space="preserve">the </w:t>
      </w:r>
      <w:r w:rsidRPr="00546110">
        <w:rPr>
          <w:rFonts w:ascii="Calibri" w:hAnsi="Calibri"/>
          <w:sz w:val="22"/>
          <w:szCs w:val="22"/>
        </w:rPr>
        <w:t>carrying out</w:t>
      </w:r>
      <w:r>
        <w:rPr>
          <w:rFonts w:ascii="Calibri" w:hAnsi="Calibri"/>
          <w:sz w:val="22"/>
          <w:szCs w:val="22"/>
        </w:rPr>
        <w:t xml:space="preserve"> of</w:t>
      </w:r>
      <w:r w:rsidRPr="00546110">
        <w:rPr>
          <w:rFonts w:ascii="Calibri" w:hAnsi="Calibri"/>
          <w:sz w:val="22"/>
          <w:szCs w:val="22"/>
        </w:rPr>
        <w:t xml:space="preserve"> post mortems</w:t>
      </w:r>
      <w:r>
        <w:rPr>
          <w:rFonts w:ascii="Calibri" w:hAnsi="Calibri"/>
          <w:sz w:val="22"/>
          <w:szCs w:val="22"/>
        </w:rPr>
        <w:t>.</w:t>
      </w:r>
    </w:p>
    <w:p w14:paraId="0BDA88F4" w14:textId="77777777" w:rsidR="00D97772" w:rsidRPr="0074080E" w:rsidRDefault="00D97772" w:rsidP="008154BF">
      <w:pPr>
        <w:spacing w:before="120" w:after="120"/>
        <w:rPr>
          <w:rFonts w:ascii="Calibri" w:hAnsi="Calibri"/>
          <w:b/>
          <w:bCs/>
          <w:iCs/>
          <w:sz w:val="22"/>
          <w:szCs w:val="22"/>
        </w:rPr>
      </w:pPr>
    </w:p>
    <w:p w14:paraId="59C4BB7A"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6B59120E"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5316A203" w14:textId="432EF2E5" w:rsidR="003E7F76" w:rsidRPr="003E7F76" w:rsidRDefault="003E7F76" w:rsidP="003E7F76">
      <w:pPr>
        <w:numPr>
          <w:ilvl w:val="0"/>
          <w:numId w:val="16"/>
        </w:numPr>
        <w:tabs>
          <w:tab w:val="clear" w:pos="720"/>
          <w:tab w:val="num" w:pos="6"/>
        </w:tabs>
        <w:spacing w:after="60"/>
        <w:ind w:left="318" w:hanging="284"/>
        <w:rPr>
          <w:rFonts w:ascii="Calibri" w:hAnsi="Calibri"/>
          <w:b/>
          <w:iCs/>
          <w:sz w:val="22"/>
          <w:szCs w:val="22"/>
        </w:rPr>
      </w:pPr>
      <w:r w:rsidRPr="00556FE7">
        <w:rPr>
          <w:rFonts w:ascii="Calibri" w:hAnsi="Calibri"/>
          <w:sz w:val="22"/>
          <w:szCs w:val="22"/>
        </w:rPr>
        <w:t>A doctorate in a relevant discipline area, such as</w:t>
      </w:r>
      <w:r>
        <w:rPr>
          <w:rFonts w:ascii="Calibri" w:hAnsi="Calibri"/>
          <w:sz w:val="22"/>
          <w:szCs w:val="22"/>
        </w:rPr>
        <w:t xml:space="preserve"> </w:t>
      </w:r>
      <w:r w:rsidR="00E827DF">
        <w:rPr>
          <w:rFonts w:ascii="Calibri" w:hAnsi="Calibri"/>
          <w:sz w:val="22"/>
          <w:szCs w:val="22"/>
        </w:rPr>
        <w:t>population genomics or equivalent experience.</w:t>
      </w:r>
    </w:p>
    <w:p w14:paraId="265241E8" w14:textId="34607CFF" w:rsidR="003E7F76" w:rsidRPr="008F78AA" w:rsidRDefault="003E7F76" w:rsidP="003E7F76">
      <w:pPr>
        <w:numPr>
          <w:ilvl w:val="0"/>
          <w:numId w:val="16"/>
        </w:numPr>
        <w:tabs>
          <w:tab w:val="clear" w:pos="720"/>
          <w:tab w:val="num" w:pos="6"/>
        </w:tabs>
        <w:spacing w:after="60"/>
        <w:ind w:left="318" w:hanging="284"/>
        <w:rPr>
          <w:rFonts w:cs="Calibri"/>
        </w:rPr>
      </w:pPr>
      <w:r w:rsidRPr="008F78AA">
        <w:rPr>
          <w:rFonts w:ascii="Calibri" w:hAnsi="Calibri" w:cs="Calibri"/>
          <w:sz w:val="22"/>
        </w:rPr>
        <w:t xml:space="preserve">Demonstrated </w:t>
      </w:r>
      <w:r>
        <w:rPr>
          <w:rFonts w:ascii="Calibri" w:hAnsi="Calibri" w:cs="Calibri"/>
          <w:sz w:val="22"/>
        </w:rPr>
        <w:t xml:space="preserve">expertise in carrying </w:t>
      </w:r>
      <w:r w:rsidR="00E45E77">
        <w:rPr>
          <w:rFonts w:ascii="Calibri" w:hAnsi="Calibri" w:cs="Calibri"/>
          <w:sz w:val="22"/>
        </w:rPr>
        <w:t xml:space="preserve">out </w:t>
      </w:r>
      <w:r>
        <w:rPr>
          <w:rFonts w:ascii="Calibri" w:hAnsi="Calibri" w:cs="Calibri"/>
          <w:sz w:val="22"/>
        </w:rPr>
        <w:t xml:space="preserve">impactful research in the area of </w:t>
      </w:r>
      <w:r w:rsidR="00E45E77">
        <w:rPr>
          <w:rFonts w:ascii="Calibri" w:hAnsi="Calibri" w:cs="Calibri"/>
          <w:sz w:val="22"/>
        </w:rPr>
        <w:t xml:space="preserve">evolutionary </w:t>
      </w:r>
      <w:r>
        <w:rPr>
          <w:rFonts w:ascii="Calibri" w:hAnsi="Calibri" w:cs="Calibri"/>
          <w:sz w:val="22"/>
        </w:rPr>
        <w:t>genetics/</w:t>
      </w:r>
      <w:r w:rsidR="00E45E77">
        <w:rPr>
          <w:rFonts w:ascii="Calibri" w:hAnsi="Calibri" w:cs="Calibri"/>
          <w:sz w:val="22"/>
        </w:rPr>
        <w:t xml:space="preserve">population </w:t>
      </w:r>
      <w:r>
        <w:rPr>
          <w:rFonts w:ascii="Calibri" w:hAnsi="Calibri" w:cs="Calibri"/>
          <w:sz w:val="22"/>
        </w:rPr>
        <w:t>genomics.</w:t>
      </w:r>
    </w:p>
    <w:p w14:paraId="3CB71B93" w14:textId="3DDE8DF3" w:rsidR="003E7F76" w:rsidRPr="008B4516" w:rsidRDefault="003E7F76" w:rsidP="003E7F76">
      <w:pPr>
        <w:numPr>
          <w:ilvl w:val="0"/>
          <w:numId w:val="16"/>
        </w:numPr>
        <w:tabs>
          <w:tab w:val="clear" w:pos="720"/>
          <w:tab w:val="num" w:pos="6"/>
        </w:tabs>
        <w:spacing w:after="60"/>
        <w:ind w:left="318" w:hanging="284"/>
        <w:rPr>
          <w:rFonts w:ascii="Calibri" w:hAnsi="Calibri"/>
          <w:b/>
          <w:iCs/>
          <w:sz w:val="22"/>
          <w:szCs w:val="22"/>
        </w:rPr>
      </w:pPr>
      <w:r w:rsidRPr="008B4516">
        <w:rPr>
          <w:rFonts w:ascii="Calibri" w:hAnsi="Calibri" w:cs="Calibri"/>
          <w:sz w:val="22"/>
        </w:rPr>
        <w:t>Demonstrated experience with</w:t>
      </w:r>
      <w:r w:rsidR="002A0A05" w:rsidRPr="008B4516">
        <w:rPr>
          <w:rFonts w:ascii="Calibri" w:hAnsi="Calibri" w:cs="Calibri"/>
          <w:sz w:val="22"/>
        </w:rPr>
        <w:t xml:space="preserve"> </w:t>
      </w:r>
      <w:r w:rsidR="00BD6850" w:rsidRPr="008B4516">
        <w:rPr>
          <w:rFonts w:ascii="Calibri" w:hAnsi="Calibri" w:cs="Calibri"/>
          <w:sz w:val="22"/>
        </w:rPr>
        <w:t>analysis of</w:t>
      </w:r>
      <w:r w:rsidR="00E45E77" w:rsidRPr="008B4516">
        <w:rPr>
          <w:rFonts w:ascii="Calibri" w:hAnsi="Calibri" w:cs="Calibri"/>
          <w:sz w:val="22"/>
        </w:rPr>
        <w:t xml:space="preserve"> genome sequencing data and</w:t>
      </w:r>
      <w:r w:rsidR="00BD6850" w:rsidRPr="008B4516">
        <w:rPr>
          <w:rFonts w:ascii="Calibri" w:hAnsi="Calibri" w:cs="Calibri"/>
          <w:sz w:val="22"/>
        </w:rPr>
        <w:t xml:space="preserve"> high throughput </w:t>
      </w:r>
      <w:r w:rsidR="00E45E77" w:rsidRPr="008B4516">
        <w:rPr>
          <w:rFonts w:ascii="Calibri" w:hAnsi="Calibri" w:cs="Calibri"/>
          <w:sz w:val="22"/>
        </w:rPr>
        <w:t xml:space="preserve">sequencing </w:t>
      </w:r>
      <w:r w:rsidR="00BD6850" w:rsidRPr="008B4516">
        <w:rPr>
          <w:rFonts w:ascii="Calibri" w:hAnsi="Calibri" w:cs="Calibri"/>
          <w:sz w:val="22"/>
        </w:rPr>
        <w:t>population genomics data</w:t>
      </w:r>
      <w:r w:rsidR="00AC0848" w:rsidRPr="008B4516">
        <w:rPr>
          <w:rFonts w:ascii="Calibri" w:hAnsi="Calibri" w:cs="Calibri"/>
          <w:sz w:val="22"/>
        </w:rPr>
        <w:t>.</w:t>
      </w:r>
    </w:p>
    <w:p w14:paraId="25ACB73F" w14:textId="1DF86B96" w:rsidR="003E7F76" w:rsidRPr="0074080E" w:rsidRDefault="003E7F76" w:rsidP="003E7F76">
      <w:pPr>
        <w:numPr>
          <w:ilvl w:val="0"/>
          <w:numId w:val="16"/>
        </w:numPr>
        <w:tabs>
          <w:tab w:val="clear" w:pos="720"/>
          <w:tab w:val="num" w:pos="6"/>
        </w:tabs>
        <w:spacing w:after="60"/>
        <w:ind w:left="318" w:hanging="284"/>
        <w:rPr>
          <w:rFonts w:ascii="Calibri" w:hAnsi="Calibri" w:cs="Calibri"/>
          <w:sz w:val="22"/>
          <w:szCs w:val="22"/>
        </w:rPr>
      </w:pPr>
      <w:r w:rsidRPr="0074080E">
        <w:rPr>
          <w:rFonts w:ascii="Calibri" w:hAnsi="Calibri" w:cs="Calibri"/>
          <w:sz w:val="22"/>
          <w:szCs w:val="22"/>
        </w:rPr>
        <w:t>Demonstrated strong oral and written communications skills</w:t>
      </w:r>
      <w:r w:rsidR="00AC0848" w:rsidRPr="0074080E">
        <w:rPr>
          <w:rFonts w:ascii="Calibri" w:hAnsi="Calibri" w:cs="Calibri"/>
          <w:sz w:val="22"/>
          <w:szCs w:val="22"/>
        </w:rPr>
        <w:t>, especially in evolutionary genomics and population genomics in</w:t>
      </w:r>
      <w:r w:rsidRPr="0074080E">
        <w:rPr>
          <w:rFonts w:ascii="Calibri" w:hAnsi="Calibri" w:cs="Calibri"/>
          <w:sz w:val="22"/>
          <w:szCs w:val="22"/>
        </w:rPr>
        <w:t xml:space="preserve"> peer-reviewed publications and conference presentations.</w:t>
      </w:r>
    </w:p>
    <w:p w14:paraId="6DFEB5D7" w14:textId="77777777" w:rsidR="003E7F76" w:rsidRPr="008F78AA" w:rsidRDefault="003E7F76" w:rsidP="003E7F76">
      <w:pPr>
        <w:numPr>
          <w:ilvl w:val="0"/>
          <w:numId w:val="16"/>
        </w:numPr>
        <w:tabs>
          <w:tab w:val="clear" w:pos="720"/>
          <w:tab w:val="num" w:pos="6"/>
        </w:tabs>
        <w:spacing w:after="60"/>
        <w:ind w:left="318" w:hanging="284"/>
        <w:rPr>
          <w:rFonts w:cs="Calibri"/>
        </w:rPr>
      </w:pPr>
      <w:r>
        <w:rPr>
          <w:rFonts w:ascii="Calibri" w:hAnsi="Calibri" w:cs="Calibri"/>
          <w:sz w:val="22"/>
        </w:rPr>
        <w:t>Demonstrated ability to work as part of an interdisciplinary team, and carry out independent research to achieve project goals.</w:t>
      </w:r>
    </w:p>
    <w:p w14:paraId="5F92DDA8" w14:textId="77777777" w:rsidR="003E7F76" w:rsidRPr="008F78AA" w:rsidRDefault="003E7F76" w:rsidP="003E7F76">
      <w:pPr>
        <w:numPr>
          <w:ilvl w:val="0"/>
          <w:numId w:val="16"/>
        </w:numPr>
        <w:tabs>
          <w:tab w:val="clear" w:pos="720"/>
          <w:tab w:val="num" w:pos="6"/>
        </w:tabs>
        <w:spacing w:after="60"/>
        <w:ind w:left="318" w:hanging="284"/>
        <w:rPr>
          <w:rFonts w:ascii="Calibri" w:hAnsi="Calibri"/>
          <w:b/>
          <w:iCs/>
          <w:sz w:val="22"/>
          <w:szCs w:val="22"/>
        </w:rPr>
      </w:pPr>
      <w:r>
        <w:rPr>
          <w:rFonts w:ascii="Calibri" w:hAnsi="Calibri" w:cs="Calibri"/>
          <w:sz w:val="22"/>
        </w:rPr>
        <w:t>A record of science innovation and creativity, plus the ability and willingness to incorporate novel ideas and approaches into scientific investigations.</w:t>
      </w:r>
    </w:p>
    <w:p w14:paraId="204E6D3F" w14:textId="77777777" w:rsidR="00BF6886" w:rsidRPr="00BF6886" w:rsidRDefault="00BF6886" w:rsidP="00BF6886">
      <w:pPr>
        <w:spacing w:after="60"/>
        <w:ind w:left="318"/>
        <w:rPr>
          <w:rStyle w:val="Emphasis"/>
          <w:rFonts w:ascii="Calibri" w:hAnsi="Calibri" w:cs="Arial"/>
          <w:b/>
          <w:i w:val="0"/>
          <w:iCs/>
          <w:sz w:val="22"/>
          <w:szCs w:val="22"/>
        </w:rPr>
      </w:pPr>
    </w:p>
    <w:p w14:paraId="7BC1BCFC"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527C0B1A" w14:textId="11BFCDBE" w:rsidR="003E7F76" w:rsidRPr="008B4516" w:rsidRDefault="003E7F76" w:rsidP="003E7F76">
      <w:pPr>
        <w:numPr>
          <w:ilvl w:val="0"/>
          <w:numId w:val="17"/>
        </w:numPr>
        <w:tabs>
          <w:tab w:val="clear" w:pos="720"/>
          <w:tab w:val="num" w:pos="363"/>
        </w:tabs>
        <w:spacing w:after="60"/>
        <w:ind w:left="714" w:hanging="681"/>
        <w:rPr>
          <w:rFonts w:ascii="Calibri" w:hAnsi="Calibri"/>
          <w:iCs/>
          <w:sz w:val="22"/>
          <w:szCs w:val="22"/>
        </w:rPr>
      </w:pPr>
      <w:r w:rsidRPr="008B4516">
        <w:rPr>
          <w:rFonts w:ascii="Calibri" w:hAnsi="Calibri"/>
          <w:iCs/>
          <w:sz w:val="22"/>
          <w:szCs w:val="22"/>
        </w:rPr>
        <w:t xml:space="preserve">Genomics skills that go beyond </w:t>
      </w:r>
      <w:r w:rsidR="00AC0848" w:rsidRPr="008B4516">
        <w:rPr>
          <w:rFonts w:ascii="Calibri" w:hAnsi="Calibri"/>
          <w:iCs/>
          <w:sz w:val="22"/>
          <w:szCs w:val="22"/>
        </w:rPr>
        <w:t>population genomics</w:t>
      </w:r>
      <w:r w:rsidR="00BD6850" w:rsidRPr="008B4516">
        <w:rPr>
          <w:rFonts w:ascii="Calibri" w:hAnsi="Calibri"/>
          <w:iCs/>
          <w:sz w:val="22"/>
          <w:szCs w:val="22"/>
        </w:rPr>
        <w:t xml:space="preserve">, e.g. re-sequencing </w:t>
      </w:r>
      <w:r w:rsidR="00AC0848" w:rsidRPr="008B4516">
        <w:rPr>
          <w:rFonts w:ascii="Calibri" w:hAnsi="Calibri"/>
          <w:iCs/>
          <w:sz w:val="22"/>
          <w:szCs w:val="22"/>
        </w:rPr>
        <w:t>and</w:t>
      </w:r>
      <w:r w:rsidR="00BD6850" w:rsidRPr="008B4516">
        <w:rPr>
          <w:rFonts w:ascii="Calibri" w:hAnsi="Calibri"/>
          <w:iCs/>
          <w:sz w:val="22"/>
          <w:szCs w:val="22"/>
        </w:rPr>
        <w:t xml:space="preserve"> whole genomes, annotation</w:t>
      </w:r>
      <w:r w:rsidR="00AC0848" w:rsidRPr="008B4516">
        <w:rPr>
          <w:rFonts w:ascii="Calibri" w:hAnsi="Calibri"/>
          <w:iCs/>
          <w:sz w:val="22"/>
          <w:szCs w:val="22"/>
        </w:rPr>
        <w:t>.</w:t>
      </w:r>
    </w:p>
    <w:p w14:paraId="7BC2D283" w14:textId="77777777" w:rsidR="00F70394" w:rsidRDefault="003E7F76" w:rsidP="003E7F76">
      <w:pPr>
        <w:numPr>
          <w:ilvl w:val="0"/>
          <w:numId w:val="17"/>
        </w:numPr>
        <w:tabs>
          <w:tab w:val="clear" w:pos="720"/>
          <w:tab w:val="num" w:pos="363"/>
        </w:tabs>
        <w:spacing w:after="60"/>
        <w:ind w:left="714" w:hanging="681"/>
        <w:rPr>
          <w:rFonts w:ascii="Calibri" w:hAnsi="Calibri"/>
          <w:iCs/>
          <w:sz w:val="22"/>
          <w:szCs w:val="22"/>
        </w:rPr>
      </w:pPr>
      <w:r w:rsidRPr="003E7F76">
        <w:rPr>
          <w:rFonts w:ascii="Calibri" w:hAnsi="Calibri"/>
          <w:iCs/>
          <w:sz w:val="22"/>
          <w:szCs w:val="22"/>
        </w:rPr>
        <w:t>Experience with supervising technical staff and/or students</w:t>
      </w:r>
      <w:r>
        <w:rPr>
          <w:rFonts w:ascii="Calibri" w:hAnsi="Calibri"/>
          <w:iCs/>
          <w:sz w:val="22"/>
          <w:szCs w:val="22"/>
        </w:rPr>
        <w:t>.</w:t>
      </w:r>
    </w:p>
    <w:p w14:paraId="7C12E545" w14:textId="77777777" w:rsidR="003E7F76" w:rsidRPr="003E7F76" w:rsidRDefault="003E7F76" w:rsidP="003E7F76">
      <w:pPr>
        <w:spacing w:after="60"/>
        <w:rPr>
          <w:rFonts w:ascii="Calibri" w:hAnsi="Calibri"/>
          <w:iCs/>
          <w:sz w:val="22"/>
          <w:szCs w:val="22"/>
        </w:rPr>
      </w:pPr>
    </w:p>
    <w:p w14:paraId="2397D935" w14:textId="77777777" w:rsidR="00C64F6D" w:rsidRDefault="00C64F6D" w:rsidP="00C64F6D">
      <w:pPr>
        <w:rPr>
          <w:rFonts w:ascii="Calibri" w:hAnsi="Calibri"/>
          <w:sz w:val="22"/>
          <w:szCs w:val="22"/>
        </w:rPr>
      </w:pPr>
    </w:p>
    <w:p w14:paraId="13748007"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776041BD"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42C6EE84" w14:textId="77777777" w:rsidR="009172F1" w:rsidRPr="003B51D7" w:rsidRDefault="009172F1" w:rsidP="009172F1">
      <w:pPr>
        <w:spacing w:after="180"/>
        <w:rPr>
          <w:rFonts w:ascii="Calibri" w:hAnsi="Calibri"/>
          <w:bCs/>
          <w:i/>
          <w:sz w:val="22"/>
          <w:szCs w:val="22"/>
        </w:rPr>
      </w:pPr>
    </w:p>
    <w:p w14:paraId="64B9055C" w14:textId="77777777"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Health and Biosecurity</w:t>
        </w:r>
      </w:hyperlink>
    </w:p>
    <w:p w14:paraId="290F783C"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AF3A5" w14:textId="77777777" w:rsidR="00A54A8C" w:rsidRDefault="00A54A8C">
      <w:r>
        <w:separator/>
      </w:r>
    </w:p>
  </w:endnote>
  <w:endnote w:type="continuationSeparator" w:id="0">
    <w:p w14:paraId="4382AB76" w14:textId="77777777" w:rsidR="00A54A8C" w:rsidRDefault="00A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E951B" w14:textId="77777777" w:rsidR="00A54A8C" w:rsidRDefault="00A54A8C">
      <w:r>
        <w:separator/>
      </w:r>
    </w:p>
  </w:footnote>
  <w:footnote w:type="continuationSeparator" w:id="0">
    <w:p w14:paraId="736D2EA9" w14:textId="77777777" w:rsidR="00A54A8C" w:rsidRDefault="00A5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A481"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041E3128" wp14:editId="15507DD0">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66BFAE05"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FF477B"/>
    <w:multiLevelType w:val="hybridMultilevel"/>
    <w:tmpl w:val="E5523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2B5"/>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A0A05"/>
    <w:rsid w:val="002B060F"/>
    <w:rsid w:val="002B389F"/>
    <w:rsid w:val="002B479A"/>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E7F76"/>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4080E"/>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7F75EB"/>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563F1"/>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51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08D1"/>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394"/>
    <w:rsid w:val="00A41D82"/>
    <w:rsid w:val="00A462DE"/>
    <w:rsid w:val="00A46F33"/>
    <w:rsid w:val="00A54A8C"/>
    <w:rsid w:val="00A57C37"/>
    <w:rsid w:val="00A6204B"/>
    <w:rsid w:val="00A62742"/>
    <w:rsid w:val="00A70AEF"/>
    <w:rsid w:val="00A70FD2"/>
    <w:rsid w:val="00A71077"/>
    <w:rsid w:val="00A7119A"/>
    <w:rsid w:val="00A73FB0"/>
    <w:rsid w:val="00A74FB1"/>
    <w:rsid w:val="00A84592"/>
    <w:rsid w:val="00A85849"/>
    <w:rsid w:val="00A9154B"/>
    <w:rsid w:val="00A97C37"/>
    <w:rsid w:val="00AB1E7B"/>
    <w:rsid w:val="00AC0848"/>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D6850"/>
    <w:rsid w:val="00BE2D3C"/>
    <w:rsid w:val="00BE4189"/>
    <w:rsid w:val="00BE539E"/>
    <w:rsid w:val="00BE5CFF"/>
    <w:rsid w:val="00BE6C32"/>
    <w:rsid w:val="00BF06D3"/>
    <w:rsid w:val="00BF27F1"/>
    <w:rsid w:val="00BF6886"/>
    <w:rsid w:val="00C01DF0"/>
    <w:rsid w:val="00C02B31"/>
    <w:rsid w:val="00C04674"/>
    <w:rsid w:val="00C0719B"/>
    <w:rsid w:val="00C10A23"/>
    <w:rsid w:val="00C120B7"/>
    <w:rsid w:val="00C34CA6"/>
    <w:rsid w:val="00C40A38"/>
    <w:rsid w:val="00C41899"/>
    <w:rsid w:val="00C43943"/>
    <w:rsid w:val="00C46712"/>
    <w:rsid w:val="00C50222"/>
    <w:rsid w:val="00C55539"/>
    <w:rsid w:val="00C57D01"/>
    <w:rsid w:val="00C60877"/>
    <w:rsid w:val="00C61A1E"/>
    <w:rsid w:val="00C64F6D"/>
    <w:rsid w:val="00C659B6"/>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621B"/>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E77"/>
    <w:rsid w:val="00E45FD5"/>
    <w:rsid w:val="00E47DFE"/>
    <w:rsid w:val="00E54326"/>
    <w:rsid w:val="00E611CD"/>
    <w:rsid w:val="00E641DA"/>
    <w:rsid w:val="00E6521E"/>
    <w:rsid w:val="00E76DAD"/>
    <w:rsid w:val="00E827DF"/>
    <w:rsid w:val="00E83C2B"/>
    <w:rsid w:val="00E8531C"/>
    <w:rsid w:val="00E85C14"/>
    <w:rsid w:val="00E91FFF"/>
    <w:rsid w:val="00EA24AB"/>
    <w:rsid w:val="00EA321A"/>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014A"/>
    <w:rsid w:val="00FB3058"/>
    <w:rsid w:val="00FB4B99"/>
    <w:rsid w:val="00FC03D3"/>
    <w:rsid w:val="00FC0AD9"/>
    <w:rsid w:val="00FC2191"/>
    <w:rsid w:val="00FD0196"/>
    <w:rsid w:val="00FD08F0"/>
    <w:rsid w:val="00FD5985"/>
    <w:rsid w:val="00FE197A"/>
    <w:rsid w:val="00FE623A"/>
    <w:rsid w:val="00FE7433"/>
    <w:rsid w:val="00FF02BC"/>
    <w:rsid w:val="00FF137D"/>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E42131"/>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3E7F76"/>
    <w:rPr>
      <w:sz w:val="16"/>
      <w:szCs w:val="16"/>
    </w:rPr>
  </w:style>
  <w:style w:type="paragraph" w:styleId="CommentText">
    <w:name w:val="annotation text"/>
    <w:basedOn w:val="Normal"/>
    <w:link w:val="CommentTextChar"/>
    <w:uiPriority w:val="99"/>
    <w:semiHidden/>
    <w:unhideWhenUsed/>
    <w:rsid w:val="003E7F76"/>
  </w:style>
  <w:style w:type="character" w:customStyle="1" w:styleId="CommentTextChar">
    <w:name w:val="Comment Text Char"/>
    <w:basedOn w:val="DefaultParagraphFont"/>
    <w:link w:val="CommentText"/>
    <w:uiPriority w:val="99"/>
    <w:semiHidden/>
    <w:rsid w:val="003E7F7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A0A05"/>
    <w:rPr>
      <w:b/>
      <w:bCs/>
    </w:rPr>
  </w:style>
  <w:style w:type="character" w:customStyle="1" w:styleId="CommentSubjectChar">
    <w:name w:val="Comment Subject Char"/>
    <w:basedOn w:val="CommentTextChar"/>
    <w:link w:val="CommentSubject"/>
    <w:uiPriority w:val="99"/>
    <w:semiHidden/>
    <w:rsid w:val="002A0A05"/>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rown@csiro.au" TargetMode="External"/><Relationship Id="rId13" Type="http://schemas.openxmlformats.org/officeDocument/2006/relationships/hyperlink" Target="https://www.csiro.au/en/Research/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4246-40F0-4503-AC69-E8062AE5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6501</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7498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Reid, Pam (HR, Sandy Bay)</cp:lastModifiedBy>
  <cp:revision>2</cp:revision>
  <cp:lastPrinted>2014-02-06T02:28:00Z</cp:lastPrinted>
  <dcterms:created xsi:type="dcterms:W3CDTF">2019-05-16T09:30:00Z</dcterms:created>
  <dcterms:modified xsi:type="dcterms:W3CDTF">2019-05-16T09:30:00Z</dcterms:modified>
</cp:coreProperties>
</file>