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BC20C" w14:textId="77777777" w:rsidR="00A36099" w:rsidRPr="00CA366E" w:rsidRDefault="009172F1" w:rsidP="002146AE">
      <w:pPr>
        <w:pStyle w:val="Heading1"/>
        <w:rPr>
          <w:rFonts w:asciiTheme="minorHAnsi" w:hAnsiTheme="minorHAnsi" w:cstheme="minorHAnsi"/>
        </w:rPr>
      </w:pPr>
      <w:r w:rsidRPr="00CA366E">
        <w:rPr>
          <w:rFonts w:asciiTheme="minorHAnsi" w:hAnsiTheme="minorHAnsi" w:cstheme="minorHAnsi"/>
        </w:rPr>
        <w:t>Position De</w:t>
      </w:r>
      <w:r w:rsidR="00CA366E">
        <w:rPr>
          <w:rFonts w:asciiTheme="minorHAnsi" w:hAnsiTheme="minorHAnsi" w:cstheme="minorHAnsi"/>
          <w:lang w:val="en-AU"/>
        </w:rPr>
        <w:t>scription</w:t>
      </w:r>
      <w:r w:rsidRPr="00CA366E">
        <w:rPr>
          <w:rFonts w:asciiTheme="minorHAnsi" w:hAnsiTheme="minorHAnsi" w:cstheme="minorHAnsi"/>
        </w:rPr>
        <w:t xml:space="preserve"> </w:t>
      </w:r>
    </w:p>
    <w:p w14:paraId="5F002046" w14:textId="77777777" w:rsidR="003D59C3" w:rsidRPr="00CA366E" w:rsidRDefault="007938E6" w:rsidP="002146AE">
      <w:pPr>
        <w:pStyle w:val="Heading2"/>
        <w:rPr>
          <w:rFonts w:asciiTheme="minorHAnsi" w:hAnsiTheme="minorHAnsi" w:cstheme="minorHAnsi"/>
          <w:i w:val="0"/>
        </w:rPr>
      </w:pPr>
      <w:r w:rsidRPr="00CA366E">
        <w:rPr>
          <w:rFonts w:asciiTheme="minorHAnsi" w:hAnsiTheme="minorHAnsi" w:cstheme="minorHAnsi"/>
          <w:i w:val="0"/>
        </w:rPr>
        <w:t xml:space="preserve">Research </w:t>
      </w:r>
      <w:r w:rsidR="00A57C37">
        <w:rPr>
          <w:rFonts w:asciiTheme="minorHAnsi" w:hAnsiTheme="minorHAnsi" w:cstheme="minorHAnsi"/>
          <w:i w:val="0"/>
          <w:lang w:val="en-AU"/>
        </w:rPr>
        <w:t>Scientist/Engineer</w:t>
      </w:r>
      <w:r w:rsidR="00485EEE">
        <w:rPr>
          <w:rFonts w:asciiTheme="minorHAnsi" w:hAnsiTheme="minorHAnsi" w:cstheme="minorHAnsi"/>
          <w:i w:val="0"/>
          <w:lang w:val="en-AU"/>
        </w:rPr>
        <w:t xml:space="preserve"> </w:t>
      </w:r>
      <w:r w:rsidR="00A57C37">
        <w:rPr>
          <w:rFonts w:asciiTheme="minorHAnsi" w:hAnsiTheme="minorHAnsi" w:cstheme="minorHAnsi"/>
          <w:i w:val="0"/>
        </w:rPr>
        <w:t>– CSOF5</w:t>
      </w:r>
    </w:p>
    <w:p w14:paraId="22E30D13"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14:paraId="1F6822F5" w14:textId="77777777" w:rsidTr="00275D88">
        <w:trPr>
          <w:trHeight w:val="488"/>
        </w:trPr>
        <w:tc>
          <w:tcPr>
            <w:tcW w:w="2766" w:type="dxa"/>
            <w:shd w:val="clear" w:color="auto" w:fill="F2F2F2"/>
            <w:vAlign w:val="center"/>
          </w:tcPr>
          <w:p w14:paraId="7B795E1A" w14:textId="77777777"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7A1C013B" w14:textId="77777777" w:rsidR="00814B73" w:rsidRPr="0097618D" w:rsidRDefault="00F72E98" w:rsidP="009C3728">
            <w:pPr>
              <w:tabs>
                <w:tab w:val="left" w:pos="6093"/>
              </w:tabs>
              <w:spacing w:before="120" w:after="60"/>
              <w:rPr>
                <w:rFonts w:ascii="Calibri" w:hAnsi="Calibri"/>
                <w:sz w:val="22"/>
                <w:szCs w:val="22"/>
              </w:rPr>
            </w:pPr>
            <w:r>
              <w:rPr>
                <w:rFonts w:ascii="Calibri" w:hAnsi="Calibri"/>
                <w:sz w:val="22"/>
                <w:szCs w:val="22"/>
              </w:rPr>
              <w:t>Agricultural Economist and Modeller</w:t>
            </w:r>
          </w:p>
        </w:tc>
      </w:tr>
      <w:tr w:rsidR="00814B73" w:rsidRPr="0097618D" w14:paraId="469B14F9" w14:textId="77777777" w:rsidTr="00275D88">
        <w:trPr>
          <w:trHeight w:val="423"/>
        </w:trPr>
        <w:tc>
          <w:tcPr>
            <w:tcW w:w="2766" w:type="dxa"/>
            <w:shd w:val="clear" w:color="auto" w:fill="F2F2F2"/>
            <w:vAlign w:val="center"/>
          </w:tcPr>
          <w:p w14:paraId="7911C17B" w14:textId="77777777"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2146AE">
              <w:rPr>
                <w:rStyle w:val="BlindHyperlink"/>
                <w:rFonts w:ascii="Calibri" w:hAnsi="Calibri"/>
                <w:sz w:val="22"/>
                <w:szCs w:val="22"/>
              </w:rPr>
              <w:t>:</w:t>
            </w:r>
          </w:p>
        </w:tc>
        <w:tc>
          <w:tcPr>
            <w:tcW w:w="7371" w:type="dxa"/>
            <w:vAlign w:val="center"/>
          </w:tcPr>
          <w:p w14:paraId="39387987" w14:textId="77777777" w:rsidR="00814B73" w:rsidRPr="0097618D" w:rsidRDefault="00F72E98" w:rsidP="00C40A38">
            <w:pPr>
              <w:rPr>
                <w:rFonts w:ascii="Calibri" w:hAnsi="Calibri"/>
                <w:sz w:val="22"/>
                <w:szCs w:val="22"/>
              </w:rPr>
            </w:pPr>
            <w:r>
              <w:rPr>
                <w:rFonts w:ascii="Calibri" w:hAnsi="Calibri"/>
                <w:sz w:val="22"/>
                <w:szCs w:val="22"/>
              </w:rPr>
              <w:t>61685</w:t>
            </w:r>
          </w:p>
        </w:tc>
      </w:tr>
      <w:tr w:rsidR="00814B73" w:rsidRPr="0097618D" w14:paraId="7C515B05" w14:textId="77777777" w:rsidTr="00275D88">
        <w:trPr>
          <w:trHeight w:val="429"/>
        </w:trPr>
        <w:tc>
          <w:tcPr>
            <w:tcW w:w="2766" w:type="dxa"/>
            <w:shd w:val="clear" w:color="auto" w:fill="F2F2F2"/>
            <w:vAlign w:val="center"/>
          </w:tcPr>
          <w:p w14:paraId="468061A2" w14:textId="77777777"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462E6123" w14:textId="77777777"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14:paraId="0C75D5EB" w14:textId="77777777" w:rsidTr="00275D88">
        <w:trPr>
          <w:trHeight w:val="970"/>
        </w:trPr>
        <w:tc>
          <w:tcPr>
            <w:tcW w:w="2766" w:type="dxa"/>
            <w:shd w:val="clear" w:color="auto" w:fill="F2F2F2"/>
            <w:vAlign w:val="center"/>
          </w:tcPr>
          <w:p w14:paraId="581DD0D1" w14:textId="77777777"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14:paraId="0AE0C177" w14:textId="77777777" w:rsidR="00814B73" w:rsidRPr="0097618D" w:rsidRDefault="00814B73" w:rsidP="00275D88">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sidRPr="0097618D">
              <w:rPr>
                <w:rFonts w:ascii="Calibri" w:hAnsi="Calibri"/>
                <w:sz w:val="22"/>
                <w:szCs w:val="22"/>
              </w:rPr>
              <w:instrText xml:space="preserve"> FORMCHECKBOX </w:instrText>
            </w:r>
            <w:r w:rsidR="00AB6013">
              <w:rPr>
                <w:rFonts w:ascii="Calibri" w:hAnsi="Calibri"/>
                <w:sz w:val="22"/>
                <w:szCs w:val="22"/>
              </w:rPr>
            </w:r>
            <w:r w:rsidR="00AB6013">
              <w:rPr>
                <w:rFonts w:ascii="Calibri" w:hAnsi="Calibri"/>
                <w:sz w:val="22"/>
                <w:szCs w:val="22"/>
              </w:rPr>
              <w:fldChar w:fldCharType="separate"/>
            </w:r>
            <w:r w:rsidRPr="0097618D">
              <w:rPr>
                <w:rFonts w:ascii="Calibri" w:hAnsi="Calibri"/>
                <w:sz w:val="22"/>
                <w:szCs w:val="22"/>
              </w:rPr>
              <w:fldChar w:fldCharType="end"/>
            </w:r>
            <w:bookmarkEnd w:id="1"/>
            <w:r w:rsidRPr="0097618D">
              <w:rPr>
                <w:rFonts w:ascii="Calibri" w:hAnsi="Calibri"/>
                <w:sz w:val="22"/>
                <w:szCs w:val="22"/>
              </w:rPr>
              <w:t xml:space="preserve">  Australian Citizens Only</w:t>
            </w:r>
          </w:p>
          <w:p w14:paraId="6B6A960B" w14:textId="77777777" w:rsidR="00814B73" w:rsidRPr="0097618D" w:rsidRDefault="00814B73" w:rsidP="00275D88">
            <w:pPr>
              <w:pStyle w:val="ListParagraph"/>
              <w:ind w:left="0"/>
              <w:rPr>
                <w:rFonts w:ascii="Calibri" w:hAnsi="Calibri"/>
                <w:sz w:val="22"/>
                <w:szCs w:val="22"/>
              </w:rPr>
            </w:pPr>
            <w:r w:rsidRPr="0097618D">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97618D">
              <w:rPr>
                <w:rFonts w:ascii="Calibri" w:hAnsi="Calibri"/>
                <w:sz w:val="22"/>
                <w:szCs w:val="22"/>
              </w:rPr>
              <w:instrText xml:space="preserve"> FORMCHECKBOX </w:instrText>
            </w:r>
            <w:r w:rsidR="00AB6013">
              <w:rPr>
                <w:rFonts w:ascii="Calibri" w:hAnsi="Calibri"/>
                <w:sz w:val="22"/>
                <w:szCs w:val="22"/>
              </w:rPr>
            </w:r>
            <w:r w:rsidR="00AB6013">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Australian/New Zealand Citizens and Australian Permanent Residents Only</w:t>
            </w:r>
          </w:p>
          <w:p w14:paraId="730B1D74" w14:textId="77777777" w:rsidR="00814B73" w:rsidRPr="0097618D" w:rsidRDefault="00F72E98" w:rsidP="00275D88">
            <w:pPr>
              <w:pStyle w:val="ListParagraph"/>
              <w:numPr>
                <w:ilvl w:val="0"/>
                <w:numId w:val="9"/>
              </w:numPr>
              <w:spacing w:after="60"/>
              <w:ind w:left="0" w:hanging="357"/>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2" w:name="Check5"/>
            <w:r>
              <w:rPr>
                <w:rFonts w:ascii="Calibri" w:hAnsi="Calibri"/>
                <w:sz w:val="22"/>
                <w:szCs w:val="22"/>
              </w:rPr>
              <w:instrText xml:space="preserve"> FORMCHECKBOX </w:instrText>
            </w:r>
            <w:r w:rsidR="00AB6013">
              <w:rPr>
                <w:rFonts w:ascii="Calibri" w:hAnsi="Calibri"/>
                <w:sz w:val="22"/>
                <w:szCs w:val="22"/>
              </w:rPr>
            </w:r>
            <w:r w:rsidR="00AB6013">
              <w:rPr>
                <w:rFonts w:ascii="Calibri" w:hAnsi="Calibri"/>
                <w:sz w:val="22"/>
                <w:szCs w:val="22"/>
              </w:rPr>
              <w:fldChar w:fldCharType="separate"/>
            </w:r>
            <w:r>
              <w:rPr>
                <w:rFonts w:ascii="Calibri" w:hAnsi="Calibri"/>
                <w:sz w:val="22"/>
                <w:szCs w:val="22"/>
              </w:rPr>
              <w:fldChar w:fldCharType="end"/>
            </w:r>
            <w:bookmarkEnd w:id="2"/>
            <w:r w:rsidR="00814B73" w:rsidRPr="0097618D">
              <w:rPr>
                <w:rFonts w:ascii="Calibri" w:hAnsi="Calibri"/>
                <w:sz w:val="22"/>
                <w:szCs w:val="22"/>
              </w:rPr>
              <w:t xml:space="preserve">  All Candidates</w:t>
            </w:r>
            <w:bookmarkEnd w:id="0"/>
          </w:p>
        </w:tc>
      </w:tr>
      <w:tr w:rsidR="00814B73" w:rsidRPr="0097618D" w14:paraId="0CE46439" w14:textId="77777777" w:rsidTr="00275D88">
        <w:trPr>
          <w:trHeight w:val="421"/>
        </w:trPr>
        <w:tc>
          <w:tcPr>
            <w:tcW w:w="2766" w:type="dxa"/>
            <w:shd w:val="clear" w:color="auto" w:fill="F2F2F2"/>
            <w:vAlign w:val="center"/>
          </w:tcPr>
          <w:p w14:paraId="1F9C45B4"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14:paraId="492AE01C" w14:textId="4B4DA981" w:rsidR="00814B73" w:rsidRPr="0097618D" w:rsidRDefault="00DF0ACE" w:rsidP="003C0B40">
            <w:pPr>
              <w:pStyle w:val="ListParagraph"/>
              <w:ind w:left="0"/>
              <w:rPr>
                <w:rFonts w:ascii="Calibri" w:hAnsi="Calibri"/>
                <w:sz w:val="22"/>
                <w:szCs w:val="22"/>
              </w:rPr>
            </w:pPr>
            <w:r>
              <w:rPr>
                <w:rFonts w:ascii="Calibri" w:hAnsi="Calibri"/>
                <w:sz w:val="22"/>
                <w:szCs w:val="22"/>
              </w:rPr>
              <w:t>30%</w:t>
            </w:r>
          </w:p>
        </w:tc>
      </w:tr>
      <w:tr w:rsidR="00814B73" w:rsidRPr="0097618D" w14:paraId="5E7E1A92" w14:textId="77777777" w:rsidTr="00275D88">
        <w:trPr>
          <w:trHeight w:val="413"/>
        </w:trPr>
        <w:tc>
          <w:tcPr>
            <w:tcW w:w="2766" w:type="dxa"/>
            <w:shd w:val="clear" w:color="auto" w:fill="F2F2F2"/>
            <w:vAlign w:val="center"/>
          </w:tcPr>
          <w:p w14:paraId="30E58E36"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14:paraId="718D8D99" w14:textId="515D1FE5" w:rsidR="00814B73" w:rsidRPr="0097618D" w:rsidRDefault="00DF0ACE" w:rsidP="003C0B40">
            <w:pPr>
              <w:pStyle w:val="ListParagraph"/>
              <w:ind w:left="0"/>
              <w:rPr>
                <w:rFonts w:ascii="Calibri" w:hAnsi="Calibri"/>
                <w:sz w:val="22"/>
                <w:szCs w:val="22"/>
              </w:rPr>
            </w:pPr>
            <w:r>
              <w:rPr>
                <w:rFonts w:ascii="Calibri" w:hAnsi="Calibri"/>
                <w:sz w:val="22"/>
                <w:szCs w:val="22"/>
              </w:rPr>
              <w:t>70%</w:t>
            </w:r>
          </w:p>
        </w:tc>
      </w:tr>
      <w:tr w:rsidR="00814B73" w:rsidRPr="0097618D" w14:paraId="0704F47B" w14:textId="77777777" w:rsidTr="00275D88">
        <w:trPr>
          <w:trHeight w:val="420"/>
        </w:trPr>
        <w:tc>
          <w:tcPr>
            <w:tcW w:w="2766" w:type="dxa"/>
            <w:shd w:val="clear" w:color="auto" w:fill="F2F2F2"/>
            <w:vAlign w:val="center"/>
          </w:tcPr>
          <w:p w14:paraId="26CE33C6"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4FA4F983" w14:textId="77777777" w:rsidR="00814B73" w:rsidRPr="0097618D" w:rsidRDefault="00113C91" w:rsidP="00240A35">
            <w:pPr>
              <w:pStyle w:val="ListParagraph"/>
              <w:ind w:left="0"/>
              <w:rPr>
                <w:rFonts w:ascii="Calibri" w:hAnsi="Calibri"/>
                <w:sz w:val="22"/>
                <w:szCs w:val="22"/>
              </w:rPr>
            </w:pPr>
            <w:r>
              <w:rPr>
                <w:rFonts w:ascii="Calibri" w:hAnsi="Calibri"/>
                <w:sz w:val="22"/>
                <w:szCs w:val="22"/>
              </w:rPr>
              <w:t>Team Leader – Food Systems and Global Change</w:t>
            </w:r>
          </w:p>
        </w:tc>
      </w:tr>
      <w:tr w:rsidR="00814B73" w:rsidRPr="0097618D" w14:paraId="59DEC8B2" w14:textId="77777777" w:rsidTr="00275D88">
        <w:trPr>
          <w:trHeight w:val="411"/>
        </w:trPr>
        <w:tc>
          <w:tcPr>
            <w:tcW w:w="2766" w:type="dxa"/>
            <w:shd w:val="clear" w:color="auto" w:fill="F2F2F2"/>
            <w:vAlign w:val="center"/>
          </w:tcPr>
          <w:p w14:paraId="6423B6A6" w14:textId="77777777"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4922DF56" w14:textId="77777777" w:rsidR="00814B73" w:rsidRPr="0097618D" w:rsidRDefault="00113C91" w:rsidP="003C0B40">
            <w:pPr>
              <w:pStyle w:val="ListParagraph"/>
              <w:ind w:left="0"/>
              <w:rPr>
                <w:rFonts w:ascii="Calibri" w:hAnsi="Calibri"/>
                <w:sz w:val="22"/>
                <w:szCs w:val="22"/>
              </w:rPr>
            </w:pPr>
            <w:r>
              <w:rPr>
                <w:rFonts w:ascii="Calibri" w:hAnsi="Calibri"/>
                <w:sz w:val="22"/>
                <w:szCs w:val="22"/>
              </w:rPr>
              <w:t>0</w:t>
            </w:r>
          </w:p>
        </w:tc>
      </w:tr>
      <w:tr w:rsidR="00DC271C" w:rsidRPr="0097618D" w14:paraId="1DD85247" w14:textId="77777777" w:rsidTr="00275D88">
        <w:trPr>
          <w:trHeight w:val="411"/>
        </w:trPr>
        <w:tc>
          <w:tcPr>
            <w:tcW w:w="2766" w:type="dxa"/>
            <w:shd w:val="clear" w:color="auto" w:fill="F2F2F2"/>
            <w:vAlign w:val="center"/>
          </w:tcPr>
          <w:p w14:paraId="52C6486D" w14:textId="77777777"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Pr>
                <w:rStyle w:val="BlindHyperlink"/>
                <w:rFonts w:ascii="Calibri" w:hAnsi="Calibri"/>
                <w:sz w:val="22"/>
                <w:szCs w:val="22"/>
              </w:rPr>
              <w:t xml:space="preserve"> </w:t>
            </w:r>
          </w:p>
        </w:tc>
        <w:tc>
          <w:tcPr>
            <w:tcW w:w="7371" w:type="dxa"/>
            <w:vAlign w:val="center"/>
          </w:tcPr>
          <w:p w14:paraId="1BD56FCA" w14:textId="77777777" w:rsidR="00DC271C" w:rsidRDefault="00113C91" w:rsidP="003C0B40">
            <w:pPr>
              <w:pStyle w:val="ListParagraph"/>
              <w:ind w:left="0"/>
              <w:rPr>
                <w:rFonts w:ascii="Calibri" w:hAnsi="Calibri"/>
                <w:sz w:val="22"/>
                <w:szCs w:val="22"/>
              </w:rPr>
            </w:pPr>
            <w:bookmarkStart w:id="3" w:name="_GoBack"/>
            <w:bookmarkEnd w:id="3"/>
            <w:r w:rsidRPr="00113C91">
              <w:rPr>
                <w:rFonts w:ascii="Calibri" w:hAnsi="Calibri"/>
                <w:sz w:val="22"/>
                <w:szCs w:val="22"/>
              </w:rPr>
              <w:t>Daniel Mason</w:t>
            </w:r>
            <w:r>
              <w:rPr>
                <w:rFonts w:ascii="Calibri" w:hAnsi="Calibri"/>
                <w:sz w:val="22"/>
                <w:szCs w:val="22"/>
              </w:rPr>
              <w:t>-</w:t>
            </w:r>
            <w:r w:rsidRPr="00113C91">
              <w:rPr>
                <w:rFonts w:ascii="Calibri" w:hAnsi="Calibri"/>
                <w:sz w:val="22"/>
                <w:szCs w:val="22"/>
              </w:rPr>
              <w:t xml:space="preserve">D’Croz, </w:t>
            </w:r>
            <w:hyperlink r:id="rId8" w:history="1">
              <w:r w:rsidRPr="0012710A">
                <w:rPr>
                  <w:rStyle w:val="Hyperlink"/>
                  <w:rFonts w:ascii="Calibri" w:hAnsi="Calibri" w:cs="Arial"/>
                  <w:sz w:val="22"/>
                  <w:szCs w:val="22"/>
                </w:rPr>
                <w:t>Daniel.masondcroz@csiro.au</w:t>
              </w:r>
            </w:hyperlink>
          </w:p>
          <w:p w14:paraId="662E6B54" w14:textId="77777777" w:rsidR="00113C91" w:rsidRPr="00113C91" w:rsidRDefault="00113C91" w:rsidP="00113C91">
            <w:pPr>
              <w:pStyle w:val="ListParagraph"/>
              <w:ind w:left="0"/>
              <w:rPr>
                <w:rFonts w:ascii="Calibri" w:hAnsi="Calibri"/>
                <w:sz w:val="22"/>
                <w:szCs w:val="22"/>
              </w:rPr>
            </w:pPr>
            <w:r w:rsidRPr="0092569D">
              <w:rPr>
                <w:rFonts w:asciiTheme="minorHAnsi" w:hAnsiTheme="minorHAnsi" w:cstheme="minorHAnsi"/>
                <w:iCs/>
                <w:sz w:val="18"/>
                <w:szCs w:val="18"/>
              </w:rPr>
              <w:t xml:space="preserve">Please do not email your application directly to </w:t>
            </w:r>
            <w:r>
              <w:rPr>
                <w:rFonts w:asciiTheme="minorHAnsi" w:hAnsiTheme="minorHAnsi" w:cstheme="minorHAnsi"/>
                <w:iCs/>
                <w:sz w:val="18"/>
                <w:szCs w:val="18"/>
              </w:rPr>
              <w:t>Daniel Mason-D’Croz</w:t>
            </w:r>
            <w:r w:rsidRPr="0092569D">
              <w:rPr>
                <w:rFonts w:asciiTheme="minorHAnsi" w:hAnsiTheme="minorHAnsi" w:cstheme="minorHAnsi"/>
                <w:iCs/>
                <w:sz w:val="18"/>
                <w:szCs w:val="18"/>
              </w:rPr>
              <w:t>. Applications received via this method will not be considered by the selection panel</w:t>
            </w:r>
          </w:p>
        </w:tc>
      </w:tr>
      <w:tr w:rsidR="001E1841" w:rsidRPr="0097618D" w14:paraId="293B8462" w14:textId="77777777" w:rsidTr="00275D88">
        <w:trPr>
          <w:trHeight w:val="411"/>
        </w:trPr>
        <w:tc>
          <w:tcPr>
            <w:tcW w:w="2766" w:type="dxa"/>
            <w:shd w:val="clear" w:color="auto" w:fill="F2F2F2"/>
            <w:vAlign w:val="center"/>
          </w:tcPr>
          <w:p w14:paraId="0ED942B1" w14:textId="77777777"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p>
        </w:tc>
        <w:tc>
          <w:tcPr>
            <w:tcW w:w="7371" w:type="dxa"/>
            <w:vAlign w:val="center"/>
          </w:tcPr>
          <w:p w14:paraId="3FE02C0F" w14:textId="77777777"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9" w:history="1">
              <w:r w:rsidR="00CA366E">
                <w:rPr>
                  <w:rStyle w:val="Hyperlink"/>
                  <w:rFonts w:ascii="Calibri" w:hAnsi="Calibri"/>
                  <w:bCs/>
                  <w:sz w:val="22"/>
                  <w:szCs w:val="22"/>
                </w:rPr>
                <w:t>careers.online@csiro.au</w:t>
              </w:r>
            </w:hyperlink>
            <w:r w:rsidRPr="00814B73">
              <w:rPr>
                <w:rFonts w:ascii="Calibri" w:hAnsi="Calibri"/>
                <w:bCs/>
                <w:sz w:val="22"/>
                <w:szCs w:val="22"/>
              </w:rPr>
              <w:t xml:space="preserve">. </w:t>
            </w:r>
          </w:p>
          <w:p w14:paraId="1607184A" w14:textId="77777777" w:rsidR="001E1841" w:rsidRPr="0097618D" w:rsidRDefault="001E1841" w:rsidP="001E1841">
            <w:pPr>
              <w:pStyle w:val="ListParagraph"/>
              <w:ind w:left="0"/>
              <w:rPr>
                <w:rFonts w:ascii="Calibri" w:hAnsi="Calibri"/>
                <w:sz w:val="22"/>
                <w:szCs w:val="22"/>
                <w:highlight w:val="yellow"/>
              </w:rPr>
            </w:pPr>
          </w:p>
        </w:tc>
      </w:tr>
      <w:tr w:rsidR="009172F1" w:rsidRPr="0097618D" w14:paraId="3D0F1CDF" w14:textId="77777777" w:rsidTr="00402030">
        <w:trPr>
          <w:trHeight w:val="411"/>
        </w:trPr>
        <w:tc>
          <w:tcPr>
            <w:tcW w:w="2766" w:type="dxa"/>
            <w:shd w:val="clear" w:color="auto" w:fill="F2F2F2"/>
            <w:vAlign w:val="center"/>
          </w:tcPr>
          <w:p w14:paraId="6B527199" w14:textId="77777777" w:rsidR="009172F1" w:rsidRDefault="009172F1"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54DCFE28" w14:textId="77777777" w:rsidR="009172F1" w:rsidRDefault="00CA366E" w:rsidP="00402030">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14:paraId="07D376C6" w14:textId="77777777" w:rsidR="00502363" w:rsidRDefault="00502363" w:rsidP="00502363">
      <w:pPr>
        <w:rPr>
          <w:rFonts w:ascii="Calibri" w:hAnsi="Calibri"/>
          <w:sz w:val="22"/>
          <w:szCs w:val="22"/>
        </w:rPr>
      </w:pPr>
    </w:p>
    <w:p w14:paraId="568042A6" w14:textId="77777777" w:rsidR="00A36099" w:rsidRDefault="00A36099" w:rsidP="00502363">
      <w:pPr>
        <w:rPr>
          <w:rFonts w:ascii="Calibri" w:hAnsi="Calibri"/>
          <w:sz w:val="22"/>
          <w:szCs w:val="22"/>
        </w:rPr>
      </w:pPr>
    </w:p>
    <w:p w14:paraId="1189C767" w14:textId="77777777" w:rsidR="00A36099" w:rsidRPr="00CA366E" w:rsidRDefault="00A36099" w:rsidP="002146AE">
      <w:pPr>
        <w:pStyle w:val="Heading2"/>
        <w:rPr>
          <w:rFonts w:asciiTheme="minorHAnsi" w:hAnsiTheme="minorHAnsi" w:cstheme="minorHAnsi"/>
          <w:i w:val="0"/>
        </w:rPr>
        <w:sectPr w:rsidR="00A36099" w:rsidRPr="00CA366E" w:rsidSect="001E495E">
          <w:headerReference w:type="first" r:id="rId11"/>
          <w:type w:val="continuous"/>
          <w:pgSz w:w="11906" w:h="16838" w:code="9"/>
          <w:pgMar w:top="1198" w:right="1418" w:bottom="1135" w:left="1134" w:header="709" w:footer="709" w:gutter="0"/>
          <w:cols w:space="708"/>
          <w:titlePg/>
          <w:docGrid w:linePitch="360"/>
        </w:sectPr>
      </w:pPr>
      <w:r w:rsidRPr="00CA366E">
        <w:rPr>
          <w:rFonts w:asciiTheme="minorHAnsi" w:hAnsiTheme="minorHAnsi" w:cstheme="minorHAnsi"/>
          <w:i w:val="0"/>
        </w:rPr>
        <w:t>Role Overview:</w:t>
      </w:r>
    </w:p>
    <w:p w14:paraId="6DB37FE0" w14:textId="77777777" w:rsidR="00113C91" w:rsidRPr="00113C91" w:rsidRDefault="00113C91" w:rsidP="00113C91">
      <w:pPr>
        <w:spacing w:before="180" w:after="120"/>
        <w:rPr>
          <w:rFonts w:ascii="Calibri" w:hAnsi="Calibri"/>
          <w:sz w:val="22"/>
          <w:szCs w:val="22"/>
        </w:rPr>
      </w:pPr>
      <w:r w:rsidRPr="00113C91">
        <w:rPr>
          <w:rFonts w:ascii="Calibri" w:hAnsi="Calibri"/>
          <w:sz w:val="22"/>
          <w:szCs w:val="22"/>
        </w:rPr>
        <w:t>The global food system faces significant challenges to meet growing demand (population projected to surpass 9 billion by 2050), shifting consumption preferences (due to economic growth, urbanization, amongst other factors), in addition to increasingly binding environmental constraints. Climate change in particular threatens the global food system through rising temperatures, changing precipitation patterns, and increasing weather variability which makes agriculture more unpredictable. To meet growing demands while not exceeding key environmental (planetary) boundaries, the agriculture sector will need to transition towards more environmentally sustainable practices, and finding ways to more efficiently produce and distribute agricultural goods all over the world. The global trade system, of which Australia is a key player, is an important element that could increase the global resilience of the food system to local production shocks.</w:t>
      </w:r>
    </w:p>
    <w:p w14:paraId="1A3D9CD4" w14:textId="77777777" w:rsidR="00113C91" w:rsidRPr="00D346E2" w:rsidRDefault="00113C91" w:rsidP="00113C91"/>
    <w:p w14:paraId="48B62C95" w14:textId="77777777" w:rsidR="00113C91" w:rsidRPr="00113C91" w:rsidRDefault="00113C91" w:rsidP="00113C91">
      <w:pPr>
        <w:spacing w:before="180" w:after="120"/>
        <w:rPr>
          <w:rFonts w:ascii="Calibri" w:hAnsi="Calibri"/>
          <w:sz w:val="22"/>
          <w:szCs w:val="22"/>
        </w:rPr>
      </w:pPr>
      <w:r w:rsidRPr="00113C91">
        <w:rPr>
          <w:rFonts w:ascii="Calibri" w:hAnsi="Calibri"/>
          <w:sz w:val="22"/>
          <w:szCs w:val="22"/>
        </w:rPr>
        <w:t>CSIRO is looking to recruit a resourceful Agricultural Economist and Modeller to contribute to innovative research in integrated and multi-disciplinary assessments of the Australian and Global Food Systems, initially around issues of climate variability and trade. This individual will be part of a multi-disciplinary team that will explore issues of the role Australia may play in the future to achieving a more sustainable food system domestically and abroad.</w:t>
      </w:r>
    </w:p>
    <w:p w14:paraId="0FD9397B" w14:textId="77777777" w:rsidR="00113C91" w:rsidRPr="00113C91" w:rsidRDefault="00113C91" w:rsidP="00113C91">
      <w:pPr>
        <w:spacing w:before="180" w:after="120"/>
        <w:rPr>
          <w:rFonts w:ascii="Calibri" w:hAnsi="Calibri"/>
          <w:sz w:val="22"/>
          <w:szCs w:val="22"/>
        </w:rPr>
      </w:pPr>
      <w:r w:rsidRPr="00113C91">
        <w:rPr>
          <w:rFonts w:ascii="Calibri" w:hAnsi="Calibri"/>
          <w:sz w:val="22"/>
          <w:szCs w:val="22"/>
        </w:rPr>
        <w:lastRenderedPageBreak/>
        <w:t>You may be engaged in scientific activity ranging from fundamental research to the investigation of specific industry or community problems.  Key areas of work would include:</w:t>
      </w:r>
    </w:p>
    <w:p w14:paraId="1B7EE5FF" w14:textId="77777777" w:rsidR="00113C91" w:rsidRPr="00113C91" w:rsidRDefault="00113C91" w:rsidP="00113C91">
      <w:pPr>
        <w:pStyle w:val="ListParagraph"/>
        <w:numPr>
          <w:ilvl w:val="0"/>
          <w:numId w:val="34"/>
        </w:numPr>
        <w:spacing w:after="60"/>
        <w:ind w:left="470" w:hanging="364"/>
        <w:rPr>
          <w:rFonts w:ascii="Calibri" w:hAnsi="Calibri"/>
          <w:sz w:val="22"/>
          <w:szCs w:val="22"/>
        </w:rPr>
      </w:pPr>
      <w:r w:rsidRPr="00113C91">
        <w:rPr>
          <w:rFonts w:ascii="Calibri" w:hAnsi="Calibri"/>
          <w:sz w:val="22"/>
          <w:szCs w:val="22"/>
        </w:rPr>
        <w:t>Exploring impacts of climate variability on Australian and Global agricultural markets</w:t>
      </w:r>
    </w:p>
    <w:p w14:paraId="6E4A37F5" w14:textId="77777777" w:rsidR="00113C91" w:rsidRPr="00113C91" w:rsidRDefault="00113C91" w:rsidP="00113C91">
      <w:pPr>
        <w:pStyle w:val="ListParagraph"/>
        <w:numPr>
          <w:ilvl w:val="0"/>
          <w:numId w:val="34"/>
        </w:numPr>
        <w:spacing w:after="60"/>
        <w:ind w:left="470" w:hanging="364"/>
        <w:rPr>
          <w:rFonts w:ascii="Calibri" w:hAnsi="Calibri"/>
          <w:sz w:val="22"/>
          <w:szCs w:val="22"/>
        </w:rPr>
      </w:pPr>
      <w:r w:rsidRPr="00113C91">
        <w:rPr>
          <w:rFonts w:ascii="Calibri" w:hAnsi="Calibri"/>
          <w:sz w:val="22"/>
          <w:szCs w:val="22"/>
        </w:rPr>
        <w:t>Engaging with internal and external partners on ex ante analysis of the agriculture and land sectors</w:t>
      </w:r>
    </w:p>
    <w:p w14:paraId="3051A76B" w14:textId="77777777" w:rsidR="00113C91" w:rsidRPr="00113C91" w:rsidRDefault="00113C91" w:rsidP="00113C91">
      <w:pPr>
        <w:pStyle w:val="ListParagraph"/>
        <w:numPr>
          <w:ilvl w:val="0"/>
          <w:numId w:val="34"/>
        </w:numPr>
        <w:spacing w:after="60"/>
        <w:ind w:left="470" w:hanging="364"/>
        <w:rPr>
          <w:rFonts w:ascii="Calibri" w:hAnsi="Calibri"/>
          <w:sz w:val="22"/>
          <w:szCs w:val="22"/>
        </w:rPr>
      </w:pPr>
      <w:r w:rsidRPr="00113C91">
        <w:rPr>
          <w:rFonts w:ascii="Calibri" w:hAnsi="Calibri"/>
          <w:sz w:val="22"/>
          <w:szCs w:val="22"/>
        </w:rPr>
        <w:t>Multi-disciplinary analysis linking economic and biophysical modelling of agricultural systems to assess challenges to Australia and the world</w:t>
      </w:r>
    </w:p>
    <w:p w14:paraId="47907FA0" w14:textId="77777777" w:rsidR="00113C91" w:rsidRPr="00113C91" w:rsidRDefault="00113C91" w:rsidP="00113C91">
      <w:pPr>
        <w:pStyle w:val="ListParagraph"/>
        <w:numPr>
          <w:ilvl w:val="0"/>
          <w:numId w:val="34"/>
        </w:numPr>
        <w:spacing w:after="60"/>
        <w:ind w:left="470" w:hanging="364"/>
        <w:rPr>
          <w:rFonts w:ascii="Calibri" w:hAnsi="Calibri"/>
          <w:sz w:val="22"/>
          <w:szCs w:val="22"/>
        </w:rPr>
      </w:pPr>
      <w:r w:rsidRPr="00113C91">
        <w:rPr>
          <w:rFonts w:ascii="Calibri" w:hAnsi="Calibri"/>
          <w:sz w:val="22"/>
          <w:szCs w:val="22"/>
        </w:rPr>
        <w:t>Developing and applying methodologies to link analysis across scales from the global, regional, national, and sub-national.</w:t>
      </w:r>
    </w:p>
    <w:p w14:paraId="0D7CE91B" w14:textId="77777777" w:rsidR="00113C91" w:rsidRPr="00113C91" w:rsidRDefault="00113C91" w:rsidP="00113C91">
      <w:pPr>
        <w:pStyle w:val="ListParagraph"/>
        <w:numPr>
          <w:ilvl w:val="0"/>
          <w:numId w:val="34"/>
        </w:numPr>
        <w:spacing w:after="60"/>
        <w:ind w:left="470" w:hanging="364"/>
        <w:rPr>
          <w:rFonts w:ascii="Calibri" w:hAnsi="Calibri"/>
          <w:sz w:val="22"/>
          <w:szCs w:val="22"/>
        </w:rPr>
      </w:pPr>
      <w:r w:rsidRPr="00113C91">
        <w:rPr>
          <w:rFonts w:ascii="Calibri" w:hAnsi="Calibri"/>
          <w:sz w:val="22"/>
          <w:szCs w:val="22"/>
        </w:rPr>
        <w:t>Serving as a bridge between macro- and sector- focused modelling within CSIRO as well as between CSIRO and external partners</w:t>
      </w:r>
    </w:p>
    <w:p w14:paraId="0C076B55" w14:textId="77777777" w:rsidR="00113C91" w:rsidRPr="00113C91" w:rsidRDefault="00113C91" w:rsidP="00113C91">
      <w:pPr>
        <w:spacing w:before="180" w:after="120"/>
        <w:rPr>
          <w:rFonts w:ascii="Calibri" w:hAnsi="Calibri"/>
          <w:sz w:val="22"/>
          <w:szCs w:val="22"/>
        </w:rPr>
      </w:pPr>
      <w:r w:rsidRPr="00113C91">
        <w:rPr>
          <w:rFonts w:ascii="Calibri" w:hAnsi="Calibri"/>
          <w:sz w:val="22"/>
          <w:szCs w:val="22"/>
        </w:rPr>
        <w:t>You will have the opportunity to build and maintain networks, play a lead role in securing project funds, provide scientific leadership and pursue new ideas and approaches that create new concepts.</w:t>
      </w:r>
    </w:p>
    <w:p w14:paraId="13AD4A0A" w14:textId="77777777" w:rsidR="00113C91" w:rsidRDefault="00113C91" w:rsidP="002146AE">
      <w:pPr>
        <w:pStyle w:val="Heading2"/>
        <w:rPr>
          <w:rFonts w:asciiTheme="minorHAnsi" w:hAnsiTheme="minorHAnsi" w:cstheme="minorHAnsi"/>
          <w:i w:val="0"/>
        </w:rPr>
      </w:pPr>
    </w:p>
    <w:p w14:paraId="79FE10E9" w14:textId="77777777" w:rsidR="008A4083" w:rsidRPr="00CA366E" w:rsidRDefault="008A4083" w:rsidP="002146AE">
      <w:pPr>
        <w:pStyle w:val="Heading2"/>
        <w:rPr>
          <w:rFonts w:asciiTheme="minorHAnsi" w:hAnsiTheme="minorHAnsi" w:cstheme="minorHAnsi"/>
          <w:i w:val="0"/>
        </w:rPr>
      </w:pPr>
      <w:r w:rsidRPr="00CA366E">
        <w:rPr>
          <w:rFonts w:asciiTheme="minorHAnsi" w:hAnsiTheme="minorHAnsi" w:cstheme="minorHAnsi"/>
          <w:i w:val="0"/>
        </w:rPr>
        <w:t>Duties and Key Result Areas:</w:t>
      </w:r>
    </w:p>
    <w:p w14:paraId="22DBAC17" w14:textId="77777777" w:rsidR="008A4083" w:rsidRDefault="008A4083" w:rsidP="008A4083"/>
    <w:p w14:paraId="6065A221" w14:textId="77777777" w:rsidR="00D15AEF" w:rsidRPr="00D15AEF" w:rsidRDefault="00D15AEF" w:rsidP="00D15AEF">
      <w:pPr>
        <w:pStyle w:val="ListParagraph"/>
        <w:numPr>
          <w:ilvl w:val="0"/>
          <w:numId w:val="34"/>
        </w:numPr>
        <w:spacing w:after="60"/>
        <w:ind w:left="470" w:hanging="364"/>
        <w:rPr>
          <w:rFonts w:ascii="Calibri" w:hAnsi="Calibri"/>
          <w:sz w:val="22"/>
          <w:szCs w:val="22"/>
        </w:rPr>
      </w:pPr>
      <w:r w:rsidRPr="00D15AEF">
        <w:rPr>
          <w:rFonts w:ascii="Calibri" w:hAnsi="Calibri"/>
          <w:sz w:val="22"/>
          <w:szCs w:val="22"/>
        </w:rPr>
        <w:t>Work with a range of national and external partners in the improvement and development of computable general equilibrium (CGE) models as well as other economic modelling methods to better represent the agriculture and land sectors in integrated assessments at the national and global level.</w:t>
      </w:r>
    </w:p>
    <w:p w14:paraId="3609B989" w14:textId="77777777" w:rsidR="00D15AEF" w:rsidRPr="00D15AEF" w:rsidRDefault="00D15AEF" w:rsidP="00D15AEF">
      <w:pPr>
        <w:pStyle w:val="ListParagraph"/>
        <w:numPr>
          <w:ilvl w:val="0"/>
          <w:numId w:val="34"/>
        </w:numPr>
        <w:spacing w:after="60"/>
        <w:ind w:left="470" w:hanging="364"/>
        <w:rPr>
          <w:rFonts w:ascii="Calibri" w:hAnsi="Calibri"/>
          <w:sz w:val="22"/>
          <w:szCs w:val="22"/>
        </w:rPr>
      </w:pPr>
      <w:r w:rsidRPr="00D15AEF">
        <w:rPr>
          <w:rFonts w:ascii="Calibri" w:hAnsi="Calibri"/>
          <w:sz w:val="22"/>
          <w:szCs w:val="22"/>
        </w:rPr>
        <w:t>Contribute to the ex-ante analysis of global and Australian agricultural futures, and impacts of international and national trends on Australian agricultural production and trade, as well as broader impacts to the economy and environment.</w:t>
      </w:r>
    </w:p>
    <w:p w14:paraId="2E1F85AD" w14:textId="77777777" w:rsidR="00D15AEF" w:rsidRPr="00D15AEF" w:rsidRDefault="00D15AEF" w:rsidP="00D15AEF">
      <w:pPr>
        <w:pStyle w:val="ListParagraph"/>
        <w:numPr>
          <w:ilvl w:val="0"/>
          <w:numId w:val="34"/>
        </w:numPr>
        <w:spacing w:after="60"/>
        <w:ind w:left="470" w:hanging="364"/>
        <w:rPr>
          <w:rFonts w:ascii="Calibri" w:hAnsi="Calibri"/>
          <w:sz w:val="22"/>
          <w:szCs w:val="22"/>
        </w:rPr>
      </w:pPr>
      <w:r w:rsidRPr="00D15AEF">
        <w:rPr>
          <w:rFonts w:ascii="Calibri" w:hAnsi="Calibri"/>
          <w:sz w:val="22"/>
          <w:szCs w:val="22"/>
        </w:rPr>
        <w:t>Coordinate with existing modelling expertise across CSIRO Agriculture and Food and elsewhere as part of a multi-disciplinary research team working on the economics, productivity and sustainability of farming systems in Australia and abroad.</w:t>
      </w:r>
    </w:p>
    <w:p w14:paraId="0A580D93" w14:textId="77777777" w:rsidR="00D15AEF" w:rsidRPr="00D15AEF" w:rsidRDefault="00D15AEF" w:rsidP="00D15AEF">
      <w:pPr>
        <w:pStyle w:val="ListParagraph"/>
        <w:numPr>
          <w:ilvl w:val="0"/>
          <w:numId w:val="34"/>
        </w:numPr>
        <w:spacing w:after="60"/>
        <w:ind w:left="470" w:hanging="364"/>
        <w:rPr>
          <w:rFonts w:ascii="Calibri" w:hAnsi="Calibri"/>
          <w:sz w:val="22"/>
          <w:szCs w:val="22"/>
        </w:rPr>
      </w:pPr>
      <w:r w:rsidRPr="00D15AEF">
        <w:rPr>
          <w:rFonts w:ascii="Calibri" w:hAnsi="Calibri"/>
          <w:sz w:val="22"/>
          <w:szCs w:val="22"/>
        </w:rPr>
        <w:t>Contribute to economic modelling and integrated economic and biophysical analysis of global food systems and the environment across CSIRO.</w:t>
      </w:r>
    </w:p>
    <w:p w14:paraId="6F0D7E11" w14:textId="77777777" w:rsidR="00D15AEF" w:rsidRPr="00D15AEF" w:rsidRDefault="00D15AEF" w:rsidP="00D15AEF">
      <w:pPr>
        <w:pStyle w:val="ListParagraph"/>
        <w:numPr>
          <w:ilvl w:val="0"/>
          <w:numId w:val="34"/>
        </w:numPr>
        <w:spacing w:after="60"/>
        <w:ind w:left="470" w:hanging="364"/>
        <w:rPr>
          <w:rFonts w:ascii="Calibri" w:hAnsi="Calibri"/>
          <w:sz w:val="22"/>
          <w:szCs w:val="22"/>
        </w:rPr>
      </w:pPr>
      <w:r w:rsidRPr="00D15AEF">
        <w:rPr>
          <w:rFonts w:ascii="Calibri" w:hAnsi="Calibri"/>
          <w:sz w:val="22"/>
          <w:szCs w:val="22"/>
        </w:rPr>
        <w:t>Incorporate novel approaches to scientific investigations by adapting and/or developing original concepts and ideas for new, existing and further research.</w:t>
      </w:r>
    </w:p>
    <w:p w14:paraId="73AA3ED2" w14:textId="77777777" w:rsidR="00D15AEF" w:rsidRPr="00D15AEF" w:rsidRDefault="00D15AEF" w:rsidP="00D15AEF">
      <w:pPr>
        <w:pStyle w:val="ListParagraph"/>
        <w:numPr>
          <w:ilvl w:val="0"/>
          <w:numId w:val="34"/>
        </w:numPr>
        <w:spacing w:after="60"/>
        <w:ind w:left="470" w:hanging="364"/>
        <w:rPr>
          <w:rFonts w:ascii="Calibri" w:hAnsi="Calibri"/>
          <w:sz w:val="22"/>
          <w:szCs w:val="22"/>
        </w:rPr>
      </w:pPr>
      <w:r w:rsidRPr="00D15AEF">
        <w:rPr>
          <w:rFonts w:ascii="Calibri" w:hAnsi="Calibri"/>
          <w:sz w:val="22"/>
          <w:szCs w:val="22"/>
        </w:rPr>
        <w:t>Communicate effectively and respectfully in the interests of good business practice, collaboration and enhancement of CSIRO’s reputation.</w:t>
      </w:r>
    </w:p>
    <w:p w14:paraId="6538E6D0" w14:textId="77777777" w:rsidR="00D15AEF" w:rsidRPr="00D15AEF" w:rsidRDefault="00D15AEF" w:rsidP="00D15AEF">
      <w:pPr>
        <w:pStyle w:val="ListParagraph"/>
        <w:numPr>
          <w:ilvl w:val="0"/>
          <w:numId w:val="34"/>
        </w:numPr>
        <w:spacing w:after="60"/>
        <w:ind w:left="470" w:hanging="364"/>
        <w:rPr>
          <w:rFonts w:ascii="Calibri" w:hAnsi="Calibri"/>
          <w:sz w:val="22"/>
          <w:szCs w:val="22"/>
        </w:rPr>
      </w:pPr>
      <w:r w:rsidRPr="00D15AEF">
        <w:rPr>
          <w:rFonts w:ascii="Calibri" w:hAnsi="Calibri"/>
          <w:sz w:val="22"/>
          <w:szCs w:val="22"/>
        </w:rPr>
        <w:t>Produce high quality scientific and/or engineering papers suitable for publication in quality journals and for presentation at national and international conferences.</w:t>
      </w:r>
    </w:p>
    <w:p w14:paraId="52FBA263" w14:textId="77777777" w:rsidR="00D15AEF" w:rsidRPr="00D15AEF" w:rsidRDefault="00D15AEF" w:rsidP="00D15AEF">
      <w:pPr>
        <w:pStyle w:val="ListParagraph"/>
        <w:numPr>
          <w:ilvl w:val="0"/>
          <w:numId w:val="34"/>
        </w:numPr>
        <w:spacing w:after="60"/>
        <w:ind w:left="470" w:hanging="364"/>
        <w:rPr>
          <w:rFonts w:ascii="Calibri" w:hAnsi="Calibri"/>
          <w:sz w:val="22"/>
          <w:szCs w:val="22"/>
        </w:rPr>
      </w:pPr>
      <w:r w:rsidRPr="00D15AEF">
        <w:rPr>
          <w:rFonts w:ascii="Calibri" w:hAnsi="Calibri"/>
          <w:sz w:val="22"/>
          <w:szCs w:val="22"/>
        </w:rPr>
        <w:t>Work effectively as part of a multi-disciplinary, often regionally dispersed research team, to undertake independent scientific investigations and carry out associated tasks under the guidance of more senior Research Scientists/Engineers.</w:t>
      </w:r>
    </w:p>
    <w:p w14:paraId="1A918E3A" w14:textId="77777777" w:rsidR="00D15AEF" w:rsidRPr="00D15AEF" w:rsidRDefault="00D15AEF" w:rsidP="00D15AEF">
      <w:pPr>
        <w:pStyle w:val="ListParagraph"/>
        <w:numPr>
          <w:ilvl w:val="0"/>
          <w:numId w:val="34"/>
        </w:numPr>
        <w:spacing w:after="60"/>
        <w:ind w:left="470" w:hanging="364"/>
        <w:rPr>
          <w:rFonts w:ascii="Calibri" w:hAnsi="Calibri"/>
          <w:sz w:val="22"/>
          <w:szCs w:val="22"/>
        </w:rPr>
      </w:pPr>
      <w:r w:rsidRPr="00D15AEF">
        <w:rPr>
          <w:rFonts w:ascii="Calibri" w:hAnsi="Calibri"/>
          <w:sz w:val="22"/>
          <w:szCs w:val="22"/>
        </w:rPr>
        <w:t>Under the guidance of Senior Research Scientists/ Engineers, work collaboratively and honestly with internal and external colleagues, clients and partners to help define and satisfy objectives for small to medium research projects.</w:t>
      </w:r>
    </w:p>
    <w:p w14:paraId="5D0A0DE0" w14:textId="77777777" w:rsidR="00D15AEF" w:rsidRPr="00D15AEF" w:rsidRDefault="00D15AEF" w:rsidP="00D15AEF">
      <w:pPr>
        <w:pStyle w:val="ListParagraph"/>
        <w:numPr>
          <w:ilvl w:val="0"/>
          <w:numId w:val="34"/>
        </w:numPr>
        <w:spacing w:after="60"/>
        <w:ind w:left="470" w:hanging="364"/>
        <w:rPr>
          <w:rFonts w:ascii="Calibri" w:hAnsi="Calibri"/>
          <w:sz w:val="22"/>
          <w:szCs w:val="22"/>
        </w:rPr>
      </w:pPr>
      <w:r w:rsidRPr="00D15AEF">
        <w:rPr>
          <w:rFonts w:ascii="Calibri" w:hAnsi="Calibri"/>
          <w:sz w:val="22"/>
          <w:szCs w:val="22"/>
        </w:rPr>
        <w:t>Lead research projects, including the negotiation of resource requirements.</w:t>
      </w:r>
    </w:p>
    <w:p w14:paraId="65C33D2A" w14:textId="77777777" w:rsidR="00D15AEF" w:rsidRPr="00D15AEF" w:rsidRDefault="00D15AEF" w:rsidP="00D15AEF">
      <w:pPr>
        <w:pStyle w:val="ListParagraph"/>
        <w:numPr>
          <w:ilvl w:val="0"/>
          <w:numId w:val="34"/>
        </w:numPr>
        <w:spacing w:after="60"/>
        <w:ind w:left="470" w:hanging="364"/>
        <w:rPr>
          <w:rFonts w:ascii="Calibri" w:hAnsi="Calibri"/>
          <w:sz w:val="22"/>
          <w:szCs w:val="22"/>
        </w:rPr>
      </w:pPr>
      <w:r w:rsidRPr="00D15AEF">
        <w:rPr>
          <w:rFonts w:ascii="Calibri" w:hAnsi="Calibri"/>
          <w:sz w:val="22"/>
          <w:szCs w:val="22"/>
        </w:rPr>
        <w:t>Provide coaching and on-the-job training to technical staff and students to ensure experiments are established in accordance with research design.</w:t>
      </w:r>
    </w:p>
    <w:p w14:paraId="0E0E5897" w14:textId="77777777" w:rsidR="00D15AEF" w:rsidRPr="00D15AEF" w:rsidRDefault="00D15AEF" w:rsidP="00D15AEF">
      <w:pPr>
        <w:pStyle w:val="ListParagraph"/>
        <w:numPr>
          <w:ilvl w:val="0"/>
          <w:numId w:val="34"/>
        </w:numPr>
        <w:spacing w:after="60"/>
        <w:ind w:left="470" w:hanging="364"/>
        <w:rPr>
          <w:rFonts w:ascii="Calibri" w:hAnsi="Calibri"/>
          <w:sz w:val="22"/>
          <w:szCs w:val="22"/>
        </w:rPr>
      </w:pPr>
      <w:r w:rsidRPr="00D15AEF">
        <w:rPr>
          <w:rFonts w:ascii="Calibri" w:hAnsi="Calibri"/>
          <w:sz w:val="22"/>
          <w:szCs w:val="22"/>
        </w:rPr>
        <w:t>Adhere to the spirit and practice of CSIRO’s Values, Health, Safety and Environment plans and policies, Diversity initiatives and Zero Harm goals.</w:t>
      </w:r>
    </w:p>
    <w:p w14:paraId="576954A6" w14:textId="77777777" w:rsidR="00D15AEF" w:rsidRPr="00D15AEF" w:rsidRDefault="00D15AEF" w:rsidP="00D15AEF">
      <w:pPr>
        <w:pStyle w:val="ListParagraph"/>
        <w:numPr>
          <w:ilvl w:val="0"/>
          <w:numId w:val="34"/>
        </w:numPr>
        <w:spacing w:after="60"/>
        <w:ind w:left="470" w:hanging="364"/>
        <w:rPr>
          <w:rFonts w:ascii="Calibri" w:hAnsi="Calibri"/>
          <w:sz w:val="22"/>
          <w:szCs w:val="22"/>
        </w:rPr>
      </w:pPr>
      <w:r w:rsidRPr="00D15AEF">
        <w:rPr>
          <w:rFonts w:ascii="Calibri" w:hAnsi="Calibri"/>
          <w:sz w:val="22"/>
          <w:szCs w:val="22"/>
        </w:rPr>
        <w:t>Other duties as directed.</w:t>
      </w:r>
    </w:p>
    <w:p w14:paraId="7EE13C31" w14:textId="77777777" w:rsidR="00D15AEF" w:rsidRPr="00D15AEF" w:rsidRDefault="00D15AEF" w:rsidP="00D15AEF">
      <w:pPr>
        <w:spacing w:after="60"/>
        <w:rPr>
          <w:rFonts w:ascii="Calibri" w:hAnsi="Calibri"/>
          <w:sz w:val="22"/>
          <w:szCs w:val="22"/>
        </w:rPr>
      </w:pPr>
    </w:p>
    <w:p w14:paraId="21CF267A" w14:textId="77777777" w:rsidR="008A4083" w:rsidRPr="00CA366E" w:rsidRDefault="00003E89" w:rsidP="002146AE">
      <w:pPr>
        <w:pStyle w:val="Heading2"/>
        <w:rPr>
          <w:rFonts w:asciiTheme="minorHAnsi" w:hAnsiTheme="minorHAnsi" w:cstheme="minorHAnsi"/>
          <w:bCs/>
          <w:i w:val="0"/>
          <w:iCs/>
          <w:szCs w:val="22"/>
          <w:lang w:val="en-AU"/>
        </w:rPr>
      </w:pPr>
      <w:r w:rsidRPr="00CA366E">
        <w:rPr>
          <w:rFonts w:asciiTheme="minorHAnsi" w:hAnsiTheme="minorHAnsi" w:cstheme="minorHAnsi"/>
          <w:i w:val="0"/>
        </w:rPr>
        <w:t>Competencies</w:t>
      </w:r>
      <w:r w:rsidR="008A4083" w:rsidRPr="00CA366E">
        <w:rPr>
          <w:rFonts w:asciiTheme="minorHAnsi" w:hAnsiTheme="minorHAnsi" w:cstheme="minorHAnsi"/>
          <w:bCs/>
          <w:i w:val="0"/>
          <w:iCs/>
          <w:szCs w:val="22"/>
        </w:rPr>
        <w:t>:</w:t>
      </w:r>
      <w:r w:rsidR="00CA366E">
        <w:rPr>
          <w:rFonts w:asciiTheme="minorHAnsi" w:hAnsiTheme="minorHAnsi" w:cstheme="minorHAnsi"/>
          <w:bCs/>
          <w:i w:val="0"/>
          <w:iCs/>
          <w:szCs w:val="22"/>
          <w:lang w:val="en-AU"/>
        </w:rPr>
        <w:t xml:space="preserve"> </w:t>
      </w:r>
    </w:p>
    <w:p w14:paraId="2303E7C5" w14:textId="77777777" w:rsidR="004C386A" w:rsidRPr="004C386A" w:rsidRDefault="004C386A" w:rsidP="007938E6">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007938E6"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67DF350C" w14:textId="77777777" w:rsidR="004E08D1" w:rsidRPr="008154BF" w:rsidRDefault="008154BF" w:rsidP="007938E6">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7938E6"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79030E4F" w14:textId="77777777" w:rsidR="004B7A95" w:rsidRPr="004B7A95" w:rsidRDefault="004B7A95" w:rsidP="007938E6">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007938E6"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0548DDB2" w14:textId="77777777" w:rsidR="004C386A" w:rsidRDefault="004C386A" w:rsidP="007938E6">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007938E6" w:rsidRPr="007938E6">
        <w:rPr>
          <w:rFonts w:ascii="Calibri" w:hAnsi="Calibri"/>
          <w:sz w:val="22"/>
          <w:szCs w:val="22"/>
        </w:rPr>
        <w:t>Investigates underlying issues of complex and ill-defined problems and develops appropriate response by adapting/creating and testing alternative solutions.</w:t>
      </w:r>
    </w:p>
    <w:p w14:paraId="576DA5D8" w14:textId="77777777" w:rsidR="004C386A" w:rsidRPr="004C386A" w:rsidRDefault="004C386A" w:rsidP="004C386A">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00A57C37">
        <w:rPr>
          <w:rStyle w:val="Strong"/>
          <w:rFonts w:ascii="Calibri" w:hAnsi="Calibri"/>
          <w:b w:val="0"/>
          <w:sz w:val="22"/>
          <w:szCs w:val="22"/>
        </w:rPr>
        <w:t xml:space="preserve">Plans, sets and works to meet challenging standards and goals for self and/or others. Recognises where endeavours will make the most impact or difference, decides on desired outcome and sets realistic goals to reach this target. </w:t>
      </w:r>
    </w:p>
    <w:p w14:paraId="24802171" w14:textId="77777777" w:rsidR="004E08D1" w:rsidRPr="004B7A95" w:rsidRDefault="004E08D1" w:rsidP="007938E6">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007938E6"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628FBAF3" w14:textId="77777777" w:rsidR="00D97772" w:rsidRDefault="00D97772" w:rsidP="008154BF">
      <w:pPr>
        <w:spacing w:before="120" w:after="120"/>
        <w:rPr>
          <w:rFonts w:ascii="Calibri" w:hAnsi="Calibri"/>
          <w:b/>
          <w:bCs/>
          <w:i/>
          <w:iCs/>
          <w:sz w:val="22"/>
          <w:szCs w:val="22"/>
        </w:rPr>
      </w:pPr>
    </w:p>
    <w:p w14:paraId="3F03E062" w14:textId="77777777" w:rsidR="00003E89" w:rsidRPr="00CA366E" w:rsidRDefault="00CA366E" w:rsidP="002146AE">
      <w:pPr>
        <w:pStyle w:val="Heading2"/>
        <w:rPr>
          <w:rFonts w:asciiTheme="minorHAnsi" w:hAnsiTheme="minorHAnsi" w:cstheme="minorHAnsi"/>
          <w:i w:val="0"/>
        </w:rPr>
      </w:pPr>
      <w:r>
        <w:rPr>
          <w:rFonts w:asciiTheme="minorHAnsi" w:hAnsiTheme="minorHAnsi" w:cstheme="minorHAnsi"/>
          <w:i w:val="0"/>
          <w:lang w:val="en-AU"/>
        </w:rPr>
        <w:t>Selection</w:t>
      </w:r>
      <w:r w:rsidR="008A4083" w:rsidRPr="00CA366E">
        <w:rPr>
          <w:rFonts w:asciiTheme="minorHAnsi" w:hAnsiTheme="minorHAnsi" w:cstheme="minorHAnsi"/>
          <w:i w:val="0"/>
        </w:rPr>
        <w:t xml:space="preserve"> Criteria:</w:t>
      </w:r>
    </w:p>
    <w:p w14:paraId="12C3DCDB" w14:textId="77777777" w:rsidR="00070B9D" w:rsidRPr="00070B9D" w:rsidRDefault="00070B9D"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CA366E">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14:paraId="7EFC7B72" w14:textId="77777777" w:rsidR="00D15AEF" w:rsidRPr="00D15AEF" w:rsidRDefault="00D15AEF" w:rsidP="007607AE">
      <w:pPr>
        <w:numPr>
          <w:ilvl w:val="0"/>
          <w:numId w:val="16"/>
        </w:numPr>
        <w:tabs>
          <w:tab w:val="clear" w:pos="720"/>
          <w:tab w:val="num" w:pos="6"/>
        </w:tabs>
        <w:spacing w:after="60"/>
        <w:ind w:left="318" w:hanging="284"/>
        <w:rPr>
          <w:rFonts w:ascii="Calibri" w:hAnsi="Calibri" w:cs="Calibri"/>
          <w:sz w:val="22"/>
        </w:rPr>
      </w:pPr>
      <w:r w:rsidRPr="00D15AEF">
        <w:rPr>
          <w:rFonts w:ascii="Calibri" w:hAnsi="Calibri" w:cs="Calibri"/>
          <w:sz w:val="22"/>
        </w:rPr>
        <w:t xml:space="preserve">A doctorate and or equivalent research experience in a relevant discipline area, such as agricultural economics, economic modelling, or impact assessment </w:t>
      </w:r>
    </w:p>
    <w:p w14:paraId="3718C5F7" w14:textId="77777777" w:rsidR="00D15AEF" w:rsidRPr="00D15AEF" w:rsidRDefault="00D15AEF" w:rsidP="00D15AEF">
      <w:pPr>
        <w:numPr>
          <w:ilvl w:val="0"/>
          <w:numId w:val="16"/>
        </w:numPr>
        <w:tabs>
          <w:tab w:val="clear" w:pos="720"/>
          <w:tab w:val="num" w:pos="6"/>
        </w:tabs>
        <w:spacing w:after="60"/>
        <w:ind w:left="318" w:hanging="284"/>
        <w:rPr>
          <w:rFonts w:ascii="Calibri" w:hAnsi="Calibri" w:cs="Calibri"/>
          <w:sz w:val="22"/>
        </w:rPr>
      </w:pPr>
      <w:r w:rsidRPr="00D15AEF">
        <w:rPr>
          <w:rFonts w:ascii="Calibri" w:hAnsi="Calibri" w:cs="Calibri"/>
          <w:sz w:val="22"/>
        </w:rPr>
        <w:t>Significant knowledge of macroeconomic modelling methods and tools, specifically global GTAP based computable general equilibrium (CGE) models and their application to the global food system including but not limited to:</w:t>
      </w:r>
    </w:p>
    <w:p w14:paraId="4C6F70D1" w14:textId="77777777" w:rsidR="00D15AEF" w:rsidRPr="00D15AEF" w:rsidRDefault="00D15AEF" w:rsidP="00D15AEF">
      <w:pPr>
        <w:numPr>
          <w:ilvl w:val="1"/>
          <w:numId w:val="47"/>
        </w:numPr>
        <w:tabs>
          <w:tab w:val="num" w:pos="680"/>
        </w:tabs>
        <w:spacing w:after="60"/>
        <w:ind w:left="680" w:hanging="340"/>
        <w:jc w:val="both"/>
        <w:rPr>
          <w:rFonts w:asciiTheme="minorHAnsi" w:hAnsiTheme="minorHAnsi" w:cstheme="minorHAnsi"/>
          <w:iCs/>
          <w:sz w:val="22"/>
          <w:szCs w:val="22"/>
        </w:rPr>
      </w:pPr>
      <w:r w:rsidRPr="00D15AEF">
        <w:rPr>
          <w:rFonts w:asciiTheme="minorHAnsi" w:hAnsiTheme="minorHAnsi" w:cstheme="minorHAnsi"/>
          <w:sz w:val="22"/>
          <w:szCs w:val="22"/>
        </w:rPr>
        <w:t>Multi-disciplinary and multi-scale analysis of the global food system and its impacts on the environment and society including impacts on agricultural production, trade, and demand</w:t>
      </w:r>
    </w:p>
    <w:p w14:paraId="6A47E4D4" w14:textId="77777777" w:rsidR="00D15AEF" w:rsidRPr="00D15AEF" w:rsidRDefault="00D15AEF" w:rsidP="00D15AEF">
      <w:pPr>
        <w:numPr>
          <w:ilvl w:val="1"/>
          <w:numId w:val="47"/>
        </w:numPr>
        <w:tabs>
          <w:tab w:val="num" w:pos="680"/>
        </w:tabs>
        <w:spacing w:after="60"/>
        <w:ind w:left="680" w:hanging="340"/>
        <w:jc w:val="both"/>
        <w:rPr>
          <w:rFonts w:asciiTheme="minorHAnsi" w:hAnsiTheme="minorHAnsi" w:cstheme="minorHAnsi"/>
          <w:iCs/>
          <w:sz w:val="22"/>
          <w:szCs w:val="22"/>
        </w:rPr>
      </w:pPr>
      <w:r w:rsidRPr="00D15AEF">
        <w:rPr>
          <w:rFonts w:asciiTheme="minorHAnsi" w:hAnsiTheme="minorHAnsi" w:cstheme="minorHAnsi"/>
          <w:sz w:val="22"/>
          <w:szCs w:val="22"/>
        </w:rPr>
        <w:t>Modelling climatic impacts and other risks to the global food system, particularly around issues of climate/weather variability and extreme events</w:t>
      </w:r>
    </w:p>
    <w:p w14:paraId="6322903A" w14:textId="77777777" w:rsidR="00D15AEF" w:rsidRPr="00D15AEF" w:rsidRDefault="00D15AEF" w:rsidP="00D15AEF">
      <w:pPr>
        <w:numPr>
          <w:ilvl w:val="0"/>
          <w:numId w:val="47"/>
        </w:numPr>
        <w:spacing w:after="60"/>
        <w:ind w:left="318" w:hanging="284"/>
        <w:jc w:val="both"/>
        <w:rPr>
          <w:rFonts w:asciiTheme="minorHAnsi" w:hAnsiTheme="minorHAnsi" w:cstheme="minorHAnsi"/>
          <w:b/>
          <w:iCs/>
          <w:sz w:val="22"/>
          <w:szCs w:val="22"/>
        </w:rPr>
      </w:pPr>
      <w:r w:rsidRPr="00D15AEF">
        <w:rPr>
          <w:rFonts w:asciiTheme="minorHAnsi" w:hAnsiTheme="minorHAnsi" w:cstheme="minorHAnsi"/>
          <w:sz w:val="22"/>
          <w:szCs w:val="22"/>
        </w:rPr>
        <w:t>Experience using, maintaining, and developing modules for economic analysis, including data processing and data reconciliation techniques.</w:t>
      </w:r>
    </w:p>
    <w:p w14:paraId="4003DA89" w14:textId="77777777" w:rsidR="00D15AEF" w:rsidRPr="00D15AEF" w:rsidRDefault="00D15AEF" w:rsidP="00D15AEF">
      <w:pPr>
        <w:numPr>
          <w:ilvl w:val="0"/>
          <w:numId w:val="47"/>
        </w:numPr>
        <w:spacing w:after="60"/>
        <w:ind w:left="318" w:hanging="284"/>
        <w:jc w:val="both"/>
        <w:rPr>
          <w:rFonts w:asciiTheme="minorHAnsi" w:hAnsiTheme="minorHAnsi" w:cstheme="minorHAnsi"/>
          <w:b/>
          <w:iCs/>
          <w:sz w:val="22"/>
          <w:szCs w:val="22"/>
        </w:rPr>
      </w:pPr>
      <w:r w:rsidRPr="00D15AEF">
        <w:rPr>
          <w:rFonts w:asciiTheme="minorHAnsi" w:hAnsiTheme="minorHAnsi" w:cstheme="minorHAnsi"/>
          <w:sz w:val="22"/>
          <w:szCs w:val="22"/>
        </w:rPr>
        <w:t>Experience coding in GEMPACK, or demonstrated capacity and willingness to learn GEMPACK</w:t>
      </w:r>
    </w:p>
    <w:p w14:paraId="6EE38EF6" w14:textId="77777777" w:rsidR="00D15AEF" w:rsidRPr="00D15AEF" w:rsidRDefault="00D15AEF" w:rsidP="00D15AEF">
      <w:pPr>
        <w:numPr>
          <w:ilvl w:val="0"/>
          <w:numId w:val="47"/>
        </w:numPr>
        <w:spacing w:after="60"/>
        <w:ind w:left="318" w:hanging="284"/>
        <w:jc w:val="both"/>
        <w:rPr>
          <w:rStyle w:val="Strong"/>
          <w:rFonts w:asciiTheme="minorHAnsi" w:hAnsiTheme="minorHAnsi" w:cstheme="minorHAnsi"/>
          <w:b w:val="0"/>
          <w:iCs/>
          <w:sz w:val="22"/>
          <w:szCs w:val="22"/>
        </w:rPr>
      </w:pPr>
      <w:r w:rsidRPr="00D15AEF">
        <w:rPr>
          <w:rStyle w:val="Strong"/>
          <w:rFonts w:asciiTheme="minorHAnsi" w:hAnsiTheme="minorHAnsi" w:cstheme="minorHAnsi"/>
          <w:b w:val="0"/>
          <w:sz w:val="22"/>
          <w:szCs w:val="22"/>
        </w:rPr>
        <w:t>The ability to work effectively as a part of a multi-disciplinary, regionally dispersed research team, and carry out independent individual research, to achieve organisational goals.</w:t>
      </w:r>
    </w:p>
    <w:p w14:paraId="2AF0615D" w14:textId="77777777" w:rsidR="00D15AEF" w:rsidRDefault="00D15AEF" w:rsidP="00D15AEF">
      <w:pPr>
        <w:numPr>
          <w:ilvl w:val="0"/>
          <w:numId w:val="47"/>
        </w:numPr>
        <w:spacing w:after="60"/>
        <w:ind w:left="318" w:hanging="284"/>
        <w:rPr>
          <w:rStyle w:val="Emphasis"/>
          <w:rFonts w:asciiTheme="minorHAnsi" w:hAnsiTheme="minorHAnsi" w:cstheme="minorHAnsi"/>
          <w:i w:val="0"/>
          <w:sz w:val="22"/>
          <w:szCs w:val="22"/>
        </w:rPr>
      </w:pPr>
      <w:r w:rsidRPr="00D15AEF">
        <w:rPr>
          <w:rStyle w:val="Emphasis"/>
          <w:rFonts w:asciiTheme="minorHAnsi" w:hAnsiTheme="minorHAnsi" w:cstheme="minorHAnsi"/>
          <w:i w:val="0"/>
          <w:sz w:val="22"/>
          <w:szCs w:val="22"/>
        </w:rPr>
        <w:t>A record of science innovation and creativity plus the ability to apply well developed research skills to scientific investigations and to communicate (written and orally) findings to a broad audience.</w:t>
      </w:r>
    </w:p>
    <w:p w14:paraId="62D3F923" w14:textId="77777777" w:rsidR="008A4083" w:rsidRPr="00CA366E" w:rsidRDefault="008A4083" w:rsidP="002146AE">
      <w:pPr>
        <w:pStyle w:val="Heading2"/>
        <w:rPr>
          <w:rStyle w:val="Emphasis"/>
          <w:rFonts w:asciiTheme="minorHAnsi" w:hAnsiTheme="minorHAnsi" w:cstheme="minorHAnsi"/>
        </w:rPr>
      </w:pPr>
      <w:r w:rsidRPr="00CA366E">
        <w:rPr>
          <w:rStyle w:val="Emphasis"/>
          <w:rFonts w:asciiTheme="minorHAnsi" w:hAnsiTheme="minorHAnsi" w:cstheme="minorHAnsi"/>
        </w:rPr>
        <w:t>Desirable Criteria:</w:t>
      </w:r>
    </w:p>
    <w:p w14:paraId="79099113" w14:textId="77777777" w:rsidR="00D15AEF" w:rsidRPr="00D15AEF" w:rsidRDefault="00D15AEF" w:rsidP="00D15AEF">
      <w:pPr>
        <w:numPr>
          <w:ilvl w:val="0"/>
          <w:numId w:val="49"/>
        </w:numPr>
        <w:spacing w:after="60"/>
        <w:rPr>
          <w:rStyle w:val="Emphasis"/>
          <w:rFonts w:asciiTheme="minorHAnsi" w:hAnsiTheme="minorHAnsi" w:cstheme="minorHAnsi"/>
          <w:i w:val="0"/>
          <w:sz w:val="22"/>
        </w:rPr>
      </w:pPr>
      <w:r w:rsidRPr="00D15AEF">
        <w:rPr>
          <w:rStyle w:val="Emphasis"/>
          <w:rFonts w:asciiTheme="minorHAnsi" w:hAnsiTheme="minorHAnsi" w:cstheme="minorHAnsi"/>
          <w:i w:val="0"/>
          <w:sz w:val="22"/>
        </w:rPr>
        <w:t>Knowledge of climate change impacts, adaptation and mitigation in agriculture.</w:t>
      </w:r>
    </w:p>
    <w:p w14:paraId="7F0F6C2D" w14:textId="77777777" w:rsidR="00D15AEF" w:rsidRPr="00D15AEF" w:rsidRDefault="00D15AEF" w:rsidP="00D15AEF">
      <w:pPr>
        <w:numPr>
          <w:ilvl w:val="0"/>
          <w:numId w:val="49"/>
        </w:numPr>
        <w:spacing w:after="60"/>
        <w:rPr>
          <w:rStyle w:val="Emphasis"/>
          <w:rFonts w:asciiTheme="minorHAnsi" w:hAnsiTheme="minorHAnsi" w:cstheme="minorHAnsi"/>
          <w:i w:val="0"/>
          <w:sz w:val="22"/>
        </w:rPr>
      </w:pPr>
      <w:r w:rsidRPr="00D15AEF">
        <w:rPr>
          <w:rStyle w:val="Emphasis"/>
          <w:rFonts w:asciiTheme="minorHAnsi" w:hAnsiTheme="minorHAnsi" w:cstheme="minorHAnsi"/>
          <w:i w:val="0"/>
          <w:sz w:val="22"/>
        </w:rPr>
        <w:t>Familiarity with other modelling languages and techniques, particularly partial equilibrium sector models and linking multiple models together.</w:t>
      </w:r>
    </w:p>
    <w:p w14:paraId="0DB5F84E" w14:textId="77777777" w:rsidR="00F70394" w:rsidRDefault="00F70394" w:rsidP="00F72E35">
      <w:pPr>
        <w:spacing w:after="120"/>
        <w:ind w:left="34"/>
        <w:rPr>
          <w:rFonts w:ascii="Calibri" w:hAnsi="Calibri"/>
          <w:sz w:val="22"/>
          <w:szCs w:val="22"/>
        </w:rPr>
      </w:pPr>
    </w:p>
    <w:p w14:paraId="190388DA" w14:textId="77777777" w:rsidR="00C64F6D" w:rsidRPr="00D15AEF" w:rsidRDefault="00CA366E" w:rsidP="00596E51">
      <w:pPr>
        <w:pStyle w:val="Heading2"/>
        <w:rPr>
          <w:rFonts w:asciiTheme="minorHAnsi" w:hAnsiTheme="minorHAnsi" w:cstheme="minorHAnsi"/>
          <w:i w:val="0"/>
          <w:lang w:eastAsia="en-AU"/>
        </w:rPr>
      </w:pPr>
      <w:r w:rsidRPr="00D15AEF">
        <w:rPr>
          <w:rFonts w:asciiTheme="minorHAnsi" w:hAnsiTheme="minorHAnsi" w:cstheme="minorHAnsi"/>
          <w:i w:val="0"/>
          <w:lang w:eastAsia="en-AU"/>
        </w:rPr>
        <w:lastRenderedPageBreak/>
        <w:t>Special Re</w:t>
      </w:r>
      <w:r w:rsidR="00C64F6D" w:rsidRPr="00D15AEF">
        <w:rPr>
          <w:rFonts w:asciiTheme="minorHAnsi" w:hAnsiTheme="minorHAnsi" w:cstheme="minorHAnsi"/>
          <w:i w:val="0"/>
          <w:lang w:eastAsia="en-AU"/>
        </w:rPr>
        <w:t>quirements:</w:t>
      </w:r>
    </w:p>
    <w:p w14:paraId="37A5D5BC" w14:textId="77777777" w:rsidR="00D15AEF" w:rsidRPr="00D15AEF" w:rsidRDefault="00D15AEF" w:rsidP="00C64F6D">
      <w:pPr>
        <w:rPr>
          <w:rFonts w:ascii="Calibri" w:hAnsi="Calibri"/>
          <w:iCs/>
          <w:sz w:val="22"/>
          <w:szCs w:val="22"/>
        </w:rPr>
      </w:pPr>
      <w:r>
        <w:rPr>
          <w:rFonts w:ascii="Calibri" w:hAnsi="Calibri"/>
          <w:iCs/>
          <w:sz w:val="22"/>
          <w:szCs w:val="22"/>
        </w:rPr>
        <w:t>N/A</w:t>
      </w:r>
    </w:p>
    <w:p w14:paraId="70054C29" w14:textId="77777777" w:rsidR="00C64F6D" w:rsidRDefault="00C64F6D" w:rsidP="00C64F6D">
      <w:pPr>
        <w:rPr>
          <w:rFonts w:ascii="Calibri" w:hAnsi="Calibri"/>
          <w:sz w:val="22"/>
          <w:szCs w:val="22"/>
        </w:rPr>
      </w:pPr>
    </w:p>
    <w:p w14:paraId="1647A9F2" w14:textId="77777777" w:rsidR="009172F1" w:rsidRPr="00CA366E" w:rsidRDefault="009172F1" w:rsidP="002146AE">
      <w:pPr>
        <w:pStyle w:val="Heading2"/>
        <w:rPr>
          <w:rFonts w:asciiTheme="minorHAnsi" w:hAnsiTheme="minorHAnsi" w:cstheme="minorHAnsi"/>
          <w:i w:val="0"/>
        </w:rPr>
      </w:pPr>
      <w:r w:rsidRPr="00CA366E">
        <w:rPr>
          <w:rFonts w:asciiTheme="minorHAnsi" w:hAnsiTheme="minorHAnsi" w:cstheme="minorHAnsi"/>
          <w:i w:val="0"/>
        </w:rPr>
        <w:t>About CSIRO:</w:t>
      </w:r>
    </w:p>
    <w:p w14:paraId="564F75DD" w14:textId="77777777" w:rsidR="009172F1" w:rsidRDefault="009172F1" w:rsidP="009172F1">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p w14:paraId="41698E08" w14:textId="77777777" w:rsidR="002146AE" w:rsidRDefault="002146AE" w:rsidP="002146AE">
      <w:pPr>
        <w:spacing w:after="180"/>
        <w:rPr>
          <w:rFonts w:ascii="Calibri" w:hAnsi="Calibri"/>
          <w:bCs/>
          <w:sz w:val="22"/>
          <w:szCs w:val="22"/>
        </w:rPr>
      </w:pPr>
      <w:r>
        <w:rPr>
          <w:rFonts w:ascii="Calibri" w:hAnsi="Calibri"/>
          <w:bCs/>
          <w:sz w:val="22"/>
          <w:szCs w:val="22"/>
        </w:rPr>
        <w:t>F</w:t>
      </w:r>
      <w:r w:rsidRPr="003B51D7">
        <w:rPr>
          <w:rFonts w:ascii="Calibri" w:hAnsi="Calibri"/>
          <w:bCs/>
          <w:sz w:val="22"/>
          <w:szCs w:val="22"/>
        </w:rPr>
        <w:t xml:space="preserve">ind </w:t>
      </w:r>
      <w:r>
        <w:rPr>
          <w:rFonts w:ascii="Calibri" w:hAnsi="Calibri"/>
          <w:bCs/>
          <w:sz w:val="22"/>
          <w:szCs w:val="22"/>
        </w:rPr>
        <w:t xml:space="preserve">out </w:t>
      </w:r>
      <w:r w:rsidRPr="003B51D7">
        <w:rPr>
          <w:rFonts w:ascii="Calibri" w:hAnsi="Calibri"/>
          <w:bCs/>
          <w:sz w:val="22"/>
          <w:szCs w:val="22"/>
        </w:rPr>
        <w:t xml:space="preserve">more about </w:t>
      </w:r>
      <w:r>
        <w:rPr>
          <w:rFonts w:ascii="Calibri" w:hAnsi="Calibri"/>
          <w:bCs/>
          <w:sz w:val="22"/>
          <w:szCs w:val="22"/>
        </w:rPr>
        <w:t xml:space="preserve">CSIRO </w:t>
      </w:r>
      <w:hyperlink r:id="rId13" w:history="1">
        <w:r w:rsidRPr="00100A87">
          <w:rPr>
            <w:rStyle w:val="Hyperlink"/>
            <w:rFonts w:ascii="Calibri" w:hAnsi="Calibri" w:cs="Arial"/>
            <w:bCs/>
            <w:sz w:val="22"/>
            <w:szCs w:val="22"/>
          </w:rPr>
          <w:t>Agriculture and Food</w:t>
        </w:r>
      </w:hyperlink>
    </w:p>
    <w:sectPr w:rsidR="002146AE"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DC15D" w14:textId="77777777" w:rsidR="00AB6013" w:rsidRDefault="00AB6013">
      <w:r>
        <w:separator/>
      </w:r>
    </w:p>
  </w:endnote>
  <w:endnote w:type="continuationSeparator" w:id="0">
    <w:p w14:paraId="49C16A85" w14:textId="77777777" w:rsidR="00AB6013" w:rsidRDefault="00AB6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8E814" w14:textId="77777777" w:rsidR="00AB6013" w:rsidRDefault="00AB6013">
      <w:r>
        <w:separator/>
      </w:r>
    </w:p>
  </w:footnote>
  <w:footnote w:type="continuationSeparator" w:id="0">
    <w:p w14:paraId="19A76DCB" w14:textId="77777777" w:rsidR="00AB6013" w:rsidRDefault="00AB6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B5027" w14:textId="77777777" w:rsidR="002146AE" w:rsidRPr="00360760" w:rsidRDefault="002146AE" w:rsidP="002146AE">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6457332C" wp14:editId="0052F8AE">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4E4ECB86" w14:textId="77777777" w:rsidR="007857EB" w:rsidRPr="002146AE" w:rsidRDefault="007857EB" w:rsidP="00214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4207270"/>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AA11C4"/>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C383945"/>
    <w:multiLevelType w:val="hybridMultilevel"/>
    <w:tmpl w:val="8E70CE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4D7B1AA2"/>
    <w:multiLevelType w:val="hybridMultilevel"/>
    <w:tmpl w:val="1058519C"/>
    <w:lvl w:ilvl="0" w:tplc="404AD7BE">
      <w:start w:val="1"/>
      <w:numFmt w:val="decimal"/>
      <w:lvlText w:val="%1."/>
      <w:lvlJc w:val="left"/>
      <w:pPr>
        <w:tabs>
          <w:tab w:val="num" w:pos="393"/>
        </w:tabs>
        <w:ind w:left="393" w:hanging="360"/>
      </w:pPr>
      <w:rPr>
        <w:rFonts w:ascii="Calibri" w:hAnsi="Calibri" w:cs="Times New Roman" w:hint="default"/>
        <w:b w:val="0"/>
        <w:i w:val="0"/>
        <w:sz w:val="22"/>
      </w:rPr>
    </w:lvl>
    <w:lvl w:ilvl="1" w:tplc="0C090019" w:tentative="1">
      <w:start w:val="1"/>
      <w:numFmt w:val="lowerLetter"/>
      <w:lvlText w:val="%2."/>
      <w:lvlJc w:val="left"/>
      <w:pPr>
        <w:tabs>
          <w:tab w:val="num" w:pos="1113"/>
        </w:tabs>
        <w:ind w:left="1113" w:hanging="360"/>
      </w:pPr>
      <w:rPr>
        <w:rFonts w:cs="Times New Roman"/>
      </w:rPr>
    </w:lvl>
    <w:lvl w:ilvl="2" w:tplc="0C09001B" w:tentative="1">
      <w:start w:val="1"/>
      <w:numFmt w:val="lowerRoman"/>
      <w:lvlText w:val="%3."/>
      <w:lvlJc w:val="right"/>
      <w:pPr>
        <w:tabs>
          <w:tab w:val="num" w:pos="1833"/>
        </w:tabs>
        <w:ind w:left="1833" w:hanging="180"/>
      </w:pPr>
      <w:rPr>
        <w:rFonts w:cs="Times New Roman"/>
      </w:rPr>
    </w:lvl>
    <w:lvl w:ilvl="3" w:tplc="0C09000F" w:tentative="1">
      <w:start w:val="1"/>
      <w:numFmt w:val="decimal"/>
      <w:lvlText w:val="%4."/>
      <w:lvlJc w:val="left"/>
      <w:pPr>
        <w:tabs>
          <w:tab w:val="num" w:pos="2553"/>
        </w:tabs>
        <w:ind w:left="2553" w:hanging="360"/>
      </w:pPr>
      <w:rPr>
        <w:rFonts w:cs="Times New Roman"/>
      </w:rPr>
    </w:lvl>
    <w:lvl w:ilvl="4" w:tplc="0C090019" w:tentative="1">
      <w:start w:val="1"/>
      <w:numFmt w:val="lowerLetter"/>
      <w:lvlText w:val="%5."/>
      <w:lvlJc w:val="left"/>
      <w:pPr>
        <w:tabs>
          <w:tab w:val="num" w:pos="3273"/>
        </w:tabs>
        <w:ind w:left="3273" w:hanging="360"/>
      </w:pPr>
      <w:rPr>
        <w:rFonts w:cs="Times New Roman"/>
      </w:rPr>
    </w:lvl>
    <w:lvl w:ilvl="5" w:tplc="0C09001B" w:tentative="1">
      <w:start w:val="1"/>
      <w:numFmt w:val="lowerRoman"/>
      <w:lvlText w:val="%6."/>
      <w:lvlJc w:val="right"/>
      <w:pPr>
        <w:tabs>
          <w:tab w:val="num" w:pos="3993"/>
        </w:tabs>
        <w:ind w:left="3993" w:hanging="180"/>
      </w:pPr>
      <w:rPr>
        <w:rFonts w:cs="Times New Roman"/>
      </w:rPr>
    </w:lvl>
    <w:lvl w:ilvl="6" w:tplc="0C09000F" w:tentative="1">
      <w:start w:val="1"/>
      <w:numFmt w:val="decimal"/>
      <w:lvlText w:val="%7."/>
      <w:lvlJc w:val="left"/>
      <w:pPr>
        <w:tabs>
          <w:tab w:val="num" w:pos="4713"/>
        </w:tabs>
        <w:ind w:left="4713" w:hanging="360"/>
      </w:pPr>
      <w:rPr>
        <w:rFonts w:cs="Times New Roman"/>
      </w:rPr>
    </w:lvl>
    <w:lvl w:ilvl="7" w:tplc="0C090019" w:tentative="1">
      <w:start w:val="1"/>
      <w:numFmt w:val="lowerLetter"/>
      <w:lvlText w:val="%8."/>
      <w:lvlJc w:val="left"/>
      <w:pPr>
        <w:tabs>
          <w:tab w:val="num" w:pos="5433"/>
        </w:tabs>
        <w:ind w:left="5433" w:hanging="360"/>
      </w:pPr>
      <w:rPr>
        <w:rFonts w:cs="Times New Roman"/>
      </w:rPr>
    </w:lvl>
    <w:lvl w:ilvl="8" w:tplc="0C09001B" w:tentative="1">
      <w:start w:val="1"/>
      <w:numFmt w:val="lowerRoman"/>
      <w:lvlText w:val="%9."/>
      <w:lvlJc w:val="right"/>
      <w:pPr>
        <w:tabs>
          <w:tab w:val="num" w:pos="6153"/>
        </w:tabs>
        <w:ind w:left="6153" w:hanging="180"/>
      </w:pPr>
      <w:rPr>
        <w:rFonts w:cs="Times New Roman"/>
      </w:rPr>
    </w:lvl>
  </w:abstractNum>
  <w:abstractNum w:abstractNumId="34"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0"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15:restartNumberingAfterBreak="0">
    <w:nsid w:val="74360DBF"/>
    <w:multiLevelType w:val="hybridMultilevel"/>
    <w:tmpl w:val="3A5C4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5"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3"/>
  </w:num>
  <w:num w:numId="2">
    <w:abstractNumId w:val="3"/>
  </w:num>
  <w:num w:numId="3">
    <w:abstractNumId w:val="44"/>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9"/>
  </w:num>
  <w:num w:numId="6">
    <w:abstractNumId w:val="27"/>
  </w:num>
  <w:num w:numId="7">
    <w:abstractNumId w:val="24"/>
  </w:num>
  <w:num w:numId="8">
    <w:abstractNumId w:val="21"/>
  </w:num>
  <w:num w:numId="9">
    <w:abstractNumId w:val="28"/>
  </w:num>
  <w:num w:numId="10">
    <w:abstractNumId w:val="37"/>
  </w:num>
  <w:num w:numId="11">
    <w:abstractNumId w:val="11"/>
  </w:num>
  <w:num w:numId="12">
    <w:abstractNumId w:val="42"/>
  </w:num>
  <w:num w:numId="13">
    <w:abstractNumId w:val="6"/>
  </w:num>
  <w:num w:numId="14">
    <w:abstractNumId w:val="8"/>
  </w:num>
  <w:num w:numId="15">
    <w:abstractNumId w:val="17"/>
  </w:num>
  <w:num w:numId="16">
    <w:abstractNumId w:val="12"/>
  </w:num>
  <w:num w:numId="17">
    <w:abstractNumId w:val="14"/>
  </w:num>
  <w:num w:numId="18">
    <w:abstractNumId w:val="19"/>
  </w:num>
  <w:num w:numId="1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6"/>
  </w:num>
  <w:num w:numId="21">
    <w:abstractNumId w:val="45"/>
  </w:num>
  <w:num w:numId="22">
    <w:abstractNumId w:val="36"/>
  </w:num>
  <w:num w:numId="23">
    <w:abstractNumId w:val="13"/>
  </w:num>
  <w:num w:numId="24">
    <w:abstractNumId w:val="34"/>
  </w:num>
  <w:num w:numId="25">
    <w:abstractNumId w:val="7"/>
  </w:num>
  <w:num w:numId="26">
    <w:abstractNumId w:val="32"/>
  </w:num>
  <w:num w:numId="27">
    <w:abstractNumId w:val="38"/>
  </w:num>
  <w:num w:numId="28">
    <w:abstractNumId w:val="39"/>
  </w:num>
  <w:num w:numId="29">
    <w:abstractNumId w:val="18"/>
  </w:num>
  <w:num w:numId="30">
    <w:abstractNumId w:val="9"/>
  </w:num>
  <w:num w:numId="31">
    <w:abstractNumId w:val="22"/>
  </w:num>
  <w:num w:numId="32">
    <w:abstractNumId w:val="40"/>
  </w:num>
  <w:num w:numId="33">
    <w:abstractNumId w:val="15"/>
  </w:num>
  <w:num w:numId="34">
    <w:abstractNumId w:val="2"/>
  </w:num>
  <w:num w:numId="35">
    <w:abstractNumId w:val="35"/>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1"/>
  </w:num>
  <w:num w:numId="41">
    <w:abstractNumId w:val="30"/>
  </w:num>
  <w:num w:numId="42">
    <w:abstractNumId w:val="16"/>
  </w:num>
  <w:num w:numId="43">
    <w:abstractNumId w:val="0"/>
  </w:num>
  <w:num w:numId="44">
    <w:abstractNumId w:val="23"/>
  </w:num>
  <w:num w:numId="45">
    <w:abstractNumId w:val="31"/>
  </w:num>
  <w:num w:numId="46">
    <w:abstractNumId w:val="41"/>
  </w:num>
  <w:num w:numId="47">
    <w:abstractNumId w:val="20"/>
  </w:num>
  <w:num w:numId="48">
    <w:abstractNumId w:val="33"/>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076DA"/>
    <w:rsid w:val="0001130F"/>
    <w:rsid w:val="00012DD1"/>
    <w:rsid w:val="00017152"/>
    <w:rsid w:val="000274EF"/>
    <w:rsid w:val="00033249"/>
    <w:rsid w:val="00033AB1"/>
    <w:rsid w:val="000366D2"/>
    <w:rsid w:val="00040391"/>
    <w:rsid w:val="00045C91"/>
    <w:rsid w:val="00046A29"/>
    <w:rsid w:val="00054DDD"/>
    <w:rsid w:val="00055E9F"/>
    <w:rsid w:val="00056493"/>
    <w:rsid w:val="00060902"/>
    <w:rsid w:val="00061213"/>
    <w:rsid w:val="0006226B"/>
    <w:rsid w:val="0006717F"/>
    <w:rsid w:val="00070B9D"/>
    <w:rsid w:val="00073E9A"/>
    <w:rsid w:val="00076F28"/>
    <w:rsid w:val="0008212C"/>
    <w:rsid w:val="00085BA8"/>
    <w:rsid w:val="00086C85"/>
    <w:rsid w:val="00087963"/>
    <w:rsid w:val="00091F71"/>
    <w:rsid w:val="000A0599"/>
    <w:rsid w:val="000A37C8"/>
    <w:rsid w:val="000A43F5"/>
    <w:rsid w:val="000A6826"/>
    <w:rsid w:val="000A7669"/>
    <w:rsid w:val="000B1744"/>
    <w:rsid w:val="000B1EB6"/>
    <w:rsid w:val="000B36BB"/>
    <w:rsid w:val="000B5AE5"/>
    <w:rsid w:val="000B5BA8"/>
    <w:rsid w:val="000B6167"/>
    <w:rsid w:val="000B6E9D"/>
    <w:rsid w:val="000C1058"/>
    <w:rsid w:val="000C68FC"/>
    <w:rsid w:val="000D2206"/>
    <w:rsid w:val="000D375D"/>
    <w:rsid w:val="000D536D"/>
    <w:rsid w:val="000D6EBC"/>
    <w:rsid w:val="000D72AF"/>
    <w:rsid w:val="000E5F46"/>
    <w:rsid w:val="000F1363"/>
    <w:rsid w:val="000F2F84"/>
    <w:rsid w:val="000F7BBF"/>
    <w:rsid w:val="0010720C"/>
    <w:rsid w:val="00112FEE"/>
    <w:rsid w:val="00113C91"/>
    <w:rsid w:val="001229EC"/>
    <w:rsid w:val="001339DE"/>
    <w:rsid w:val="00136454"/>
    <w:rsid w:val="001364CB"/>
    <w:rsid w:val="0014142E"/>
    <w:rsid w:val="00143776"/>
    <w:rsid w:val="001448B6"/>
    <w:rsid w:val="00144D9B"/>
    <w:rsid w:val="001474C7"/>
    <w:rsid w:val="00150DF5"/>
    <w:rsid w:val="0015340E"/>
    <w:rsid w:val="0015558D"/>
    <w:rsid w:val="00155F81"/>
    <w:rsid w:val="001569BF"/>
    <w:rsid w:val="00166319"/>
    <w:rsid w:val="00192930"/>
    <w:rsid w:val="001A0AFE"/>
    <w:rsid w:val="001A229C"/>
    <w:rsid w:val="001A2856"/>
    <w:rsid w:val="001A343B"/>
    <w:rsid w:val="001A482B"/>
    <w:rsid w:val="001A5098"/>
    <w:rsid w:val="001A6ADF"/>
    <w:rsid w:val="001B14CA"/>
    <w:rsid w:val="001B6C26"/>
    <w:rsid w:val="001D7DD1"/>
    <w:rsid w:val="001E17E7"/>
    <w:rsid w:val="001E1841"/>
    <w:rsid w:val="001E3EE0"/>
    <w:rsid w:val="001E495E"/>
    <w:rsid w:val="001F2264"/>
    <w:rsid w:val="001F4404"/>
    <w:rsid w:val="00205A4A"/>
    <w:rsid w:val="00212958"/>
    <w:rsid w:val="002146AE"/>
    <w:rsid w:val="00222800"/>
    <w:rsid w:val="00230B6A"/>
    <w:rsid w:val="00235783"/>
    <w:rsid w:val="002407E7"/>
    <w:rsid w:val="00240A35"/>
    <w:rsid w:val="002415E6"/>
    <w:rsid w:val="0024543F"/>
    <w:rsid w:val="00254313"/>
    <w:rsid w:val="002543C2"/>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47E6"/>
    <w:rsid w:val="002D5835"/>
    <w:rsid w:val="002D78C5"/>
    <w:rsid w:val="002F2B0A"/>
    <w:rsid w:val="002F41F8"/>
    <w:rsid w:val="00300CDD"/>
    <w:rsid w:val="0030302E"/>
    <w:rsid w:val="00320792"/>
    <w:rsid w:val="00322503"/>
    <w:rsid w:val="003246B4"/>
    <w:rsid w:val="003276AC"/>
    <w:rsid w:val="0033343D"/>
    <w:rsid w:val="00340FC3"/>
    <w:rsid w:val="00342F0C"/>
    <w:rsid w:val="003439BA"/>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85EEE"/>
    <w:rsid w:val="004B7A95"/>
    <w:rsid w:val="004C18D1"/>
    <w:rsid w:val="004C2E35"/>
    <w:rsid w:val="004C386A"/>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7EE1"/>
    <w:rsid w:val="00550C5F"/>
    <w:rsid w:val="00561C50"/>
    <w:rsid w:val="00563B9B"/>
    <w:rsid w:val="00570617"/>
    <w:rsid w:val="00577A16"/>
    <w:rsid w:val="00583303"/>
    <w:rsid w:val="00585169"/>
    <w:rsid w:val="00586F41"/>
    <w:rsid w:val="00587D7C"/>
    <w:rsid w:val="00592D3B"/>
    <w:rsid w:val="00592E42"/>
    <w:rsid w:val="0059432C"/>
    <w:rsid w:val="00596E51"/>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2263"/>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95854"/>
    <w:rsid w:val="006A0E67"/>
    <w:rsid w:val="006A7A50"/>
    <w:rsid w:val="006B390B"/>
    <w:rsid w:val="006B5933"/>
    <w:rsid w:val="006B64AE"/>
    <w:rsid w:val="006C2388"/>
    <w:rsid w:val="006C30A1"/>
    <w:rsid w:val="006C6B78"/>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765F"/>
    <w:rsid w:val="007607AE"/>
    <w:rsid w:val="0076258C"/>
    <w:rsid w:val="0077604C"/>
    <w:rsid w:val="0077698D"/>
    <w:rsid w:val="007802F5"/>
    <w:rsid w:val="00781499"/>
    <w:rsid w:val="007857EB"/>
    <w:rsid w:val="00790081"/>
    <w:rsid w:val="007938E6"/>
    <w:rsid w:val="00794CB9"/>
    <w:rsid w:val="007A3843"/>
    <w:rsid w:val="007B2ACF"/>
    <w:rsid w:val="007C024E"/>
    <w:rsid w:val="007C3398"/>
    <w:rsid w:val="007D39CC"/>
    <w:rsid w:val="007D5D08"/>
    <w:rsid w:val="007D689A"/>
    <w:rsid w:val="007E1693"/>
    <w:rsid w:val="007E2135"/>
    <w:rsid w:val="007E2796"/>
    <w:rsid w:val="007E3AC4"/>
    <w:rsid w:val="00804E9E"/>
    <w:rsid w:val="00804F48"/>
    <w:rsid w:val="00807901"/>
    <w:rsid w:val="00814B73"/>
    <w:rsid w:val="008154BF"/>
    <w:rsid w:val="00816F5F"/>
    <w:rsid w:val="008211C8"/>
    <w:rsid w:val="008231D1"/>
    <w:rsid w:val="008248CA"/>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94F1B"/>
    <w:rsid w:val="008A23FE"/>
    <w:rsid w:val="008A4083"/>
    <w:rsid w:val="008A47AA"/>
    <w:rsid w:val="008A6ABD"/>
    <w:rsid w:val="008B1676"/>
    <w:rsid w:val="008B4713"/>
    <w:rsid w:val="008B6C85"/>
    <w:rsid w:val="008C0B66"/>
    <w:rsid w:val="008C57FC"/>
    <w:rsid w:val="008D22C2"/>
    <w:rsid w:val="008E4B21"/>
    <w:rsid w:val="009003FA"/>
    <w:rsid w:val="00901BB0"/>
    <w:rsid w:val="009040D3"/>
    <w:rsid w:val="009148B9"/>
    <w:rsid w:val="009172F1"/>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5764A"/>
    <w:rsid w:val="00960A62"/>
    <w:rsid w:val="009629E2"/>
    <w:rsid w:val="00962E36"/>
    <w:rsid w:val="00970B75"/>
    <w:rsid w:val="009753C7"/>
    <w:rsid w:val="0097618D"/>
    <w:rsid w:val="00980915"/>
    <w:rsid w:val="009833D0"/>
    <w:rsid w:val="00983ACA"/>
    <w:rsid w:val="009A1510"/>
    <w:rsid w:val="009A33E8"/>
    <w:rsid w:val="009B2041"/>
    <w:rsid w:val="009B4BFE"/>
    <w:rsid w:val="009C0DDA"/>
    <w:rsid w:val="009C3728"/>
    <w:rsid w:val="009C516F"/>
    <w:rsid w:val="009C70C6"/>
    <w:rsid w:val="009D04C6"/>
    <w:rsid w:val="009D5F90"/>
    <w:rsid w:val="009D68CE"/>
    <w:rsid w:val="009F05E3"/>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57C37"/>
    <w:rsid w:val="00A6204B"/>
    <w:rsid w:val="00A62742"/>
    <w:rsid w:val="00A70AEF"/>
    <w:rsid w:val="00A70FD2"/>
    <w:rsid w:val="00A71077"/>
    <w:rsid w:val="00A7119A"/>
    <w:rsid w:val="00A73FB0"/>
    <w:rsid w:val="00A74FB1"/>
    <w:rsid w:val="00A84592"/>
    <w:rsid w:val="00A85849"/>
    <w:rsid w:val="00A97C37"/>
    <w:rsid w:val="00AB1E7B"/>
    <w:rsid w:val="00AB6013"/>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227A"/>
    <w:rsid w:val="00B95448"/>
    <w:rsid w:val="00BA1680"/>
    <w:rsid w:val="00BA3738"/>
    <w:rsid w:val="00BA3E95"/>
    <w:rsid w:val="00BA746B"/>
    <w:rsid w:val="00BC2345"/>
    <w:rsid w:val="00BC6348"/>
    <w:rsid w:val="00BE2D3C"/>
    <w:rsid w:val="00BE4189"/>
    <w:rsid w:val="00BE539E"/>
    <w:rsid w:val="00BE5CFF"/>
    <w:rsid w:val="00BE6C32"/>
    <w:rsid w:val="00BF06D3"/>
    <w:rsid w:val="00BF6886"/>
    <w:rsid w:val="00C01DF0"/>
    <w:rsid w:val="00C04674"/>
    <w:rsid w:val="00C0719B"/>
    <w:rsid w:val="00C10A23"/>
    <w:rsid w:val="00C34CA6"/>
    <w:rsid w:val="00C40A38"/>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366E"/>
    <w:rsid w:val="00CA6B3B"/>
    <w:rsid w:val="00CA78EB"/>
    <w:rsid w:val="00CB333B"/>
    <w:rsid w:val="00CB5A16"/>
    <w:rsid w:val="00CB653C"/>
    <w:rsid w:val="00CB6BCD"/>
    <w:rsid w:val="00CB7CA4"/>
    <w:rsid w:val="00CC5164"/>
    <w:rsid w:val="00CD2E83"/>
    <w:rsid w:val="00CE269D"/>
    <w:rsid w:val="00CF4840"/>
    <w:rsid w:val="00D00168"/>
    <w:rsid w:val="00D05FB1"/>
    <w:rsid w:val="00D1379D"/>
    <w:rsid w:val="00D14591"/>
    <w:rsid w:val="00D15AEF"/>
    <w:rsid w:val="00D233BD"/>
    <w:rsid w:val="00D26220"/>
    <w:rsid w:val="00D27A0C"/>
    <w:rsid w:val="00D33B28"/>
    <w:rsid w:val="00D3447B"/>
    <w:rsid w:val="00D36371"/>
    <w:rsid w:val="00D40BFB"/>
    <w:rsid w:val="00D44B3B"/>
    <w:rsid w:val="00D45B26"/>
    <w:rsid w:val="00D468D5"/>
    <w:rsid w:val="00D706B3"/>
    <w:rsid w:val="00D707D5"/>
    <w:rsid w:val="00D8313E"/>
    <w:rsid w:val="00D86691"/>
    <w:rsid w:val="00D8698A"/>
    <w:rsid w:val="00D90088"/>
    <w:rsid w:val="00D968D4"/>
    <w:rsid w:val="00D97772"/>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0ACE"/>
    <w:rsid w:val="00DF66A8"/>
    <w:rsid w:val="00DF7204"/>
    <w:rsid w:val="00DF7B88"/>
    <w:rsid w:val="00E0534B"/>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A24AB"/>
    <w:rsid w:val="00EA51BB"/>
    <w:rsid w:val="00EA550A"/>
    <w:rsid w:val="00EB5DC7"/>
    <w:rsid w:val="00EC025C"/>
    <w:rsid w:val="00EE34D4"/>
    <w:rsid w:val="00EF05A2"/>
    <w:rsid w:val="00EF0DF5"/>
    <w:rsid w:val="00EF199C"/>
    <w:rsid w:val="00F02034"/>
    <w:rsid w:val="00F02538"/>
    <w:rsid w:val="00F04A79"/>
    <w:rsid w:val="00F11F45"/>
    <w:rsid w:val="00F16962"/>
    <w:rsid w:val="00F17A94"/>
    <w:rsid w:val="00F30E2E"/>
    <w:rsid w:val="00F32371"/>
    <w:rsid w:val="00F336A3"/>
    <w:rsid w:val="00F353AE"/>
    <w:rsid w:val="00F3596F"/>
    <w:rsid w:val="00F414B4"/>
    <w:rsid w:val="00F54B55"/>
    <w:rsid w:val="00F55623"/>
    <w:rsid w:val="00F61B42"/>
    <w:rsid w:val="00F663C0"/>
    <w:rsid w:val="00F70394"/>
    <w:rsid w:val="00F72D85"/>
    <w:rsid w:val="00F72E35"/>
    <w:rsid w:val="00F72E98"/>
    <w:rsid w:val="00F73FB5"/>
    <w:rsid w:val="00F802B5"/>
    <w:rsid w:val="00F80840"/>
    <w:rsid w:val="00F844B1"/>
    <w:rsid w:val="00F95F0A"/>
    <w:rsid w:val="00F9609C"/>
    <w:rsid w:val="00FB3058"/>
    <w:rsid w:val="00FB4B99"/>
    <w:rsid w:val="00FC03D3"/>
    <w:rsid w:val="00FC0AD9"/>
    <w:rsid w:val="00FC2191"/>
    <w:rsid w:val="00FD0196"/>
    <w:rsid w:val="00FD08F0"/>
    <w:rsid w:val="00FD5985"/>
    <w:rsid w:val="00FE197A"/>
    <w:rsid w:val="00FE623A"/>
    <w:rsid w:val="00FE7433"/>
    <w:rsid w:val="00FF02BC"/>
    <w:rsid w:val="00FF164B"/>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8DDDC3"/>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543C2"/>
    <w:rPr>
      <w:sz w:val="16"/>
      <w:szCs w:val="16"/>
    </w:rPr>
  </w:style>
  <w:style w:type="paragraph" w:styleId="CommentText">
    <w:name w:val="annotation text"/>
    <w:basedOn w:val="Normal"/>
    <w:link w:val="CommentTextChar"/>
    <w:uiPriority w:val="99"/>
    <w:semiHidden/>
    <w:unhideWhenUsed/>
    <w:rsid w:val="002543C2"/>
  </w:style>
  <w:style w:type="character" w:customStyle="1" w:styleId="CommentTextChar">
    <w:name w:val="Comment Text Char"/>
    <w:basedOn w:val="DefaultParagraphFont"/>
    <w:link w:val="CommentText"/>
    <w:uiPriority w:val="99"/>
    <w:semiHidden/>
    <w:rsid w:val="002543C2"/>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543C2"/>
    <w:rPr>
      <w:b/>
      <w:bCs/>
    </w:rPr>
  </w:style>
  <w:style w:type="character" w:customStyle="1" w:styleId="CommentSubjectChar">
    <w:name w:val="Comment Subject Char"/>
    <w:basedOn w:val="CommentTextChar"/>
    <w:link w:val="CommentSubject"/>
    <w:uiPriority w:val="99"/>
    <w:semiHidden/>
    <w:rsid w:val="002543C2"/>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masondcroz@csiro.au" TargetMode="External"/><Relationship Id="rId13" Type="http://schemas.openxmlformats.org/officeDocument/2006/relationships/hyperlink" Target="https://www.csiro.au/en/Research/A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00FC7-D124-4FB3-A9FC-34197670B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Research Scientist/Engineer Position Description</vt:lpstr>
    </vt:vector>
  </TitlesOfParts>
  <Company>CSIRO</Company>
  <LinksUpToDate>false</LinksUpToDate>
  <CharactersWithSpaces>9256</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Scientist/Engineer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Scientist/Engineer CSOF5 role.</dc:description>
  <cp:lastModifiedBy>Guo, Julia (HR, North Ryde)</cp:lastModifiedBy>
  <cp:revision>5</cp:revision>
  <cp:lastPrinted>2014-02-06T02:28:00Z</cp:lastPrinted>
  <dcterms:created xsi:type="dcterms:W3CDTF">2019-06-24T06:39:00Z</dcterms:created>
  <dcterms:modified xsi:type="dcterms:W3CDTF">2019-07-11T03:15:00Z</dcterms:modified>
</cp:coreProperties>
</file>