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F3378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33781">
              <w:rPr>
                <w:sz w:val="22"/>
              </w:rPr>
              <w:t>Research Scientist - Soil biophysical and spatial modelling</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F3378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63555</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90797">
              <w:rPr>
                <w:sz w:val="22"/>
              </w:rPr>
              <w:t>4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94F8F">
              <w:rPr>
                <w:sz w:val="22"/>
              </w:rPr>
              <w:t>98,735</w:t>
            </w:r>
            <w:r w:rsidRPr="0093721B">
              <w:rPr>
                <w:sz w:val="22"/>
              </w:rPr>
              <w:t xml:space="preserve"> to AU$</w:t>
            </w:r>
            <w:r w:rsidR="00D94F8F">
              <w:rPr>
                <w:sz w:val="22"/>
              </w:rPr>
              <w:t>106,848</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D94F8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D94F8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D94F8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noProof/>
                <w:sz w:val="22"/>
              </w:rPr>
              <w:t>Senior /Principal Research Scientist</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D94F8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94F8F">
              <w:rPr>
                <w:sz w:val="22"/>
              </w:rPr>
              <w:t>5</w:t>
            </w:r>
            <w:r w:rsidR="00F54F83" w:rsidRPr="00D94F8F">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D94F8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94F8F">
              <w:rPr>
                <w:sz w:val="22"/>
              </w:rPr>
              <w:t>5</w:t>
            </w:r>
            <w:r w:rsidR="00F54F83" w:rsidRPr="00D94F8F">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94F8F">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D94F8F" w:rsidRDefault="00F54F83" w:rsidP="00D94F8F">
            <w:pPr>
              <w:pStyle w:val="ListParagraph"/>
              <w:ind w:left="0"/>
              <w:cnfStyle w:val="000000000000" w:firstRow="0" w:lastRow="0" w:firstColumn="0" w:lastColumn="0" w:oddVBand="0" w:evenVBand="0" w:oddHBand="0" w:evenHBand="0" w:firstRowFirstColumn="0" w:firstRowLastColumn="0" w:lastRowFirstColumn="0" w:lastRowLastColumn="0"/>
              <w:rPr>
                <w:rFonts w:cs="Calibri"/>
                <w:sz w:val="22"/>
              </w:rPr>
            </w:pPr>
            <w:r w:rsidRPr="00D94F8F">
              <w:rPr>
                <w:sz w:val="22"/>
              </w:rPr>
              <w:t xml:space="preserve">Contact </w:t>
            </w:r>
            <w:r w:rsidR="00D94F8F">
              <w:rPr>
                <w:rFonts w:cs="Calibri"/>
                <w:sz w:val="22"/>
              </w:rPr>
              <w:t>Dr Enli Wan</w:t>
            </w:r>
            <w:r w:rsidR="00D94F8F">
              <w:rPr>
                <w:rFonts w:cs="Calibri"/>
                <w:sz w:val="22"/>
              </w:rPr>
              <w:t>g via e</w:t>
            </w:r>
            <w:r w:rsidR="00D94F8F" w:rsidRPr="001D2C0E">
              <w:rPr>
                <w:rFonts w:cs="Calibri"/>
                <w:bCs/>
                <w:sz w:val="22"/>
              </w:rPr>
              <w:t xml:space="preserve">mail: </w:t>
            </w:r>
            <w:hyperlink r:id="rId7" w:history="1">
              <w:r w:rsidR="00D94F8F" w:rsidRPr="00CF52C8">
                <w:rPr>
                  <w:rStyle w:val="Hyperlink"/>
                  <w:rFonts w:cs="Calibri"/>
                  <w:sz w:val="22"/>
                </w:rPr>
                <w:t>Enli.Wang@csiro.au</w:t>
              </w:r>
            </w:hyperlink>
            <w:r w:rsidR="00D94F8F">
              <w:rPr>
                <w:rFonts w:cs="Calibri"/>
                <w:sz w:val="22"/>
              </w:rPr>
              <w:t xml:space="preserve">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021788" w:rsidRPr="00021788" w:rsidRDefault="00021788" w:rsidP="00021788">
      <w:pPr>
        <w:pStyle w:val="Heading3"/>
        <w:rPr>
          <w:rFonts w:cs="Times New Roman"/>
          <w:b w:val="0"/>
          <w:bCs w:val="0"/>
          <w:color w:val="000000"/>
          <w:sz w:val="24"/>
          <w:szCs w:val="22"/>
        </w:rPr>
      </w:pPr>
      <w:r w:rsidRPr="00021788">
        <w:rPr>
          <w:rFonts w:cs="Times New Roman"/>
          <w:b w:val="0"/>
          <w:bCs w:val="0"/>
          <w:color w:val="000000"/>
          <w:sz w:val="24"/>
          <w:szCs w:val="22"/>
        </w:rPr>
        <w:lastRenderedPageBreak/>
        <w:t xml:space="preserve">The role of Research Scientist in CSIRO is to conduct innovative research leading to scientific achievements that are aligned with CSIRO's strategies. </w:t>
      </w:r>
    </w:p>
    <w:p w:rsidR="00021788" w:rsidRPr="00021788" w:rsidRDefault="00021788" w:rsidP="00021788">
      <w:pPr>
        <w:pStyle w:val="Heading3"/>
        <w:rPr>
          <w:rFonts w:cs="Times New Roman"/>
          <w:b w:val="0"/>
          <w:bCs w:val="0"/>
          <w:color w:val="000000"/>
          <w:sz w:val="24"/>
          <w:szCs w:val="22"/>
        </w:rPr>
      </w:pPr>
      <w:r w:rsidRPr="00021788">
        <w:rPr>
          <w:rFonts w:cs="Times New Roman"/>
          <w:b w:val="0"/>
          <w:bCs w:val="0"/>
          <w:color w:val="000000"/>
          <w:sz w:val="24"/>
          <w:szCs w:val="22"/>
        </w:rPr>
        <w:t xml:space="preserve">The Research Scientist for soil biophysical and spatial modelling is to drive a renewed focus in theoretical and applied modelling of soil-plant systems. This will include developing new approaches for the prediction of soil functional properties and the </w:t>
      </w:r>
      <w:proofErr w:type="spellStart"/>
      <w:r w:rsidRPr="00021788">
        <w:rPr>
          <w:rFonts w:cs="Times New Roman"/>
          <w:b w:val="0"/>
          <w:bCs w:val="0"/>
          <w:color w:val="000000"/>
          <w:sz w:val="24"/>
          <w:szCs w:val="22"/>
        </w:rPr>
        <w:t>spatio</w:t>
      </w:r>
      <w:proofErr w:type="spellEnd"/>
      <w:r w:rsidRPr="00021788">
        <w:rPr>
          <w:rFonts w:cs="Times New Roman"/>
          <w:b w:val="0"/>
          <w:bCs w:val="0"/>
          <w:color w:val="000000"/>
          <w:sz w:val="24"/>
          <w:szCs w:val="22"/>
        </w:rPr>
        <w:t xml:space="preserve">-temporal variation of soil attributes. It will include the synthesis of soil pedological knowledge with process modelling, and specifically with streams of data received from proximal and remote sensing platforms to advance modelling of soil and plant processes. The scientist will play a lead role in assisting to secure project funds, and to develop a research program within the context of digital agriculture, aiming to secure Australian agricultural assets, including soils, and enrich decision making capabilities for farmers, agribusiness, policy-makers and researchers. </w:t>
      </w:r>
    </w:p>
    <w:p w:rsidR="00021788" w:rsidRDefault="00021788" w:rsidP="00021788">
      <w:pPr>
        <w:pStyle w:val="Heading3"/>
        <w:rPr>
          <w:rFonts w:cs="Times New Roman"/>
          <w:b w:val="0"/>
          <w:bCs w:val="0"/>
          <w:color w:val="000000"/>
          <w:sz w:val="24"/>
          <w:szCs w:val="22"/>
        </w:rPr>
      </w:pPr>
      <w:r w:rsidRPr="00021788">
        <w:rPr>
          <w:rFonts w:cs="Times New Roman"/>
          <w:b w:val="0"/>
          <w:bCs w:val="0"/>
          <w:color w:val="000000"/>
          <w:sz w:val="24"/>
          <w:szCs w:val="22"/>
        </w:rPr>
        <w:t>This position is initially for 4 years, with possibility of conversion to indefinite, subject to funding and strategic alignment.</w:t>
      </w:r>
    </w:p>
    <w:p w:rsidR="00B50C20" w:rsidRPr="00B50C20" w:rsidRDefault="00B50C20" w:rsidP="00021788">
      <w:pPr>
        <w:pStyle w:val="Heading3"/>
      </w:pPr>
      <w:r w:rsidRPr="00B50C20">
        <w:t>Duties and Key Result Areas:</w:t>
      </w:r>
      <w:r w:rsidR="003E5564">
        <w:t xml:space="preserve">  </w:t>
      </w:r>
    </w:p>
    <w:p w:rsidR="00021788" w:rsidRDefault="00021788" w:rsidP="00021788">
      <w:pPr>
        <w:pStyle w:val="ListParagraph"/>
        <w:numPr>
          <w:ilvl w:val="0"/>
          <w:numId w:val="29"/>
        </w:numPr>
        <w:spacing w:after="60" w:line="240" w:lineRule="auto"/>
      </w:pPr>
      <w:r>
        <w:t>Design and develop innovative approaches to combine process-based modelling and spatial modelling techniques for better prediction of functional soil properties directly relevant to crop production.</w:t>
      </w:r>
    </w:p>
    <w:p w:rsidR="00021788" w:rsidRDefault="00021788" w:rsidP="00021788">
      <w:pPr>
        <w:pStyle w:val="ListParagraph"/>
        <w:numPr>
          <w:ilvl w:val="0"/>
          <w:numId w:val="29"/>
        </w:numPr>
        <w:spacing w:after="60" w:line="240" w:lineRule="auto"/>
      </w:pPr>
      <w:r>
        <w:t>Pursue research to advance the state-of-the-art in simulation modelling of soil-plant systems, with a focus on soil-plant interface and interactions.</w:t>
      </w:r>
    </w:p>
    <w:p w:rsidR="00021788" w:rsidRDefault="00021788" w:rsidP="00021788">
      <w:pPr>
        <w:pStyle w:val="ListParagraph"/>
        <w:numPr>
          <w:ilvl w:val="0"/>
          <w:numId w:val="29"/>
        </w:numPr>
        <w:spacing w:after="60" w:line="240" w:lineRule="auto"/>
      </w:pPr>
      <w:r>
        <w:t>Produce high quality scientific papers suitable for publication in high quality international journals and conferences.</w:t>
      </w:r>
    </w:p>
    <w:p w:rsidR="00021788" w:rsidRDefault="00021788" w:rsidP="00021788">
      <w:pPr>
        <w:pStyle w:val="ListParagraph"/>
        <w:numPr>
          <w:ilvl w:val="0"/>
          <w:numId w:val="29"/>
        </w:numPr>
        <w:spacing w:after="60" w:line="240" w:lineRule="auto"/>
      </w:pPr>
      <w:r>
        <w:t>Work effectively as part of a multi-disciplinary research team, to undertake independent scientific investigations and carry out associated tasks under the guidance of more senior Research Scientists/Engineers.</w:t>
      </w:r>
    </w:p>
    <w:p w:rsidR="00021788" w:rsidRDefault="00021788" w:rsidP="00021788">
      <w:pPr>
        <w:pStyle w:val="ListParagraph"/>
        <w:numPr>
          <w:ilvl w:val="0"/>
          <w:numId w:val="29"/>
        </w:numPr>
        <w:spacing w:after="60" w:line="240" w:lineRule="auto"/>
      </w:pPr>
      <w:r>
        <w:t xml:space="preserve">Assist in leading research projects </w:t>
      </w:r>
    </w:p>
    <w:p w:rsidR="00021788" w:rsidRDefault="00021788" w:rsidP="00021788">
      <w:pPr>
        <w:pStyle w:val="ListParagraph"/>
        <w:numPr>
          <w:ilvl w:val="0"/>
          <w:numId w:val="29"/>
        </w:numPr>
        <w:spacing w:after="60" w:line="240" w:lineRule="auto"/>
      </w:pPr>
      <w:r>
        <w:t>Provide mentoring and on-the-job training to technical staff and students.</w:t>
      </w:r>
    </w:p>
    <w:p w:rsidR="00021788" w:rsidRDefault="00021788" w:rsidP="00021788">
      <w:pPr>
        <w:pStyle w:val="ListParagraph"/>
        <w:numPr>
          <w:ilvl w:val="0"/>
          <w:numId w:val="29"/>
        </w:numPr>
        <w:spacing w:after="60" w:line="240" w:lineRule="auto"/>
      </w:pPr>
      <w:r>
        <w:t>Communicate openly, effectively and respectfully with all staff, clients and suppliers in the interests of good business practice, collaboration and enhancement of CSIRO’s reputation.</w:t>
      </w:r>
    </w:p>
    <w:p w:rsidR="00021788" w:rsidRDefault="00021788" w:rsidP="00021788">
      <w:pPr>
        <w:pStyle w:val="ListParagraph"/>
        <w:numPr>
          <w:ilvl w:val="0"/>
          <w:numId w:val="29"/>
        </w:numPr>
        <w:spacing w:after="60" w:line="240" w:lineRule="auto"/>
      </w:pPr>
      <w:r>
        <w:t>Work collaboratively as part of a multi-disciplinary, often regionally dispersed research team, and business unit to carry out tasks in support of CSIRO’s scientific objectives.</w:t>
      </w:r>
    </w:p>
    <w:p w:rsidR="00021788" w:rsidRDefault="00021788" w:rsidP="00021788">
      <w:pPr>
        <w:pStyle w:val="ListParagraph"/>
        <w:numPr>
          <w:ilvl w:val="0"/>
          <w:numId w:val="29"/>
        </w:numPr>
        <w:spacing w:after="60" w:line="240" w:lineRule="auto"/>
      </w:pPr>
      <w:r>
        <w:t>Adhere to the spirit and practice of CSIRO’s Code of Conduct, Health, Safety and Environment plans and policies, Diversity initiatives and Zero Harm goals.</w:t>
      </w:r>
    </w:p>
    <w:p w:rsidR="00021788" w:rsidRDefault="00021788" w:rsidP="00021788">
      <w:pPr>
        <w:pStyle w:val="ListParagraph"/>
        <w:numPr>
          <w:ilvl w:val="0"/>
          <w:numId w:val="29"/>
        </w:numPr>
        <w:spacing w:after="60" w:line="240" w:lineRule="auto"/>
      </w:pPr>
      <w: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rsid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021788" w:rsidRPr="00021788" w:rsidRDefault="00021788" w:rsidP="00021788">
      <w:pPr>
        <w:pStyle w:val="ListParagraph"/>
        <w:numPr>
          <w:ilvl w:val="0"/>
          <w:numId w:val="33"/>
        </w:numPr>
        <w:spacing w:before="0" w:after="60" w:line="240" w:lineRule="auto"/>
        <w:contextualSpacing w:val="0"/>
        <w:jc w:val="both"/>
        <w:rPr>
          <w:rFonts w:asciiTheme="minorHAnsi" w:hAnsiTheme="minorHAnsi" w:cstheme="minorHAnsi"/>
        </w:rPr>
      </w:pPr>
      <w:r w:rsidRPr="00021788">
        <w:rPr>
          <w:rFonts w:asciiTheme="minorHAnsi" w:hAnsiTheme="minorHAnsi" w:cstheme="minorHAnsi"/>
        </w:rPr>
        <w:t>A PhD in the field of soil science, agricultural science, systems modelling or similar fields of science.</w:t>
      </w:r>
    </w:p>
    <w:p w:rsidR="00021788" w:rsidRPr="00021788" w:rsidRDefault="00021788" w:rsidP="00021788">
      <w:pPr>
        <w:pStyle w:val="ListParagraph"/>
        <w:numPr>
          <w:ilvl w:val="0"/>
          <w:numId w:val="33"/>
        </w:numPr>
        <w:spacing w:before="0" w:after="60" w:line="240" w:lineRule="auto"/>
        <w:contextualSpacing w:val="0"/>
        <w:jc w:val="both"/>
        <w:rPr>
          <w:rFonts w:asciiTheme="minorHAnsi" w:hAnsiTheme="minorHAnsi" w:cstheme="minorHAnsi"/>
        </w:rPr>
      </w:pPr>
      <w:r w:rsidRPr="00021788">
        <w:rPr>
          <w:rFonts w:asciiTheme="minorHAnsi" w:hAnsiTheme="minorHAnsi" w:cstheme="minorHAnsi"/>
        </w:rPr>
        <w:t>Demonstrated ability to conduct simulation modelling of process interactions in soil-plant systems and to evaluate their impact on crop productivity and soil functions.</w:t>
      </w:r>
    </w:p>
    <w:p w:rsidR="00021788" w:rsidRPr="00021788" w:rsidRDefault="00021788" w:rsidP="00021788">
      <w:pPr>
        <w:pStyle w:val="ListParagraph"/>
        <w:numPr>
          <w:ilvl w:val="0"/>
          <w:numId w:val="33"/>
        </w:numPr>
        <w:spacing w:before="0" w:after="60" w:line="240" w:lineRule="auto"/>
        <w:contextualSpacing w:val="0"/>
        <w:jc w:val="both"/>
        <w:rPr>
          <w:rFonts w:asciiTheme="minorHAnsi" w:hAnsiTheme="minorHAnsi" w:cstheme="minorHAnsi"/>
        </w:rPr>
      </w:pPr>
      <w:r w:rsidRPr="00021788">
        <w:rPr>
          <w:rFonts w:asciiTheme="minorHAnsi" w:hAnsiTheme="minorHAnsi" w:cstheme="minorHAnsi"/>
        </w:rPr>
        <w:t>A sound understanding of soil functions and what drives soil water availability, and carbon and nutrient dynamics across cropping systems.</w:t>
      </w:r>
    </w:p>
    <w:p w:rsidR="00021788" w:rsidRPr="00021788" w:rsidRDefault="00021788" w:rsidP="00021788">
      <w:pPr>
        <w:pStyle w:val="ListParagraph"/>
        <w:numPr>
          <w:ilvl w:val="0"/>
          <w:numId w:val="33"/>
        </w:numPr>
        <w:spacing w:before="0" w:after="60" w:line="240" w:lineRule="auto"/>
        <w:contextualSpacing w:val="0"/>
        <w:jc w:val="both"/>
        <w:rPr>
          <w:rFonts w:asciiTheme="minorHAnsi" w:hAnsiTheme="minorHAnsi" w:cstheme="minorHAnsi"/>
        </w:rPr>
      </w:pPr>
      <w:r w:rsidRPr="00021788">
        <w:rPr>
          <w:rFonts w:asciiTheme="minorHAnsi" w:hAnsiTheme="minorHAnsi" w:cstheme="minorHAnsi"/>
        </w:rPr>
        <w:t>Demonstrated experience in the prediction of soil functional properties using systems understanding combined with novel approaches like process-based modelling, spatial modelling, machine learning and other AI methods.</w:t>
      </w:r>
    </w:p>
    <w:p w:rsidR="00021788" w:rsidRPr="00021788" w:rsidRDefault="00021788" w:rsidP="00021788">
      <w:pPr>
        <w:pStyle w:val="ListParagraph"/>
        <w:numPr>
          <w:ilvl w:val="0"/>
          <w:numId w:val="33"/>
        </w:numPr>
        <w:spacing w:before="0" w:after="60" w:line="240" w:lineRule="auto"/>
        <w:contextualSpacing w:val="0"/>
        <w:jc w:val="both"/>
        <w:rPr>
          <w:rFonts w:asciiTheme="minorHAnsi" w:hAnsiTheme="minorHAnsi" w:cstheme="minorHAnsi"/>
        </w:rPr>
      </w:pPr>
      <w:r w:rsidRPr="00021788">
        <w:rPr>
          <w:rFonts w:asciiTheme="minorHAnsi" w:hAnsiTheme="minorHAnsi" w:cstheme="minorHAnsi"/>
        </w:rPr>
        <w:t>Demonstrated data analytic ability to manage large biophysical datasets and develop customised work routines for automating complex modelling scenarios for soil and plant systems simulations.</w:t>
      </w:r>
    </w:p>
    <w:p w:rsidR="00021788" w:rsidRPr="00021788" w:rsidRDefault="00021788" w:rsidP="00021788">
      <w:pPr>
        <w:pStyle w:val="ListParagraph"/>
        <w:numPr>
          <w:ilvl w:val="0"/>
          <w:numId w:val="33"/>
        </w:numPr>
        <w:spacing w:before="0" w:after="60" w:line="240" w:lineRule="auto"/>
        <w:contextualSpacing w:val="0"/>
        <w:jc w:val="both"/>
        <w:rPr>
          <w:rFonts w:asciiTheme="minorHAnsi" w:hAnsiTheme="minorHAnsi" w:cstheme="minorHAnsi"/>
        </w:rPr>
      </w:pPr>
      <w:r w:rsidRPr="00021788">
        <w:rPr>
          <w:rFonts w:asciiTheme="minorHAnsi" w:hAnsiTheme="minorHAnsi" w:cstheme="minorHAnsi"/>
        </w:rPr>
        <w:t>Excellent written and oral communication skills including the ability to publish research results, prepare reports and present research results at international conferences and stakeholder meetings, evidenced by a</w:t>
      </w:r>
      <w:r w:rsidRPr="00021788">
        <w:rPr>
          <w:rStyle w:val="Strong"/>
          <w:rFonts w:asciiTheme="minorHAnsi" w:hAnsiTheme="minorHAnsi" w:cstheme="minorHAnsi"/>
        </w:rPr>
        <w:t xml:space="preserve"> solid record of publication in top-tier journals and conference proceedings.</w:t>
      </w:r>
    </w:p>
    <w:p w:rsidR="00021788" w:rsidRPr="00021788" w:rsidRDefault="00021788" w:rsidP="00021788">
      <w:pPr>
        <w:pStyle w:val="ListParagraph"/>
        <w:numPr>
          <w:ilvl w:val="0"/>
          <w:numId w:val="33"/>
        </w:numPr>
        <w:spacing w:before="0" w:after="60" w:line="240" w:lineRule="auto"/>
        <w:ind w:left="318"/>
        <w:contextualSpacing w:val="0"/>
        <w:jc w:val="both"/>
        <w:rPr>
          <w:rStyle w:val="Emphasis"/>
          <w:rFonts w:asciiTheme="minorHAnsi" w:hAnsiTheme="minorHAnsi" w:cstheme="minorHAnsi"/>
          <w:b/>
          <w:i w:val="0"/>
          <w:iCs/>
        </w:rPr>
      </w:pPr>
      <w:r w:rsidRPr="00021788">
        <w:rPr>
          <w:rStyle w:val="Emphasis"/>
          <w:rFonts w:asciiTheme="minorHAnsi" w:hAnsiTheme="minorHAnsi" w:cstheme="minorHAnsi"/>
          <w:i w:val="0"/>
        </w:rPr>
        <w:t>A record of science innovation and creativity plus the ability &amp; willingness to incorporate novel ideas and approaches into scientific investigations.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3B702D" w:rsidRPr="003B702D" w:rsidRDefault="003B702D" w:rsidP="003B702D">
      <w:pPr>
        <w:pStyle w:val="ListParagraph"/>
        <w:numPr>
          <w:ilvl w:val="0"/>
          <w:numId w:val="34"/>
        </w:numPr>
        <w:spacing w:before="0" w:after="0" w:line="240" w:lineRule="auto"/>
        <w:contextualSpacing w:val="0"/>
        <w:rPr>
          <w:rFonts w:cs="Calibri"/>
          <w:iCs/>
        </w:rPr>
      </w:pPr>
      <w:r w:rsidRPr="003B702D">
        <w:rPr>
          <w:rFonts w:cs="Calibri"/>
          <w:iCs/>
        </w:rPr>
        <w:t xml:space="preserve">Knowledge of Australian agriculture and soils </w:t>
      </w:r>
    </w:p>
    <w:p w:rsidR="003B702D" w:rsidRPr="003B702D" w:rsidRDefault="003B702D" w:rsidP="003B702D">
      <w:pPr>
        <w:pStyle w:val="ListParagraph"/>
        <w:numPr>
          <w:ilvl w:val="0"/>
          <w:numId w:val="34"/>
        </w:numPr>
        <w:spacing w:before="0" w:after="0" w:line="240" w:lineRule="auto"/>
        <w:contextualSpacing w:val="0"/>
        <w:rPr>
          <w:rFonts w:cs="Calibri"/>
          <w:iCs/>
        </w:rPr>
      </w:pPr>
      <w:r w:rsidRPr="003B702D">
        <w:rPr>
          <w:rFonts w:cs="Calibri"/>
          <w:iCs/>
        </w:rPr>
        <w:t>Good understanding of remote sensing data platforms, their data and their potential uses within soil and plant modelling contexts</w:t>
      </w:r>
    </w:p>
    <w:p w:rsidR="003B702D" w:rsidRDefault="003B702D" w:rsidP="003B702D">
      <w:pPr>
        <w:numPr>
          <w:ilvl w:val="0"/>
          <w:numId w:val="34"/>
        </w:numPr>
        <w:spacing w:before="0" w:after="60" w:line="240" w:lineRule="auto"/>
        <w:jc w:val="both"/>
        <w:rPr>
          <w:rFonts w:cs="Calibri"/>
          <w:iCs/>
        </w:rPr>
      </w:pPr>
      <w:r w:rsidRPr="003B702D">
        <w:rPr>
          <w:rFonts w:cs="Calibri"/>
          <w:iCs/>
        </w:rPr>
        <w:t>Ability of computer programming or using program packages (e.g. with R, C</w:t>
      </w:r>
      <w:r w:rsidRPr="003B702D">
        <w:rPr>
          <w:rFonts w:cs="Calibri"/>
          <w:iCs/>
          <w:vertAlign w:val="superscript"/>
        </w:rPr>
        <w:t>##</w:t>
      </w:r>
      <w:r w:rsidRPr="003B702D">
        <w:rPr>
          <w:rFonts w:cs="Calibri"/>
          <w:iCs/>
        </w:rPr>
        <w:t>, C</w:t>
      </w:r>
      <w:r w:rsidRPr="003B702D">
        <w:rPr>
          <w:rFonts w:cs="Calibri"/>
          <w:iCs/>
          <w:vertAlign w:val="superscript"/>
        </w:rPr>
        <w:t>++</w:t>
      </w:r>
      <w:r w:rsidRPr="003B702D">
        <w:rPr>
          <w:rFonts w:cs="Calibri"/>
          <w:iCs/>
        </w:rPr>
        <w:t>, etc.)</w:t>
      </w:r>
    </w:p>
    <w:p w:rsidR="003B702D" w:rsidRPr="003B702D" w:rsidRDefault="003B702D" w:rsidP="003B702D">
      <w:pPr>
        <w:spacing w:before="0" w:after="60" w:line="240" w:lineRule="auto"/>
        <w:ind w:left="360"/>
        <w:jc w:val="both"/>
        <w:rPr>
          <w:rFonts w:cs="Calibri"/>
          <w:iCs/>
        </w:rPr>
      </w:pPr>
    </w:p>
    <w:p w:rsidR="00E673A0" w:rsidRPr="003044E2" w:rsidRDefault="00E673A0" w:rsidP="00E673A0">
      <w:pPr>
        <w:pStyle w:val="Boxedheading"/>
      </w:pPr>
      <w:r>
        <w:lastRenderedPageBreak/>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3B702D" w:rsidRDefault="00E673A0" w:rsidP="00E673A0">
      <w:pPr>
        <w:pStyle w:val="Boxedlistbullet"/>
        <w:spacing w:before="100" w:beforeAutospacing="1" w:after="100" w:afterAutospacing="1"/>
      </w:pPr>
      <w:r w:rsidRPr="003B702D">
        <w:t>The successful candidate will</w:t>
      </w:r>
      <w:r w:rsidR="00814ACE" w:rsidRPr="003B702D">
        <w:t xml:space="preserve"> be asked to </w:t>
      </w:r>
      <w:r w:rsidR="00D476E9" w:rsidRPr="003B702D">
        <w:t xml:space="preserve">obtain and provide evidence of a </w:t>
      </w:r>
      <w:r w:rsidR="00814ACE" w:rsidRPr="003B702D">
        <w:t xml:space="preserve">National </w:t>
      </w:r>
      <w:r w:rsidR="00D476E9" w:rsidRPr="003B702D">
        <w:t>P</w:t>
      </w:r>
      <w:r w:rsidR="00814ACE" w:rsidRPr="003B702D">
        <w:t xml:space="preserve">olice </w:t>
      </w:r>
      <w:r w:rsidR="00D476E9" w:rsidRPr="003B702D">
        <w:t>C</w:t>
      </w:r>
      <w:r w:rsidR="00814ACE" w:rsidRPr="003B702D">
        <w:t>heck</w:t>
      </w:r>
      <w:r w:rsidR="00D476E9" w:rsidRPr="003B702D">
        <w:t xml:space="preserve"> or equivalent</w:t>
      </w:r>
      <w:r w:rsidR="00814ACE" w:rsidRPr="003B702D">
        <w:t>. Please note that people with criminal records are not automatically deemed ineligible. Each application will be considered on its merits.</w:t>
      </w:r>
      <w:r w:rsidRPr="003B702D">
        <w:t xml:space="preserve"> </w:t>
      </w:r>
    </w:p>
    <w:p w:rsidR="00E673A0" w:rsidRPr="003B702D" w:rsidRDefault="00036D29" w:rsidP="00E673A0">
      <w:pPr>
        <w:pStyle w:val="Boxedlistbullet"/>
        <w:spacing w:before="100" w:beforeAutospacing="1" w:after="100" w:afterAutospacing="1"/>
      </w:pPr>
      <w:r w:rsidRPr="003B702D">
        <w:t xml:space="preserve">If the successful candidate is not an Australian Citizen or Permanent Resident, they </w:t>
      </w:r>
      <w:r w:rsidR="00E673A0" w:rsidRPr="003B702D">
        <w:t>may be required to undergo additional security clearances, which may include medical examinations and an international standardised test of English language proficiency (i.e. IELTS test</w:t>
      </w:r>
      <w:proofErr w:type="gramStart"/>
      <w:r w:rsidR="00E673A0" w:rsidRPr="003B702D">
        <w:t>).-</w:t>
      </w:r>
      <w:proofErr w:type="gramEnd"/>
      <w:r w:rsidR="00E673A0" w:rsidRPr="003B702D">
        <w:t xml:space="preserve"> https://ielts.com.au/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spacing w:after="180"/>
        <w:rPr>
          <w:bCs/>
          <w:szCs w:val="24"/>
        </w:rPr>
      </w:pPr>
      <w:bookmarkStart w:id="2" w:name="_GoBack"/>
      <w:bookmarkEnd w:id="2"/>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p>
    <w:bookmarkEnd w:id="1"/>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83D" w:rsidRDefault="00D6283D" w:rsidP="000A377A">
      <w:r>
        <w:separator/>
      </w:r>
    </w:p>
  </w:endnote>
  <w:endnote w:type="continuationSeparator" w:id="0">
    <w:p w:rsidR="00D6283D" w:rsidRDefault="00D6283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83D" w:rsidRDefault="00D6283D" w:rsidP="000A377A">
      <w:r>
        <w:separator/>
      </w:r>
    </w:p>
  </w:footnote>
  <w:footnote w:type="continuationSeparator" w:id="0">
    <w:p w:rsidR="00D6283D" w:rsidRDefault="00D6283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633"/>
        </w:tabs>
        <w:ind w:left="1633"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1F44D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517371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9"/>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788"/>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02D"/>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79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4F8F"/>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781"/>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2FA4E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02178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li.Wang@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01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6</TotalTime>
  <Pages>4</Pages>
  <Words>1109</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8186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Sachdeva, Ankita (HR, Black Mountain)</cp:lastModifiedBy>
  <cp:revision>5</cp:revision>
  <cp:lastPrinted>2012-02-01T05:32:00Z</cp:lastPrinted>
  <dcterms:created xsi:type="dcterms:W3CDTF">2019-11-28T02:57:00Z</dcterms:created>
  <dcterms:modified xsi:type="dcterms:W3CDTF">2019-11-28T03:02:00Z</dcterms:modified>
</cp:coreProperties>
</file>