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D332E" w14:textId="77777777" w:rsidR="002076E1" w:rsidRPr="009B33A5" w:rsidRDefault="002076E1" w:rsidP="00FD7494">
      <w:pPr>
        <w:pStyle w:val="Heading1"/>
        <w:rPr>
          <w:rFonts w:asciiTheme="minorHAnsi" w:hAnsiTheme="minorHAnsi" w:cstheme="minorHAnsi"/>
          <w:lang w:val="en-AU"/>
        </w:rPr>
      </w:pPr>
      <w:r w:rsidRPr="00D9196D">
        <w:rPr>
          <w:rFonts w:asciiTheme="minorHAnsi" w:hAnsiTheme="minorHAnsi" w:cstheme="minorHAnsi"/>
        </w:rPr>
        <w:t>Position De</w:t>
      </w:r>
      <w:r w:rsidR="009B33A5">
        <w:rPr>
          <w:rFonts w:asciiTheme="minorHAnsi" w:hAnsiTheme="minorHAnsi" w:cstheme="minorHAnsi"/>
          <w:lang w:val="en-AU"/>
        </w:rPr>
        <w:t>scription</w:t>
      </w:r>
    </w:p>
    <w:p w14:paraId="4DBF8BDC" w14:textId="77777777" w:rsidR="00CE2FCD" w:rsidRPr="00B0055A" w:rsidRDefault="00CE2FCD" w:rsidP="00CE2FCD">
      <w:pPr>
        <w:pStyle w:val="Heading2"/>
        <w:rPr>
          <w:rFonts w:asciiTheme="minorHAnsi" w:hAnsiTheme="minorHAnsi" w:cstheme="minorHAnsi"/>
          <w:i w:val="0"/>
        </w:rPr>
      </w:pPr>
      <w:r w:rsidRPr="00B0055A">
        <w:rPr>
          <w:rFonts w:asciiTheme="minorHAnsi" w:hAnsiTheme="minorHAnsi" w:cstheme="minorHAnsi"/>
          <w:i w:val="0"/>
        </w:rPr>
        <w:t xml:space="preserve">Administrative Services – </w:t>
      </w:r>
      <w:r w:rsidRPr="00B0055A">
        <w:rPr>
          <w:rFonts w:asciiTheme="minorHAnsi" w:hAnsiTheme="minorHAnsi" w:cstheme="minorHAnsi"/>
          <w:i w:val="0"/>
          <w:lang w:val="en-AU"/>
        </w:rPr>
        <w:t>CSOF6</w:t>
      </w:r>
    </w:p>
    <w:p w14:paraId="48655AE0"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0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1"/>
        <w:gridCol w:w="7279"/>
      </w:tblGrid>
      <w:tr w:rsidR="00181D20" w:rsidRPr="0097618D" w14:paraId="593772C8" w14:textId="77777777" w:rsidTr="004A59B7">
        <w:trPr>
          <w:trHeight w:val="494"/>
        </w:trPr>
        <w:tc>
          <w:tcPr>
            <w:tcW w:w="2731" w:type="dxa"/>
            <w:shd w:val="clear" w:color="auto" w:fill="F2F2F2"/>
            <w:vAlign w:val="center"/>
          </w:tcPr>
          <w:p w14:paraId="735C290D" w14:textId="77777777" w:rsidR="00181D20" w:rsidRPr="0097618D" w:rsidRDefault="00181D20" w:rsidP="00C6254D">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279" w:type="dxa"/>
          </w:tcPr>
          <w:p w14:paraId="319FC438" w14:textId="7FB75659" w:rsidR="00181D20" w:rsidRPr="0097618D" w:rsidRDefault="00181D20" w:rsidP="008D2DE2">
            <w:pPr>
              <w:tabs>
                <w:tab w:val="left" w:pos="6093"/>
              </w:tabs>
              <w:spacing w:before="120" w:after="60"/>
              <w:rPr>
                <w:rFonts w:ascii="Calibri" w:hAnsi="Calibri"/>
                <w:sz w:val="22"/>
                <w:szCs w:val="22"/>
              </w:rPr>
            </w:pPr>
            <w:r>
              <w:rPr>
                <w:rFonts w:ascii="Calibri" w:hAnsi="Calibri"/>
                <w:sz w:val="22"/>
                <w:szCs w:val="22"/>
              </w:rPr>
              <w:t>CBIS Manager – Contracts</w:t>
            </w:r>
            <w:r w:rsidR="008D2DE2">
              <w:rPr>
                <w:rFonts w:ascii="Calibri" w:hAnsi="Calibri"/>
                <w:sz w:val="22"/>
                <w:szCs w:val="22"/>
              </w:rPr>
              <w:t xml:space="preserve"> &amp; </w:t>
            </w:r>
            <w:r>
              <w:rPr>
                <w:rFonts w:ascii="Calibri" w:hAnsi="Calibri"/>
                <w:sz w:val="22"/>
                <w:szCs w:val="22"/>
              </w:rPr>
              <w:t>Compliance</w:t>
            </w:r>
            <w:r w:rsidR="0049170A">
              <w:rPr>
                <w:rFonts w:ascii="Calibri" w:hAnsi="Calibri"/>
                <w:sz w:val="22"/>
                <w:szCs w:val="22"/>
              </w:rPr>
              <w:t xml:space="preserve"> (SW Region)</w:t>
            </w:r>
          </w:p>
        </w:tc>
      </w:tr>
      <w:tr w:rsidR="00181D20" w:rsidRPr="0097618D" w14:paraId="5096B024" w14:textId="77777777" w:rsidTr="004A59B7">
        <w:trPr>
          <w:trHeight w:val="428"/>
        </w:trPr>
        <w:tc>
          <w:tcPr>
            <w:tcW w:w="2731" w:type="dxa"/>
            <w:shd w:val="clear" w:color="auto" w:fill="F2F2F2"/>
            <w:vAlign w:val="center"/>
          </w:tcPr>
          <w:p w14:paraId="3F3B45B6" w14:textId="77777777" w:rsidR="00181D20" w:rsidRPr="0097618D" w:rsidRDefault="00181D20" w:rsidP="00C6254D">
            <w:pPr>
              <w:rPr>
                <w:rFonts w:ascii="Calibri" w:hAnsi="Calibri"/>
                <w:b/>
                <w:bCs/>
                <w:sz w:val="22"/>
                <w:szCs w:val="22"/>
              </w:rPr>
            </w:pPr>
            <w:r>
              <w:rPr>
                <w:rStyle w:val="BlindHyperlink"/>
                <w:rFonts w:ascii="Calibri" w:hAnsi="Calibri"/>
                <w:sz w:val="22"/>
                <w:szCs w:val="22"/>
              </w:rPr>
              <w:t>Job Reference:</w:t>
            </w:r>
          </w:p>
        </w:tc>
        <w:tc>
          <w:tcPr>
            <w:tcW w:w="7279" w:type="dxa"/>
            <w:vAlign w:val="center"/>
          </w:tcPr>
          <w:p w14:paraId="5FEE35E6" w14:textId="773D5B61" w:rsidR="00181D20" w:rsidRPr="0097618D" w:rsidRDefault="0044289C" w:rsidP="00C6254D">
            <w:pPr>
              <w:rPr>
                <w:rFonts w:ascii="Calibri" w:hAnsi="Calibri"/>
                <w:sz w:val="22"/>
                <w:szCs w:val="22"/>
              </w:rPr>
            </w:pPr>
            <w:r w:rsidRPr="0044289C">
              <w:rPr>
                <w:rFonts w:ascii="Calibri" w:hAnsi="Calibri"/>
                <w:sz w:val="22"/>
                <w:szCs w:val="22"/>
              </w:rPr>
              <w:t>60055</w:t>
            </w:r>
          </w:p>
        </w:tc>
      </w:tr>
      <w:tr w:rsidR="0044289C" w:rsidRPr="0097618D" w14:paraId="18730E67" w14:textId="77777777" w:rsidTr="004A59B7">
        <w:trPr>
          <w:trHeight w:val="982"/>
        </w:trPr>
        <w:tc>
          <w:tcPr>
            <w:tcW w:w="2731" w:type="dxa"/>
            <w:shd w:val="clear" w:color="auto" w:fill="F2F2F2"/>
            <w:vAlign w:val="center"/>
          </w:tcPr>
          <w:p w14:paraId="1E1D05F1" w14:textId="77777777" w:rsidR="0044289C" w:rsidRPr="0097618D" w:rsidRDefault="0044289C" w:rsidP="00014FAA">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279" w:type="dxa"/>
            <w:vAlign w:val="center"/>
          </w:tcPr>
          <w:p w14:paraId="5A79B402" w14:textId="3E43E1EC" w:rsidR="0044289C" w:rsidRPr="0097618D" w:rsidRDefault="00315A6B" w:rsidP="00014FAA">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0"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0"/>
            <w:r w:rsidR="0044289C" w:rsidRPr="0097618D">
              <w:rPr>
                <w:rFonts w:ascii="Calibri" w:hAnsi="Calibri"/>
                <w:sz w:val="22"/>
                <w:szCs w:val="22"/>
              </w:rPr>
              <w:t xml:space="preserve">  Australian Citizens Only</w:t>
            </w:r>
          </w:p>
          <w:p w14:paraId="09FB992E" w14:textId="56437794" w:rsidR="0044289C" w:rsidRPr="0097618D" w:rsidRDefault="00315A6B" w:rsidP="00014FAA">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44289C" w:rsidRPr="0097618D">
              <w:rPr>
                <w:rFonts w:ascii="Calibri" w:hAnsi="Calibri"/>
                <w:sz w:val="22"/>
                <w:szCs w:val="22"/>
              </w:rPr>
              <w:t xml:space="preserve">  Australian/New Zealand Citizens and Australian Permanent Residents Only</w:t>
            </w:r>
          </w:p>
          <w:p w14:paraId="14303522" w14:textId="77777777" w:rsidR="0044289C" w:rsidRPr="0097618D" w:rsidRDefault="0044289C" w:rsidP="00014FAA">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r w:rsidRPr="0097618D">
              <w:rPr>
                <w:rFonts w:ascii="Calibri" w:hAnsi="Calibri"/>
                <w:sz w:val="22"/>
                <w:szCs w:val="22"/>
              </w:rPr>
              <w:instrText xml:space="preserve"> FORMCHECKBOX </w:instrText>
            </w:r>
            <w:r w:rsidR="00315A6B">
              <w:rPr>
                <w:rFonts w:ascii="Calibri" w:hAnsi="Calibri"/>
                <w:sz w:val="22"/>
                <w:szCs w:val="22"/>
              </w:rPr>
            </w:r>
            <w:r w:rsidR="00315A6B">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All Candidates</w:t>
            </w:r>
          </w:p>
        </w:tc>
      </w:tr>
      <w:tr w:rsidR="00181D20" w:rsidRPr="0097618D" w14:paraId="542F8D87" w14:textId="77777777" w:rsidTr="004A59B7">
        <w:trPr>
          <w:trHeight w:val="450"/>
        </w:trPr>
        <w:tc>
          <w:tcPr>
            <w:tcW w:w="2731" w:type="dxa"/>
            <w:shd w:val="clear" w:color="auto" w:fill="F2F2F2"/>
            <w:vAlign w:val="center"/>
          </w:tcPr>
          <w:p w14:paraId="3792D571" w14:textId="77777777" w:rsidR="00181D20" w:rsidRDefault="00181D20" w:rsidP="00C6254D">
            <w:pPr>
              <w:spacing w:before="60"/>
              <w:rPr>
                <w:rStyle w:val="BlindHyperlink"/>
                <w:rFonts w:ascii="Calibri" w:hAnsi="Calibri"/>
                <w:sz w:val="22"/>
                <w:szCs w:val="22"/>
              </w:rPr>
            </w:pPr>
            <w:r>
              <w:rPr>
                <w:rStyle w:val="BlindHyperlink"/>
                <w:rFonts w:ascii="Calibri" w:hAnsi="Calibri"/>
                <w:sz w:val="22"/>
                <w:szCs w:val="22"/>
              </w:rPr>
              <w:t>Location:</w:t>
            </w:r>
          </w:p>
        </w:tc>
        <w:tc>
          <w:tcPr>
            <w:tcW w:w="7279" w:type="dxa"/>
            <w:vAlign w:val="center"/>
          </w:tcPr>
          <w:p w14:paraId="171322ED" w14:textId="7BE86D63" w:rsidR="00181D20" w:rsidRDefault="007A5D41" w:rsidP="00A52288">
            <w:pPr>
              <w:pStyle w:val="ListParagraph"/>
              <w:spacing w:before="60"/>
              <w:ind w:left="0"/>
              <w:rPr>
                <w:rFonts w:ascii="Calibri" w:hAnsi="Calibri"/>
                <w:sz w:val="22"/>
                <w:szCs w:val="22"/>
              </w:rPr>
            </w:pPr>
            <w:r>
              <w:rPr>
                <w:rFonts w:ascii="Calibri" w:hAnsi="Calibri"/>
                <w:sz w:val="22"/>
                <w:szCs w:val="22"/>
              </w:rPr>
              <w:t>Negotiable</w:t>
            </w:r>
            <w:r w:rsidR="00BC2D8D">
              <w:rPr>
                <w:rFonts w:ascii="Calibri" w:hAnsi="Calibri"/>
                <w:sz w:val="22"/>
                <w:szCs w:val="22"/>
              </w:rPr>
              <w:t>: capital cities in SW Region (</w:t>
            </w:r>
            <w:r>
              <w:rPr>
                <w:rFonts w:ascii="Calibri" w:hAnsi="Calibri"/>
                <w:sz w:val="22"/>
                <w:szCs w:val="22"/>
              </w:rPr>
              <w:t>VIC, SA, TAS, WA</w:t>
            </w:r>
            <w:r w:rsidR="00BC2D8D">
              <w:rPr>
                <w:rFonts w:ascii="Calibri" w:hAnsi="Calibri"/>
                <w:sz w:val="22"/>
                <w:szCs w:val="22"/>
              </w:rPr>
              <w:t xml:space="preserve">) </w:t>
            </w:r>
            <w:r>
              <w:rPr>
                <w:rFonts w:ascii="Calibri" w:hAnsi="Calibri"/>
                <w:sz w:val="22"/>
                <w:szCs w:val="22"/>
              </w:rPr>
              <w:t>preferred</w:t>
            </w:r>
          </w:p>
        </w:tc>
      </w:tr>
      <w:tr w:rsidR="00181D20" w:rsidRPr="0097618D" w14:paraId="52E60085" w14:textId="77777777" w:rsidTr="004A59B7">
        <w:trPr>
          <w:trHeight w:val="450"/>
        </w:trPr>
        <w:tc>
          <w:tcPr>
            <w:tcW w:w="2731" w:type="dxa"/>
            <w:shd w:val="clear" w:color="auto" w:fill="F2F2F2"/>
            <w:vAlign w:val="center"/>
          </w:tcPr>
          <w:p w14:paraId="3F554D0F" w14:textId="77777777" w:rsidR="00181D20" w:rsidRDefault="00181D20" w:rsidP="00C6254D">
            <w:pPr>
              <w:spacing w:before="60"/>
              <w:rPr>
                <w:rStyle w:val="BlindHyperlink"/>
                <w:rFonts w:ascii="Calibri" w:hAnsi="Calibri"/>
                <w:sz w:val="22"/>
                <w:szCs w:val="22"/>
              </w:rPr>
            </w:pPr>
            <w:r>
              <w:rPr>
                <w:rStyle w:val="BlindHyperlink"/>
                <w:rFonts w:ascii="Calibri" w:hAnsi="Calibri"/>
                <w:sz w:val="22"/>
                <w:szCs w:val="22"/>
              </w:rPr>
              <w:t>Tenure</w:t>
            </w:r>
          </w:p>
        </w:tc>
        <w:tc>
          <w:tcPr>
            <w:tcW w:w="7279" w:type="dxa"/>
            <w:vAlign w:val="center"/>
          </w:tcPr>
          <w:p w14:paraId="467A0A32" w14:textId="77777777" w:rsidR="00181D20" w:rsidRDefault="00181D20" w:rsidP="00C6254D">
            <w:pPr>
              <w:pStyle w:val="ListParagraph"/>
              <w:spacing w:before="60"/>
              <w:ind w:left="0"/>
              <w:rPr>
                <w:rFonts w:ascii="Calibri" w:hAnsi="Calibri"/>
                <w:sz w:val="22"/>
                <w:szCs w:val="22"/>
              </w:rPr>
            </w:pPr>
            <w:r>
              <w:rPr>
                <w:rFonts w:ascii="Calibri" w:hAnsi="Calibri"/>
                <w:sz w:val="22"/>
                <w:szCs w:val="22"/>
              </w:rPr>
              <w:t>Indefinite</w:t>
            </w:r>
          </w:p>
        </w:tc>
      </w:tr>
      <w:tr w:rsidR="0044289C" w:rsidRPr="0097618D" w14:paraId="6EFB9667" w14:textId="77777777" w:rsidTr="004A59B7">
        <w:trPr>
          <w:trHeight w:val="426"/>
        </w:trPr>
        <w:tc>
          <w:tcPr>
            <w:tcW w:w="2731" w:type="dxa"/>
            <w:shd w:val="clear" w:color="auto" w:fill="F2F2F2"/>
            <w:vAlign w:val="center"/>
          </w:tcPr>
          <w:p w14:paraId="5DF0F0C3" w14:textId="77777777" w:rsidR="0044289C" w:rsidRPr="0097618D" w:rsidRDefault="0044289C" w:rsidP="00014FAA">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279" w:type="dxa"/>
            <w:vAlign w:val="center"/>
          </w:tcPr>
          <w:p w14:paraId="7F515A21" w14:textId="111510D4" w:rsidR="0044289C" w:rsidRPr="0097618D" w:rsidRDefault="00825B88" w:rsidP="00825B88">
            <w:pPr>
              <w:pStyle w:val="ListParagraph"/>
              <w:ind w:left="0"/>
              <w:rPr>
                <w:rFonts w:ascii="Calibri" w:hAnsi="Calibri"/>
                <w:sz w:val="22"/>
                <w:szCs w:val="22"/>
              </w:rPr>
            </w:pPr>
            <w:r>
              <w:rPr>
                <w:rFonts w:ascii="Calibri" w:hAnsi="Calibri"/>
                <w:sz w:val="22"/>
                <w:szCs w:val="22"/>
              </w:rPr>
              <w:t>50%</w:t>
            </w:r>
            <w:bookmarkStart w:id="1" w:name="_GoBack"/>
            <w:bookmarkEnd w:id="1"/>
          </w:p>
        </w:tc>
      </w:tr>
      <w:tr w:rsidR="0044289C" w:rsidRPr="0097618D" w14:paraId="49305D02" w14:textId="77777777" w:rsidTr="004A59B7">
        <w:trPr>
          <w:trHeight w:val="418"/>
        </w:trPr>
        <w:tc>
          <w:tcPr>
            <w:tcW w:w="2731" w:type="dxa"/>
            <w:shd w:val="clear" w:color="auto" w:fill="F2F2F2"/>
            <w:vAlign w:val="center"/>
          </w:tcPr>
          <w:p w14:paraId="44C5D558" w14:textId="77777777" w:rsidR="0044289C" w:rsidRPr="0097618D" w:rsidRDefault="0044289C" w:rsidP="00014FAA">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279" w:type="dxa"/>
            <w:vAlign w:val="center"/>
          </w:tcPr>
          <w:p w14:paraId="74966868" w14:textId="7E4ACF15" w:rsidR="0044289C" w:rsidRPr="0097618D" w:rsidRDefault="00825B88" w:rsidP="00014FAA">
            <w:pPr>
              <w:pStyle w:val="ListParagraph"/>
              <w:ind w:left="0"/>
              <w:rPr>
                <w:rFonts w:ascii="Calibri" w:hAnsi="Calibri"/>
                <w:sz w:val="22"/>
                <w:szCs w:val="22"/>
              </w:rPr>
            </w:pPr>
            <w:r>
              <w:rPr>
                <w:rFonts w:ascii="Calibri" w:hAnsi="Calibri"/>
                <w:sz w:val="22"/>
                <w:szCs w:val="22"/>
              </w:rPr>
              <w:t>50%</w:t>
            </w:r>
          </w:p>
        </w:tc>
      </w:tr>
      <w:tr w:rsidR="00181D20" w:rsidRPr="0097618D" w14:paraId="42EE2664" w14:textId="77777777" w:rsidTr="004A59B7">
        <w:trPr>
          <w:trHeight w:val="425"/>
        </w:trPr>
        <w:tc>
          <w:tcPr>
            <w:tcW w:w="2731" w:type="dxa"/>
            <w:shd w:val="clear" w:color="auto" w:fill="F2F2F2"/>
            <w:vAlign w:val="center"/>
          </w:tcPr>
          <w:p w14:paraId="155C671B" w14:textId="77777777" w:rsidR="00181D20" w:rsidRPr="0097618D" w:rsidRDefault="00181D20" w:rsidP="00C6254D">
            <w:pPr>
              <w:rPr>
                <w:rStyle w:val="BlindHyperlink"/>
                <w:rFonts w:ascii="Calibri" w:hAnsi="Calibri"/>
                <w:sz w:val="22"/>
                <w:szCs w:val="22"/>
              </w:rPr>
            </w:pPr>
            <w:r w:rsidRPr="0097618D">
              <w:rPr>
                <w:rStyle w:val="BlindHyperlink"/>
                <w:rFonts w:ascii="Calibri" w:hAnsi="Calibri"/>
                <w:sz w:val="22"/>
                <w:szCs w:val="22"/>
              </w:rPr>
              <w:t>Reports to the:</w:t>
            </w:r>
          </w:p>
        </w:tc>
        <w:tc>
          <w:tcPr>
            <w:tcW w:w="7279" w:type="dxa"/>
            <w:vAlign w:val="center"/>
          </w:tcPr>
          <w:p w14:paraId="14EC2903" w14:textId="54612F83" w:rsidR="00181D20" w:rsidRPr="0097618D" w:rsidRDefault="00181D20" w:rsidP="0049170A">
            <w:pPr>
              <w:pStyle w:val="ListParagraph"/>
              <w:ind w:left="0"/>
              <w:rPr>
                <w:rFonts w:ascii="Calibri" w:hAnsi="Calibri"/>
                <w:sz w:val="22"/>
                <w:szCs w:val="22"/>
              </w:rPr>
            </w:pPr>
            <w:r>
              <w:rPr>
                <w:rFonts w:ascii="Calibri" w:hAnsi="Calibri"/>
                <w:sz w:val="22"/>
                <w:szCs w:val="22"/>
              </w:rPr>
              <w:t>CBIS Executive Manager</w:t>
            </w:r>
            <w:r w:rsidR="0049170A">
              <w:rPr>
                <w:rFonts w:ascii="Calibri" w:hAnsi="Calibri"/>
                <w:sz w:val="22"/>
                <w:szCs w:val="22"/>
              </w:rPr>
              <w:t>,  SW</w:t>
            </w:r>
            <w:r>
              <w:rPr>
                <w:rFonts w:ascii="Calibri" w:hAnsi="Calibri"/>
                <w:sz w:val="22"/>
                <w:szCs w:val="22"/>
              </w:rPr>
              <w:t xml:space="preserve"> Region</w:t>
            </w:r>
          </w:p>
        </w:tc>
      </w:tr>
      <w:tr w:rsidR="00181D20" w:rsidRPr="0097618D" w14:paraId="0F17E607" w14:textId="77777777" w:rsidTr="004A59B7">
        <w:trPr>
          <w:trHeight w:val="416"/>
        </w:trPr>
        <w:tc>
          <w:tcPr>
            <w:tcW w:w="2731" w:type="dxa"/>
            <w:shd w:val="clear" w:color="auto" w:fill="F2F2F2"/>
            <w:vAlign w:val="center"/>
          </w:tcPr>
          <w:p w14:paraId="45439D0D" w14:textId="77777777" w:rsidR="00181D20" w:rsidRPr="0097618D" w:rsidRDefault="00181D20" w:rsidP="00C6254D">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279" w:type="dxa"/>
            <w:vAlign w:val="center"/>
          </w:tcPr>
          <w:p w14:paraId="4DECC394" w14:textId="2AEC6B8F" w:rsidR="00181D20" w:rsidRPr="0097618D" w:rsidRDefault="00825B88" w:rsidP="00C6254D">
            <w:pPr>
              <w:pStyle w:val="ListParagraph"/>
              <w:ind w:left="0"/>
              <w:rPr>
                <w:rFonts w:ascii="Calibri" w:hAnsi="Calibri"/>
                <w:sz w:val="22"/>
                <w:szCs w:val="22"/>
              </w:rPr>
            </w:pPr>
            <w:r>
              <w:rPr>
                <w:rFonts w:ascii="Calibri" w:hAnsi="Calibri"/>
                <w:sz w:val="22"/>
                <w:szCs w:val="22"/>
              </w:rPr>
              <w:t>1</w:t>
            </w:r>
          </w:p>
        </w:tc>
      </w:tr>
      <w:tr w:rsidR="00181D20" w:rsidRPr="0097618D" w14:paraId="4BD1B0B3" w14:textId="77777777" w:rsidTr="004A59B7">
        <w:trPr>
          <w:trHeight w:val="416"/>
        </w:trPr>
        <w:tc>
          <w:tcPr>
            <w:tcW w:w="2731" w:type="dxa"/>
            <w:shd w:val="clear" w:color="auto" w:fill="F2F2F2"/>
            <w:vAlign w:val="center"/>
          </w:tcPr>
          <w:p w14:paraId="22E0452E" w14:textId="77777777" w:rsidR="00181D20" w:rsidRPr="00FD0044" w:rsidRDefault="00181D20" w:rsidP="00C6254D">
            <w:pPr>
              <w:rPr>
                <w:rStyle w:val="BlindHyperlink"/>
                <w:rFonts w:ascii="Calibri" w:hAnsi="Calibri"/>
                <w:sz w:val="22"/>
                <w:szCs w:val="22"/>
              </w:rPr>
            </w:pPr>
            <w:r w:rsidRPr="00FD0044">
              <w:rPr>
                <w:rStyle w:val="BlindHyperlink"/>
                <w:rFonts w:ascii="Calibri" w:hAnsi="Calibri"/>
                <w:sz w:val="22"/>
                <w:szCs w:val="22"/>
              </w:rPr>
              <w:t>Name and Contact Details For Applicant Enquiries:</w:t>
            </w:r>
          </w:p>
        </w:tc>
        <w:tc>
          <w:tcPr>
            <w:tcW w:w="7279" w:type="dxa"/>
            <w:vAlign w:val="center"/>
          </w:tcPr>
          <w:p w14:paraId="10CAB6C0" w14:textId="556705C1" w:rsidR="00181D20" w:rsidRPr="00FD0044" w:rsidRDefault="0044289C" w:rsidP="00C6254D">
            <w:pPr>
              <w:pStyle w:val="ListParagraph"/>
              <w:ind w:left="0"/>
              <w:rPr>
                <w:rFonts w:ascii="Calibri" w:hAnsi="Calibri"/>
                <w:sz w:val="22"/>
                <w:szCs w:val="22"/>
              </w:rPr>
            </w:pPr>
            <w:r>
              <w:rPr>
                <w:rFonts w:ascii="Calibri" w:hAnsi="Calibri"/>
                <w:sz w:val="22"/>
                <w:szCs w:val="22"/>
              </w:rPr>
              <w:t xml:space="preserve">Mr </w:t>
            </w:r>
            <w:r w:rsidR="0049170A">
              <w:rPr>
                <w:rFonts w:ascii="Calibri" w:hAnsi="Calibri"/>
                <w:sz w:val="22"/>
                <w:szCs w:val="22"/>
              </w:rPr>
              <w:t xml:space="preserve">Wayne Gearon </w:t>
            </w:r>
            <w:r>
              <w:rPr>
                <w:rFonts w:ascii="Calibri" w:hAnsi="Calibri"/>
                <w:sz w:val="22"/>
                <w:szCs w:val="22"/>
              </w:rPr>
              <w:t xml:space="preserve">via phone:  </w:t>
            </w:r>
            <w:r w:rsidR="0049170A">
              <w:rPr>
                <w:rFonts w:ascii="Calibri" w:hAnsi="Calibri"/>
                <w:sz w:val="22"/>
                <w:szCs w:val="22"/>
              </w:rPr>
              <w:t>0477 313 319</w:t>
            </w:r>
          </w:p>
        </w:tc>
      </w:tr>
      <w:tr w:rsidR="00181D20" w:rsidRPr="0097618D" w14:paraId="1C272483" w14:textId="77777777" w:rsidTr="004A59B7">
        <w:trPr>
          <w:trHeight w:val="416"/>
        </w:trPr>
        <w:tc>
          <w:tcPr>
            <w:tcW w:w="2731" w:type="dxa"/>
            <w:shd w:val="clear" w:color="auto" w:fill="F2F2F2"/>
            <w:vAlign w:val="center"/>
          </w:tcPr>
          <w:p w14:paraId="4674B1C5" w14:textId="77777777" w:rsidR="00181D20" w:rsidRDefault="00181D20" w:rsidP="00C6254D">
            <w:pPr>
              <w:rPr>
                <w:rStyle w:val="BlindHyperlink"/>
                <w:rFonts w:ascii="Calibri" w:hAnsi="Calibri"/>
                <w:sz w:val="22"/>
                <w:szCs w:val="22"/>
              </w:rPr>
            </w:pPr>
            <w:r>
              <w:rPr>
                <w:rStyle w:val="BlindHyperlink"/>
                <w:rFonts w:ascii="Calibri" w:hAnsi="Calibri"/>
                <w:sz w:val="22"/>
                <w:szCs w:val="22"/>
              </w:rPr>
              <w:t>Contact Details For Applying:</w:t>
            </w:r>
          </w:p>
        </w:tc>
        <w:tc>
          <w:tcPr>
            <w:tcW w:w="7279" w:type="dxa"/>
            <w:vAlign w:val="center"/>
          </w:tcPr>
          <w:p w14:paraId="05D4BE3E" w14:textId="77777777" w:rsidR="00181D20" w:rsidRPr="00814B73" w:rsidRDefault="00181D20" w:rsidP="00C6254D">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Pr>
                  <w:rStyle w:val="Hyperlink"/>
                  <w:rFonts w:ascii="Calibri" w:hAnsi="Calibri"/>
                  <w:bCs/>
                  <w:sz w:val="22"/>
                  <w:szCs w:val="22"/>
                </w:rPr>
                <w:t>careers.online@csiro.au</w:t>
              </w:r>
            </w:hyperlink>
            <w:r w:rsidRPr="00814B73">
              <w:rPr>
                <w:rFonts w:ascii="Calibri" w:hAnsi="Calibri"/>
                <w:bCs/>
                <w:sz w:val="22"/>
                <w:szCs w:val="22"/>
              </w:rPr>
              <w:t xml:space="preserve">. </w:t>
            </w:r>
          </w:p>
          <w:p w14:paraId="4D9304AC" w14:textId="77777777" w:rsidR="00181D20" w:rsidRPr="0097618D" w:rsidRDefault="00181D20" w:rsidP="00C6254D">
            <w:pPr>
              <w:pStyle w:val="ListParagraph"/>
              <w:ind w:left="0"/>
              <w:rPr>
                <w:rFonts w:ascii="Calibri" w:hAnsi="Calibri"/>
                <w:sz w:val="22"/>
                <w:szCs w:val="22"/>
                <w:highlight w:val="yellow"/>
              </w:rPr>
            </w:pPr>
          </w:p>
        </w:tc>
      </w:tr>
      <w:tr w:rsidR="00181D20" w:rsidRPr="0097618D" w14:paraId="579E2505" w14:textId="77777777" w:rsidTr="004A59B7">
        <w:trPr>
          <w:trHeight w:val="416"/>
        </w:trPr>
        <w:tc>
          <w:tcPr>
            <w:tcW w:w="2731" w:type="dxa"/>
            <w:shd w:val="clear" w:color="auto" w:fill="F2F2F2"/>
            <w:vAlign w:val="center"/>
          </w:tcPr>
          <w:p w14:paraId="24B069E4" w14:textId="77777777" w:rsidR="00181D20" w:rsidRDefault="00181D20" w:rsidP="00C6254D">
            <w:pPr>
              <w:rPr>
                <w:rStyle w:val="BlindHyperlink"/>
                <w:rFonts w:ascii="Calibri" w:hAnsi="Calibri"/>
                <w:sz w:val="22"/>
                <w:szCs w:val="22"/>
              </w:rPr>
            </w:pPr>
            <w:r>
              <w:rPr>
                <w:rStyle w:val="BlindHyperlink"/>
                <w:rFonts w:ascii="Calibri" w:hAnsi="Calibri"/>
                <w:sz w:val="22"/>
                <w:szCs w:val="22"/>
              </w:rPr>
              <w:t>How to Apply:</w:t>
            </w:r>
          </w:p>
        </w:tc>
        <w:tc>
          <w:tcPr>
            <w:tcW w:w="7279" w:type="dxa"/>
            <w:vAlign w:val="center"/>
          </w:tcPr>
          <w:p w14:paraId="1EDB216D" w14:textId="77777777" w:rsidR="00181D20" w:rsidRDefault="00181D20" w:rsidP="00C6254D">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68FF0329" w14:textId="77777777" w:rsidR="00A36099" w:rsidRPr="00D9196D" w:rsidRDefault="00A36099" w:rsidP="00FD7494">
      <w:pPr>
        <w:pStyle w:val="Heading2"/>
        <w:rPr>
          <w:rFonts w:asciiTheme="minorHAnsi" w:hAnsiTheme="minorHAnsi" w:cstheme="minorHAnsi"/>
          <w:i w:val="0"/>
        </w:rPr>
        <w:sectPr w:rsidR="00A36099" w:rsidRPr="00D9196D" w:rsidSect="001E495E">
          <w:headerReference w:type="first" r:id="rId10"/>
          <w:type w:val="continuous"/>
          <w:pgSz w:w="11906" w:h="16838" w:code="9"/>
          <w:pgMar w:top="1198" w:right="1418" w:bottom="1135" w:left="1134" w:header="709" w:footer="709" w:gutter="0"/>
          <w:cols w:space="708"/>
          <w:titlePg/>
          <w:docGrid w:linePitch="360"/>
        </w:sectPr>
      </w:pPr>
      <w:r w:rsidRPr="00D9196D">
        <w:rPr>
          <w:rFonts w:asciiTheme="minorHAnsi" w:hAnsiTheme="minorHAnsi" w:cstheme="minorHAnsi"/>
          <w:i w:val="0"/>
        </w:rPr>
        <w:t>Role Overview:</w:t>
      </w:r>
    </w:p>
    <w:p w14:paraId="1A292DA3" w14:textId="77777777" w:rsidR="00181D20" w:rsidRPr="00EE5FD7" w:rsidRDefault="00181D20" w:rsidP="00181D20">
      <w:pPr>
        <w:spacing w:before="180" w:after="120"/>
        <w:jc w:val="both"/>
        <w:rPr>
          <w:rFonts w:ascii="Calibri" w:hAnsi="Calibri"/>
          <w:sz w:val="22"/>
          <w:szCs w:val="22"/>
        </w:rPr>
      </w:pPr>
      <w:r w:rsidRPr="00EE5FD7">
        <w:rPr>
          <w:rFonts w:ascii="Calibri" w:hAnsi="Calibri"/>
          <w:sz w:val="22"/>
          <w:szCs w:val="22"/>
        </w:rPr>
        <w:t>At the Commonwealth Scientific and Industrial Research Organisation (CSIRO), we do the extraordinary every day. We innovate for tomorrow and help improve today - for our customers, all Australians and the world. We imagine. We collaborate. We innovate. Australia is founding its future on science and innovation.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14:paraId="38C895B7" w14:textId="77777777" w:rsidR="00181D20" w:rsidRDefault="00181D20" w:rsidP="00181D20">
      <w:pPr>
        <w:spacing w:before="180" w:after="120"/>
        <w:jc w:val="both"/>
        <w:rPr>
          <w:rFonts w:ascii="Calibri" w:hAnsi="Calibri"/>
          <w:sz w:val="22"/>
          <w:szCs w:val="22"/>
        </w:rPr>
      </w:pPr>
      <w:r w:rsidRPr="00EE5FD7">
        <w:rPr>
          <w:rFonts w:ascii="Calibri" w:hAnsi="Calibri"/>
          <w:sz w:val="22"/>
          <w:szCs w:val="22"/>
        </w:rPr>
        <w:t>CSIRO has a complex property portfolio of owned and leased facilities that comprises over 1,000 buildings spread across 59 locations within Australia and in three countries overseas. These scientific research, (including National Research Infrastructure) and office/administration facilities are diverse in ownership, type of property, age and condition.</w:t>
      </w:r>
      <w:r w:rsidR="00DC4A40">
        <w:rPr>
          <w:rFonts w:ascii="Calibri" w:hAnsi="Calibri"/>
          <w:sz w:val="22"/>
          <w:szCs w:val="22"/>
        </w:rPr>
        <w:t xml:space="preserve"> </w:t>
      </w:r>
      <w:r w:rsidR="00DC4A40" w:rsidRPr="00DC4A40">
        <w:rPr>
          <w:rFonts w:ascii="Calibri" w:hAnsi="Calibri"/>
          <w:sz w:val="22"/>
          <w:szCs w:val="22"/>
        </w:rPr>
        <w:t>The property portfolio is managed by CSIRO’s Business and Infrastructure Services unit (CBIS) which has offices in each state.</w:t>
      </w:r>
    </w:p>
    <w:p w14:paraId="4025CE09" w14:textId="4C68E518" w:rsidR="00065799" w:rsidRDefault="00FF5E06" w:rsidP="00181D20">
      <w:pPr>
        <w:spacing w:before="180" w:after="120"/>
        <w:jc w:val="both"/>
        <w:rPr>
          <w:rFonts w:ascii="Calibri" w:hAnsi="Calibri"/>
          <w:sz w:val="22"/>
          <w:szCs w:val="22"/>
        </w:rPr>
      </w:pPr>
      <w:r>
        <w:rPr>
          <w:rFonts w:ascii="Calibri" w:hAnsi="Calibri"/>
          <w:sz w:val="22"/>
          <w:szCs w:val="22"/>
        </w:rPr>
        <w:t xml:space="preserve">The </w:t>
      </w:r>
      <w:r w:rsidR="007A5D41">
        <w:rPr>
          <w:rFonts w:ascii="Calibri" w:hAnsi="Calibri"/>
          <w:sz w:val="22"/>
          <w:szCs w:val="22"/>
        </w:rPr>
        <w:t xml:space="preserve">CBIS Manager – Contracts &amp; Compliance </w:t>
      </w:r>
      <w:r>
        <w:rPr>
          <w:rFonts w:ascii="Calibri" w:hAnsi="Calibri"/>
          <w:sz w:val="22"/>
          <w:szCs w:val="22"/>
        </w:rPr>
        <w:t>will</w:t>
      </w:r>
      <w:r w:rsidR="00065799">
        <w:rPr>
          <w:rFonts w:ascii="Calibri" w:hAnsi="Calibri"/>
          <w:sz w:val="22"/>
          <w:szCs w:val="22"/>
        </w:rPr>
        <w:t>:</w:t>
      </w:r>
    </w:p>
    <w:p w14:paraId="02245C9C" w14:textId="3BA711E1" w:rsidR="00181D20" w:rsidRPr="00150550" w:rsidRDefault="00065799" w:rsidP="00150550">
      <w:pPr>
        <w:pStyle w:val="ListParagraph"/>
        <w:numPr>
          <w:ilvl w:val="0"/>
          <w:numId w:val="47"/>
        </w:numPr>
        <w:spacing w:before="180" w:after="120"/>
        <w:jc w:val="both"/>
        <w:rPr>
          <w:rFonts w:ascii="Calibri" w:hAnsi="Calibri"/>
          <w:sz w:val="22"/>
          <w:szCs w:val="22"/>
        </w:rPr>
      </w:pPr>
      <w:r w:rsidRPr="00065799">
        <w:rPr>
          <w:rFonts w:ascii="Calibri" w:hAnsi="Calibri"/>
          <w:sz w:val="22"/>
          <w:szCs w:val="22"/>
        </w:rPr>
        <w:lastRenderedPageBreak/>
        <w:t>Contribute</w:t>
      </w:r>
      <w:r w:rsidR="00FF5E06" w:rsidRPr="00150550">
        <w:rPr>
          <w:rFonts w:ascii="Calibri" w:hAnsi="Calibri"/>
          <w:sz w:val="22"/>
          <w:szCs w:val="22"/>
        </w:rPr>
        <w:t xml:space="preserve"> to the provision of </w:t>
      </w:r>
      <w:r w:rsidR="00181D20" w:rsidRPr="00150550">
        <w:rPr>
          <w:rFonts w:ascii="Calibri" w:hAnsi="Calibri"/>
          <w:sz w:val="22"/>
          <w:szCs w:val="22"/>
        </w:rPr>
        <w:t>a safe, well</w:t>
      </w:r>
      <w:r w:rsidR="009926AC">
        <w:rPr>
          <w:rFonts w:ascii="Calibri" w:hAnsi="Calibri"/>
          <w:sz w:val="22"/>
          <w:szCs w:val="22"/>
        </w:rPr>
        <w:t>-</w:t>
      </w:r>
      <w:r w:rsidR="00181D20" w:rsidRPr="00150550">
        <w:rPr>
          <w:rFonts w:ascii="Calibri" w:hAnsi="Calibri"/>
          <w:sz w:val="22"/>
          <w:szCs w:val="22"/>
        </w:rPr>
        <w:t>maintained and compliant</w:t>
      </w:r>
      <w:r w:rsidR="00FF5E06" w:rsidRPr="00150550">
        <w:rPr>
          <w:rFonts w:ascii="Calibri" w:hAnsi="Calibri"/>
          <w:sz w:val="22"/>
          <w:szCs w:val="22"/>
        </w:rPr>
        <w:t>-</w:t>
      </w:r>
      <w:r w:rsidR="00181D20" w:rsidRPr="00150550">
        <w:rPr>
          <w:rFonts w:ascii="Calibri" w:hAnsi="Calibri"/>
          <w:sz w:val="22"/>
          <w:szCs w:val="22"/>
        </w:rPr>
        <w:t xml:space="preserve">built environment for the staff and clients of </w:t>
      </w:r>
      <w:r w:rsidR="00CB7BE5">
        <w:rPr>
          <w:rFonts w:ascii="Calibri" w:hAnsi="Calibri"/>
          <w:sz w:val="22"/>
          <w:szCs w:val="22"/>
        </w:rPr>
        <w:t>the CBIS</w:t>
      </w:r>
      <w:r w:rsidR="0086270F" w:rsidRPr="00150550">
        <w:rPr>
          <w:rFonts w:ascii="Calibri" w:hAnsi="Calibri"/>
          <w:sz w:val="22"/>
          <w:szCs w:val="22"/>
        </w:rPr>
        <w:t xml:space="preserve"> </w:t>
      </w:r>
      <w:r w:rsidR="009926AC" w:rsidRPr="00150550">
        <w:rPr>
          <w:rFonts w:ascii="Calibri" w:hAnsi="Calibri"/>
          <w:sz w:val="22"/>
          <w:szCs w:val="22"/>
        </w:rPr>
        <w:t>Region</w:t>
      </w:r>
      <w:r w:rsidR="009926AC">
        <w:rPr>
          <w:rFonts w:ascii="Calibri" w:hAnsi="Calibri"/>
          <w:sz w:val="22"/>
          <w:szCs w:val="22"/>
        </w:rPr>
        <w:t xml:space="preserve"> that</w:t>
      </w:r>
      <w:r w:rsidR="00181D20" w:rsidRPr="00150550">
        <w:rPr>
          <w:rFonts w:ascii="Calibri" w:hAnsi="Calibri"/>
          <w:sz w:val="22"/>
          <w:szCs w:val="22"/>
        </w:rPr>
        <w:t xml:space="preserve"> delivers optimal asset performance and value for money</w:t>
      </w:r>
      <w:r w:rsidR="009926AC">
        <w:rPr>
          <w:rFonts w:ascii="Calibri" w:hAnsi="Calibri"/>
          <w:sz w:val="22"/>
          <w:szCs w:val="22"/>
        </w:rPr>
        <w:t>. This will be achieved by</w:t>
      </w:r>
      <w:r w:rsidR="00181D20" w:rsidRPr="00150550">
        <w:rPr>
          <w:rFonts w:ascii="Calibri" w:hAnsi="Calibri"/>
          <w:sz w:val="22"/>
          <w:szCs w:val="22"/>
        </w:rPr>
        <w:t xml:space="preserve"> </w:t>
      </w:r>
      <w:r w:rsidR="009926AC">
        <w:rPr>
          <w:rFonts w:ascii="Calibri" w:hAnsi="Calibri"/>
          <w:sz w:val="22"/>
          <w:szCs w:val="22"/>
        </w:rPr>
        <w:t xml:space="preserve">identifying </w:t>
      </w:r>
      <w:r w:rsidR="00181D20" w:rsidRPr="00150550">
        <w:rPr>
          <w:rFonts w:ascii="Calibri" w:hAnsi="Calibri"/>
          <w:sz w:val="22"/>
          <w:szCs w:val="22"/>
        </w:rPr>
        <w:t>building services and equipment maintenance and compliance requirements</w:t>
      </w:r>
      <w:r w:rsidR="009926AC">
        <w:rPr>
          <w:rFonts w:ascii="Calibri" w:hAnsi="Calibri"/>
          <w:sz w:val="22"/>
          <w:szCs w:val="22"/>
        </w:rPr>
        <w:t>,</w:t>
      </w:r>
      <w:r w:rsidR="00181D20" w:rsidRPr="00150550">
        <w:rPr>
          <w:rFonts w:ascii="Calibri" w:hAnsi="Calibri"/>
          <w:sz w:val="22"/>
          <w:szCs w:val="22"/>
        </w:rPr>
        <w:t xml:space="preserve"> and the creation of effective preventative maintenance regimes and contracts to respond to these requirements.</w:t>
      </w:r>
    </w:p>
    <w:p w14:paraId="480178F4" w14:textId="147038FC" w:rsidR="00181D20" w:rsidRPr="00150550" w:rsidRDefault="00065799" w:rsidP="00150550">
      <w:pPr>
        <w:pStyle w:val="ListParagraph"/>
        <w:numPr>
          <w:ilvl w:val="0"/>
          <w:numId w:val="47"/>
        </w:numPr>
        <w:spacing w:before="180" w:after="120"/>
        <w:jc w:val="both"/>
        <w:rPr>
          <w:rFonts w:ascii="Calibri" w:hAnsi="Calibri"/>
          <w:sz w:val="22"/>
          <w:szCs w:val="22"/>
        </w:rPr>
      </w:pPr>
      <w:r w:rsidRPr="00065799">
        <w:rPr>
          <w:rFonts w:ascii="Calibri" w:hAnsi="Calibri"/>
          <w:sz w:val="22"/>
          <w:szCs w:val="22"/>
        </w:rPr>
        <w:t>Facilitate</w:t>
      </w:r>
      <w:r w:rsidR="003F016E" w:rsidRPr="00150550">
        <w:rPr>
          <w:rFonts w:ascii="Calibri" w:hAnsi="Calibri"/>
          <w:sz w:val="22"/>
          <w:szCs w:val="22"/>
        </w:rPr>
        <w:t xml:space="preserve"> the t</w:t>
      </w:r>
      <w:r w:rsidR="00181D20" w:rsidRPr="00150550">
        <w:rPr>
          <w:rFonts w:ascii="Calibri" w:hAnsi="Calibri"/>
          <w:sz w:val="22"/>
          <w:szCs w:val="22"/>
        </w:rPr>
        <w:t>ransition of new assets</w:t>
      </w:r>
      <w:r w:rsidR="0086270F" w:rsidRPr="00150550">
        <w:rPr>
          <w:rFonts w:ascii="Calibri" w:hAnsi="Calibri"/>
          <w:sz w:val="22"/>
          <w:szCs w:val="22"/>
        </w:rPr>
        <w:t xml:space="preserve"> and services from construction</w:t>
      </w:r>
      <w:r w:rsidR="00181D20" w:rsidRPr="00150550">
        <w:rPr>
          <w:rFonts w:ascii="Calibri" w:hAnsi="Calibri"/>
          <w:sz w:val="22"/>
          <w:szCs w:val="22"/>
        </w:rPr>
        <w:t xml:space="preserve">/refurbishment projects to operational duty </w:t>
      </w:r>
      <w:r w:rsidR="003F016E" w:rsidRPr="00150550">
        <w:rPr>
          <w:rFonts w:ascii="Calibri" w:hAnsi="Calibri"/>
          <w:sz w:val="22"/>
          <w:szCs w:val="22"/>
        </w:rPr>
        <w:t xml:space="preserve">and by </w:t>
      </w:r>
      <w:r w:rsidR="00181D20" w:rsidRPr="00150550">
        <w:rPr>
          <w:rFonts w:ascii="Calibri" w:hAnsi="Calibri"/>
          <w:sz w:val="22"/>
          <w:szCs w:val="22"/>
        </w:rPr>
        <w:t xml:space="preserve">ensuring </w:t>
      </w:r>
      <w:r w:rsidR="003F016E" w:rsidRPr="00150550">
        <w:rPr>
          <w:rFonts w:ascii="Calibri" w:hAnsi="Calibri"/>
          <w:sz w:val="22"/>
          <w:szCs w:val="22"/>
        </w:rPr>
        <w:t xml:space="preserve">that </w:t>
      </w:r>
      <w:r w:rsidR="00181D20" w:rsidRPr="00150550">
        <w:rPr>
          <w:rFonts w:ascii="Calibri" w:hAnsi="Calibri"/>
          <w:sz w:val="22"/>
          <w:szCs w:val="22"/>
        </w:rPr>
        <w:t>performance KPIs for the operations and maintenance of the items is embedded in procurement process contracts.</w:t>
      </w:r>
    </w:p>
    <w:p w14:paraId="7B8A0FE4" w14:textId="14A791C3" w:rsidR="0086270F" w:rsidRPr="00150550" w:rsidRDefault="00065799" w:rsidP="00150550">
      <w:pPr>
        <w:pStyle w:val="ListParagraph"/>
        <w:numPr>
          <w:ilvl w:val="0"/>
          <w:numId w:val="47"/>
        </w:numPr>
        <w:spacing w:before="180" w:after="120"/>
        <w:jc w:val="both"/>
        <w:rPr>
          <w:rFonts w:ascii="Calibri" w:hAnsi="Calibri"/>
          <w:sz w:val="22"/>
          <w:szCs w:val="22"/>
        </w:rPr>
      </w:pPr>
      <w:r>
        <w:rPr>
          <w:rFonts w:ascii="Calibri" w:hAnsi="Calibri"/>
          <w:sz w:val="22"/>
          <w:szCs w:val="22"/>
        </w:rPr>
        <w:t>P</w:t>
      </w:r>
      <w:r w:rsidR="0086270F" w:rsidRPr="00150550">
        <w:rPr>
          <w:rFonts w:ascii="Calibri" w:hAnsi="Calibri"/>
          <w:sz w:val="22"/>
          <w:szCs w:val="22"/>
        </w:rPr>
        <w:t>rovide the CBIS region/</w:t>
      </w:r>
      <w:r w:rsidR="00045016">
        <w:rPr>
          <w:rFonts w:ascii="Calibri" w:hAnsi="Calibri"/>
          <w:sz w:val="22"/>
          <w:szCs w:val="22"/>
        </w:rPr>
        <w:t xml:space="preserve">CBIS </w:t>
      </w:r>
      <w:r w:rsidR="00A52288">
        <w:rPr>
          <w:rFonts w:ascii="Calibri" w:hAnsi="Calibri"/>
          <w:sz w:val="22"/>
          <w:szCs w:val="22"/>
        </w:rPr>
        <w:t>n</w:t>
      </w:r>
      <w:r w:rsidR="0086270F" w:rsidRPr="00150550">
        <w:rPr>
          <w:rFonts w:ascii="Calibri" w:hAnsi="Calibri"/>
          <w:sz w:val="22"/>
          <w:szCs w:val="22"/>
        </w:rPr>
        <w:t>ationally with contract</w:t>
      </w:r>
      <w:r w:rsidR="00A51DD1" w:rsidRPr="00150550">
        <w:rPr>
          <w:rFonts w:ascii="Calibri" w:hAnsi="Calibri"/>
          <w:sz w:val="22"/>
          <w:szCs w:val="22"/>
        </w:rPr>
        <w:t xml:space="preserve">/contractor </w:t>
      </w:r>
      <w:r w:rsidR="0086270F" w:rsidRPr="00150550">
        <w:rPr>
          <w:rFonts w:ascii="Calibri" w:hAnsi="Calibri"/>
          <w:sz w:val="22"/>
          <w:szCs w:val="22"/>
        </w:rPr>
        <w:t xml:space="preserve">management and compliance auditing services to ensure preventative maintenance works deliver to specified performance outcomes, represent value for money and are compliant with regulatory and contract requirements while minimising risk, disputes and processing inefficiencies.  </w:t>
      </w:r>
    </w:p>
    <w:p w14:paraId="7A909A35" w14:textId="35A052BC" w:rsidR="00D1779C" w:rsidRPr="00150550" w:rsidRDefault="00A51DD1" w:rsidP="00150550">
      <w:pPr>
        <w:pStyle w:val="ListParagraph"/>
        <w:numPr>
          <w:ilvl w:val="0"/>
          <w:numId w:val="47"/>
        </w:numPr>
        <w:spacing w:before="180" w:after="120"/>
        <w:jc w:val="both"/>
        <w:rPr>
          <w:rFonts w:ascii="Calibri" w:hAnsi="Calibri"/>
          <w:sz w:val="22"/>
          <w:szCs w:val="22"/>
        </w:rPr>
      </w:pPr>
      <w:r w:rsidRPr="00150550">
        <w:rPr>
          <w:rFonts w:ascii="Calibri" w:hAnsi="Calibri"/>
          <w:sz w:val="22"/>
          <w:szCs w:val="22"/>
        </w:rPr>
        <w:t>Lead the relationship/stakeholder management with Lessors</w:t>
      </w:r>
      <w:r w:rsidR="0089677B">
        <w:rPr>
          <w:rFonts w:ascii="Calibri" w:hAnsi="Calibri"/>
          <w:sz w:val="22"/>
          <w:szCs w:val="22"/>
        </w:rPr>
        <w:t xml:space="preserve">, </w:t>
      </w:r>
      <w:r w:rsidRPr="00150550">
        <w:rPr>
          <w:rFonts w:ascii="Calibri" w:hAnsi="Calibri"/>
          <w:sz w:val="22"/>
          <w:szCs w:val="22"/>
        </w:rPr>
        <w:t>Licensees</w:t>
      </w:r>
      <w:r w:rsidR="0089677B">
        <w:rPr>
          <w:rFonts w:ascii="Calibri" w:hAnsi="Calibri"/>
          <w:sz w:val="22"/>
          <w:szCs w:val="22"/>
        </w:rPr>
        <w:t>, CBIS State Offices and Business Units</w:t>
      </w:r>
      <w:r w:rsidR="00065799">
        <w:rPr>
          <w:rFonts w:ascii="Calibri" w:hAnsi="Calibri"/>
          <w:sz w:val="22"/>
          <w:szCs w:val="22"/>
        </w:rPr>
        <w:t xml:space="preserve"> </w:t>
      </w:r>
      <w:r w:rsidRPr="00150550">
        <w:rPr>
          <w:rFonts w:ascii="Calibri" w:hAnsi="Calibri"/>
          <w:sz w:val="22"/>
          <w:szCs w:val="22"/>
        </w:rPr>
        <w:t>analysing current and future requirements/trends of the business more widely</w:t>
      </w:r>
      <w:r w:rsidR="00065799">
        <w:rPr>
          <w:rFonts w:ascii="Calibri" w:hAnsi="Calibri"/>
          <w:sz w:val="22"/>
          <w:szCs w:val="22"/>
        </w:rPr>
        <w:t xml:space="preserve"> and</w:t>
      </w:r>
      <w:r w:rsidRPr="00150550">
        <w:rPr>
          <w:rFonts w:ascii="Calibri" w:hAnsi="Calibri"/>
          <w:sz w:val="22"/>
          <w:szCs w:val="22"/>
        </w:rPr>
        <w:t xml:space="preserve"> ensuring sufficient notice is given of any changes to the current state. Instigate updates to documentation and relationships through vigilance of situation and future needs of all parties.</w:t>
      </w:r>
    </w:p>
    <w:p w14:paraId="0754334B" w14:textId="04A770EE" w:rsidR="0089677B" w:rsidRPr="00150550" w:rsidRDefault="0086270F" w:rsidP="00150550">
      <w:pPr>
        <w:pStyle w:val="ListParagraph"/>
        <w:numPr>
          <w:ilvl w:val="0"/>
          <w:numId w:val="47"/>
        </w:numPr>
        <w:spacing w:before="180" w:after="120"/>
        <w:jc w:val="both"/>
        <w:rPr>
          <w:rFonts w:ascii="Calibri" w:hAnsi="Calibri"/>
          <w:sz w:val="22"/>
          <w:szCs w:val="22"/>
        </w:rPr>
      </w:pPr>
      <w:r w:rsidRPr="00150550">
        <w:rPr>
          <w:rFonts w:ascii="Calibri" w:hAnsi="Calibri"/>
          <w:sz w:val="22"/>
          <w:szCs w:val="22"/>
        </w:rPr>
        <w:t>Collaborate with the CBIS Manager Property Management and the CBIS M</w:t>
      </w:r>
      <w:r w:rsidR="0049170A">
        <w:rPr>
          <w:rFonts w:ascii="Calibri" w:hAnsi="Calibri"/>
          <w:sz w:val="22"/>
          <w:szCs w:val="22"/>
        </w:rPr>
        <w:t xml:space="preserve">anager – Contracts, Compliance North East </w:t>
      </w:r>
      <w:r w:rsidRPr="00150550">
        <w:rPr>
          <w:rFonts w:ascii="Calibri" w:hAnsi="Calibri"/>
          <w:sz w:val="22"/>
          <w:szCs w:val="22"/>
        </w:rPr>
        <w:t>Region in developing systems, processes and procedures and continually improving contract management, compliance auditing, Lease and Licence process and procedures and related stakeholder management across the portfolio.</w:t>
      </w:r>
    </w:p>
    <w:p w14:paraId="6DFD70CE" w14:textId="77777777" w:rsidR="008A4083" w:rsidRPr="00D9196D" w:rsidRDefault="008A4083" w:rsidP="00FD7494">
      <w:pPr>
        <w:pStyle w:val="Heading2"/>
        <w:rPr>
          <w:rFonts w:asciiTheme="minorHAnsi" w:hAnsiTheme="minorHAnsi" w:cstheme="minorHAnsi"/>
          <w:i w:val="0"/>
        </w:rPr>
      </w:pPr>
      <w:r w:rsidRPr="00D9196D">
        <w:rPr>
          <w:rFonts w:asciiTheme="minorHAnsi" w:hAnsiTheme="minorHAnsi" w:cstheme="minorHAnsi"/>
          <w:i w:val="0"/>
        </w:rPr>
        <w:t>Duties and Key Result Areas:</w:t>
      </w:r>
    </w:p>
    <w:p w14:paraId="2EDD774A" w14:textId="77777777" w:rsidR="008A4083" w:rsidRDefault="008A4083" w:rsidP="008A4083"/>
    <w:p w14:paraId="01360D74" w14:textId="77777777" w:rsidR="00CE2FCD" w:rsidRDefault="00CE2FCD" w:rsidP="00CE2FCD">
      <w:pPr>
        <w:pStyle w:val="ListParagraph"/>
        <w:numPr>
          <w:ilvl w:val="0"/>
          <w:numId w:val="36"/>
        </w:numPr>
        <w:spacing w:after="60"/>
        <w:ind w:left="470" w:hanging="364"/>
        <w:rPr>
          <w:rFonts w:ascii="Calibri" w:hAnsi="Calibri"/>
          <w:sz w:val="22"/>
          <w:szCs w:val="22"/>
        </w:rPr>
      </w:pPr>
      <w:r w:rsidRPr="00B0055A">
        <w:rPr>
          <w:rFonts w:ascii="Calibri" w:hAnsi="Calibri"/>
          <w:sz w:val="22"/>
          <w:szCs w:val="22"/>
        </w:rPr>
        <w:t xml:space="preserve">Act as a trusted advisor, understanding the client’s Business Unit and/or seeking information about the real underlying needs of the client, and identify and adapting quickly to changes in clients’ needs and market changes. </w:t>
      </w:r>
    </w:p>
    <w:p w14:paraId="11AEDE21" w14:textId="77777777" w:rsidR="008D31B0" w:rsidRPr="00A51DD1" w:rsidRDefault="001269E3" w:rsidP="001B5D49">
      <w:pPr>
        <w:pStyle w:val="ListParagraph"/>
        <w:numPr>
          <w:ilvl w:val="0"/>
          <w:numId w:val="36"/>
        </w:numPr>
        <w:spacing w:after="60"/>
        <w:ind w:left="470" w:hanging="364"/>
        <w:rPr>
          <w:rFonts w:ascii="Calibri" w:hAnsi="Calibri"/>
          <w:sz w:val="22"/>
          <w:szCs w:val="22"/>
        </w:rPr>
      </w:pPr>
      <w:r w:rsidRPr="00A51DD1">
        <w:rPr>
          <w:rFonts w:ascii="Calibri" w:hAnsi="Calibri"/>
          <w:sz w:val="22"/>
          <w:szCs w:val="22"/>
        </w:rPr>
        <w:t>Within broad guidelines d</w:t>
      </w:r>
      <w:r w:rsidR="008D31B0" w:rsidRPr="00A51DD1">
        <w:rPr>
          <w:rFonts w:ascii="Calibri" w:hAnsi="Calibri"/>
          <w:sz w:val="22"/>
          <w:szCs w:val="22"/>
        </w:rPr>
        <w:t>evelop strategic and operational plans for the service, having significant independence of action.</w:t>
      </w:r>
    </w:p>
    <w:p w14:paraId="7C8C5A4C" w14:textId="3815C045" w:rsidR="00A7081C" w:rsidRPr="00A7081C" w:rsidRDefault="0089677B" w:rsidP="00A7081C">
      <w:pPr>
        <w:pStyle w:val="ListParagraph"/>
        <w:numPr>
          <w:ilvl w:val="0"/>
          <w:numId w:val="36"/>
        </w:numPr>
        <w:spacing w:after="60"/>
        <w:ind w:left="470" w:hanging="364"/>
        <w:rPr>
          <w:rFonts w:ascii="Calibri" w:hAnsi="Calibri"/>
          <w:sz w:val="22"/>
          <w:szCs w:val="22"/>
        </w:rPr>
      </w:pPr>
      <w:r>
        <w:rPr>
          <w:rFonts w:ascii="Calibri" w:hAnsi="Calibri"/>
          <w:sz w:val="22"/>
          <w:szCs w:val="22"/>
        </w:rPr>
        <w:t>Identify</w:t>
      </w:r>
      <w:r w:rsidR="00A7081C" w:rsidRPr="00A7081C">
        <w:rPr>
          <w:rFonts w:ascii="Calibri" w:hAnsi="Calibri"/>
          <w:sz w:val="22"/>
          <w:szCs w:val="22"/>
        </w:rPr>
        <w:t xml:space="preserve"> building services equipment maintenance, compliance requirements and</w:t>
      </w:r>
      <w:r w:rsidR="00A7081C">
        <w:rPr>
          <w:rFonts w:ascii="Calibri" w:hAnsi="Calibri"/>
          <w:sz w:val="22"/>
          <w:szCs w:val="22"/>
        </w:rPr>
        <w:t xml:space="preserve"> </w:t>
      </w:r>
      <w:r>
        <w:rPr>
          <w:rFonts w:ascii="Calibri" w:hAnsi="Calibri"/>
          <w:sz w:val="22"/>
          <w:szCs w:val="22"/>
        </w:rPr>
        <w:t>create</w:t>
      </w:r>
      <w:r w:rsidR="00A7081C" w:rsidRPr="00A7081C">
        <w:rPr>
          <w:rFonts w:ascii="Calibri" w:hAnsi="Calibri"/>
          <w:sz w:val="22"/>
          <w:szCs w:val="22"/>
        </w:rPr>
        <w:t xml:space="preserve"> effective preventative maintenance regimes and systems to respond to these requirements</w:t>
      </w:r>
      <w:r w:rsidR="006B03B4">
        <w:rPr>
          <w:rFonts w:ascii="Calibri" w:hAnsi="Calibri"/>
          <w:sz w:val="22"/>
          <w:szCs w:val="22"/>
        </w:rPr>
        <w:t>.</w:t>
      </w:r>
    </w:p>
    <w:p w14:paraId="2F7117CC" w14:textId="4024E32A" w:rsidR="00A7081C" w:rsidRPr="00A7081C" w:rsidRDefault="00A7081C" w:rsidP="006B03B4">
      <w:pPr>
        <w:pStyle w:val="ListParagraph"/>
        <w:numPr>
          <w:ilvl w:val="0"/>
          <w:numId w:val="36"/>
        </w:numPr>
        <w:spacing w:after="60"/>
        <w:ind w:left="470" w:hanging="364"/>
        <w:rPr>
          <w:rFonts w:ascii="Calibri" w:hAnsi="Calibri"/>
          <w:sz w:val="22"/>
          <w:szCs w:val="22"/>
        </w:rPr>
      </w:pPr>
      <w:r w:rsidRPr="00A7081C">
        <w:rPr>
          <w:rFonts w:ascii="Calibri" w:hAnsi="Calibri"/>
          <w:sz w:val="22"/>
          <w:szCs w:val="22"/>
        </w:rPr>
        <w:t>Develop, implement and maintain a compliance program</w:t>
      </w:r>
      <w:r>
        <w:rPr>
          <w:rFonts w:ascii="Calibri" w:hAnsi="Calibri"/>
          <w:sz w:val="22"/>
          <w:szCs w:val="22"/>
        </w:rPr>
        <w:t xml:space="preserve"> </w:t>
      </w:r>
      <w:r w:rsidRPr="00A7081C">
        <w:rPr>
          <w:rFonts w:ascii="Calibri" w:hAnsi="Calibri"/>
          <w:sz w:val="22"/>
          <w:szCs w:val="22"/>
        </w:rPr>
        <w:t xml:space="preserve">for </w:t>
      </w:r>
      <w:r w:rsidR="006B03B4">
        <w:rPr>
          <w:rFonts w:ascii="Calibri" w:hAnsi="Calibri"/>
          <w:sz w:val="22"/>
          <w:szCs w:val="22"/>
        </w:rPr>
        <w:t xml:space="preserve">CSIRO in collaboration with </w:t>
      </w:r>
      <w:r w:rsidR="006B03B4" w:rsidRPr="006B03B4">
        <w:rPr>
          <w:rFonts w:ascii="Calibri" w:hAnsi="Calibri"/>
          <w:sz w:val="22"/>
          <w:szCs w:val="22"/>
        </w:rPr>
        <w:t xml:space="preserve">CBIS Manager </w:t>
      </w:r>
      <w:r w:rsidR="003A6344">
        <w:rPr>
          <w:rFonts w:ascii="Calibri" w:hAnsi="Calibri"/>
          <w:sz w:val="22"/>
          <w:szCs w:val="22"/>
        </w:rPr>
        <w:t>Portfolio</w:t>
      </w:r>
      <w:r w:rsidR="003A6344" w:rsidRPr="006B03B4">
        <w:rPr>
          <w:rFonts w:ascii="Calibri" w:hAnsi="Calibri"/>
          <w:sz w:val="22"/>
          <w:szCs w:val="22"/>
        </w:rPr>
        <w:t xml:space="preserve"> </w:t>
      </w:r>
      <w:r w:rsidR="006B03B4" w:rsidRPr="006B03B4">
        <w:rPr>
          <w:rFonts w:ascii="Calibri" w:hAnsi="Calibri"/>
          <w:sz w:val="22"/>
          <w:szCs w:val="22"/>
        </w:rPr>
        <w:t xml:space="preserve">Management and the </w:t>
      </w:r>
      <w:r w:rsidR="00CB7BE5">
        <w:rPr>
          <w:rFonts w:ascii="Calibri" w:hAnsi="Calibri"/>
          <w:sz w:val="22"/>
          <w:szCs w:val="22"/>
        </w:rPr>
        <w:t xml:space="preserve">alternate CBIS Region’s </w:t>
      </w:r>
      <w:r w:rsidR="006B03B4" w:rsidRPr="006B03B4">
        <w:rPr>
          <w:rFonts w:ascii="Calibri" w:hAnsi="Calibri"/>
          <w:sz w:val="22"/>
          <w:szCs w:val="22"/>
        </w:rPr>
        <w:t>CBIS Manager – Contracts</w:t>
      </w:r>
      <w:r w:rsidR="00065799">
        <w:rPr>
          <w:rFonts w:ascii="Calibri" w:hAnsi="Calibri"/>
          <w:sz w:val="22"/>
          <w:szCs w:val="22"/>
        </w:rPr>
        <w:t xml:space="preserve"> &amp;</w:t>
      </w:r>
      <w:r w:rsidR="00065799" w:rsidRPr="006B03B4">
        <w:rPr>
          <w:rFonts w:ascii="Calibri" w:hAnsi="Calibri"/>
          <w:sz w:val="22"/>
          <w:szCs w:val="22"/>
        </w:rPr>
        <w:t xml:space="preserve"> </w:t>
      </w:r>
      <w:r w:rsidR="006B03B4" w:rsidRPr="006B03B4">
        <w:rPr>
          <w:rFonts w:ascii="Calibri" w:hAnsi="Calibri"/>
          <w:sz w:val="22"/>
          <w:szCs w:val="22"/>
        </w:rPr>
        <w:t>Compliance</w:t>
      </w:r>
      <w:r w:rsidR="007369D2">
        <w:rPr>
          <w:rFonts w:ascii="Calibri" w:hAnsi="Calibri"/>
          <w:sz w:val="22"/>
          <w:szCs w:val="22"/>
        </w:rPr>
        <w:t xml:space="preserve"> </w:t>
      </w:r>
      <w:r w:rsidRPr="00A7081C">
        <w:rPr>
          <w:rFonts w:ascii="Calibri" w:hAnsi="Calibri"/>
          <w:sz w:val="22"/>
          <w:szCs w:val="22"/>
        </w:rPr>
        <w:t>that ensures compliance with all relevant</w:t>
      </w:r>
      <w:r>
        <w:rPr>
          <w:rFonts w:ascii="Calibri" w:hAnsi="Calibri"/>
          <w:sz w:val="22"/>
          <w:szCs w:val="22"/>
        </w:rPr>
        <w:t xml:space="preserve"> </w:t>
      </w:r>
      <w:r w:rsidRPr="00A7081C">
        <w:rPr>
          <w:rFonts w:ascii="Calibri" w:hAnsi="Calibri"/>
          <w:sz w:val="22"/>
          <w:szCs w:val="22"/>
        </w:rPr>
        <w:t>standards and legislation</w:t>
      </w:r>
      <w:r w:rsidR="00065799">
        <w:rPr>
          <w:rFonts w:ascii="Calibri" w:hAnsi="Calibri"/>
          <w:sz w:val="22"/>
          <w:szCs w:val="22"/>
        </w:rPr>
        <w:t>,</w:t>
      </w:r>
      <w:r w:rsidRPr="00A7081C">
        <w:rPr>
          <w:rFonts w:ascii="Calibri" w:hAnsi="Calibri"/>
          <w:sz w:val="22"/>
          <w:szCs w:val="22"/>
        </w:rPr>
        <w:t xml:space="preserve"> ensuring records of testing and compliance are maintained and aligning services to comply with all relevant Standards, Building Codes, accreditation and legislative requirements</w:t>
      </w:r>
    </w:p>
    <w:p w14:paraId="20AACAD9" w14:textId="77777777" w:rsidR="00A7081C" w:rsidRPr="00A7081C" w:rsidRDefault="00A7081C" w:rsidP="00A7081C">
      <w:pPr>
        <w:pStyle w:val="ListParagraph"/>
        <w:numPr>
          <w:ilvl w:val="0"/>
          <w:numId w:val="36"/>
        </w:numPr>
        <w:spacing w:after="60"/>
        <w:ind w:left="470" w:hanging="364"/>
        <w:rPr>
          <w:rFonts w:ascii="Calibri" w:hAnsi="Calibri"/>
          <w:sz w:val="22"/>
          <w:szCs w:val="22"/>
        </w:rPr>
      </w:pPr>
      <w:r w:rsidRPr="00A7081C">
        <w:rPr>
          <w:rFonts w:ascii="Calibri" w:hAnsi="Calibri"/>
          <w:sz w:val="22"/>
          <w:szCs w:val="22"/>
        </w:rPr>
        <w:t>Lead the development of specialised maintenance</w:t>
      </w:r>
      <w:r>
        <w:rPr>
          <w:rFonts w:ascii="Calibri" w:hAnsi="Calibri"/>
          <w:sz w:val="22"/>
          <w:szCs w:val="22"/>
        </w:rPr>
        <w:t xml:space="preserve"> </w:t>
      </w:r>
      <w:r w:rsidRPr="00A7081C">
        <w:rPr>
          <w:rFonts w:ascii="Calibri" w:hAnsi="Calibri"/>
          <w:sz w:val="22"/>
          <w:szCs w:val="22"/>
        </w:rPr>
        <w:t>contracts for critical assets by engaging with stakeholders,</w:t>
      </w:r>
      <w:r w:rsidR="006B03B4">
        <w:rPr>
          <w:rFonts w:ascii="Calibri" w:hAnsi="Calibri"/>
          <w:sz w:val="22"/>
          <w:szCs w:val="22"/>
        </w:rPr>
        <w:t xml:space="preserve"> </w:t>
      </w:r>
      <w:r w:rsidRPr="00A7081C">
        <w:rPr>
          <w:rFonts w:ascii="Calibri" w:hAnsi="Calibri"/>
          <w:sz w:val="22"/>
          <w:szCs w:val="22"/>
        </w:rPr>
        <w:t>identifying requirements, developing specifications and determining/managing suitable procurement methods to enable the delivery of specialised maintenance services</w:t>
      </w:r>
    </w:p>
    <w:p w14:paraId="5334A339" w14:textId="5723D41F" w:rsidR="00A7081C" w:rsidRPr="00A7081C" w:rsidRDefault="00A7081C" w:rsidP="00A7081C">
      <w:pPr>
        <w:pStyle w:val="ListParagraph"/>
        <w:numPr>
          <w:ilvl w:val="0"/>
          <w:numId w:val="36"/>
        </w:numPr>
        <w:spacing w:after="60"/>
        <w:ind w:left="470" w:hanging="364"/>
        <w:rPr>
          <w:rFonts w:ascii="Calibri" w:hAnsi="Calibri"/>
          <w:sz w:val="22"/>
          <w:szCs w:val="22"/>
        </w:rPr>
      </w:pPr>
      <w:r w:rsidRPr="00A7081C">
        <w:rPr>
          <w:rFonts w:ascii="Calibri" w:hAnsi="Calibri"/>
          <w:sz w:val="22"/>
          <w:szCs w:val="22"/>
        </w:rPr>
        <w:t>Implement</w:t>
      </w:r>
      <w:r w:rsidR="0089677B">
        <w:rPr>
          <w:rFonts w:ascii="Calibri" w:hAnsi="Calibri"/>
          <w:sz w:val="22"/>
          <w:szCs w:val="22"/>
        </w:rPr>
        <w:t xml:space="preserve"> </w:t>
      </w:r>
      <w:r w:rsidRPr="00A7081C">
        <w:rPr>
          <w:rFonts w:ascii="Calibri" w:hAnsi="Calibri"/>
          <w:sz w:val="22"/>
          <w:szCs w:val="22"/>
        </w:rPr>
        <w:t>and manage specialised</w:t>
      </w:r>
      <w:r>
        <w:rPr>
          <w:rFonts w:ascii="Calibri" w:hAnsi="Calibri"/>
          <w:sz w:val="22"/>
          <w:szCs w:val="22"/>
        </w:rPr>
        <w:t xml:space="preserve"> </w:t>
      </w:r>
      <w:r w:rsidRPr="00A7081C">
        <w:rPr>
          <w:rFonts w:ascii="Calibri" w:hAnsi="Calibri"/>
          <w:sz w:val="22"/>
          <w:szCs w:val="22"/>
        </w:rPr>
        <w:t>maintenance contracts through the contract life cycle</w:t>
      </w:r>
      <w:r>
        <w:rPr>
          <w:rFonts w:ascii="Calibri" w:hAnsi="Calibri"/>
          <w:sz w:val="22"/>
          <w:szCs w:val="22"/>
        </w:rPr>
        <w:t xml:space="preserve"> </w:t>
      </w:r>
      <w:r w:rsidRPr="00A7081C">
        <w:rPr>
          <w:rFonts w:ascii="Calibri" w:hAnsi="Calibri"/>
          <w:sz w:val="22"/>
          <w:szCs w:val="22"/>
        </w:rPr>
        <w:t>process (tendering, implementation, contract management and review) to ensure:</w:t>
      </w:r>
    </w:p>
    <w:p w14:paraId="2566AAFC" w14:textId="77777777" w:rsidR="00A7081C" w:rsidRDefault="00A7081C" w:rsidP="0086270F">
      <w:pPr>
        <w:pStyle w:val="ListParagraph"/>
        <w:numPr>
          <w:ilvl w:val="1"/>
          <w:numId w:val="36"/>
        </w:numPr>
        <w:spacing w:after="60"/>
        <w:rPr>
          <w:rFonts w:ascii="Calibri" w:hAnsi="Calibri"/>
          <w:sz w:val="22"/>
          <w:szCs w:val="22"/>
        </w:rPr>
      </w:pPr>
      <w:r w:rsidRPr="00A7081C">
        <w:rPr>
          <w:rFonts w:ascii="Calibri" w:hAnsi="Calibri"/>
          <w:sz w:val="22"/>
          <w:szCs w:val="22"/>
        </w:rPr>
        <w:t>Asset performance and reliability is managed through its</w:t>
      </w:r>
      <w:r>
        <w:rPr>
          <w:rFonts w:ascii="Calibri" w:hAnsi="Calibri"/>
          <w:sz w:val="22"/>
          <w:szCs w:val="22"/>
        </w:rPr>
        <w:t xml:space="preserve"> l</w:t>
      </w:r>
      <w:r w:rsidRPr="00A7081C">
        <w:rPr>
          <w:rFonts w:ascii="Calibri" w:hAnsi="Calibri"/>
          <w:sz w:val="22"/>
          <w:szCs w:val="22"/>
        </w:rPr>
        <w:t>ife cycle to optimise return on investment.</w:t>
      </w:r>
    </w:p>
    <w:p w14:paraId="6EBA40E3" w14:textId="375391FC" w:rsidR="0086270F" w:rsidRPr="00A7081C" w:rsidRDefault="00A7081C" w:rsidP="0086270F">
      <w:pPr>
        <w:pStyle w:val="ListParagraph"/>
        <w:numPr>
          <w:ilvl w:val="1"/>
          <w:numId w:val="36"/>
        </w:numPr>
        <w:spacing w:after="60"/>
        <w:rPr>
          <w:rFonts w:ascii="Calibri" w:hAnsi="Calibri"/>
          <w:sz w:val="22"/>
          <w:szCs w:val="22"/>
        </w:rPr>
      </w:pPr>
      <w:r w:rsidRPr="00A7081C">
        <w:rPr>
          <w:rFonts w:ascii="Calibri" w:hAnsi="Calibri"/>
          <w:sz w:val="22"/>
          <w:szCs w:val="22"/>
        </w:rPr>
        <w:t>Provision of contract management services and advice in relation to cost, scope, risk and quality requirement are addressed and contract engagements meet public sector probity, administrative standards and legislative requirements.</w:t>
      </w:r>
    </w:p>
    <w:p w14:paraId="7A583F45" w14:textId="77777777" w:rsidR="000B1D69" w:rsidRPr="000B1D69" w:rsidRDefault="000B1D69" w:rsidP="000B1D69">
      <w:pPr>
        <w:pStyle w:val="ListParagraph"/>
        <w:numPr>
          <w:ilvl w:val="0"/>
          <w:numId w:val="36"/>
        </w:numPr>
        <w:spacing w:after="60"/>
        <w:ind w:left="470" w:hanging="364"/>
        <w:rPr>
          <w:rFonts w:ascii="Calibri" w:hAnsi="Calibri"/>
          <w:sz w:val="22"/>
          <w:szCs w:val="22"/>
        </w:rPr>
      </w:pPr>
      <w:r w:rsidRPr="000B1D69">
        <w:rPr>
          <w:rFonts w:ascii="Calibri" w:hAnsi="Calibri"/>
          <w:sz w:val="22"/>
          <w:szCs w:val="22"/>
        </w:rPr>
        <w:t>Manage and monitor the engagement and ongoing service delivery of facilities maintenance contractors to</w:t>
      </w:r>
      <w:r>
        <w:rPr>
          <w:rFonts w:ascii="Calibri" w:hAnsi="Calibri"/>
          <w:sz w:val="22"/>
          <w:szCs w:val="22"/>
        </w:rPr>
        <w:t xml:space="preserve"> </w:t>
      </w:r>
      <w:r w:rsidRPr="000B1D69">
        <w:rPr>
          <w:rFonts w:ascii="Calibri" w:hAnsi="Calibri"/>
          <w:sz w:val="22"/>
          <w:szCs w:val="22"/>
        </w:rPr>
        <w:t xml:space="preserve">ensure performance is in accordance with contract requirements, the delivery of </w:t>
      </w:r>
      <w:r w:rsidRPr="000B1D69">
        <w:rPr>
          <w:rFonts w:ascii="Calibri" w:hAnsi="Calibri"/>
          <w:sz w:val="22"/>
          <w:szCs w:val="22"/>
        </w:rPr>
        <w:lastRenderedPageBreak/>
        <w:t>work adheres to agreed timeframes, budgets and quality of work and providing guidance in relation to contract issues</w:t>
      </w:r>
    </w:p>
    <w:p w14:paraId="26802F2E" w14:textId="77777777" w:rsidR="0086270F" w:rsidRDefault="000B1D69" w:rsidP="000B1D69">
      <w:pPr>
        <w:pStyle w:val="ListParagraph"/>
        <w:numPr>
          <w:ilvl w:val="0"/>
          <w:numId w:val="36"/>
        </w:numPr>
        <w:spacing w:after="60"/>
        <w:ind w:left="470" w:hanging="364"/>
        <w:rPr>
          <w:rFonts w:ascii="Calibri" w:hAnsi="Calibri"/>
          <w:sz w:val="22"/>
          <w:szCs w:val="22"/>
        </w:rPr>
      </w:pPr>
      <w:r w:rsidRPr="000B1D69">
        <w:rPr>
          <w:rFonts w:ascii="Calibri" w:hAnsi="Calibri"/>
          <w:sz w:val="22"/>
          <w:szCs w:val="22"/>
        </w:rPr>
        <w:t>Provide expert professional advice to stakeholders,</w:t>
      </w:r>
      <w:r>
        <w:rPr>
          <w:rFonts w:ascii="Calibri" w:hAnsi="Calibri"/>
          <w:sz w:val="22"/>
          <w:szCs w:val="22"/>
        </w:rPr>
        <w:t xml:space="preserve"> </w:t>
      </w:r>
      <w:r w:rsidRPr="000B1D69">
        <w:rPr>
          <w:rFonts w:ascii="Calibri" w:hAnsi="Calibri"/>
          <w:sz w:val="22"/>
          <w:szCs w:val="22"/>
        </w:rPr>
        <w:t>colleagues and business units to enable informed decision</w:t>
      </w:r>
      <w:r>
        <w:rPr>
          <w:rFonts w:ascii="Calibri" w:hAnsi="Calibri"/>
          <w:sz w:val="22"/>
          <w:szCs w:val="22"/>
        </w:rPr>
        <w:t xml:space="preserve"> </w:t>
      </w:r>
      <w:r w:rsidRPr="000B1D69">
        <w:rPr>
          <w:rFonts w:ascii="Calibri" w:hAnsi="Calibri"/>
          <w:sz w:val="22"/>
          <w:szCs w:val="22"/>
        </w:rPr>
        <w:t>making and to support staff in the performance of their duties</w:t>
      </w:r>
    </w:p>
    <w:p w14:paraId="1E9ECDF5" w14:textId="7809353A" w:rsidR="000B1D69" w:rsidRPr="000B1D69" w:rsidRDefault="000B1D69" w:rsidP="000B1D69">
      <w:pPr>
        <w:pStyle w:val="ListParagraph"/>
        <w:numPr>
          <w:ilvl w:val="0"/>
          <w:numId w:val="36"/>
        </w:numPr>
        <w:spacing w:after="60"/>
        <w:ind w:left="470" w:hanging="364"/>
        <w:rPr>
          <w:rFonts w:ascii="Calibri" w:hAnsi="Calibri"/>
          <w:sz w:val="22"/>
          <w:szCs w:val="22"/>
        </w:rPr>
      </w:pPr>
      <w:r w:rsidRPr="000B1D69">
        <w:rPr>
          <w:rFonts w:ascii="Calibri" w:hAnsi="Calibri"/>
          <w:sz w:val="22"/>
          <w:szCs w:val="22"/>
        </w:rPr>
        <w:t>Develop, implement and maintain a planned preventative</w:t>
      </w:r>
      <w:r>
        <w:rPr>
          <w:rFonts w:ascii="Calibri" w:hAnsi="Calibri"/>
          <w:sz w:val="22"/>
          <w:szCs w:val="22"/>
        </w:rPr>
        <w:t xml:space="preserve"> </w:t>
      </w:r>
      <w:r w:rsidRPr="000B1D69">
        <w:rPr>
          <w:rFonts w:ascii="Calibri" w:hAnsi="Calibri"/>
          <w:sz w:val="22"/>
          <w:szCs w:val="22"/>
        </w:rPr>
        <w:t xml:space="preserve">maintenance program for </w:t>
      </w:r>
      <w:r w:rsidR="006A30A4">
        <w:rPr>
          <w:rFonts w:ascii="Calibri" w:hAnsi="Calibri"/>
          <w:sz w:val="22"/>
          <w:szCs w:val="22"/>
        </w:rPr>
        <w:t>CBIS</w:t>
      </w:r>
      <w:r w:rsidR="006B03B4">
        <w:rPr>
          <w:rFonts w:ascii="Calibri" w:hAnsi="Calibri"/>
          <w:sz w:val="22"/>
          <w:szCs w:val="22"/>
        </w:rPr>
        <w:t xml:space="preserve"> </w:t>
      </w:r>
      <w:r w:rsidRPr="000B1D69">
        <w:rPr>
          <w:rFonts w:ascii="Calibri" w:hAnsi="Calibri"/>
          <w:sz w:val="22"/>
          <w:szCs w:val="22"/>
        </w:rPr>
        <w:t xml:space="preserve"> for all major equipment,</w:t>
      </w:r>
      <w:r>
        <w:rPr>
          <w:rFonts w:ascii="Calibri" w:hAnsi="Calibri"/>
          <w:sz w:val="22"/>
          <w:szCs w:val="22"/>
        </w:rPr>
        <w:t xml:space="preserve"> </w:t>
      </w:r>
      <w:r w:rsidRPr="000B1D69">
        <w:rPr>
          <w:rFonts w:ascii="Calibri" w:hAnsi="Calibri"/>
          <w:sz w:val="22"/>
          <w:szCs w:val="22"/>
        </w:rPr>
        <w:t xml:space="preserve">in consultation with the </w:t>
      </w:r>
      <w:r w:rsidR="006B03B4">
        <w:rPr>
          <w:rFonts w:ascii="Calibri" w:hAnsi="Calibri"/>
          <w:sz w:val="22"/>
          <w:szCs w:val="22"/>
        </w:rPr>
        <w:t xml:space="preserve">relevant </w:t>
      </w:r>
      <w:r w:rsidR="006A30A4">
        <w:rPr>
          <w:rFonts w:ascii="Calibri" w:hAnsi="Calibri"/>
          <w:sz w:val="22"/>
          <w:szCs w:val="22"/>
        </w:rPr>
        <w:t>CBIS Regional and State Offices</w:t>
      </w:r>
      <w:r w:rsidR="006B03B4">
        <w:rPr>
          <w:rFonts w:ascii="Calibri" w:hAnsi="Calibri"/>
          <w:sz w:val="22"/>
          <w:szCs w:val="22"/>
        </w:rPr>
        <w:t xml:space="preserve"> </w:t>
      </w:r>
      <w:r w:rsidRPr="000B1D69">
        <w:rPr>
          <w:rFonts w:ascii="Calibri" w:hAnsi="Calibri"/>
          <w:sz w:val="22"/>
          <w:szCs w:val="22"/>
        </w:rPr>
        <w:t>and coordinate overall preventative maintenance schedules</w:t>
      </w:r>
    </w:p>
    <w:p w14:paraId="4D4FE61A" w14:textId="249CE37C" w:rsidR="000B1D69" w:rsidRPr="000B1D69" w:rsidRDefault="000B1D69" w:rsidP="000B1D69">
      <w:pPr>
        <w:pStyle w:val="ListParagraph"/>
        <w:numPr>
          <w:ilvl w:val="0"/>
          <w:numId w:val="36"/>
        </w:numPr>
        <w:spacing w:after="60"/>
        <w:ind w:left="470" w:hanging="364"/>
        <w:rPr>
          <w:rFonts w:ascii="Calibri" w:hAnsi="Calibri"/>
          <w:sz w:val="22"/>
          <w:szCs w:val="22"/>
        </w:rPr>
      </w:pPr>
      <w:r w:rsidRPr="000B1D69">
        <w:rPr>
          <w:rFonts w:ascii="Calibri" w:hAnsi="Calibri"/>
          <w:sz w:val="22"/>
          <w:szCs w:val="22"/>
        </w:rPr>
        <w:t>Provide timely accurate management reports to ensure</w:t>
      </w:r>
      <w:r>
        <w:rPr>
          <w:rFonts w:ascii="Calibri" w:hAnsi="Calibri"/>
          <w:sz w:val="22"/>
          <w:szCs w:val="22"/>
        </w:rPr>
        <w:t xml:space="preserve"> </w:t>
      </w:r>
      <w:r w:rsidRPr="000B1D69">
        <w:rPr>
          <w:rFonts w:ascii="Calibri" w:hAnsi="Calibri"/>
          <w:sz w:val="22"/>
          <w:szCs w:val="22"/>
        </w:rPr>
        <w:t xml:space="preserve">that the </w:t>
      </w:r>
      <w:r w:rsidR="00CE2FCD">
        <w:rPr>
          <w:rFonts w:ascii="Calibri" w:hAnsi="Calibri"/>
          <w:sz w:val="22"/>
          <w:szCs w:val="22"/>
        </w:rPr>
        <w:t xml:space="preserve">Executive Manager, </w:t>
      </w:r>
      <w:r w:rsidR="0049170A">
        <w:rPr>
          <w:rFonts w:ascii="Calibri" w:hAnsi="Calibri"/>
          <w:sz w:val="22"/>
          <w:szCs w:val="22"/>
        </w:rPr>
        <w:t>South West</w:t>
      </w:r>
      <w:r w:rsidR="004524F6">
        <w:rPr>
          <w:rFonts w:ascii="Calibri" w:hAnsi="Calibri"/>
          <w:sz w:val="22"/>
          <w:szCs w:val="22"/>
        </w:rPr>
        <w:t xml:space="preserve"> Region</w:t>
      </w:r>
      <w:r w:rsidRPr="000B1D69">
        <w:rPr>
          <w:rFonts w:ascii="Calibri" w:hAnsi="Calibri"/>
          <w:sz w:val="22"/>
          <w:szCs w:val="22"/>
        </w:rPr>
        <w:t xml:space="preserve"> is fully informed of all</w:t>
      </w:r>
      <w:r>
        <w:rPr>
          <w:rFonts w:ascii="Calibri" w:hAnsi="Calibri"/>
          <w:sz w:val="22"/>
          <w:szCs w:val="22"/>
        </w:rPr>
        <w:t xml:space="preserve"> </w:t>
      </w:r>
      <w:r w:rsidRPr="000B1D69">
        <w:rPr>
          <w:rFonts w:ascii="Calibri" w:hAnsi="Calibri"/>
          <w:sz w:val="22"/>
          <w:szCs w:val="22"/>
        </w:rPr>
        <w:t xml:space="preserve">relevant information regarding the assets and operations in the </w:t>
      </w:r>
      <w:r w:rsidR="004524F6">
        <w:rPr>
          <w:rFonts w:ascii="Calibri" w:hAnsi="Calibri"/>
          <w:sz w:val="22"/>
          <w:szCs w:val="22"/>
        </w:rPr>
        <w:t>CSIRO</w:t>
      </w:r>
      <w:r w:rsidRPr="000B1D69">
        <w:rPr>
          <w:rFonts w:ascii="Calibri" w:hAnsi="Calibri"/>
          <w:sz w:val="22"/>
          <w:szCs w:val="22"/>
        </w:rPr>
        <w:t xml:space="preserve"> portfolio.</w:t>
      </w:r>
    </w:p>
    <w:p w14:paraId="0D3B52D5" w14:textId="144BFABE" w:rsidR="000B1D69" w:rsidRPr="000B1D69" w:rsidRDefault="004524F6" w:rsidP="000B1D69">
      <w:pPr>
        <w:pStyle w:val="ListParagraph"/>
        <w:numPr>
          <w:ilvl w:val="0"/>
          <w:numId w:val="36"/>
        </w:numPr>
        <w:spacing w:after="60"/>
        <w:ind w:left="470" w:hanging="364"/>
        <w:rPr>
          <w:rFonts w:ascii="Calibri" w:hAnsi="Calibri"/>
          <w:sz w:val="22"/>
          <w:szCs w:val="22"/>
        </w:rPr>
      </w:pPr>
      <w:r>
        <w:rPr>
          <w:rFonts w:ascii="Calibri" w:hAnsi="Calibri"/>
          <w:sz w:val="22"/>
          <w:szCs w:val="22"/>
        </w:rPr>
        <w:t xml:space="preserve">Collaborate with </w:t>
      </w:r>
      <w:r w:rsidR="006A30A4">
        <w:rPr>
          <w:rFonts w:ascii="Calibri" w:hAnsi="Calibri"/>
          <w:sz w:val="22"/>
          <w:szCs w:val="22"/>
        </w:rPr>
        <w:t>the CBIS State Offices</w:t>
      </w:r>
      <w:r>
        <w:rPr>
          <w:rFonts w:ascii="Calibri" w:hAnsi="Calibri"/>
          <w:sz w:val="22"/>
          <w:szCs w:val="22"/>
        </w:rPr>
        <w:t xml:space="preserve"> to p</w:t>
      </w:r>
      <w:r w:rsidR="000B1D69" w:rsidRPr="000B1D69">
        <w:rPr>
          <w:rFonts w:ascii="Calibri" w:hAnsi="Calibri"/>
          <w:sz w:val="22"/>
          <w:szCs w:val="22"/>
        </w:rPr>
        <w:t>repare scope and business cases for projects including cost and resource impacts</w:t>
      </w:r>
      <w:r w:rsidR="006B03B4">
        <w:rPr>
          <w:rFonts w:ascii="Calibri" w:hAnsi="Calibri"/>
          <w:sz w:val="22"/>
          <w:szCs w:val="22"/>
        </w:rPr>
        <w:t xml:space="preserve"> </w:t>
      </w:r>
      <w:r w:rsidR="000B1D69" w:rsidRPr="000B1D69">
        <w:rPr>
          <w:rFonts w:ascii="Calibri" w:hAnsi="Calibri"/>
          <w:sz w:val="22"/>
          <w:szCs w:val="22"/>
        </w:rPr>
        <w:t>to deliver positive outcomes by:</w:t>
      </w:r>
    </w:p>
    <w:p w14:paraId="37E5719F" w14:textId="77777777" w:rsidR="000B1D69" w:rsidRPr="000B1D69" w:rsidRDefault="000B1D69" w:rsidP="000B1D69">
      <w:pPr>
        <w:pStyle w:val="ListParagraph"/>
        <w:numPr>
          <w:ilvl w:val="1"/>
          <w:numId w:val="36"/>
        </w:numPr>
        <w:spacing w:after="60"/>
        <w:rPr>
          <w:rFonts w:ascii="Calibri" w:hAnsi="Calibri"/>
          <w:sz w:val="22"/>
          <w:szCs w:val="22"/>
        </w:rPr>
      </w:pPr>
      <w:r w:rsidRPr="000B1D69">
        <w:rPr>
          <w:rFonts w:ascii="Calibri" w:hAnsi="Calibri"/>
          <w:sz w:val="22"/>
          <w:szCs w:val="22"/>
        </w:rPr>
        <w:t>Accessing key subject-matter experts' knowledge to inform project plans and directions</w:t>
      </w:r>
    </w:p>
    <w:p w14:paraId="7844BC19" w14:textId="77777777" w:rsidR="000B1D69" w:rsidRPr="000B1D69" w:rsidRDefault="000B1D69" w:rsidP="000B1D69">
      <w:pPr>
        <w:pStyle w:val="ListParagraph"/>
        <w:numPr>
          <w:ilvl w:val="1"/>
          <w:numId w:val="36"/>
        </w:numPr>
        <w:spacing w:after="60"/>
        <w:rPr>
          <w:rFonts w:ascii="Calibri" w:hAnsi="Calibri"/>
          <w:sz w:val="22"/>
          <w:szCs w:val="22"/>
        </w:rPr>
      </w:pPr>
      <w:r w:rsidRPr="000B1D69">
        <w:rPr>
          <w:rFonts w:ascii="Calibri" w:hAnsi="Calibri"/>
          <w:sz w:val="22"/>
          <w:szCs w:val="22"/>
        </w:rPr>
        <w:t>Implementing an effective stakeholder engagement and communications strategy for all stages of projects</w:t>
      </w:r>
    </w:p>
    <w:p w14:paraId="7FF0F507" w14:textId="77777777" w:rsidR="000B1D69" w:rsidRPr="000B1D69" w:rsidRDefault="000B1D69" w:rsidP="000B1D69">
      <w:pPr>
        <w:pStyle w:val="ListParagraph"/>
        <w:numPr>
          <w:ilvl w:val="1"/>
          <w:numId w:val="36"/>
        </w:numPr>
        <w:spacing w:after="60"/>
        <w:rPr>
          <w:rFonts w:ascii="Calibri" w:hAnsi="Calibri"/>
          <w:sz w:val="22"/>
          <w:szCs w:val="22"/>
        </w:rPr>
      </w:pPr>
      <w:r w:rsidRPr="000B1D69">
        <w:rPr>
          <w:rFonts w:ascii="Calibri" w:hAnsi="Calibri"/>
          <w:sz w:val="22"/>
          <w:szCs w:val="22"/>
        </w:rPr>
        <w:t>Monitoring the completion of projects and implement effective and rigorous project evaluation methodologies to inform future planning</w:t>
      </w:r>
    </w:p>
    <w:p w14:paraId="59F507C0" w14:textId="77777777" w:rsidR="0086270F" w:rsidRDefault="000B1D69" w:rsidP="000B1D69">
      <w:pPr>
        <w:pStyle w:val="ListParagraph"/>
        <w:numPr>
          <w:ilvl w:val="1"/>
          <w:numId w:val="36"/>
        </w:numPr>
        <w:spacing w:after="60"/>
        <w:rPr>
          <w:rFonts w:ascii="Calibri" w:hAnsi="Calibri"/>
          <w:sz w:val="22"/>
          <w:szCs w:val="22"/>
        </w:rPr>
      </w:pPr>
      <w:r w:rsidRPr="000B1D69">
        <w:rPr>
          <w:rFonts w:ascii="Calibri" w:hAnsi="Calibri"/>
          <w:sz w:val="22"/>
          <w:szCs w:val="22"/>
        </w:rPr>
        <w:t>Develop effective strategies to remedy variances from project plans and minimise impacts</w:t>
      </w:r>
    </w:p>
    <w:p w14:paraId="68E52374" w14:textId="01E9A30F" w:rsidR="008E0DB5" w:rsidRDefault="00A51773" w:rsidP="000B1D69">
      <w:pPr>
        <w:pStyle w:val="ListParagraph"/>
        <w:numPr>
          <w:ilvl w:val="0"/>
          <w:numId w:val="36"/>
        </w:numPr>
        <w:spacing w:after="60"/>
        <w:ind w:left="470" w:hanging="364"/>
        <w:rPr>
          <w:rFonts w:ascii="Calibri" w:hAnsi="Calibri"/>
          <w:sz w:val="22"/>
          <w:szCs w:val="22"/>
        </w:rPr>
      </w:pPr>
      <w:r>
        <w:rPr>
          <w:rFonts w:ascii="Calibri" w:hAnsi="Calibri"/>
          <w:sz w:val="22"/>
          <w:szCs w:val="22"/>
        </w:rPr>
        <w:t>Utilising contract and contractor management skills, manage day</w:t>
      </w:r>
      <w:r w:rsidR="00A52288">
        <w:rPr>
          <w:rFonts w:ascii="Calibri" w:hAnsi="Calibri"/>
          <w:sz w:val="22"/>
          <w:szCs w:val="22"/>
        </w:rPr>
        <w:t>-</w:t>
      </w:r>
      <w:r>
        <w:rPr>
          <w:rFonts w:ascii="Calibri" w:hAnsi="Calibri"/>
          <w:sz w:val="22"/>
          <w:szCs w:val="22"/>
        </w:rPr>
        <w:t>to</w:t>
      </w:r>
      <w:r w:rsidR="00A52288">
        <w:rPr>
          <w:rFonts w:ascii="Calibri" w:hAnsi="Calibri"/>
          <w:sz w:val="22"/>
          <w:szCs w:val="22"/>
        </w:rPr>
        <w:t>-</w:t>
      </w:r>
      <w:r>
        <w:rPr>
          <w:rFonts w:ascii="Calibri" w:hAnsi="Calibri"/>
          <w:sz w:val="22"/>
          <w:szCs w:val="22"/>
        </w:rPr>
        <w:t xml:space="preserve">day relationships with Lessors and Licensees in collaboration with </w:t>
      </w:r>
      <w:r w:rsidR="006A30A4">
        <w:rPr>
          <w:rFonts w:ascii="Calibri" w:hAnsi="Calibri"/>
          <w:sz w:val="22"/>
          <w:szCs w:val="22"/>
        </w:rPr>
        <w:t>CBIS State Offices</w:t>
      </w:r>
      <w:r w:rsidR="008E0DB5">
        <w:rPr>
          <w:rFonts w:ascii="Calibri" w:hAnsi="Calibri"/>
          <w:sz w:val="22"/>
          <w:szCs w:val="22"/>
        </w:rPr>
        <w:t>.</w:t>
      </w:r>
    </w:p>
    <w:p w14:paraId="398E1200" w14:textId="77777777" w:rsidR="00A51773" w:rsidRDefault="008E0DB5" w:rsidP="000B1D69">
      <w:pPr>
        <w:pStyle w:val="ListParagraph"/>
        <w:numPr>
          <w:ilvl w:val="0"/>
          <w:numId w:val="36"/>
        </w:numPr>
        <w:spacing w:after="60"/>
        <w:ind w:left="470" w:hanging="364"/>
        <w:rPr>
          <w:rFonts w:ascii="Calibri" w:hAnsi="Calibri"/>
          <w:sz w:val="22"/>
          <w:szCs w:val="22"/>
        </w:rPr>
      </w:pPr>
      <w:r>
        <w:rPr>
          <w:rFonts w:ascii="Calibri" w:hAnsi="Calibri"/>
          <w:sz w:val="22"/>
          <w:szCs w:val="22"/>
        </w:rPr>
        <w:t xml:space="preserve">Ensure the Lessors and Licensees contract requirements are administered and compliant, forecasting contract requirements well in advance of critical dates and following up with all stakeholders to confirm positive, timely outcomes. </w:t>
      </w:r>
    </w:p>
    <w:p w14:paraId="1A556351" w14:textId="77777777" w:rsidR="001B5D49" w:rsidRPr="00CE2FCD" w:rsidRDefault="001B5D49" w:rsidP="001B5D49">
      <w:pPr>
        <w:pStyle w:val="ListParagraph"/>
        <w:numPr>
          <w:ilvl w:val="0"/>
          <w:numId w:val="36"/>
        </w:numPr>
        <w:spacing w:after="60"/>
        <w:ind w:left="470" w:hanging="364"/>
        <w:rPr>
          <w:rFonts w:ascii="Calibri" w:hAnsi="Calibri"/>
          <w:sz w:val="22"/>
          <w:szCs w:val="22"/>
        </w:rPr>
      </w:pPr>
      <w:r w:rsidRPr="00CE2FCD">
        <w:rPr>
          <w:rFonts w:ascii="Calibri" w:hAnsi="Calibri"/>
          <w:sz w:val="22"/>
          <w:szCs w:val="22"/>
        </w:rPr>
        <w:t xml:space="preserve">Communicate </w:t>
      </w:r>
      <w:r w:rsidR="009C04F3" w:rsidRPr="00CE2FCD">
        <w:rPr>
          <w:rFonts w:ascii="Calibri" w:hAnsi="Calibri"/>
          <w:sz w:val="22"/>
          <w:szCs w:val="22"/>
        </w:rPr>
        <w:t xml:space="preserve">openly, </w:t>
      </w:r>
      <w:r w:rsidRPr="00CE2FCD">
        <w:rPr>
          <w:rFonts w:ascii="Calibri" w:hAnsi="Calibri"/>
          <w:sz w:val="22"/>
          <w:szCs w:val="22"/>
        </w:rPr>
        <w:t>effectively and respectfully with all staff, clients and suppliers in the interests of good business practice, collaboration and enhancement of CSIRO’s reputation.</w:t>
      </w:r>
    </w:p>
    <w:p w14:paraId="58CFE1AE" w14:textId="77777777" w:rsidR="001B5D49" w:rsidRPr="00CE2FCD" w:rsidRDefault="001B5D49" w:rsidP="001B5D49">
      <w:pPr>
        <w:pStyle w:val="ListParagraph"/>
        <w:numPr>
          <w:ilvl w:val="0"/>
          <w:numId w:val="36"/>
        </w:numPr>
        <w:spacing w:after="60"/>
        <w:ind w:left="470" w:hanging="364"/>
        <w:rPr>
          <w:rFonts w:ascii="Calibri" w:hAnsi="Calibri"/>
          <w:sz w:val="22"/>
          <w:szCs w:val="22"/>
        </w:rPr>
      </w:pPr>
      <w:r w:rsidRPr="00CE2FCD">
        <w:rPr>
          <w:rFonts w:ascii="Calibri" w:hAnsi="Calibri"/>
          <w:sz w:val="22"/>
          <w:szCs w:val="22"/>
        </w:rPr>
        <w:t>Work collaboratively as part of a multi-disciplinary, often regionally dispersed research team, and business unit to car</w:t>
      </w:r>
      <w:r w:rsidR="00111FA5" w:rsidRPr="00CE2FCD">
        <w:rPr>
          <w:rFonts w:ascii="Calibri" w:hAnsi="Calibri"/>
          <w:sz w:val="22"/>
          <w:szCs w:val="22"/>
        </w:rPr>
        <w:t>ry out tasks</w:t>
      </w:r>
      <w:r w:rsidRPr="00CE2FCD">
        <w:rPr>
          <w:rFonts w:ascii="Calibri" w:hAnsi="Calibri"/>
          <w:sz w:val="22"/>
          <w:szCs w:val="22"/>
        </w:rPr>
        <w:t xml:space="preserve"> in support of CSIRO scientific objectives.</w:t>
      </w:r>
    </w:p>
    <w:p w14:paraId="3A11C673" w14:textId="77777777" w:rsidR="00524DBC" w:rsidRPr="00CE2FCD" w:rsidRDefault="00524DBC" w:rsidP="00524DBC">
      <w:pPr>
        <w:pStyle w:val="ListParagraph"/>
        <w:numPr>
          <w:ilvl w:val="0"/>
          <w:numId w:val="36"/>
        </w:numPr>
        <w:spacing w:after="60"/>
        <w:ind w:left="470" w:hanging="364"/>
        <w:rPr>
          <w:rFonts w:ascii="Calibri" w:hAnsi="Calibri"/>
          <w:sz w:val="22"/>
          <w:szCs w:val="22"/>
        </w:rPr>
      </w:pPr>
      <w:r w:rsidRPr="00CE2FCD">
        <w:rPr>
          <w:rFonts w:ascii="Calibri" w:hAnsi="Calibri"/>
          <w:sz w:val="22"/>
          <w:szCs w:val="22"/>
        </w:rPr>
        <w:t xml:space="preserve">Adhere to the spirit and practice of CSIRO’s </w:t>
      </w:r>
      <w:r w:rsidR="00105418" w:rsidRPr="00CE2FCD">
        <w:rPr>
          <w:rFonts w:ascii="Calibri" w:hAnsi="Calibri"/>
          <w:sz w:val="22"/>
          <w:szCs w:val="22"/>
        </w:rPr>
        <w:t>Code of Conduct</w:t>
      </w:r>
      <w:r w:rsidRPr="00CE2FCD">
        <w:rPr>
          <w:rFonts w:ascii="Calibri" w:hAnsi="Calibri"/>
          <w:sz w:val="22"/>
          <w:szCs w:val="22"/>
        </w:rPr>
        <w:t>, Health, Safety and Environment plans and policies, Diversity initiatives and Zero Harm goals.</w:t>
      </w:r>
    </w:p>
    <w:p w14:paraId="56F6F561" w14:textId="77777777" w:rsidR="00524DBC" w:rsidRPr="00CE2FCD" w:rsidRDefault="00524DBC" w:rsidP="00524DBC">
      <w:pPr>
        <w:pStyle w:val="ListParagraph"/>
        <w:numPr>
          <w:ilvl w:val="0"/>
          <w:numId w:val="36"/>
        </w:numPr>
        <w:spacing w:after="60"/>
        <w:ind w:left="470" w:hanging="364"/>
        <w:rPr>
          <w:rFonts w:ascii="Calibri" w:hAnsi="Calibri"/>
          <w:sz w:val="22"/>
          <w:szCs w:val="22"/>
        </w:rPr>
      </w:pPr>
      <w:r w:rsidRPr="00CE2FCD">
        <w:rPr>
          <w:rFonts w:ascii="Calibri" w:hAnsi="Calibri"/>
          <w:sz w:val="22"/>
          <w:szCs w:val="22"/>
        </w:rPr>
        <w:t>Other duties as directed.</w:t>
      </w:r>
    </w:p>
    <w:p w14:paraId="5B306EA4" w14:textId="77777777" w:rsidR="008A4083" w:rsidRDefault="008A4083" w:rsidP="00524DBC"/>
    <w:p w14:paraId="6C1172B3" w14:textId="77777777" w:rsidR="00502363" w:rsidRDefault="00502363" w:rsidP="00502363">
      <w:pPr>
        <w:rPr>
          <w:rFonts w:ascii="Calibri" w:hAnsi="Calibri"/>
          <w:sz w:val="22"/>
          <w:szCs w:val="22"/>
        </w:rPr>
      </w:pPr>
    </w:p>
    <w:p w14:paraId="746A3728" w14:textId="0192E304" w:rsidR="008A4083" w:rsidRPr="0086270F" w:rsidRDefault="0021628B" w:rsidP="00FD7494">
      <w:pPr>
        <w:pStyle w:val="Heading2"/>
        <w:rPr>
          <w:rFonts w:asciiTheme="minorHAnsi" w:hAnsiTheme="minorHAnsi" w:cstheme="minorHAnsi"/>
          <w:bCs/>
          <w:i w:val="0"/>
          <w:iCs/>
          <w:szCs w:val="22"/>
          <w:lang w:val="en-AU"/>
        </w:rPr>
      </w:pPr>
      <w:r w:rsidRPr="0086270F">
        <w:rPr>
          <w:rFonts w:asciiTheme="minorHAnsi" w:hAnsiTheme="minorHAnsi" w:cstheme="minorHAnsi"/>
          <w:i w:val="0"/>
        </w:rPr>
        <w:t xml:space="preserve">CSIRO </w:t>
      </w:r>
      <w:r w:rsidR="00003E89" w:rsidRPr="0086270F">
        <w:rPr>
          <w:rFonts w:asciiTheme="minorHAnsi" w:hAnsiTheme="minorHAnsi" w:cstheme="minorHAnsi"/>
          <w:i w:val="0"/>
        </w:rPr>
        <w:t>Competencies</w:t>
      </w:r>
      <w:r w:rsidR="008A4083" w:rsidRPr="0086270F">
        <w:rPr>
          <w:rFonts w:asciiTheme="minorHAnsi" w:hAnsiTheme="minorHAnsi" w:cstheme="minorHAnsi"/>
          <w:bCs/>
          <w:i w:val="0"/>
          <w:iCs/>
          <w:szCs w:val="22"/>
        </w:rPr>
        <w:t>:</w:t>
      </w:r>
      <w:r w:rsidR="00D9196D" w:rsidRPr="0086270F">
        <w:rPr>
          <w:rFonts w:asciiTheme="minorHAnsi" w:hAnsiTheme="minorHAnsi" w:cstheme="minorHAnsi"/>
          <w:bCs/>
          <w:i w:val="0"/>
          <w:iCs/>
          <w:szCs w:val="22"/>
          <w:lang w:val="en-AU"/>
        </w:rPr>
        <w:t xml:space="preserve"> </w:t>
      </w:r>
    </w:p>
    <w:p w14:paraId="29D2FCBB" w14:textId="77777777" w:rsidR="00806B4C" w:rsidRPr="0086270F" w:rsidRDefault="00806B4C" w:rsidP="00806B4C">
      <w:pPr>
        <w:pStyle w:val="ListParagraph"/>
        <w:numPr>
          <w:ilvl w:val="0"/>
          <w:numId w:val="25"/>
        </w:numPr>
        <w:spacing w:after="60"/>
        <w:rPr>
          <w:rFonts w:ascii="Calibri" w:hAnsi="Calibri"/>
          <w:sz w:val="22"/>
          <w:szCs w:val="22"/>
        </w:rPr>
      </w:pPr>
      <w:r w:rsidRPr="0086270F">
        <w:rPr>
          <w:rFonts w:ascii="Calibri" w:hAnsi="Calibri"/>
          <w:b/>
          <w:sz w:val="22"/>
          <w:szCs w:val="22"/>
        </w:rPr>
        <w:t xml:space="preserve">Teamwork and Collaboration: </w:t>
      </w:r>
      <w:r w:rsidRPr="0086270F">
        <w:rPr>
          <w:rFonts w:ascii="Calibri" w:hAnsi="Calibri"/>
          <w:sz w:val="22"/>
          <w:szCs w:val="22"/>
        </w:rPr>
        <w:t xml:space="preserve">Cooperates with others to achieve organisational objectives and may share team resources in order to do this. Collaborates with other teams as well as industry colleagues. </w:t>
      </w:r>
    </w:p>
    <w:p w14:paraId="1E366DDF" w14:textId="77777777" w:rsidR="00806B4C" w:rsidRPr="0086270F" w:rsidRDefault="00806B4C" w:rsidP="00806B4C">
      <w:pPr>
        <w:pStyle w:val="ListParagraph"/>
        <w:numPr>
          <w:ilvl w:val="0"/>
          <w:numId w:val="25"/>
        </w:numPr>
        <w:spacing w:after="60"/>
        <w:rPr>
          <w:rFonts w:ascii="Calibri" w:hAnsi="Calibri"/>
          <w:sz w:val="22"/>
          <w:szCs w:val="22"/>
        </w:rPr>
      </w:pPr>
      <w:r w:rsidRPr="0086270F">
        <w:rPr>
          <w:rFonts w:ascii="Calibri" w:hAnsi="Calibri"/>
          <w:b/>
          <w:sz w:val="22"/>
          <w:szCs w:val="22"/>
        </w:rPr>
        <w:t>Influence and Communication:</w:t>
      </w:r>
      <w:r w:rsidRPr="0086270F">
        <w:rPr>
          <w:rFonts w:ascii="Calibri" w:hAnsi="Calibri"/>
          <w:sz w:val="22"/>
          <w:szCs w:val="22"/>
        </w:rPr>
        <w:t xml:space="preserve">  Identifies critical stakeholders and influences them via an influential third party, for example through an established network, to gain support for sometimes contentious, proposals/ideas</w:t>
      </w:r>
    </w:p>
    <w:p w14:paraId="2921D8FB" w14:textId="77777777" w:rsidR="00806B4C" w:rsidRDefault="00806B4C" w:rsidP="00806B4C">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Pr="000F69DA">
        <w:rPr>
          <w:rFonts w:ascii="Calibri" w:hAnsi="Calibri"/>
          <w:sz w:val="22"/>
          <w:szCs w:val="22"/>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28DEE47" w14:textId="77777777" w:rsidR="00806B4C" w:rsidRPr="000F69DA" w:rsidRDefault="00806B4C" w:rsidP="00806B4C">
      <w:pPr>
        <w:pStyle w:val="ListParagraph"/>
        <w:numPr>
          <w:ilvl w:val="0"/>
          <w:numId w:val="25"/>
        </w:numPr>
        <w:spacing w:after="60"/>
        <w:rPr>
          <w:rFonts w:ascii="Calibri" w:hAnsi="Calibri"/>
          <w:sz w:val="22"/>
          <w:szCs w:val="22"/>
        </w:rPr>
      </w:pPr>
      <w:r w:rsidRPr="000F69DA">
        <w:rPr>
          <w:rFonts w:ascii="Calibri" w:hAnsi="Calibri"/>
          <w:b/>
          <w:sz w:val="22"/>
          <w:szCs w:val="22"/>
        </w:rPr>
        <w:t>Judgement and Problem Solving:</w:t>
      </w:r>
      <w:r w:rsidRPr="000F69DA">
        <w:rPr>
          <w:rFonts w:ascii="Calibri" w:hAnsi="Calibri"/>
          <w:sz w:val="22"/>
          <w:szCs w:val="22"/>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9FACC24" w14:textId="77777777" w:rsidR="00806B4C" w:rsidRPr="00314E74" w:rsidRDefault="00806B4C" w:rsidP="00806B4C">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lastRenderedPageBreak/>
        <w:t>Independence:</w:t>
      </w:r>
      <w:r w:rsidRPr="000F69DA">
        <w:t xml:space="preserve"> </w:t>
      </w:r>
      <w:r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7683AD" w14:textId="77777777" w:rsidR="00806B4C" w:rsidRPr="004C08C1" w:rsidRDefault="00806B4C" w:rsidP="00806B4C">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314E74">
        <w:rPr>
          <w:rFonts w:ascii="Calibri" w:hAnsi="Calibri"/>
          <w:bCs/>
          <w:iCs/>
          <w:sz w:val="22"/>
          <w:szCs w:val="22"/>
        </w:rPr>
        <w:t>Demonstrates flexibility in thinking and adapts to and manages the increasing rate of organisational change by adjusting strategies, goals and priorities.</w:t>
      </w:r>
    </w:p>
    <w:p w14:paraId="3EA674B1" w14:textId="77777777" w:rsidR="009C04F3" w:rsidRDefault="009C04F3" w:rsidP="008154BF">
      <w:pPr>
        <w:spacing w:before="120" w:after="120"/>
        <w:rPr>
          <w:rFonts w:ascii="Calibri" w:hAnsi="Calibri"/>
          <w:b/>
          <w:bCs/>
          <w:i/>
          <w:iCs/>
          <w:sz w:val="22"/>
          <w:szCs w:val="22"/>
        </w:rPr>
      </w:pPr>
    </w:p>
    <w:p w14:paraId="12D772E9" w14:textId="77777777" w:rsidR="00003E89" w:rsidRPr="00D9196D" w:rsidRDefault="00D9196D" w:rsidP="00FD7494">
      <w:pPr>
        <w:pStyle w:val="Heading2"/>
        <w:rPr>
          <w:rFonts w:asciiTheme="minorHAnsi" w:hAnsiTheme="minorHAnsi" w:cstheme="minorHAnsi"/>
          <w:i w:val="0"/>
        </w:rPr>
      </w:pPr>
      <w:r w:rsidRPr="00D9196D">
        <w:rPr>
          <w:rFonts w:asciiTheme="minorHAnsi" w:hAnsiTheme="minorHAnsi" w:cstheme="minorHAnsi"/>
          <w:i w:val="0"/>
          <w:lang w:val="en-AU"/>
        </w:rPr>
        <w:t>Selection</w:t>
      </w:r>
      <w:r w:rsidR="008A4083" w:rsidRPr="00D9196D">
        <w:rPr>
          <w:rFonts w:asciiTheme="minorHAnsi" w:hAnsiTheme="minorHAnsi" w:cstheme="minorHAnsi"/>
          <w:i w:val="0"/>
        </w:rPr>
        <w:t xml:space="preserve"> Criteria:</w:t>
      </w:r>
    </w:p>
    <w:p w14:paraId="6E60087E"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Under CSIRO policy only those who meet all</w:t>
      </w:r>
      <w:r w:rsidR="00D9196D">
        <w:rPr>
          <w:rFonts w:ascii="Calibri" w:hAnsi="Calibri"/>
          <w:i/>
          <w:iCs/>
          <w:sz w:val="22"/>
          <w:szCs w:val="22"/>
        </w:rPr>
        <w:t xml:space="preserve"> selection</w:t>
      </w:r>
      <w:r w:rsidRPr="00520570">
        <w:rPr>
          <w:rFonts w:ascii="Calibri" w:hAnsi="Calibri"/>
          <w:i/>
          <w:iCs/>
          <w:sz w:val="22"/>
          <w:szCs w:val="22"/>
        </w:rPr>
        <w:t xml:space="preserve"> criteria can be appointed</w:t>
      </w:r>
      <w:r>
        <w:rPr>
          <w:rFonts w:ascii="Calibri" w:hAnsi="Calibri"/>
          <w:i/>
          <w:iCs/>
          <w:sz w:val="22"/>
          <w:szCs w:val="22"/>
        </w:rPr>
        <w:t>.</w:t>
      </w:r>
    </w:p>
    <w:p w14:paraId="2B7ADB1B" w14:textId="26A65590" w:rsidR="0044289C" w:rsidRDefault="0044289C" w:rsidP="00D948EA">
      <w:pPr>
        <w:pStyle w:val="ListParagraph"/>
        <w:numPr>
          <w:ilvl w:val="0"/>
          <w:numId w:val="45"/>
        </w:numPr>
        <w:spacing w:after="60"/>
        <w:rPr>
          <w:rFonts w:ascii="Calibri" w:hAnsi="Calibri"/>
          <w:sz w:val="22"/>
          <w:szCs w:val="22"/>
        </w:rPr>
      </w:pPr>
      <w:r w:rsidRPr="00D948EA">
        <w:rPr>
          <w:rFonts w:ascii="Calibri" w:hAnsi="Calibri"/>
          <w:sz w:val="22"/>
          <w:szCs w:val="22"/>
        </w:rPr>
        <w:t>Tertiary qualifications in</w:t>
      </w:r>
      <w:r>
        <w:rPr>
          <w:rFonts w:ascii="Calibri" w:hAnsi="Calibri"/>
          <w:sz w:val="22"/>
          <w:szCs w:val="22"/>
        </w:rPr>
        <w:t xml:space="preserve"> a relevant area (e.g.</w:t>
      </w:r>
      <w:r w:rsidRPr="00D948EA">
        <w:rPr>
          <w:rFonts w:ascii="Calibri" w:hAnsi="Calibri"/>
          <w:sz w:val="22"/>
          <w:szCs w:val="22"/>
        </w:rPr>
        <w:t xml:space="preserve"> building, engineering, asset management, facilities maintenance, construction</w:t>
      </w:r>
      <w:r>
        <w:rPr>
          <w:rFonts w:ascii="Calibri" w:hAnsi="Calibri"/>
          <w:sz w:val="22"/>
          <w:szCs w:val="22"/>
        </w:rPr>
        <w:t>)</w:t>
      </w:r>
      <w:r w:rsidRPr="00D948EA">
        <w:rPr>
          <w:rFonts w:ascii="Calibri" w:hAnsi="Calibri"/>
          <w:sz w:val="22"/>
          <w:szCs w:val="22"/>
        </w:rPr>
        <w:t xml:space="preserve"> or demonstrated equivalent experience in contract</w:t>
      </w:r>
      <w:r>
        <w:rPr>
          <w:rFonts w:ascii="Calibri" w:hAnsi="Calibri"/>
          <w:sz w:val="22"/>
          <w:szCs w:val="22"/>
        </w:rPr>
        <w:t xml:space="preserve">/contractor </w:t>
      </w:r>
      <w:r w:rsidRPr="00D948EA">
        <w:rPr>
          <w:rFonts w:ascii="Calibri" w:hAnsi="Calibri"/>
          <w:sz w:val="22"/>
          <w:szCs w:val="22"/>
        </w:rPr>
        <w:t>management</w:t>
      </w:r>
      <w:r>
        <w:rPr>
          <w:rFonts w:ascii="Calibri" w:hAnsi="Calibri"/>
          <w:sz w:val="22"/>
          <w:szCs w:val="22"/>
        </w:rPr>
        <w:t>.</w:t>
      </w:r>
    </w:p>
    <w:p w14:paraId="36BAE1BE" w14:textId="77777777" w:rsidR="00D948EA" w:rsidRPr="00D948EA" w:rsidRDefault="00D948EA" w:rsidP="00D948EA">
      <w:pPr>
        <w:pStyle w:val="ListParagraph"/>
        <w:numPr>
          <w:ilvl w:val="0"/>
          <w:numId w:val="45"/>
        </w:numPr>
        <w:spacing w:after="60"/>
        <w:rPr>
          <w:rFonts w:ascii="Calibri" w:hAnsi="Calibri"/>
          <w:sz w:val="22"/>
          <w:szCs w:val="22"/>
        </w:rPr>
      </w:pPr>
      <w:r w:rsidRPr="00D948EA">
        <w:rPr>
          <w:rFonts w:ascii="Calibri" w:hAnsi="Calibri"/>
          <w:sz w:val="22"/>
          <w:szCs w:val="22"/>
        </w:rPr>
        <w:t>Extensive knowledge of facilities maintenance, asset management, building principles &amp; standards and</w:t>
      </w:r>
      <w:r w:rsidRPr="00D948EA">
        <w:t xml:space="preserve"> </w:t>
      </w:r>
      <w:r w:rsidRPr="00D948EA">
        <w:rPr>
          <w:rFonts w:ascii="Calibri" w:hAnsi="Calibri"/>
          <w:sz w:val="22"/>
          <w:szCs w:val="22"/>
        </w:rPr>
        <w:t>environmental and heritage issues, with expertise in the technical aspects of plant and building services maintenance and experience in effective preventative maintenance systems.</w:t>
      </w:r>
    </w:p>
    <w:p w14:paraId="3A730D2A" w14:textId="77777777" w:rsidR="00D948EA" w:rsidRDefault="00D948EA" w:rsidP="004B5140">
      <w:pPr>
        <w:pStyle w:val="ListParagraph"/>
        <w:numPr>
          <w:ilvl w:val="0"/>
          <w:numId w:val="45"/>
        </w:numPr>
        <w:spacing w:after="60"/>
        <w:rPr>
          <w:rFonts w:ascii="Calibri" w:hAnsi="Calibri"/>
          <w:sz w:val="22"/>
          <w:szCs w:val="22"/>
        </w:rPr>
      </w:pPr>
      <w:r w:rsidRPr="00D948EA">
        <w:rPr>
          <w:rFonts w:ascii="Calibri" w:hAnsi="Calibri"/>
          <w:sz w:val="22"/>
          <w:szCs w:val="22"/>
        </w:rPr>
        <w:t>Advanced capabilities in enabling the business areas of contract management, procurement and project</w:t>
      </w:r>
      <w:r>
        <w:rPr>
          <w:rFonts w:ascii="Calibri" w:hAnsi="Calibri"/>
          <w:sz w:val="22"/>
          <w:szCs w:val="22"/>
        </w:rPr>
        <w:t xml:space="preserve"> </w:t>
      </w:r>
      <w:r w:rsidRPr="00D948EA">
        <w:rPr>
          <w:rFonts w:ascii="Calibri" w:hAnsi="Calibri"/>
          <w:sz w:val="22"/>
          <w:szCs w:val="22"/>
        </w:rPr>
        <w:t>management and in delivering results.</w:t>
      </w:r>
    </w:p>
    <w:p w14:paraId="7096C38A" w14:textId="223708DF" w:rsidR="00A454CD" w:rsidRDefault="00A454CD" w:rsidP="004B5140">
      <w:pPr>
        <w:pStyle w:val="ListParagraph"/>
        <w:numPr>
          <w:ilvl w:val="0"/>
          <w:numId w:val="45"/>
        </w:numPr>
        <w:spacing w:after="60"/>
        <w:rPr>
          <w:rFonts w:ascii="Calibri" w:hAnsi="Calibri"/>
          <w:sz w:val="22"/>
          <w:szCs w:val="22"/>
        </w:rPr>
      </w:pPr>
      <w:r>
        <w:rPr>
          <w:rFonts w:ascii="Calibri" w:hAnsi="Calibri"/>
          <w:sz w:val="22"/>
          <w:szCs w:val="22"/>
        </w:rPr>
        <w:t xml:space="preserve">Demonstrated experience in </w:t>
      </w:r>
      <w:r w:rsidR="005E2CE6">
        <w:rPr>
          <w:rFonts w:ascii="Calibri" w:hAnsi="Calibri"/>
          <w:sz w:val="22"/>
          <w:szCs w:val="22"/>
        </w:rPr>
        <w:t>s</w:t>
      </w:r>
      <w:r>
        <w:rPr>
          <w:rFonts w:ascii="Calibri" w:hAnsi="Calibri"/>
          <w:sz w:val="22"/>
          <w:szCs w:val="22"/>
        </w:rPr>
        <w:t>takeholder engagement and management across geographically dispersed sites in the pursuit of common outcomes/</w:t>
      </w:r>
      <w:r w:rsidR="005E2CE6">
        <w:rPr>
          <w:rFonts w:ascii="Calibri" w:hAnsi="Calibri"/>
          <w:sz w:val="22"/>
          <w:szCs w:val="22"/>
        </w:rPr>
        <w:t>s</w:t>
      </w:r>
      <w:r>
        <w:rPr>
          <w:rFonts w:ascii="Calibri" w:hAnsi="Calibri"/>
          <w:sz w:val="22"/>
          <w:szCs w:val="22"/>
        </w:rPr>
        <w:t>tandards in documentation suites and contracts.</w:t>
      </w:r>
    </w:p>
    <w:p w14:paraId="76969AB8" w14:textId="7D998B13" w:rsidR="00302E75" w:rsidRPr="00D948EA" w:rsidRDefault="00302E75" w:rsidP="004B5140">
      <w:pPr>
        <w:pStyle w:val="ListParagraph"/>
        <w:numPr>
          <w:ilvl w:val="0"/>
          <w:numId w:val="45"/>
        </w:numPr>
        <w:spacing w:after="60"/>
        <w:rPr>
          <w:rFonts w:ascii="Calibri" w:hAnsi="Calibri"/>
          <w:sz w:val="22"/>
          <w:szCs w:val="22"/>
        </w:rPr>
      </w:pPr>
      <w:r>
        <w:rPr>
          <w:rFonts w:ascii="Calibri" w:hAnsi="Calibri"/>
          <w:sz w:val="22"/>
          <w:szCs w:val="22"/>
        </w:rPr>
        <w:t>Good understanding of real estate leases and licences and the process required for creation and ongoing management of same.</w:t>
      </w:r>
    </w:p>
    <w:p w14:paraId="572AC3B6" w14:textId="77777777" w:rsidR="009C04F3" w:rsidRPr="005E2CE6" w:rsidRDefault="009C04F3" w:rsidP="00FD7494">
      <w:pPr>
        <w:spacing w:after="60"/>
        <w:ind w:left="318"/>
        <w:rPr>
          <w:rStyle w:val="Emphasis"/>
          <w:rFonts w:ascii="Calibri" w:hAnsi="Calibri" w:cs="Arial"/>
          <w:b/>
          <w:i w:val="0"/>
          <w:iCs/>
          <w:sz w:val="22"/>
          <w:szCs w:val="22"/>
        </w:rPr>
      </w:pPr>
    </w:p>
    <w:p w14:paraId="1EA2F1DD" w14:textId="77777777" w:rsidR="008A4083" w:rsidRPr="00D9196D" w:rsidRDefault="008A4083" w:rsidP="00FD7494">
      <w:pPr>
        <w:pStyle w:val="Heading2"/>
        <w:rPr>
          <w:rStyle w:val="Emphasis"/>
          <w:rFonts w:asciiTheme="minorHAnsi" w:hAnsiTheme="minorHAnsi" w:cstheme="minorHAnsi"/>
        </w:rPr>
      </w:pPr>
      <w:r w:rsidRPr="00D9196D">
        <w:rPr>
          <w:rStyle w:val="Emphasis"/>
          <w:rFonts w:asciiTheme="minorHAnsi" w:hAnsiTheme="minorHAnsi" w:cstheme="minorHAnsi"/>
        </w:rPr>
        <w:t>Desirable Criteria:</w:t>
      </w:r>
    </w:p>
    <w:p w14:paraId="6C256F78" w14:textId="18A3F70B" w:rsidR="00FD7494" w:rsidRPr="00A51773" w:rsidRDefault="00606DCA" w:rsidP="00A51773">
      <w:pPr>
        <w:pStyle w:val="ListParagraph"/>
        <w:numPr>
          <w:ilvl w:val="0"/>
          <w:numId w:val="46"/>
        </w:numPr>
        <w:spacing w:after="60"/>
        <w:rPr>
          <w:rFonts w:ascii="Calibri" w:hAnsi="Calibri"/>
          <w:sz w:val="22"/>
          <w:szCs w:val="22"/>
        </w:rPr>
      </w:pPr>
      <w:r w:rsidRPr="00A51773">
        <w:rPr>
          <w:rFonts w:ascii="Calibri" w:hAnsi="Calibri"/>
          <w:sz w:val="22"/>
          <w:szCs w:val="22"/>
        </w:rPr>
        <w:t xml:space="preserve">Qualifications in the field of </w:t>
      </w:r>
      <w:r w:rsidR="00B00F6D">
        <w:rPr>
          <w:rFonts w:ascii="Calibri" w:hAnsi="Calibri"/>
          <w:sz w:val="22"/>
          <w:szCs w:val="22"/>
        </w:rPr>
        <w:t>s</w:t>
      </w:r>
      <w:r w:rsidRPr="00A51773">
        <w:rPr>
          <w:rFonts w:ascii="Calibri" w:hAnsi="Calibri"/>
          <w:sz w:val="22"/>
          <w:szCs w:val="22"/>
        </w:rPr>
        <w:t>takeholder engagement or management</w:t>
      </w:r>
    </w:p>
    <w:p w14:paraId="733233AB" w14:textId="77777777" w:rsidR="00FD7494" w:rsidRPr="00A51773" w:rsidRDefault="00606DCA" w:rsidP="00A51773">
      <w:pPr>
        <w:pStyle w:val="ListParagraph"/>
        <w:numPr>
          <w:ilvl w:val="0"/>
          <w:numId w:val="46"/>
        </w:numPr>
        <w:spacing w:after="60"/>
        <w:rPr>
          <w:rFonts w:ascii="Calibri" w:hAnsi="Calibri"/>
          <w:sz w:val="22"/>
          <w:szCs w:val="22"/>
        </w:rPr>
      </w:pPr>
      <w:r w:rsidRPr="00A51773">
        <w:rPr>
          <w:rFonts w:ascii="Calibri" w:hAnsi="Calibri"/>
          <w:sz w:val="22"/>
          <w:szCs w:val="22"/>
        </w:rPr>
        <w:t>Real estate management qualifications or relevant previous industry experience.</w:t>
      </w:r>
      <w:r w:rsidR="00FD7494" w:rsidRPr="00A51773">
        <w:rPr>
          <w:rFonts w:ascii="Calibri" w:hAnsi="Calibri"/>
          <w:sz w:val="22"/>
          <w:szCs w:val="22"/>
        </w:rPr>
        <w:t xml:space="preserve"> </w:t>
      </w:r>
    </w:p>
    <w:p w14:paraId="67F528AC" w14:textId="77777777" w:rsidR="00A51773" w:rsidRPr="00A51773" w:rsidRDefault="00A51773" w:rsidP="00A51773">
      <w:pPr>
        <w:pStyle w:val="ListParagraph"/>
        <w:numPr>
          <w:ilvl w:val="0"/>
          <w:numId w:val="46"/>
        </w:numPr>
        <w:spacing w:after="60"/>
        <w:rPr>
          <w:rFonts w:ascii="Calibri" w:hAnsi="Calibri"/>
          <w:sz w:val="22"/>
          <w:szCs w:val="22"/>
        </w:rPr>
      </w:pPr>
      <w:r w:rsidRPr="00A51773">
        <w:rPr>
          <w:rFonts w:ascii="Calibri" w:hAnsi="Calibri"/>
          <w:sz w:val="22"/>
          <w:szCs w:val="22"/>
        </w:rPr>
        <w:t>Relevant tertiary qualifications in commerce, law or equivalent degree and/or extensive experience in contract management.</w:t>
      </w:r>
    </w:p>
    <w:p w14:paraId="43262A92" w14:textId="77777777" w:rsidR="00F70394" w:rsidRDefault="00F70394" w:rsidP="00F72E35">
      <w:pPr>
        <w:spacing w:after="120"/>
        <w:ind w:left="34"/>
        <w:rPr>
          <w:rFonts w:ascii="Calibri" w:hAnsi="Calibri"/>
          <w:sz w:val="22"/>
          <w:szCs w:val="22"/>
        </w:rPr>
      </w:pPr>
    </w:p>
    <w:p w14:paraId="26B6DDE6" w14:textId="77777777" w:rsidR="00825B88" w:rsidRPr="00825B88" w:rsidRDefault="00825B88" w:rsidP="00825B88">
      <w:pPr>
        <w:pStyle w:val="Heading2"/>
        <w:rPr>
          <w:rFonts w:asciiTheme="minorHAnsi" w:hAnsiTheme="minorHAnsi" w:cstheme="minorHAnsi"/>
          <w:i w:val="0"/>
          <w:lang w:eastAsia="en-AU"/>
        </w:rPr>
      </w:pPr>
      <w:r w:rsidRPr="00825B88">
        <w:rPr>
          <w:rFonts w:asciiTheme="minorHAnsi" w:hAnsiTheme="minorHAnsi" w:cstheme="minorHAnsi"/>
          <w:i w:val="0"/>
          <w:lang w:eastAsia="en-AU"/>
        </w:rPr>
        <w:t>Special Requirements:</w:t>
      </w:r>
    </w:p>
    <w:p w14:paraId="45AB2471" w14:textId="76942B97" w:rsidR="00825B88" w:rsidRPr="00E641DA" w:rsidRDefault="00825B88" w:rsidP="00825B88">
      <w:pPr>
        <w:spacing w:after="120"/>
        <w:rPr>
          <w:rFonts w:ascii="Calibri" w:hAnsi="Calibri"/>
          <w:sz w:val="22"/>
          <w:szCs w:val="22"/>
        </w:rPr>
      </w:pPr>
      <w:r w:rsidRPr="00825B88">
        <w:rPr>
          <w:rFonts w:ascii="Calibri" w:hAnsi="Calibri"/>
          <w:iCs/>
          <w:sz w:val="22"/>
          <w:szCs w:val="22"/>
        </w:rPr>
        <w:t xml:space="preserve">Appointment to this role </w:t>
      </w:r>
      <w:r w:rsidR="00DC31A7">
        <w:rPr>
          <w:rFonts w:ascii="Calibri" w:hAnsi="Calibri"/>
          <w:iCs/>
          <w:sz w:val="22"/>
          <w:szCs w:val="22"/>
        </w:rPr>
        <w:t xml:space="preserve">may be </w:t>
      </w:r>
      <w:r>
        <w:rPr>
          <w:rFonts w:ascii="Calibri" w:hAnsi="Calibri"/>
          <w:iCs/>
          <w:sz w:val="22"/>
          <w:szCs w:val="22"/>
        </w:rPr>
        <w:t>subject to a</w:t>
      </w:r>
      <w:r w:rsidR="00DC31A7">
        <w:rPr>
          <w:rFonts w:ascii="Calibri" w:hAnsi="Calibri"/>
          <w:iCs/>
          <w:sz w:val="22"/>
          <w:szCs w:val="22"/>
        </w:rPr>
        <w:t xml:space="preserve"> security clearance and</w:t>
      </w:r>
      <w:r>
        <w:rPr>
          <w:rFonts w:ascii="Calibri" w:hAnsi="Calibri"/>
          <w:iCs/>
          <w:sz w:val="22"/>
          <w:szCs w:val="22"/>
        </w:rPr>
        <w:t xml:space="preserve"> pre-employment national police check, the cost of which will be reimbursed by CSIRO. </w:t>
      </w:r>
    </w:p>
    <w:p w14:paraId="2A3C05F2" w14:textId="77777777" w:rsidR="00665BD0" w:rsidRDefault="00665BD0" w:rsidP="0068007D">
      <w:pPr>
        <w:spacing w:after="120"/>
        <w:rPr>
          <w:rFonts w:ascii="Calibri" w:hAnsi="Calibri"/>
          <w:b/>
          <w:bCs/>
          <w:sz w:val="22"/>
          <w:szCs w:val="22"/>
        </w:rPr>
      </w:pPr>
    </w:p>
    <w:p w14:paraId="5BBCE5C3" w14:textId="77777777" w:rsidR="00F70394" w:rsidRPr="00D9196D" w:rsidRDefault="00F70394" w:rsidP="00FD7494">
      <w:pPr>
        <w:pStyle w:val="Heading2"/>
        <w:rPr>
          <w:rFonts w:asciiTheme="minorHAnsi" w:hAnsiTheme="minorHAnsi" w:cstheme="minorHAnsi"/>
          <w:i w:val="0"/>
        </w:rPr>
      </w:pPr>
      <w:r w:rsidRPr="00D9196D">
        <w:rPr>
          <w:rFonts w:asciiTheme="minorHAnsi" w:hAnsiTheme="minorHAnsi" w:cstheme="minorHAnsi"/>
          <w:i w:val="0"/>
        </w:rPr>
        <w:t>About CSIRO:</w:t>
      </w:r>
    </w:p>
    <w:p w14:paraId="78C7434D"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1"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0F6DDC88"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E1A27" w14:textId="77777777" w:rsidR="008211DE" w:rsidRDefault="008211DE">
      <w:r>
        <w:separator/>
      </w:r>
    </w:p>
  </w:endnote>
  <w:endnote w:type="continuationSeparator" w:id="0">
    <w:p w14:paraId="5C01C49E" w14:textId="77777777" w:rsidR="008211DE" w:rsidRDefault="0082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915B7" w14:textId="77777777" w:rsidR="008211DE" w:rsidRDefault="008211DE">
      <w:r>
        <w:separator/>
      </w:r>
    </w:p>
  </w:footnote>
  <w:footnote w:type="continuationSeparator" w:id="0">
    <w:p w14:paraId="0A177EA6" w14:textId="77777777" w:rsidR="008211DE" w:rsidRDefault="00821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6ED23" w14:textId="77777777" w:rsidR="00FD7494" w:rsidRDefault="00FD7494" w:rsidP="00FD7494">
    <w:pPr>
      <w:pStyle w:val="Header"/>
      <w:tabs>
        <w:tab w:val="clear" w:pos="4153"/>
        <w:tab w:val="clear" w:pos="8306"/>
        <w:tab w:val="left" w:pos="1015"/>
      </w:tabs>
      <w:spacing w:before="60"/>
      <w:rPr>
        <w:rFonts w:ascii="Calibri" w:hAnsi="Calibri" w:cs="Calibri"/>
        <w:b/>
        <w:color w:val="FFFFFF"/>
        <w:sz w:val="22"/>
        <w:lang w:val="en-AU"/>
      </w:rPr>
    </w:pPr>
  </w:p>
  <w:p w14:paraId="4C542770" w14:textId="77777777" w:rsidR="00FD7494" w:rsidRPr="00B8467F" w:rsidRDefault="00FD7494" w:rsidP="00FD7494">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0C549EE3" wp14:editId="25602057">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5379E338" w14:textId="77777777" w:rsidR="007857EB" w:rsidRPr="00FD7494" w:rsidRDefault="007857EB" w:rsidP="00FD7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E310A"/>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420D"/>
    <w:multiLevelType w:val="hybridMultilevel"/>
    <w:tmpl w:val="38581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F3648DF"/>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6"/>
  </w:num>
  <w:num w:numId="7">
    <w:abstractNumId w:val="23"/>
  </w:num>
  <w:num w:numId="8">
    <w:abstractNumId w:val="20"/>
  </w:num>
  <w:num w:numId="9">
    <w:abstractNumId w:val="28"/>
  </w:num>
  <w:num w:numId="10">
    <w:abstractNumId w:val="35"/>
  </w:num>
  <w:num w:numId="11">
    <w:abstractNumId w:val="11"/>
  </w:num>
  <w:num w:numId="12">
    <w:abstractNumId w:val="40"/>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4"/>
  </w:num>
  <w:num w:numId="23">
    <w:abstractNumId w:val="13"/>
  </w:num>
  <w:num w:numId="24">
    <w:abstractNumId w:val="32"/>
  </w:num>
  <w:num w:numId="25">
    <w:abstractNumId w:val="7"/>
  </w:num>
  <w:num w:numId="26">
    <w:abstractNumId w:val="31"/>
  </w:num>
  <w:num w:numId="27">
    <w:abstractNumId w:val="36"/>
  </w:num>
  <w:num w:numId="28">
    <w:abstractNumId w:val="37"/>
  </w:num>
  <w:num w:numId="29">
    <w:abstractNumId w:val="18"/>
  </w:num>
  <w:num w:numId="30">
    <w:abstractNumId w:val="9"/>
  </w:num>
  <w:num w:numId="31">
    <w:abstractNumId w:val="21"/>
  </w:num>
  <w:num w:numId="32">
    <w:abstractNumId w:val="38"/>
  </w:num>
  <w:num w:numId="33">
    <w:abstractNumId w:val="15"/>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6"/>
  </w:num>
  <w:num w:numId="43">
    <w:abstractNumId w:val="0"/>
  </w:num>
  <w:num w:numId="44">
    <w:abstractNumId w:val="22"/>
  </w:num>
  <w:num w:numId="45">
    <w:abstractNumId w:val="39"/>
  </w:num>
  <w:num w:numId="46">
    <w:abstractNumId w:val="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016"/>
    <w:rsid w:val="00045C91"/>
    <w:rsid w:val="00046A29"/>
    <w:rsid w:val="000477DE"/>
    <w:rsid w:val="00054DDD"/>
    <w:rsid w:val="00055E9F"/>
    <w:rsid w:val="00056493"/>
    <w:rsid w:val="00060902"/>
    <w:rsid w:val="00061213"/>
    <w:rsid w:val="0006226B"/>
    <w:rsid w:val="00065799"/>
    <w:rsid w:val="0006717F"/>
    <w:rsid w:val="00073E9A"/>
    <w:rsid w:val="0008212C"/>
    <w:rsid w:val="00085BA8"/>
    <w:rsid w:val="00086C85"/>
    <w:rsid w:val="00087963"/>
    <w:rsid w:val="00091F71"/>
    <w:rsid w:val="000A0599"/>
    <w:rsid w:val="000A37C8"/>
    <w:rsid w:val="000A43F5"/>
    <w:rsid w:val="000A6826"/>
    <w:rsid w:val="000A7669"/>
    <w:rsid w:val="000B1744"/>
    <w:rsid w:val="000B1D69"/>
    <w:rsid w:val="000B1EB6"/>
    <w:rsid w:val="000B2449"/>
    <w:rsid w:val="000B36BB"/>
    <w:rsid w:val="000B5AE5"/>
    <w:rsid w:val="000B6167"/>
    <w:rsid w:val="000C1058"/>
    <w:rsid w:val="000C68FC"/>
    <w:rsid w:val="000C74A7"/>
    <w:rsid w:val="000D2206"/>
    <w:rsid w:val="000D375D"/>
    <w:rsid w:val="000D4D3D"/>
    <w:rsid w:val="000D536D"/>
    <w:rsid w:val="000D6EBC"/>
    <w:rsid w:val="000D72AF"/>
    <w:rsid w:val="000E5F46"/>
    <w:rsid w:val="000F1363"/>
    <w:rsid w:val="000F2F84"/>
    <w:rsid w:val="000F5C51"/>
    <w:rsid w:val="000F7BBF"/>
    <w:rsid w:val="00105418"/>
    <w:rsid w:val="0010720C"/>
    <w:rsid w:val="00111FA5"/>
    <w:rsid w:val="00112FEE"/>
    <w:rsid w:val="001229EC"/>
    <w:rsid w:val="001269E3"/>
    <w:rsid w:val="00126A1D"/>
    <w:rsid w:val="001339DE"/>
    <w:rsid w:val="001364CB"/>
    <w:rsid w:val="0014142E"/>
    <w:rsid w:val="00143776"/>
    <w:rsid w:val="001448B6"/>
    <w:rsid w:val="00144D9B"/>
    <w:rsid w:val="001474C7"/>
    <w:rsid w:val="00150550"/>
    <w:rsid w:val="00150DF5"/>
    <w:rsid w:val="0015340E"/>
    <w:rsid w:val="0015558D"/>
    <w:rsid w:val="00155F81"/>
    <w:rsid w:val="00165D8C"/>
    <w:rsid w:val="00166319"/>
    <w:rsid w:val="00181D20"/>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110B"/>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2E75"/>
    <w:rsid w:val="0030302E"/>
    <w:rsid w:val="00315A6B"/>
    <w:rsid w:val="00320792"/>
    <w:rsid w:val="00322503"/>
    <w:rsid w:val="003246B4"/>
    <w:rsid w:val="003276AC"/>
    <w:rsid w:val="0033343D"/>
    <w:rsid w:val="00340FC3"/>
    <w:rsid w:val="00342F0C"/>
    <w:rsid w:val="00343492"/>
    <w:rsid w:val="003439BA"/>
    <w:rsid w:val="00346B6D"/>
    <w:rsid w:val="0036422F"/>
    <w:rsid w:val="0036623C"/>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5A7B"/>
    <w:rsid w:val="003A6344"/>
    <w:rsid w:val="003A682C"/>
    <w:rsid w:val="003B17F4"/>
    <w:rsid w:val="003B2CB1"/>
    <w:rsid w:val="003B51D7"/>
    <w:rsid w:val="003C0B40"/>
    <w:rsid w:val="003C4810"/>
    <w:rsid w:val="003C7CA3"/>
    <w:rsid w:val="003C7D2A"/>
    <w:rsid w:val="003D020A"/>
    <w:rsid w:val="003D06B2"/>
    <w:rsid w:val="003D4741"/>
    <w:rsid w:val="003D4C4C"/>
    <w:rsid w:val="003D5453"/>
    <w:rsid w:val="003D59C3"/>
    <w:rsid w:val="003D797B"/>
    <w:rsid w:val="003E3D1B"/>
    <w:rsid w:val="003E491A"/>
    <w:rsid w:val="003E671F"/>
    <w:rsid w:val="003F016E"/>
    <w:rsid w:val="003F1084"/>
    <w:rsid w:val="00400E4D"/>
    <w:rsid w:val="00401290"/>
    <w:rsid w:val="00410E80"/>
    <w:rsid w:val="004111D3"/>
    <w:rsid w:val="00414BE7"/>
    <w:rsid w:val="00424E93"/>
    <w:rsid w:val="00426642"/>
    <w:rsid w:val="0043267B"/>
    <w:rsid w:val="00433A77"/>
    <w:rsid w:val="00435E0B"/>
    <w:rsid w:val="00436863"/>
    <w:rsid w:val="0043791C"/>
    <w:rsid w:val="0044289C"/>
    <w:rsid w:val="004440A0"/>
    <w:rsid w:val="004501A0"/>
    <w:rsid w:val="004518BD"/>
    <w:rsid w:val="004524F6"/>
    <w:rsid w:val="00462662"/>
    <w:rsid w:val="004804FC"/>
    <w:rsid w:val="00482939"/>
    <w:rsid w:val="004831FE"/>
    <w:rsid w:val="00485EC9"/>
    <w:rsid w:val="0049170A"/>
    <w:rsid w:val="004A59B7"/>
    <w:rsid w:val="004B7A95"/>
    <w:rsid w:val="004C18D1"/>
    <w:rsid w:val="004C2E35"/>
    <w:rsid w:val="004C5604"/>
    <w:rsid w:val="004D4FC1"/>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574C2"/>
    <w:rsid w:val="00561C50"/>
    <w:rsid w:val="00563B9B"/>
    <w:rsid w:val="005654A7"/>
    <w:rsid w:val="00570617"/>
    <w:rsid w:val="00577A16"/>
    <w:rsid w:val="00583303"/>
    <w:rsid w:val="00585169"/>
    <w:rsid w:val="00586F41"/>
    <w:rsid w:val="00587D7C"/>
    <w:rsid w:val="00592728"/>
    <w:rsid w:val="00592D3B"/>
    <w:rsid w:val="00592E42"/>
    <w:rsid w:val="005933E1"/>
    <w:rsid w:val="0059432C"/>
    <w:rsid w:val="0059751A"/>
    <w:rsid w:val="005A0895"/>
    <w:rsid w:val="005B1C7A"/>
    <w:rsid w:val="005B3F60"/>
    <w:rsid w:val="005B4F50"/>
    <w:rsid w:val="005B654F"/>
    <w:rsid w:val="005B7709"/>
    <w:rsid w:val="005C63EF"/>
    <w:rsid w:val="005D05AF"/>
    <w:rsid w:val="005D0B44"/>
    <w:rsid w:val="005D3AA1"/>
    <w:rsid w:val="005D423A"/>
    <w:rsid w:val="005E0337"/>
    <w:rsid w:val="005E1E95"/>
    <w:rsid w:val="005E2CE6"/>
    <w:rsid w:val="005E5161"/>
    <w:rsid w:val="005F35B0"/>
    <w:rsid w:val="005F5E94"/>
    <w:rsid w:val="00600A34"/>
    <w:rsid w:val="0060112F"/>
    <w:rsid w:val="00604679"/>
    <w:rsid w:val="006054E3"/>
    <w:rsid w:val="00606DCA"/>
    <w:rsid w:val="00607230"/>
    <w:rsid w:val="00620B1F"/>
    <w:rsid w:val="006228E0"/>
    <w:rsid w:val="00630664"/>
    <w:rsid w:val="006328C7"/>
    <w:rsid w:val="00633BCB"/>
    <w:rsid w:val="00634F90"/>
    <w:rsid w:val="00635350"/>
    <w:rsid w:val="00636E8C"/>
    <w:rsid w:val="00643C5C"/>
    <w:rsid w:val="00644EEB"/>
    <w:rsid w:val="00651383"/>
    <w:rsid w:val="00657088"/>
    <w:rsid w:val="006606C5"/>
    <w:rsid w:val="00663F6B"/>
    <w:rsid w:val="00665BD0"/>
    <w:rsid w:val="00672A7A"/>
    <w:rsid w:val="00674F5B"/>
    <w:rsid w:val="0068007D"/>
    <w:rsid w:val="00683121"/>
    <w:rsid w:val="006921E1"/>
    <w:rsid w:val="006946F7"/>
    <w:rsid w:val="006A0E67"/>
    <w:rsid w:val="006A30A4"/>
    <w:rsid w:val="006A7A50"/>
    <w:rsid w:val="006B03B4"/>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369D2"/>
    <w:rsid w:val="007507C9"/>
    <w:rsid w:val="007549D9"/>
    <w:rsid w:val="0075765F"/>
    <w:rsid w:val="0077604C"/>
    <w:rsid w:val="0077698D"/>
    <w:rsid w:val="00781499"/>
    <w:rsid w:val="007857EB"/>
    <w:rsid w:val="00790081"/>
    <w:rsid w:val="00792FBD"/>
    <w:rsid w:val="007A3843"/>
    <w:rsid w:val="007A5D41"/>
    <w:rsid w:val="007B2ACF"/>
    <w:rsid w:val="007B452D"/>
    <w:rsid w:val="007C024E"/>
    <w:rsid w:val="007C3398"/>
    <w:rsid w:val="007D39CC"/>
    <w:rsid w:val="007D5D08"/>
    <w:rsid w:val="007D689A"/>
    <w:rsid w:val="007E1693"/>
    <w:rsid w:val="007E2135"/>
    <w:rsid w:val="007E2796"/>
    <w:rsid w:val="007E3AC4"/>
    <w:rsid w:val="00804E9E"/>
    <w:rsid w:val="00804F48"/>
    <w:rsid w:val="00806B4C"/>
    <w:rsid w:val="00807901"/>
    <w:rsid w:val="008109BB"/>
    <w:rsid w:val="00814B73"/>
    <w:rsid w:val="008154BF"/>
    <w:rsid w:val="00815BA2"/>
    <w:rsid w:val="00816F5F"/>
    <w:rsid w:val="008211C8"/>
    <w:rsid w:val="008211DE"/>
    <w:rsid w:val="008231D1"/>
    <w:rsid w:val="008257C4"/>
    <w:rsid w:val="00825B88"/>
    <w:rsid w:val="00825F62"/>
    <w:rsid w:val="00826067"/>
    <w:rsid w:val="0082681D"/>
    <w:rsid w:val="00833B3B"/>
    <w:rsid w:val="00837222"/>
    <w:rsid w:val="0084125F"/>
    <w:rsid w:val="0086185F"/>
    <w:rsid w:val="0086270F"/>
    <w:rsid w:val="008638E0"/>
    <w:rsid w:val="0086574F"/>
    <w:rsid w:val="00867FD0"/>
    <w:rsid w:val="00870546"/>
    <w:rsid w:val="00875BAA"/>
    <w:rsid w:val="0087664F"/>
    <w:rsid w:val="00880C71"/>
    <w:rsid w:val="008916B6"/>
    <w:rsid w:val="0089677B"/>
    <w:rsid w:val="008A23FE"/>
    <w:rsid w:val="008A4083"/>
    <w:rsid w:val="008A47AA"/>
    <w:rsid w:val="008A6918"/>
    <w:rsid w:val="008A6ABD"/>
    <w:rsid w:val="008B1676"/>
    <w:rsid w:val="008B4713"/>
    <w:rsid w:val="008B6C85"/>
    <w:rsid w:val="008C0B66"/>
    <w:rsid w:val="008C34BC"/>
    <w:rsid w:val="008C57FC"/>
    <w:rsid w:val="008D22C2"/>
    <w:rsid w:val="008D2DE2"/>
    <w:rsid w:val="008D31B0"/>
    <w:rsid w:val="008E0DB5"/>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645F2"/>
    <w:rsid w:val="00970B75"/>
    <w:rsid w:val="009753C7"/>
    <w:rsid w:val="0097618D"/>
    <w:rsid w:val="00980915"/>
    <w:rsid w:val="009833D0"/>
    <w:rsid w:val="00983ACA"/>
    <w:rsid w:val="009926AC"/>
    <w:rsid w:val="009A1510"/>
    <w:rsid w:val="009A33E8"/>
    <w:rsid w:val="009B2041"/>
    <w:rsid w:val="009B33A5"/>
    <w:rsid w:val="009B4BFE"/>
    <w:rsid w:val="009C04F3"/>
    <w:rsid w:val="009C06D0"/>
    <w:rsid w:val="009C0DDA"/>
    <w:rsid w:val="009C3728"/>
    <w:rsid w:val="009C6ED9"/>
    <w:rsid w:val="009C70C6"/>
    <w:rsid w:val="009D04C6"/>
    <w:rsid w:val="009D5F90"/>
    <w:rsid w:val="009D68CE"/>
    <w:rsid w:val="009D769A"/>
    <w:rsid w:val="009E23B3"/>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2FAA"/>
    <w:rsid w:val="00A36099"/>
    <w:rsid w:val="00A41D82"/>
    <w:rsid w:val="00A454CD"/>
    <w:rsid w:val="00A46F33"/>
    <w:rsid w:val="00A51773"/>
    <w:rsid w:val="00A51DD1"/>
    <w:rsid w:val="00A52288"/>
    <w:rsid w:val="00A6204B"/>
    <w:rsid w:val="00A62742"/>
    <w:rsid w:val="00A67BC8"/>
    <w:rsid w:val="00A7081C"/>
    <w:rsid w:val="00A70AEF"/>
    <w:rsid w:val="00A70FD2"/>
    <w:rsid w:val="00A7119A"/>
    <w:rsid w:val="00A73FB0"/>
    <w:rsid w:val="00A74FB1"/>
    <w:rsid w:val="00A84592"/>
    <w:rsid w:val="00A85849"/>
    <w:rsid w:val="00A8592A"/>
    <w:rsid w:val="00A97C37"/>
    <w:rsid w:val="00AB1A68"/>
    <w:rsid w:val="00AC39C3"/>
    <w:rsid w:val="00AC48F2"/>
    <w:rsid w:val="00AC5015"/>
    <w:rsid w:val="00AC7DEA"/>
    <w:rsid w:val="00AD04BF"/>
    <w:rsid w:val="00AD0971"/>
    <w:rsid w:val="00AD39D7"/>
    <w:rsid w:val="00AE10BC"/>
    <w:rsid w:val="00AE2F9D"/>
    <w:rsid w:val="00AE6BBA"/>
    <w:rsid w:val="00AE7DF9"/>
    <w:rsid w:val="00B00F6D"/>
    <w:rsid w:val="00B02549"/>
    <w:rsid w:val="00B04967"/>
    <w:rsid w:val="00B05FBF"/>
    <w:rsid w:val="00B0606E"/>
    <w:rsid w:val="00B07CE1"/>
    <w:rsid w:val="00B2253E"/>
    <w:rsid w:val="00B307D9"/>
    <w:rsid w:val="00B37B2C"/>
    <w:rsid w:val="00B42E58"/>
    <w:rsid w:val="00B45C9A"/>
    <w:rsid w:val="00B462B4"/>
    <w:rsid w:val="00B50851"/>
    <w:rsid w:val="00B533EC"/>
    <w:rsid w:val="00B533F0"/>
    <w:rsid w:val="00B64330"/>
    <w:rsid w:val="00B6536B"/>
    <w:rsid w:val="00B708BF"/>
    <w:rsid w:val="00B7359B"/>
    <w:rsid w:val="00B74B18"/>
    <w:rsid w:val="00B85A89"/>
    <w:rsid w:val="00B90330"/>
    <w:rsid w:val="00B934F9"/>
    <w:rsid w:val="00B95448"/>
    <w:rsid w:val="00BA1680"/>
    <w:rsid w:val="00BA3738"/>
    <w:rsid w:val="00BA746B"/>
    <w:rsid w:val="00BC2345"/>
    <w:rsid w:val="00BC2D3C"/>
    <w:rsid w:val="00BC2D8D"/>
    <w:rsid w:val="00BC6348"/>
    <w:rsid w:val="00BE2D3C"/>
    <w:rsid w:val="00BE5CFF"/>
    <w:rsid w:val="00BE6C32"/>
    <w:rsid w:val="00BF06D3"/>
    <w:rsid w:val="00BF3BCC"/>
    <w:rsid w:val="00C01DF0"/>
    <w:rsid w:val="00C04674"/>
    <w:rsid w:val="00C0719B"/>
    <w:rsid w:val="00C10A23"/>
    <w:rsid w:val="00C31100"/>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23E0"/>
    <w:rsid w:val="00C96567"/>
    <w:rsid w:val="00CA00FC"/>
    <w:rsid w:val="00CA6631"/>
    <w:rsid w:val="00CA6B3B"/>
    <w:rsid w:val="00CA78EB"/>
    <w:rsid w:val="00CB333B"/>
    <w:rsid w:val="00CB5A16"/>
    <w:rsid w:val="00CB653C"/>
    <w:rsid w:val="00CB6BCD"/>
    <w:rsid w:val="00CB7BE5"/>
    <w:rsid w:val="00CB7CA4"/>
    <w:rsid w:val="00CC5164"/>
    <w:rsid w:val="00CD2E83"/>
    <w:rsid w:val="00CE269D"/>
    <w:rsid w:val="00CE2FCD"/>
    <w:rsid w:val="00CF4840"/>
    <w:rsid w:val="00D00168"/>
    <w:rsid w:val="00D05FB1"/>
    <w:rsid w:val="00D1779C"/>
    <w:rsid w:val="00D233BD"/>
    <w:rsid w:val="00D26220"/>
    <w:rsid w:val="00D27A0C"/>
    <w:rsid w:val="00D33B28"/>
    <w:rsid w:val="00D3447B"/>
    <w:rsid w:val="00D36371"/>
    <w:rsid w:val="00D40BFB"/>
    <w:rsid w:val="00D4124B"/>
    <w:rsid w:val="00D44B3B"/>
    <w:rsid w:val="00D45B26"/>
    <w:rsid w:val="00D468D5"/>
    <w:rsid w:val="00D60853"/>
    <w:rsid w:val="00D706B3"/>
    <w:rsid w:val="00D707D5"/>
    <w:rsid w:val="00D82D3B"/>
    <w:rsid w:val="00D8313E"/>
    <w:rsid w:val="00D86691"/>
    <w:rsid w:val="00D8698A"/>
    <w:rsid w:val="00D90088"/>
    <w:rsid w:val="00D9196D"/>
    <w:rsid w:val="00D948EA"/>
    <w:rsid w:val="00D968D4"/>
    <w:rsid w:val="00DA2B16"/>
    <w:rsid w:val="00DA601C"/>
    <w:rsid w:val="00DA60FC"/>
    <w:rsid w:val="00DB3795"/>
    <w:rsid w:val="00DB7BD7"/>
    <w:rsid w:val="00DC271C"/>
    <w:rsid w:val="00DC31A7"/>
    <w:rsid w:val="00DC3706"/>
    <w:rsid w:val="00DC4A40"/>
    <w:rsid w:val="00DD042E"/>
    <w:rsid w:val="00DD1453"/>
    <w:rsid w:val="00DD23EE"/>
    <w:rsid w:val="00DD2835"/>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2822"/>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730"/>
    <w:rsid w:val="00E91FFF"/>
    <w:rsid w:val="00E9786F"/>
    <w:rsid w:val="00EA16BE"/>
    <w:rsid w:val="00EA24AB"/>
    <w:rsid w:val="00EA51BB"/>
    <w:rsid w:val="00EA550A"/>
    <w:rsid w:val="00EA5D88"/>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3705B"/>
    <w:rsid w:val="00F414B4"/>
    <w:rsid w:val="00F54B55"/>
    <w:rsid w:val="00F55623"/>
    <w:rsid w:val="00F61834"/>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D7494"/>
    <w:rsid w:val="00FE197A"/>
    <w:rsid w:val="00FE5942"/>
    <w:rsid w:val="00FE623A"/>
    <w:rsid w:val="00FE7433"/>
    <w:rsid w:val="00FF02BC"/>
    <w:rsid w:val="00FF1B70"/>
    <w:rsid w:val="00FF5315"/>
    <w:rsid w:val="00FF5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033898"/>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Title2">
    <w:name w:val="Title 2"/>
    <w:qFormat/>
    <w:rsid w:val="00181D20"/>
    <w:pPr>
      <w:tabs>
        <w:tab w:val="left" w:pos="440"/>
      </w:tabs>
      <w:jc w:val="right"/>
    </w:pPr>
    <w:rPr>
      <w:rFonts w:ascii="Arial Narrow" w:eastAsiaTheme="majorEastAsia" w:hAnsi="Arial Narrow" w:cstheme="majorBidi"/>
      <w:b/>
      <w:color w:val="262626" w:themeColor="text1" w:themeTint="D9"/>
      <w:spacing w:val="5"/>
      <w:kern w:val="28"/>
      <w:sz w:val="36"/>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6EFF1-3250-484D-9BDE-EB3426CC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1515</Words>
  <Characters>9810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11303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CSOF6 role.</dc:description>
  <cp:lastModifiedBy>O'Brien, Cristina (HR, St. Lucia)</cp:lastModifiedBy>
  <cp:revision>5</cp:revision>
  <cp:lastPrinted>2014-02-06T02:28:00Z</cp:lastPrinted>
  <dcterms:created xsi:type="dcterms:W3CDTF">2019-01-18T02:27:00Z</dcterms:created>
  <dcterms:modified xsi:type="dcterms:W3CDTF">2019-01-18T04:56:00Z</dcterms:modified>
</cp:coreProperties>
</file>