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25" w:rsidRPr="00F83D25" w:rsidRDefault="00F83D25" w:rsidP="00F83D25"/>
    <w:p w:rsidR="00F83D25" w:rsidRPr="00D3546D" w:rsidRDefault="00CD12C0" w:rsidP="00F83D25">
      <w:pPr>
        <w:pStyle w:val="Heading1"/>
        <w:rPr>
          <w:rFonts w:asciiTheme="minorHAnsi" w:hAnsiTheme="minorHAnsi" w:cstheme="minorHAnsi"/>
        </w:rPr>
      </w:pPr>
      <w:r w:rsidRPr="00D3546D">
        <w:rPr>
          <w:rFonts w:asciiTheme="minorHAnsi" w:hAnsiTheme="minorHAnsi" w:cstheme="minorHAnsi"/>
        </w:rPr>
        <w:t>Position Details</w:t>
      </w:r>
    </w:p>
    <w:p w:rsidR="003D59C3" w:rsidRPr="00D3546D" w:rsidRDefault="00F07B16" w:rsidP="00764CB8">
      <w:pPr>
        <w:pStyle w:val="Heading2"/>
        <w:rPr>
          <w:rFonts w:asciiTheme="minorHAnsi" w:hAnsiTheme="minorHAnsi" w:cstheme="minorHAnsi"/>
          <w:i w:val="0"/>
        </w:rPr>
      </w:pPr>
      <w:r w:rsidRPr="00D3546D">
        <w:rPr>
          <w:rFonts w:asciiTheme="minorHAnsi" w:hAnsiTheme="minorHAnsi" w:cstheme="minorHAnsi"/>
          <w:i w:val="0"/>
        </w:rPr>
        <w:t>Administrative Services</w:t>
      </w:r>
      <w:r w:rsidR="009F24BD" w:rsidRPr="00D3546D">
        <w:rPr>
          <w:rFonts w:asciiTheme="minorHAnsi" w:hAnsiTheme="minorHAnsi" w:cstheme="minorHAnsi"/>
          <w:i w:val="0"/>
        </w:rPr>
        <w:t xml:space="preserve"> – </w:t>
      </w:r>
      <w:r w:rsidR="009978E0" w:rsidRPr="00D3546D">
        <w:rPr>
          <w:rFonts w:asciiTheme="minorHAnsi" w:hAnsiTheme="minorHAnsi" w:cstheme="minorHAnsi"/>
          <w:i w:val="0"/>
          <w:lang w:val="en-AU"/>
        </w:rPr>
        <w:t>CSOF2</w:t>
      </w:r>
      <w:r w:rsidR="00F83D25" w:rsidRPr="00D3546D">
        <w:rPr>
          <w:rFonts w:asciiTheme="minorHAnsi" w:hAnsiTheme="minorHAnsi" w:cstheme="minorHAnsi"/>
          <w:i w:val="0"/>
          <w:lang w:val="en-AU"/>
        </w:rPr>
        <w:t xml:space="preserve"> </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441C8" w:rsidRPr="0097618D" w:rsidTr="0041063F">
        <w:trPr>
          <w:trHeight w:val="488"/>
        </w:trPr>
        <w:tc>
          <w:tcPr>
            <w:tcW w:w="2766" w:type="dxa"/>
            <w:shd w:val="clear" w:color="auto" w:fill="F2F2F2"/>
            <w:vAlign w:val="center"/>
          </w:tcPr>
          <w:p w:rsidR="006441C8" w:rsidRPr="0097618D" w:rsidRDefault="006441C8" w:rsidP="0041063F">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6441C8" w:rsidRPr="0097618D" w:rsidRDefault="006441C8" w:rsidP="0041063F">
            <w:pPr>
              <w:tabs>
                <w:tab w:val="left" w:pos="6093"/>
              </w:tabs>
              <w:spacing w:before="120" w:after="60"/>
              <w:rPr>
                <w:rFonts w:ascii="Calibri" w:hAnsi="Calibri"/>
                <w:sz w:val="22"/>
                <w:szCs w:val="22"/>
              </w:rPr>
            </w:pPr>
            <w:r>
              <w:rPr>
                <w:rFonts w:ascii="Calibri" w:hAnsi="Calibri"/>
                <w:sz w:val="22"/>
                <w:szCs w:val="22"/>
              </w:rPr>
              <w:t>CBIS Officer Administration</w:t>
            </w:r>
          </w:p>
        </w:tc>
      </w:tr>
      <w:tr w:rsidR="006441C8" w:rsidRPr="0097618D" w:rsidTr="0041063F">
        <w:trPr>
          <w:trHeight w:val="423"/>
        </w:trPr>
        <w:tc>
          <w:tcPr>
            <w:tcW w:w="2766" w:type="dxa"/>
            <w:shd w:val="clear" w:color="auto" w:fill="F2F2F2"/>
            <w:vAlign w:val="center"/>
          </w:tcPr>
          <w:p w:rsidR="006441C8" w:rsidRPr="0097618D" w:rsidRDefault="006441C8" w:rsidP="0041063F">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6441C8" w:rsidRPr="0097618D" w:rsidRDefault="001B1AD7" w:rsidP="0041063F">
            <w:pPr>
              <w:rPr>
                <w:rFonts w:ascii="Calibri" w:hAnsi="Calibri"/>
                <w:sz w:val="22"/>
                <w:szCs w:val="22"/>
              </w:rPr>
            </w:pPr>
            <w:r w:rsidRPr="001B1AD7">
              <w:rPr>
                <w:rFonts w:ascii="Calibri" w:hAnsi="Calibri"/>
                <w:color w:val="000000" w:themeColor="text1"/>
                <w:sz w:val="22"/>
                <w:szCs w:val="22"/>
              </w:rPr>
              <w:t>60486</w:t>
            </w:r>
          </w:p>
        </w:tc>
      </w:tr>
      <w:tr w:rsidR="006441C8" w:rsidRPr="0097618D" w:rsidTr="0041063F">
        <w:trPr>
          <w:trHeight w:val="445"/>
        </w:trPr>
        <w:tc>
          <w:tcPr>
            <w:tcW w:w="2766" w:type="dxa"/>
            <w:shd w:val="clear" w:color="auto" w:fill="F2F2F2"/>
            <w:vAlign w:val="center"/>
          </w:tcPr>
          <w:p w:rsidR="006441C8" w:rsidRPr="0097618D" w:rsidRDefault="006441C8" w:rsidP="0041063F">
            <w:pPr>
              <w:spacing w:before="60"/>
              <w:rPr>
                <w:rStyle w:val="BlindHyperlink"/>
                <w:rFonts w:ascii="Calibri" w:hAnsi="Calibri"/>
                <w:sz w:val="22"/>
                <w:szCs w:val="22"/>
              </w:rPr>
            </w:pPr>
            <w:r>
              <w:rPr>
                <w:rStyle w:val="BlindHyperlink"/>
                <w:rFonts w:ascii="Calibri" w:hAnsi="Calibri"/>
                <w:sz w:val="22"/>
                <w:szCs w:val="22"/>
              </w:rPr>
              <w:t>Classification:</w:t>
            </w:r>
          </w:p>
        </w:tc>
        <w:tc>
          <w:tcPr>
            <w:tcW w:w="7371" w:type="dxa"/>
            <w:vAlign w:val="center"/>
          </w:tcPr>
          <w:p w:rsidR="006441C8" w:rsidRPr="0097618D" w:rsidRDefault="006441C8" w:rsidP="0041063F">
            <w:pPr>
              <w:pStyle w:val="ListParagraph"/>
              <w:spacing w:before="60"/>
              <w:ind w:left="0"/>
              <w:rPr>
                <w:rFonts w:ascii="Calibri" w:hAnsi="Calibri"/>
                <w:sz w:val="22"/>
                <w:szCs w:val="22"/>
              </w:rPr>
            </w:pPr>
            <w:r>
              <w:rPr>
                <w:rFonts w:ascii="Calibri" w:hAnsi="Calibri"/>
                <w:sz w:val="22"/>
                <w:szCs w:val="22"/>
              </w:rPr>
              <w:t>CSOF2</w:t>
            </w:r>
          </w:p>
        </w:tc>
      </w:tr>
      <w:tr w:rsidR="006441C8" w:rsidRPr="0097618D" w:rsidTr="0041063F">
        <w:trPr>
          <w:trHeight w:val="445"/>
        </w:trPr>
        <w:tc>
          <w:tcPr>
            <w:tcW w:w="2766" w:type="dxa"/>
            <w:shd w:val="clear" w:color="auto" w:fill="F2F2F2"/>
            <w:vAlign w:val="center"/>
          </w:tcPr>
          <w:p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Salary Range:</w:t>
            </w:r>
          </w:p>
        </w:tc>
        <w:tc>
          <w:tcPr>
            <w:tcW w:w="7371" w:type="dxa"/>
            <w:vAlign w:val="center"/>
          </w:tcPr>
          <w:p w:rsidR="006441C8" w:rsidRDefault="006441C8" w:rsidP="001B1AD7">
            <w:pPr>
              <w:pStyle w:val="ListParagraph"/>
              <w:spacing w:before="60"/>
              <w:ind w:left="0"/>
              <w:rPr>
                <w:rFonts w:ascii="Calibri" w:hAnsi="Calibri"/>
                <w:sz w:val="22"/>
                <w:szCs w:val="22"/>
              </w:rPr>
            </w:pPr>
            <w:bookmarkStart w:id="0" w:name="SalaryRange"/>
            <w:r w:rsidRPr="00AA789C">
              <w:rPr>
                <w:rFonts w:ascii="Calibri" w:hAnsi="Calibri"/>
                <w:sz w:val="22"/>
                <w:szCs w:val="22"/>
              </w:rPr>
              <w:t xml:space="preserve">AU </w:t>
            </w:r>
            <w:r w:rsidR="001B1AD7">
              <w:rPr>
                <w:rFonts w:ascii="Calibri" w:hAnsi="Calibri"/>
                <w:sz w:val="22"/>
                <w:szCs w:val="22"/>
              </w:rPr>
              <w:t>6</w:t>
            </w:r>
            <w:r w:rsidRPr="00AA789C">
              <w:rPr>
                <w:rFonts w:ascii="Calibri" w:hAnsi="Calibri"/>
                <w:sz w:val="22"/>
                <w:szCs w:val="22"/>
              </w:rPr>
              <w:t xml:space="preserve">k to AU </w:t>
            </w:r>
            <w:r w:rsidR="001B1AD7">
              <w:rPr>
                <w:rFonts w:ascii="Calibri" w:hAnsi="Calibri"/>
                <w:sz w:val="22"/>
                <w:szCs w:val="22"/>
              </w:rPr>
              <w:t>60</w:t>
            </w:r>
            <w:r w:rsidRPr="00AA789C">
              <w:rPr>
                <w:rFonts w:ascii="Calibri" w:hAnsi="Calibri"/>
                <w:sz w:val="22"/>
                <w:szCs w:val="22"/>
              </w:rPr>
              <w:t>k plus up to 15.4% superannuation</w:t>
            </w:r>
            <w:bookmarkEnd w:id="0"/>
          </w:p>
        </w:tc>
      </w:tr>
      <w:tr w:rsidR="006441C8" w:rsidRPr="0097618D" w:rsidTr="0041063F">
        <w:trPr>
          <w:trHeight w:val="445"/>
        </w:trPr>
        <w:tc>
          <w:tcPr>
            <w:tcW w:w="2766" w:type="dxa"/>
            <w:shd w:val="clear" w:color="auto" w:fill="F2F2F2"/>
            <w:vAlign w:val="center"/>
          </w:tcPr>
          <w:p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Location:</w:t>
            </w:r>
          </w:p>
        </w:tc>
        <w:tc>
          <w:tcPr>
            <w:tcW w:w="7371" w:type="dxa"/>
            <w:vAlign w:val="center"/>
          </w:tcPr>
          <w:p w:rsidR="006441C8" w:rsidRDefault="00323D51" w:rsidP="0041063F">
            <w:pPr>
              <w:pStyle w:val="ListParagraph"/>
              <w:spacing w:before="60"/>
              <w:ind w:left="0"/>
              <w:rPr>
                <w:rFonts w:ascii="Calibri" w:hAnsi="Calibri"/>
                <w:sz w:val="22"/>
                <w:szCs w:val="22"/>
              </w:rPr>
            </w:pPr>
            <w:r w:rsidRPr="00323D51">
              <w:rPr>
                <w:rFonts w:ascii="Calibri" w:hAnsi="Calibri"/>
                <w:sz w:val="22"/>
                <w:szCs w:val="22"/>
              </w:rPr>
              <w:t>Black Mountain, Canberra</w:t>
            </w:r>
          </w:p>
        </w:tc>
      </w:tr>
      <w:tr w:rsidR="006441C8" w:rsidRPr="0097618D" w:rsidTr="0041063F">
        <w:trPr>
          <w:trHeight w:val="445"/>
        </w:trPr>
        <w:tc>
          <w:tcPr>
            <w:tcW w:w="2766" w:type="dxa"/>
            <w:shd w:val="clear" w:color="auto" w:fill="F2F2F2"/>
            <w:vAlign w:val="center"/>
          </w:tcPr>
          <w:p w:rsidR="006441C8" w:rsidRDefault="006441C8" w:rsidP="0041063F">
            <w:pPr>
              <w:spacing w:before="60"/>
              <w:rPr>
                <w:rStyle w:val="BlindHyperlink"/>
                <w:rFonts w:ascii="Calibri" w:hAnsi="Calibri"/>
                <w:sz w:val="22"/>
                <w:szCs w:val="22"/>
              </w:rPr>
            </w:pPr>
            <w:r>
              <w:rPr>
                <w:rStyle w:val="BlindHyperlink"/>
                <w:rFonts w:ascii="Calibri" w:hAnsi="Calibri"/>
                <w:sz w:val="22"/>
                <w:szCs w:val="22"/>
              </w:rPr>
              <w:t>Tenure</w:t>
            </w:r>
          </w:p>
        </w:tc>
        <w:tc>
          <w:tcPr>
            <w:tcW w:w="7371" w:type="dxa"/>
            <w:vAlign w:val="center"/>
          </w:tcPr>
          <w:p w:rsidR="006441C8" w:rsidRDefault="006441C8" w:rsidP="0041063F">
            <w:pPr>
              <w:pStyle w:val="ListParagraph"/>
              <w:spacing w:before="60"/>
              <w:ind w:left="0"/>
              <w:rPr>
                <w:rFonts w:ascii="Calibri" w:hAnsi="Calibri"/>
                <w:sz w:val="22"/>
                <w:szCs w:val="22"/>
              </w:rPr>
            </w:pPr>
            <w:r>
              <w:rPr>
                <w:rFonts w:ascii="Calibri" w:hAnsi="Calibri"/>
                <w:sz w:val="22"/>
                <w:szCs w:val="22"/>
              </w:rPr>
              <w:t>Indefinite</w:t>
            </w:r>
          </w:p>
        </w:tc>
      </w:tr>
      <w:tr w:rsidR="006441C8" w:rsidRPr="0097618D" w:rsidTr="0041063F">
        <w:trPr>
          <w:trHeight w:val="429"/>
        </w:trPr>
        <w:tc>
          <w:tcPr>
            <w:tcW w:w="2766" w:type="dxa"/>
            <w:shd w:val="clear" w:color="auto" w:fill="F2F2F2"/>
            <w:vAlign w:val="center"/>
          </w:tcPr>
          <w:p w:rsidR="006441C8" w:rsidRPr="0097618D" w:rsidRDefault="006441C8" w:rsidP="0041063F">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6441C8" w:rsidRPr="0097618D" w:rsidRDefault="001B1AD7" w:rsidP="0041063F">
            <w:pPr>
              <w:pStyle w:val="ListParagraph"/>
              <w:ind w:left="0"/>
              <w:rPr>
                <w:rFonts w:ascii="Calibri" w:hAnsi="Calibri"/>
                <w:sz w:val="22"/>
                <w:szCs w:val="22"/>
              </w:rPr>
            </w:pPr>
            <w:r>
              <w:rPr>
                <w:rFonts w:ascii="Calibri" w:hAnsi="Calibri"/>
                <w:sz w:val="22"/>
                <w:szCs w:val="22"/>
              </w:rPr>
              <w:t>NA</w:t>
            </w:r>
          </w:p>
        </w:tc>
      </w:tr>
      <w:tr w:rsidR="006441C8" w:rsidRPr="0097618D" w:rsidTr="0041063F">
        <w:trPr>
          <w:trHeight w:val="970"/>
        </w:trPr>
        <w:tc>
          <w:tcPr>
            <w:tcW w:w="2766" w:type="dxa"/>
            <w:shd w:val="clear" w:color="auto" w:fill="F2F2F2"/>
            <w:vAlign w:val="center"/>
          </w:tcPr>
          <w:p w:rsidR="006441C8" w:rsidRPr="0097618D" w:rsidRDefault="006441C8" w:rsidP="0041063F">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6441C8" w:rsidRPr="0097618D" w:rsidRDefault="006441C8" w:rsidP="0041063F">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r w:rsidRPr="0097618D">
              <w:rPr>
                <w:rFonts w:ascii="Calibri" w:hAnsi="Calibri"/>
                <w:sz w:val="22"/>
                <w:szCs w:val="22"/>
              </w:rPr>
              <w:instrText xml:space="preserve"> FORMCHECKBOX </w:instrText>
            </w:r>
            <w:r w:rsidR="00246AA5">
              <w:rPr>
                <w:rFonts w:ascii="Calibri" w:hAnsi="Calibri"/>
                <w:sz w:val="22"/>
                <w:szCs w:val="22"/>
              </w:rPr>
            </w:r>
            <w:r w:rsidR="00246AA5">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 Citizens Only</w:t>
            </w:r>
          </w:p>
          <w:p w:rsidR="006441C8" w:rsidRPr="0097618D" w:rsidRDefault="006441C8" w:rsidP="0041063F">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246AA5">
              <w:rPr>
                <w:rFonts w:ascii="Calibri" w:hAnsi="Calibri"/>
                <w:sz w:val="22"/>
                <w:szCs w:val="22"/>
              </w:rPr>
            </w:r>
            <w:r w:rsidR="00246AA5">
              <w:rPr>
                <w:rFonts w:ascii="Calibri" w:hAnsi="Calibri"/>
                <w:sz w:val="22"/>
                <w:szCs w:val="22"/>
              </w:rPr>
              <w:fldChar w:fldCharType="separate"/>
            </w:r>
            <w:r>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6441C8" w:rsidRPr="0097618D" w:rsidRDefault="006441C8" w:rsidP="0041063F">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r w:rsidRPr="0097618D">
              <w:rPr>
                <w:rFonts w:ascii="Calibri" w:hAnsi="Calibri"/>
                <w:sz w:val="22"/>
                <w:szCs w:val="22"/>
              </w:rPr>
              <w:instrText xml:space="preserve"> FORMCHECKBOX </w:instrText>
            </w:r>
            <w:r w:rsidR="00246AA5">
              <w:rPr>
                <w:rFonts w:ascii="Calibri" w:hAnsi="Calibri"/>
                <w:sz w:val="22"/>
                <w:szCs w:val="22"/>
              </w:rPr>
            </w:r>
            <w:r w:rsidR="00246AA5">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All Candidates</w:t>
            </w:r>
          </w:p>
        </w:tc>
      </w:tr>
      <w:tr w:rsidR="006441C8" w:rsidRPr="0097618D" w:rsidTr="0041063F">
        <w:trPr>
          <w:trHeight w:val="421"/>
        </w:trPr>
        <w:tc>
          <w:tcPr>
            <w:tcW w:w="2766" w:type="dxa"/>
            <w:shd w:val="clear" w:color="auto" w:fill="F2F2F2"/>
            <w:vAlign w:val="center"/>
          </w:tcPr>
          <w:p w:rsidR="006441C8" w:rsidRPr="0097618D" w:rsidRDefault="006441C8" w:rsidP="0041063F">
            <w:pPr>
              <w:rPr>
                <w:rStyle w:val="BlindHyperlink"/>
                <w:rFonts w:ascii="Calibri" w:hAnsi="Calibri"/>
                <w:sz w:val="22"/>
                <w:szCs w:val="22"/>
              </w:rPr>
            </w:pPr>
            <w:r>
              <w:rPr>
                <w:rStyle w:val="BlindHyperlink"/>
                <w:rFonts w:ascii="Calibri" w:hAnsi="Calibri"/>
                <w:sz w:val="22"/>
                <w:szCs w:val="22"/>
              </w:rPr>
              <w:t>Functional Area:</w:t>
            </w:r>
          </w:p>
        </w:tc>
        <w:tc>
          <w:tcPr>
            <w:tcW w:w="7371" w:type="dxa"/>
            <w:vAlign w:val="center"/>
          </w:tcPr>
          <w:p w:rsidR="006441C8" w:rsidRPr="0097618D" w:rsidRDefault="006441C8" w:rsidP="0041063F">
            <w:pPr>
              <w:pStyle w:val="ListParagraph"/>
              <w:ind w:left="0"/>
              <w:rPr>
                <w:rFonts w:ascii="Calibri" w:hAnsi="Calibri"/>
                <w:sz w:val="22"/>
                <w:szCs w:val="22"/>
              </w:rPr>
            </w:pPr>
            <w:r>
              <w:rPr>
                <w:rFonts w:ascii="Calibri" w:hAnsi="Calibri"/>
                <w:sz w:val="22"/>
                <w:szCs w:val="22"/>
              </w:rPr>
              <w:t>CBIS Facility services</w:t>
            </w:r>
          </w:p>
        </w:tc>
      </w:tr>
      <w:tr w:rsidR="006441C8" w:rsidRPr="0097618D" w:rsidTr="0041063F">
        <w:trPr>
          <w:trHeight w:val="420"/>
        </w:trPr>
        <w:tc>
          <w:tcPr>
            <w:tcW w:w="2766" w:type="dxa"/>
            <w:shd w:val="clear" w:color="auto" w:fill="F2F2F2"/>
            <w:vAlign w:val="center"/>
          </w:tcPr>
          <w:p w:rsidR="006441C8" w:rsidRPr="0097618D" w:rsidRDefault="006441C8" w:rsidP="0041063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6441C8" w:rsidRPr="0097618D" w:rsidRDefault="006441C8" w:rsidP="0041063F">
            <w:pPr>
              <w:pStyle w:val="ListParagraph"/>
              <w:ind w:left="0"/>
              <w:rPr>
                <w:rFonts w:ascii="Calibri" w:hAnsi="Calibri"/>
                <w:sz w:val="22"/>
                <w:szCs w:val="22"/>
              </w:rPr>
            </w:pPr>
            <w:r>
              <w:rPr>
                <w:rFonts w:ascii="Calibri" w:hAnsi="Calibri"/>
                <w:sz w:val="22"/>
                <w:szCs w:val="22"/>
              </w:rPr>
              <w:t xml:space="preserve">CBIS Coordinator Facilities </w:t>
            </w:r>
            <w:r w:rsidR="00AF64A9">
              <w:rPr>
                <w:rFonts w:ascii="Calibri" w:hAnsi="Calibri"/>
                <w:sz w:val="22"/>
                <w:szCs w:val="22"/>
              </w:rPr>
              <w:t>or CBIS Coordinator Administration</w:t>
            </w:r>
          </w:p>
        </w:tc>
      </w:tr>
      <w:tr w:rsidR="006441C8" w:rsidRPr="0097618D" w:rsidTr="0041063F">
        <w:trPr>
          <w:trHeight w:val="411"/>
        </w:trPr>
        <w:tc>
          <w:tcPr>
            <w:tcW w:w="2766" w:type="dxa"/>
            <w:shd w:val="clear" w:color="auto" w:fill="F2F2F2"/>
            <w:vAlign w:val="center"/>
          </w:tcPr>
          <w:p w:rsidR="006441C8" w:rsidRPr="0097618D" w:rsidRDefault="006441C8" w:rsidP="0041063F">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6441C8" w:rsidRPr="0097618D" w:rsidRDefault="006441C8" w:rsidP="0041063F">
            <w:pPr>
              <w:pStyle w:val="ListParagraph"/>
              <w:ind w:left="0"/>
              <w:rPr>
                <w:rFonts w:ascii="Calibri" w:hAnsi="Calibri"/>
                <w:sz w:val="22"/>
                <w:szCs w:val="22"/>
              </w:rPr>
            </w:pPr>
            <w:r>
              <w:rPr>
                <w:rFonts w:ascii="Calibri" w:hAnsi="Calibri"/>
                <w:sz w:val="22"/>
                <w:szCs w:val="22"/>
              </w:rPr>
              <w:t>0</w:t>
            </w:r>
          </w:p>
        </w:tc>
      </w:tr>
      <w:tr w:rsidR="006441C8" w:rsidRPr="0097618D" w:rsidTr="0041063F">
        <w:trPr>
          <w:trHeight w:val="411"/>
        </w:trPr>
        <w:tc>
          <w:tcPr>
            <w:tcW w:w="2766" w:type="dxa"/>
            <w:shd w:val="clear" w:color="auto" w:fill="F2F2F2"/>
            <w:vAlign w:val="center"/>
          </w:tcPr>
          <w:p w:rsidR="006441C8" w:rsidRPr="00FD0044" w:rsidRDefault="006441C8" w:rsidP="0041063F">
            <w:pPr>
              <w:rPr>
                <w:rStyle w:val="BlindHyperlink"/>
                <w:rFonts w:ascii="Calibri" w:hAnsi="Calibri"/>
                <w:sz w:val="22"/>
                <w:szCs w:val="22"/>
              </w:rPr>
            </w:pPr>
            <w:r w:rsidRPr="00FD0044">
              <w:rPr>
                <w:rStyle w:val="BlindHyperlink"/>
                <w:rFonts w:ascii="Calibri" w:hAnsi="Calibri"/>
                <w:sz w:val="22"/>
                <w:szCs w:val="22"/>
              </w:rPr>
              <w:t>Name and Contact Details For Applicant Enquiries:</w:t>
            </w:r>
          </w:p>
        </w:tc>
        <w:tc>
          <w:tcPr>
            <w:tcW w:w="7371" w:type="dxa"/>
            <w:vAlign w:val="center"/>
          </w:tcPr>
          <w:p w:rsidR="006441C8" w:rsidRPr="00FD0044" w:rsidRDefault="006441C8" w:rsidP="0041063F">
            <w:pPr>
              <w:pStyle w:val="ListParagraph"/>
              <w:ind w:left="0"/>
              <w:rPr>
                <w:rFonts w:ascii="Calibri" w:hAnsi="Calibri"/>
                <w:sz w:val="22"/>
                <w:szCs w:val="22"/>
              </w:rPr>
            </w:pPr>
          </w:p>
        </w:tc>
      </w:tr>
      <w:tr w:rsidR="006441C8" w:rsidRPr="0097618D" w:rsidTr="0041063F">
        <w:trPr>
          <w:trHeight w:val="411"/>
        </w:trPr>
        <w:tc>
          <w:tcPr>
            <w:tcW w:w="2766" w:type="dxa"/>
            <w:shd w:val="clear" w:color="auto" w:fill="F2F2F2"/>
            <w:vAlign w:val="center"/>
          </w:tcPr>
          <w:p w:rsidR="006441C8" w:rsidRDefault="006441C8" w:rsidP="0041063F">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6441C8" w:rsidRPr="00814B73" w:rsidRDefault="006441C8" w:rsidP="0041063F">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Pr>
                  <w:rStyle w:val="Hyperlink"/>
                  <w:rFonts w:ascii="Calibri" w:hAnsi="Calibri"/>
                  <w:bCs/>
                  <w:sz w:val="22"/>
                  <w:szCs w:val="22"/>
                </w:rPr>
                <w:t>careers.online@csiro.au</w:t>
              </w:r>
            </w:hyperlink>
            <w:r w:rsidRPr="00814B73">
              <w:rPr>
                <w:rFonts w:ascii="Calibri" w:hAnsi="Calibri"/>
                <w:bCs/>
                <w:sz w:val="22"/>
                <w:szCs w:val="22"/>
              </w:rPr>
              <w:t xml:space="preserve">. </w:t>
            </w:r>
          </w:p>
          <w:p w:rsidR="006441C8" w:rsidRPr="0097618D" w:rsidRDefault="006441C8" w:rsidP="0041063F">
            <w:pPr>
              <w:pStyle w:val="ListParagraph"/>
              <w:ind w:left="0"/>
              <w:rPr>
                <w:rFonts w:ascii="Calibri" w:hAnsi="Calibri"/>
                <w:sz w:val="22"/>
                <w:szCs w:val="22"/>
                <w:highlight w:val="yellow"/>
              </w:rPr>
            </w:pPr>
          </w:p>
        </w:tc>
      </w:tr>
      <w:tr w:rsidR="006441C8" w:rsidRPr="0097618D" w:rsidTr="0041063F">
        <w:trPr>
          <w:trHeight w:val="411"/>
        </w:trPr>
        <w:tc>
          <w:tcPr>
            <w:tcW w:w="2766" w:type="dxa"/>
            <w:shd w:val="clear" w:color="auto" w:fill="F2F2F2"/>
            <w:vAlign w:val="center"/>
          </w:tcPr>
          <w:p w:rsidR="006441C8" w:rsidRDefault="006441C8" w:rsidP="0041063F">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6441C8" w:rsidRDefault="006441C8" w:rsidP="0041063F">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A36099" w:rsidRDefault="00A36099" w:rsidP="00646385">
      <w:pPr>
        <w:rPr>
          <w:rFonts w:ascii="Calibri" w:hAnsi="Calibri"/>
          <w:sz w:val="22"/>
          <w:szCs w:val="22"/>
        </w:rPr>
      </w:pPr>
    </w:p>
    <w:p w:rsidR="00764CB8" w:rsidRPr="00D3546D" w:rsidRDefault="00764CB8" w:rsidP="00764CB8">
      <w:pPr>
        <w:pStyle w:val="Heading2"/>
        <w:rPr>
          <w:rFonts w:asciiTheme="minorHAnsi" w:hAnsiTheme="minorHAnsi" w:cstheme="minorHAnsi"/>
          <w:i w:val="0"/>
        </w:rPr>
      </w:pPr>
      <w:r w:rsidRPr="00D3546D">
        <w:rPr>
          <w:rFonts w:asciiTheme="minorHAnsi" w:hAnsiTheme="minorHAnsi" w:cstheme="minorHAnsi"/>
          <w:i w:val="0"/>
        </w:rPr>
        <w:t>Role Overview</w:t>
      </w:r>
    </w:p>
    <w:p w:rsidR="006441C8" w:rsidRPr="00EE5FD7" w:rsidRDefault="006441C8" w:rsidP="006441C8">
      <w:pPr>
        <w:spacing w:before="180" w:after="120"/>
        <w:jc w:val="both"/>
        <w:rPr>
          <w:rFonts w:ascii="Calibri" w:hAnsi="Calibri"/>
          <w:sz w:val="22"/>
          <w:szCs w:val="22"/>
        </w:rPr>
      </w:pPr>
      <w:r w:rsidRPr="00EE5FD7">
        <w:rPr>
          <w:rFonts w:ascii="Calibri" w:hAnsi="Calibri"/>
          <w:sz w:val="22"/>
          <w:szCs w:val="22"/>
        </w:rPr>
        <w:t>At the Commonwealth Scientific and Industrial Research Organisation (CSIRO), we do the extraordinary every day. We innovate for tomorrow and help improve today - for our customers, all Australians and the world. We imagine. We collaborate. We innovate. Australia is founding its future on science and innovation.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rsidR="006441C8" w:rsidRDefault="006441C8" w:rsidP="006441C8">
      <w:pPr>
        <w:spacing w:before="180" w:after="120"/>
        <w:jc w:val="both"/>
        <w:rPr>
          <w:rFonts w:ascii="Calibri" w:hAnsi="Calibri"/>
          <w:sz w:val="22"/>
          <w:szCs w:val="22"/>
        </w:rPr>
      </w:pPr>
      <w:r w:rsidRPr="00EE5FD7">
        <w:rPr>
          <w:rFonts w:ascii="Calibri" w:hAnsi="Calibri"/>
          <w:sz w:val="22"/>
          <w:szCs w:val="22"/>
        </w:rPr>
        <w:t>CSIRO has a complex property portfolio of owned and leased facilities that comprises over 1,000 buildings spread across 59 locations within Australia and in three countries overseas. These scientific research, (including National Research Infrastructure) and office/administration facilities are diverse in ownership, type of property, age and condition.</w:t>
      </w:r>
      <w:r>
        <w:rPr>
          <w:rFonts w:ascii="Calibri" w:hAnsi="Calibri"/>
          <w:sz w:val="22"/>
          <w:szCs w:val="22"/>
        </w:rPr>
        <w:t xml:space="preserve"> </w:t>
      </w:r>
      <w:r w:rsidRPr="00DC4A40">
        <w:rPr>
          <w:rFonts w:ascii="Calibri" w:hAnsi="Calibri"/>
          <w:sz w:val="22"/>
          <w:szCs w:val="22"/>
        </w:rPr>
        <w:t>The property portfolio is managed by CSIRO’s Business and Infrastructure Services unit (CBIS) which has offices in each state.</w:t>
      </w:r>
    </w:p>
    <w:p w:rsidR="00B42048" w:rsidRPr="00B42048" w:rsidRDefault="00B42048" w:rsidP="00B42048">
      <w:pPr>
        <w:spacing w:before="180" w:after="120"/>
        <w:rPr>
          <w:rFonts w:ascii="Calibri" w:hAnsi="Calibri"/>
          <w:sz w:val="22"/>
          <w:szCs w:val="22"/>
        </w:rPr>
      </w:pPr>
      <w:r w:rsidRPr="00B42048">
        <w:rPr>
          <w:rFonts w:ascii="Calibri" w:hAnsi="Calibri"/>
          <w:sz w:val="22"/>
          <w:szCs w:val="22"/>
        </w:rPr>
        <w:t xml:space="preserve">The </w:t>
      </w:r>
      <w:r w:rsidR="00AF64A9">
        <w:rPr>
          <w:rFonts w:ascii="Calibri" w:hAnsi="Calibri"/>
          <w:sz w:val="22"/>
          <w:szCs w:val="22"/>
        </w:rPr>
        <w:t>CBIS Officer</w:t>
      </w:r>
      <w:r w:rsidR="00ED1F42">
        <w:rPr>
          <w:rFonts w:ascii="Calibri" w:hAnsi="Calibri"/>
          <w:sz w:val="22"/>
          <w:szCs w:val="22"/>
        </w:rPr>
        <w:t xml:space="preserve"> </w:t>
      </w:r>
      <w:r w:rsidR="00ED1F42" w:rsidRPr="00B42048">
        <w:rPr>
          <w:rFonts w:ascii="Calibri" w:hAnsi="Calibri"/>
          <w:sz w:val="22"/>
          <w:szCs w:val="22"/>
        </w:rPr>
        <w:t>Admin</w:t>
      </w:r>
      <w:r w:rsidR="00ED1F42">
        <w:rPr>
          <w:rFonts w:ascii="Calibri" w:hAnsi="Calibri"/>
          <w:sz w:val="22"/>
          <w:szCs w:val="22"/>
        </w:rPr>
        <w:t xml:space="preserve">istration </w:t>
      </w:r>
      <w:r w:rsidRPr="00B42048">
        <w:rPr>
          <w:rFonts w:ascii="Calibri" w:hAnsi="Calibri"/>
          <w:sz w:val="22"/>
          <w:szCs w:val="22"/>
        </w:rPr>
        <w:t>position is</w:t>
      </w:r>
      <w:r w:rsidR="00ED1F42">
        <w:rPr>
          <w:rFonts w:ascii="Calibri" w:hAnsi="Calibri"/>
          <w:sz w:val="22"/>
          <w:szCs w:val="22"/>
        </w:rPr>
        <w:t xml:space="preserve"> often</w:t>
      </w:r>
      <w:r w:rsidRPr="00B42048">
        <w:rPr>
          <w:rFonts w:ascii="Calibri" w:hAnsi="Calibri"/>
          <w:sz w:val="22"/>
          <w:szCs w:val="22"/>
        </w:rPr>
        <w:t xml:space="preserve"> the first point of contact for staff and </w:t>
      </w:r>
      <w:r w:rsidR="00BF127C">
        <w:rPr>
          <w:rFonts w:ascii="Calibri" w:hAnsi="Calibri"/>
          <w:sz w:val="22"/>
          <w:szCs w:val="22"/>
        </w:rPr>
        <w:t>contractors</w:t>
      </w:r>
      <w:r w:rsidR="00BF127C" w:rsidRPr="00B42048">
        <w:rPr>
          <w:rFonts w:ascii="Calibri" w:hAnsi="Calibri"/>
          <w:sz w:val="22"/>
          <w:szCs w:val="22"/>
        </w:rPr>
        <w:t xml:space="preserve"> </w:t>
      </w:r>
      <w:r w:rsidRPr="00B42048">
        <w:rPr>
          <w:rFonts w:ascii="Calibri" w:hAnsi="Calibri"/>
          <w:sz w:val="22"/>
          <w:szCs w:val="22"/>
        </w:rPr>
        <w:t xml:space="preserve">at </w:t>
      </w:r>
      <w:r w:rsidR="00BF127C">
        <w:rPr>
          <w:rFonts w:ascii="Calibri" w:hAnsi="Calibri"/>
          <w:sz w:val="22"/>
          <w:szCs w:val="22"/>
        </w:rPr>
        <w:t>the CBIS office</w:t>
      </w:r>
      <w:r w:rsidRPr="00B42048">
        <w:rPr>
          <w:rFonts w:ascii="Calibri" w:hAnsi="Calibri"/>
          <w:sz w:val="22"/>
          <w:szCs w:val="22"/>
        </w:rPr>
        <w:t xml:space="preserve">. </w:t>
      </w:r>
    </w:p>
    <w:p w:rsidR="00A72FD3" w:rsidRPr="00B42048" w:rsidRDefault="00A72FD3" w:rsidP="00A72FD3">
      <w:pPr>
        <w:spacing w:before="180" w:after="120"/>
        <w:rPr>
          <w:rFonts w:ascii="Calibri" w:hAnsi="Calibri"/>
          <w:sz w:val="22"/>
          <w:szCs w:val="22"/>
        </w:rPr>
      </w:pPr>
      <w:r w:rsidRPr="00B42048">
        <w:rPr>
          <w:rFonts w:ascii="Calibri" w:hAnsi="Calibri"/>
          <w:sz w:val="22"/>
          <w:szCs w:val="22"/>
        </w:rPr>
        <w:lastRenderedPageBreak/>
        <w:t xml:space="preserve">The role </w:t>
      </w:r>
      <w:r w:rsidR="00B42048" w:rsidRPr="00B42048">
        <w:rPr>
          <w:rFonts w:ascii="Calibri" w:hAnsi="Calibri"/>
          <w:sz w:val="22"/>
          <w:szCs w:val="22"/>
        </w:rPr>
        <w:t>provide</w:t>
      </w:r>
      <w:r w:rsidR="005B00A0">
        <w:rPr>
          <w:rFonts w:ascii="Calibri" w:hAnsi="Calibri"/>
          <w:sz w:val="22"/>
          <w:szCs w:val="22"/>
        </w:rPr>
        <w:t>s</w:t>
      </w:r>
      <w:r w:rsidR="00B42048" w:rsidRPr="00B42048">
        <w:rPr>
          <w:rFonts w:ascii="Calibri" w:hAnsi="Calibri"/>
          <w:sz w:val="22"/>
          <w:szCs w:val="22"/>
        </w:rPr>
        <w:t xml:space="preserve"> administrative support </w:t>
      </w:r>
      <w:r w:rsidR="00BF127C">
        <w:rPr>
          <w:rFonts w:ascii="Calibri" w:hAnsi="Calibri"/>
          <w:sz w:val="22"/>
          <w:szCs w:val="22"/>
        </w:rPr>
        <w:t>to the</w:t>
      </w:r>
      <w:r w:rsidR="001B1AD7">
        <w:rPr>
          <w:rFonts w:ascii="Calibri" w:hAnsi="Calibri"/>
          <w:sz w:val="22"/>
          <w:szCs w:val="22"/>
        </w:rPr>
        <w:t xml:space="preserve"> </w:t>
      </w:r>
      <w:r w:rsidR="00B42048" w:rsidRPr="00B42048">
        <w:rPr>
          <w:rFonts w:ascii="Calibri" w:hAnsi="Calibri"/>
          <w:sz w:val="22"/>
          <w:szCs w:val="22"/>
        </w:rPr>
        <w:t xml:space="preserve">CBIS </w:t>
      </w:r>
      <w:r w:rsidR="00BF127C">
        <w:rPr>
          <w:rFonts w:ascii="Calibri" w:hAnsi="Calibri"/>
          <w:sz w:val="22"/>
          <w:szCs w:val="22"/>
        </w:rPr>
        <w:t xml:space="preserve">property </w:t>
      </w:r>
      <w:r w:rsidR="001B1AD7">
        <w:rPr>
          <w:rFonts w:ascii="Calibri" w:hAnsi="Calibri"/>
          <w:sz w:val="22"/>
          <w:szCs w:val="22"/>
        </w:rPr>
        <w:t xml:space="preserve">team </w:t>
      </w:r>
      <w:r w:rsidR="001B1AD7" w:rsidRPr="00B42048">
        <w:rPr>
          <w:rFonts w:ascii="Calibri" w:hAnsi="Calibri"/>
          <w:sz w:val="22"/>
          <w:szCs w:val="22"/>
        </w:rPr>
        <w:t>focussing</w:t>
      </w:r>
      <w:r w:rsidRPr="00B42048">
        <w:rPr>
          <w:rFonts w:ascii="Calibri" w:hAnsi="Calibri"/>
          <w:sz w:val="22"/>
          <w:szCs w:val="22"/>
        </w:rPr>
        <w:t xml:space="preserve"> on </w:t>
      </w:r>
      <w:r w:rsidR="00BF127C">
        <w:rPr>
          <w:rFonts w:ascii="Calibri" w:hAnsi="Calibri"/>
          <w:sz w:val="22"/>
          <w:szCs w:val="22"/>
        </w:rPr>
        <w:t>facilities management activities</w:t>
      </w:r>
      <w:r w:rsidR="00B42048" w:rsidRPr="00B42048">
        <w:rPr>
          <w:rFonts w:ascii="Calibri" w:hAnsi="Calibri"/>
          <w:sz w:val="22"/>
          <w:szCs w:val="22"/>
        </w:rPr>
        <w:t xml:space="preserve">.  </w:t>
      </w:r>
    </w:p>
    <w:p w:rsidR="009555C4" w:rsidRDefault="009555C4" w:rsidP="00646385">
      <w:pPr>
        <w:spacing w:before="180" w:after="120"/>
        <w:rPr>
          <w:rFonts w:ascii="Calibri" w:hAnsi="Calibri"/>
          <w:sz w:val="22"/>
          <w:szCs w:val="22"/>
        </w:rPr>
      </w:pPr>
      <w:r w:rsidRPr="00B42048">
        <w:rPr>
          <w:rFonts w:ascii="Calibri" w:hAnsi="Calibri"/>
          <w:sz w:val="22"/>
          <w:szCs w:val="22"/>
        </w:rPr>
        <w:t>Administrative staff</w:t>
      </w:r>
      <w:r w:rsidR="00B42048" w:rsidRPr="00B42048">
        <w:rPr>
          <w:rFonts w:ascii="Calibri" w:hAnsi="Calibri"/>
          <w:sz w:val="22"/>
          <w:szCs w:val="22"/>
        </w:rPr>
        <w:t xml:space="preserve"> are focused on quality customer service – on the phone, in correspondence</w:t>
      </w:r>
      <w:r w:rsidR="00581749">
        <w:rPr>
          <w:rFonts w:ascii="Calibri" w:hAnsi="Calibri"/>
          <w:sz w:val="22"/>
          <w:szCs w:val="22"/>
        </w:rPr>
        <w:t xml:space="preserve"> and</w:t>
      </w:r>
      <w:r w:rsidR="00B42048" w:rsidRPr="00B42048">
        <w:rPr>
          <w:rFonts w:ascii="Calibri" w:hAnsi="Calibri"/>
          <w:sz w:val="22"/>
          <w:szCs w:val="22"/>
        </w:rPr>
        <w:t xml:space="preserve"> in person</w:t>
      </w:r>
      <w:r w:rsidR="00581749">
        <w:rPr>
          <w:rFonts w:ascii="Calibri" w:hAnsi="Calibri"/>
          <w:sz w:val="22"/>
          <w:szCs w:val="22"/>
        </w:rPr>
        <w:t xml:space="preserve">. The role </w:t>
      </w:r>
      <w:r w:rsidRPr="00B42048">
        <w:rPr>
          <w:rFonts w:ascii="Calibri" w:hAnsi="Calibri"/>
          <w:sz w:val="22"/>
          <w:szCs w:val="22"/>
        </w:rPr>
        <w:t>provide</w:t>
      </w:r>
      <w:r w:rsidR="00581749">
        <w:rPr>
          <w:rFonts w:ascii="Calibri" w:hAnsi="Calibri"/>
          <w:sz w:val="22"/>
          <w:szCs w:val="22"/>
        </w:rPr>
        <w:t>s</w:t>
      </w:r>
      <w:r w:rsidRPr="00B42048">
        <w:rPr>
          <w:rFonts w:ascii="Calibri" w:hAnsi="Calibri"/>
          <w:sz w:val="22"/>
          <w:szCs w:val="22"/>
        </w:rPr>
        <w:t xml:space="preserve"> administrative and management services to support the effective provision of </w:t>
      </w:r>
      <w:r w:rsidR="006441C8" w:rsidRPr="00B42048">
        <w:rPr>
          <w:rFonts w:ascii="Calibri" w:hAnsi="Calibri"/>
          <w:sz w:val="22"/>
          <w:szCs w:val="22"/>
        </w:rPr>
        <w:t>facility management</w:t>
      </w:r>
      <w:r w:rsidR="005B00A0">
        <w:rPr>
          <w:rFonts w:ascii="Calibri" w:hAnsi="Calibri"/>
          <w:sz w:val="22"/>
          <w:szCs w:val="22"/>
        </w:rPr>
        <w:t>-</w:t>
      </w:r>
      <w:r w:rsidR="006441C8" w:rsidRPr="00B42048">
        <w:rPr>
          <w:rFonts w:ascii="Calibri" w:hAnsi="Calibri"/>
          <w:sz w:val="22"/>
          <w:szCs w:val="22"/>
        </w:rPr>
        <w:t>related</w:t>
      </w:r>
      <w:r w:rsidR="0024475B" w:rsidRPr="00B42048">
        <w:rPr>
          <w:rFonts w:ascii="Calibri" w:hAnsi="Calibri"/>
          <w:sz w:val="22"/>
          <w:szCs w:val="22"/>
        </w:rPr>
        <w:t xml:space="preserve"> activities. </w:t>
      </w:r>
      <w:r w:rsidRPr="00B42048">
        <w:rPr>
          <w:rFonts w:ascii="Calibri" w:hAnsi="Calibri"/>
          <w:sz w:val="22"/>
          <w:szCs w:val="22"/>
        </w:rPr>
        <w:t xml:space="preserve">This involves the development and implementation and/or administration of policies, systems and procedures that assist the organisation and the business units to achieve their objectives and meet Government </w:t>
      </w:r>
      <w:r w:rsidR="00595B0F" w:rsidRPr="00B42048">
        <w:rPr>
          <w:rFonts w:ascii="Calibri" w:hAnsi="Calibri"/>
          <w:sz w:val="22"/>
          <w:szCs w:val="22"/>
        </w:rPr>
        <w:t>and regulatory responsibilities.</w:t>
      </w:r>
    </w:p>
    <w:p w:rsidR="00581749" w:rsidRPr="00B42048" w:rsidRDefault="00581749" w:rsidP="00646385">
      <w:pPr>
        <w:spacing w:before="180" w:after="120"/>
        <w:rPr>
          <w:rFonts w:ascii="Calibri" w:hAnsi="Calibri"/>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Duties and Key Result Areas:</w:t>
      </w:r>
    </w:p>
    <w:p w:rsidR="0093643F" w:rsidRDefault="00351A23" w:rsidP="0093643F">
      <w:pPr>
        <w:pStyle w:val="ListParagraph"/>
        <w:numPr>
          <w:ilvl w:val="0"/>
          <w:numId w:val="34"/>
        </w:numPr>
        <w:spacing w:before="120" w:after="60"/>
        <w:ind w:left="470" w:hanging="364"/>
        <w:rPr>
          <w:rFonts w:ascii="Calibri" w:hAnsi="Calibri"/>
          <w:sz w:val="22"/>
          <w:szCs w:val="22"/>
        </w:rPr>
      </w:pPr>
      <w:r w:rsidRPr="00F83D25">
        <w:rPr>
          <w:rFonts w:ascii="Calibri" w:hAnsi="Calibri"/>
          <w:sz w:val="22"/>
          <w:szCs w:val="22"/>
        </w:rPr>
        <w:t>Respond courteously and efficiently to requests for your services, keep clients informed about progress and redirect requests to appropriate staff when required.</w:t>
      </w:r>
    </w:p>
    <w:p w:rsidR="0093643F" w:rsidRPr="00175297" w:rsidRDefault="0093643F" w:rsidP="0093643F">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Assist in the security of the</w:t>
      </w:r>
      <w:r w:rsidR="00A3763C" w:rsidRPr="00175297">
        <w:rPr>
          <w:rFonts w:ascii="Calibri" w:hAnsi="Calibri"/>
          <w:sz w:val="22"/>
          <w:szCs w:val="22"/>
        </w:rPr>
        <w:t xml:space="preserve"> site, including management, </w:t>
      </w:r>
      <w:r w:rsidRPr="00175297">
        <w:rPr>
          <w:rFonts w:ascii="Calibri" w:hAnsi="Calibri"/>
          <w:sz w:val="22"/>
          <w:szCs w:val="22"/>
        </w:rPr>
        <w:t>maintenance and issue of keys</w:t>
      </w:r>
      <w:r w:rsidR="00175297" w:rsidRPr="00175297">
        <w:rPr>
          <w:rFonts w:ascii="Calibri" w:hAnsi="Calibri"/>
          <w:sz w:val="22"/>
          <w:szCs w:val="22"/>
        </w:rPr>
        <w:t>;</w:t>
      </w:r>
      <w:r w:rsidRPr="00175297">
        <w:rPr>
          <w:rFonts w:ascii="Calibri" w:hAnsi="Calibri"/>
          <w:sz w:val="22"/>
          <w:szCs w:val="22"/>
        </w:rPr>
        <w:t xml:space="preserve"> access cards</w:t>
      </w:r>
      <w:r w:rsidR="00175297" w:rsidRPr="00175297">
        <w:rPr>
          <w:rFonts w:ascii="Calibri" w:hAnsi="Calibri"/>
          <w:sz w:val="22"/>
          <w:szCs w:val="22"/>
        </w:rPr>
        <w:t>;</w:t>
      </w:r>
      <w:r w:rsidRPr="00175297">
        <w:rPr>
          <w:rFonts w:ascii="Calibri" w:hAnsi="Calibri"/>
          <w:sz w:val="22"/>
          <w:szCs w:val="22"/>
        </w:rPr>
        <w:t xml:space="preserve"> ID cards</w:t>
      </w:r>
      <w:r w:rsidR="00175297" w:rsidRPr="00175297">
        <w:rPr>
          <w:rFonts w:ascii="Calibri" w:hAnsi="Calibri"/>
          <w:sz w:val="22"/>
          <w:szCs w:val="22"/>
        </w:rPr>
        <w:t>;</w:t>
      </w:r>
      <w:r w:rsidRPr="00175297">
        <w:rPr>
          <w:rFonts w:ascii="Calibri" w:hAnsi="Calibri"/>
          <w:sz w:val="22"/>
          <w:szCs w:val="22"/>
        </w:rPr>
        <w:t xml:space="preserve"> and related </w:t>
      </w:r>
      <w:r w:rsidR="00ED60C6" w:rsidRPr="00175297">
        <w:rPr>
          <w:rFonts w:ascii="Calibri" w:hAnsi="Calibri"/>
          <w:sz w:val="22"/>
          <w:szCs w:val="22"/>
        </w:rPr>
        <w:t xml:space="preserve">staff, visitor and contractor </w:t>
      </w:r>
      <w:r w:rsidRPr="00175297">
        <w:rPr>
          <w:rFonts w:ascii="Calibri" w:hAnsi="Calibri"/>
          <w:sz w:val="22"/>
          <w:szCs w:val="22"/>
        </w:rPr>
        <w:t>registers</w:t>
      </w:r>
      <w:r w:rsidR="00A3763C" w:rsidRPr="00175297">
        <w:rPr>
          <w:rFonts w:ascii="Calibri" w:hAnsi="Calibri"/>
          <w:sz w:val="22"/>
          <w:szCs w:val="22"/>
        </w:rPr>
        <w:t>.</w:t>
      </w:r>
      <w:r w:rsidRPr="00175297">
        <w:rPr>
          <w:rFonts w:ascii="Calibri" w:hAnsi="Calibri"/>
          <w:sz w:val="22"/>
          <w:szCs w:val="22"/>
        </w:rPr>
        <w:t xml:space="preserve"> </w:t>
      </w:r>
    </w:p>
    <w:p w:rsidR="0093643F"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Support the CBIS team by</w:t>
      </w:r>
      <w:r w:rsidR="005B7CDA" w:rsidRPr="00175297">
        <w:rPr>
          <w:rFonts w:ascii="Calibri" w:hAnsi="Calibri"/>
          <w:sz w:val="22"/>
          <w:szCs w:val="22"/>
        </w:rPr>
        <w:t xml:space="preserve"> monitoring </w:t>
      </w:r>
      <w:r>
        <w:rPr>
          <w:rFonts w:ascii="Calibri" w:hAnsi="Calibri"/>
          <w:sz w:val="22"/>
          <w:szCs w:val="22"/>
        </w:rPr>
        <w:t xml:space="preserve">the </w:t>
      </w:r>
      <w:r w:rsidR="0093643F" w:rsidRPr="00175297">
        <w:rPr>
          <w:rFonts w:ascii="Calibri" w:hAnsi="Calibri"/>
          <w:sz w:val="22"/>
          <w:szCs w:val="22"/>
        </w:rPr>
        <w:t xml:space="preserve">team’s email inbox, distributing requests appropriately and escalating issues as required. </w:t>
      </w:r>
    </w:p>
    <w:p w:rsidR="0093643F"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Keep records in accordance</w:t>
      </w:r>
      <w:r w:rsidR="0093643F" w:rsidRPr="00175297">
        <w:rPr>
          <w:rFonts w:ascii="Calibri" w:hAnsi="Calibri"/>
          <w:sz w:val="22"/>
          <w:szCs w:val="22"/>
        </w:rPr>
        <w:t xml:space="preserve"> with </w:t>
      </w:r>
      <w:r>
        <w:rPr>
          <w:rFonts w:ascii="Calibri" w:hAnsi="Calibri"/>
          <w:sz w:val="22"/>
          <w:szCs w:val="22"/>
        </w:rPr>
        <w:t>CSIRO’s</w:t>
      </w:r>
      <w:r w:rsidRPr="00175297">
        <w:rPr>
          <w:rFonts w:ascii="Calibri" w:hAnsi="Calibri"/>
          <w:sz w:val="22"/>
          <w:szCs w:val="22"/>
        </w:rPr>
        <w:t xml:space="preserve"> </w:t>
      </w:r>
      <w:r w:rsidR="0093643F" w:rsidRPr="00175297">
        <w:rPr>
          <w:rFonts w:ascii="Calibri" w:hAnsi="Calibri"/>
          <w:sz w:val="22"/>
          <w:szCs w:val="22"/>
        </w:rPr>
        <w:t xml:space="preserve">standards using </w:t>
      </w:r>
      <w:proofErr w:type="gramStart"/>
      <w:r w:rsidR="0093643F" w:rsidRPr="00175297">
        <w:rPr>
          <w:rFonts w:ascii="Calibri" w:hAnsi="Calibri"/>
          <w:sz w:val="22"/>
          <w:szCs w:val="22"/>
        </w:rPr>
        <w:t>HPRM.</w:t>
      </w:r>
      <w:proofErr w:type="gramEnd"/>
    </w:p>
    <w:p w:rsidR="005B7CDA" w:rsidRPr="00175297" w:rsidRDefault="005B00A0" w:rsidP="0093643F">
      <w:pPr>
        <w:numPr>
          <w:ilvl w:val="0"/>
          <w:numId w:val="34"/>
        </w:numPr>
        <w:spacing w:after="60"/>
        <w:ind w:left="470" w:hanging="364"/>
        <w:jc w:val="both"/>
        <w:rPr>
          <w:rFonts w:ascii="Calibri" w:hAnsi="Calibri"/>
          <w:sz w:val="22"/>
          <w:szCs w:val="22"/>
        </w:rPr>
      </w:pPr>
      <w:r>
        <w:rPr>
          <w:rFonts w:ascii="Calibri" w:hAnsi="Calibri"/>
          <w:sz w:val="22"/>
          <w:szCs w:val="22"/>
        </w:rPr>
        <w:t>Be familiar</w:t>
      </w:r>
      <w:r w:rsidRPr="00175297">
        <w:rPr>
          <w:rFonts w:ascii="Calibri" w:hAnsi="Calibri"/>
          <w:sz w:val="22"/>
          <w:szCs w:val="22"/>
        </w:rPr>
        <w:t xml:space="preserve"> </w:t>
      </w:r>
      <w:r w:rsidR="005B7CDA" w:rsidRPr="00175297">
        <w:rPr>
          <w:rFonts w:ascii="Calibri" w:hAnsi="Calibri"/>
          <w:sz w:val="22"/>
          <w:szCs w:val="22"/>
        </w:rPr>
        <w:t xml:space="preserve">with </w:t>
      </w:r>
      <w:r>
        <w:rPr>
          <w:rFonts w:ascii="Calibri" w:hAnsi="Calibri"/>
          <w:sz w:val="22"/>
          <w:szCs w:val="22"/>
        </w:rPr>
        <w:t xml:space="preserve">the </w:t>
      </w:r>
      <w:r w:rsidR="005B7CDA" w:rsidRPr="00175297">
        <w:rPr>
          <w:rFonts w:ascii="Calibri" w:hAnsi="Calibri"/>
          <w:sz w:val="22"/>
          <w:szCs w:val="22"/>
        </w:rPr>
        <w:t xml:space="preserve">Facilities Management systems </w:t>
      </w:r>
      <w:r w:rsidR="00175297" w:rsidRPr="00175297">
        <w:rPr>
          <w:rFonts w:ascii="Calibri" w:hAnsi="Calibri"/>
          <w:sz w:val="22"/>
          <w:szCs w:val="22"/>
        </w:rPr>
        <w:t>at a base</w:t>
      </w:r>
      <w:r w:rsidR="005B7CDA" w:rsidRPr="00175297">
        <w:rPr>
          <w:rFonts w:ascii="Calibri" w:hAnsi="Calibri"/>
          <w:sz w:val="22"/>
          <w:szCs w:val="22"/>
        </w:rPr>
        <w:t xml:space="preserve"> / general user </w:t>
      </w:r>
      <w:r w:rsidR="00175297" w:rsidRPr="00175297">
        <w:rPr>
          <w:rFonts w:ascii="Calibri" w:hAnsi="Calibri"/>
          <w:sz w:val="22"/>
          <w:szCs w:val="22"/>
        </w:rPr>
        <w:t xml:space="preserve">level </w:t>
      </w:r>
      <w:r w:rsidR="005B7CDA" w:rsidRPr="00175297">
        <w:rPr>
          <w:rFonts w:ascii="Calibri" w:hAnsi="Calibri"/>
          <w:sz w:val="22"/>
          <w:szCs w:val="22"/>
        </w:rPr>
        <w:t xml:space="preserve">as may be required for the efficient operation of the facility. </w:t>
      </w:r>
    </w:p>
    <w:p w:rsidR="00E60974" w:rsidRPr="00175297" w:rsidRDefault="00F416E5" w:rsidP="00E60974">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Under general supervision</w:t>
      </w:r>
      <w:r w:rsidR="005B00A0">
        <w:rPr>
          <w:rFonts w:ascii="Calibri" w:hAnsi="Calibri"/>
          <w:sz w:val="22"/>
          <w:szCs w:val="22"/>
        </w:rPr>
        <w:t>,</w:t>
      </w:r>
      <w:r w:rsidRPr="00175297">
        <w:rPr>
          <w:rFonts w:ascii="Calibri" w:hAnsi="Calibri"/>
          <w:sz w:val="22"/>
          <w:szCs w:val="22"/>
        </w:rPr>
        <w:t xml:space="preserve"> u</w:t>
      </w:r>
      <w:r w:rsidR="00CD719C" w:rsidRPr="00175297">
        <w:rPr>
          <w:rFonts w:ascii="Calibri" w:hAnsi="Calibri"/>
          <w:sz w:val="22"/>
          <w:szCs w:val="22"/>
        </w:rPr>
        <w:t xml:space="preserve">ndertake a range of administrative </w:t>
      </w:r>
      <w:r w:rsidR="00245040">
        <w:rPr>
          <w:rFonts w:ascii="Calibri" w:hAnsi="Calibri"/>
          <w:sz w:val="22"/>
          <w:szCs w:val="22"/>
        </w:rPr>
        <w:t xml:space="preserve">and facilities management </w:t>
      </w:r>
      <w:r w:rsidR="00CD719C" w:rsidRPr="00175297">
        <w:rPr>
          <w:rFonts w:ascii="Calibri" w:hAnsi="Calibri"/>
          <w:sz w:val="22"/>
          <w:szCs w:val="22"/>
        </w:rPr>
        <w:t>tasks</w:t>
      </w:r>
      <w:r w:rsidR="00245040">
        <w:rPr>
          <w:rFonts w:ascii="Calibri" w:hAnsi="Calibri"/>
          <w:sz w:val="22"/>
          <w:szCs w:val="22"/>
        </w:rPr>
        <w:t>,</w:t>
      </w:r>
      <w:r w:rsidR="00CD719C" w:rsidRPr="00175297">
        <w:rPr>
          <w:rFonts w:ascii="Calibri" w:hAnsi="Calibri"/>
          <w:sz w:val="22"/>
          <w:szCs w:val="22"/>
        </w:rPr>
        <w:t xml:space="preserve"> </w:t>
      </w:r>
      <w:r w:rsidR="00245040">
        <w:rPr>
          <w:rFonts w:ascii="Calibri" w:hAnsi="Calibri"/>
          <w:sz w:val="22"/>
          <w:szCs w:val="22"/>
        </w:rPr>
        <w:t xml:space="preserve">at times </w:t>
      </w:r>
      <w:r w:rsidR="00CD719C" w:rsidRPr="00175297">
        <w:rPr>
          <w:rFonts w:ascii="Calibri" w:hAnsi="Calibri"/>
          <w:sz w:val="22"/>
          <w:szCs w:val="22"/>
        </w:rPr>
        <w:t xml:space="preserve">under specific instruction, </w:t>
      </w:r>
      <w:r w:rsidR="00E60974" w:rsidRPr="00175297">
        <w:rPr>
          <w:rFonts w:ascii="Calibri" w:hAnsi="Calibri"/>
          <w:sz w:val="22"/>
          <w:szCs w:val="22"/>
        </w:rPr>
        <w:t>in accordance with established procedures and using skills developed through experience and/or training</w:t>
      </w:r>
    </w:p>
    <w:p w:rsidR="00296809"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Provide</w:t>
      </w:r>
      <w:r w:rsidR="00982551" w:rsidRPr="00175297">
        <w:rPr>
          <w:rFonts w:ascii="Calibri" w:hAnsi="Calibri"/>
          <w:sz w:val="22"/>
          <w:szCs w:val="22"/>
        </w:rPr>
        <w:t xml:space="preserve"> </w:t>
      </w:r>
      <w:r w:rsidR="00E60974" w:rsidRPr="00175297">
        <w:rPr>
          <w:rFonts w:ascii="Calibri" w:hAnsi="Calibri"/>
          <w:sz w:val="22"/>
          <w:szCs w:val="22"/>
        </w:rPr>
        <w:t xml:space="preserve">basic </w:t>
      </w:r>
      <w:r w:rsidR="009E5C39" w:rsidRPr="00175297">
        <w:rPr>
          <w:rFonts w:ascii="Calibri" w:hAnsi="Calibri"/>
          <w:sz w:val="22"/>
          <w:szCs w:val="22"/>
        </w:rPr>
        <w:t xml:space="preserve">instruction and </w:t>
      </w:r>
      <w:r w:rsidR="00857869" w:rsidRPr="00175297">
        <w:rPr>
          <w:rFonts w:ascii="Calibri" w:hAnsi="Calibri"/>
          <w:sz w:val="22"/>
          <w:szCs w:val="22"/>
        </w:rPr>
        <w:t>assist</w:t>
      </w:r>
      <w:r w:rsidR="009E5C39" w:rsidRPr="00175297">
        <w:rPr>
          <w:rFonts w:ascii="Calibri" w:hAnsi="Calibri"/>
          <w:sz w:val="22"/>
          <w:szCs w:val="22"/>
        </w:rPr>
        <w:t>ance</w:t>
      </w:r>
      <w:r w:rsidR="00857869" w:rsidRPr="00175297">
        <w:rPr>
          <w:rFonts w:ascii="Calibri" w:hAnsi="Calibri"/>
          <w:sz w:val="22"/>
          <w:szCs w:val="22"/>
        </w:rPr>
        <w:t xml:space="preserve"> </w:t>
      </w:r>
      <w:r w:rsidR="009E5C39" w:rsidRPr="00175297">
        <w:rPr>
          <w:rFonts w:ascii="Calibri" w:hAnsi="Calibri"/>
          <w:sz w:val="22"/>
          <w:szCs w:val="22"/>
        </w:rPr>
        <w:t>to staff for the purpose of</w:t>
      </w:r>
      <w:r w:rsidR="00857869" w:rsidRPr="00175297">
        <w:rPr>
          <w:rFonts w:ascii="Calibri" w:hAnsi="Calibri"/>
          <w:sz w:val="22"/>
          <w:szCs w:val="22"/>
        </w:rPr>
        <w:t xml:space="preserve"> </w:t>
      </w:r>
      <w:r w:rsidR="009E5C39" w:rsidRPr="00175297">
        <w:rPr>
          <w:rFonts w:ascii="Calibri" w:hAnsi="Calibri"/>
          <w:sz w:val="22"/>
          <w:szCs w:val="22"/>
        </w:rPr>
        <w:t>maintaining</w:t>
      </w:r>
      <w:r w:rsidR="00B06E82" w:rsidRPr="00175297">
        <w:rPr>
          <w:rFonts w:ascii="Calibri" w:hAnsi="Calibri"/>
          <w:sz w:val="22"/>
          <w:szCs w:val="22"/>
        </w:rPr>
        <w:t xml:space="preserve"> accuracy and compliance with policy and procedures,</w:t>
      </w:r>
      <w:r w:rsidRPr="00175297">
        <w:rPr>
          <w:rFonts w:ascii="Calibri" w:hAnsi="Calibri"/>
          <w:sz w:val="22"/>
          <w:szCs w:val="22"/>
        </w:rPr>
        <w:t xml:space="preserve"> </w:t>
      </w:r>
      <w:r w:rsidR="009E5C39" w:rsidRPr="00175297">
        <w:rPr>
          <w:rFonts w:ascii="Calibri" w:hAnsi="Calibri"/>
          <w:sz w:val="22"/>
          <w:szCs w:val="22"/>
        </w:rPr>
        <w:t>relevant</w:t>
      </w:r>
      <w:r w:rsidRPr="00175297">
        <w:rPr>
          <w:rFonts w:ascii="Calibri" w:hAnsi="Calibri"/>
          <w:sz w:val="22"/>
          <w:szCs w:val="22"/>
        </w:rPr>
        <w:t xml:space="preserve"> to the immediate work area and responsibilities, as required.</w:t>
      </w:r>
    </w:p>
    <w:p w:rsidR="0093643F" w:rsidRPr="00175297" w:rsidRDefault="00857869" w:rsidP="00944A6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Look for opportunities to g</w:t>
      </w:r>
      <w:r w:rsidR="00296809" w:rsidRPr="00175297">
        <w:rPr>
          <w:rFonts w:ascii="Calibri" w:hAnsi="Calibri"/>
          <w:sz w:val="22"/>
          <w:szCs w:val="22"/>
        </w:rPr>
        <w:t>enerate improved solutions in work situations, trying creative ways to deal with rou</w:t>
      </w:r>
      <w:r w:rsidR="00E60974" w:rsidRPr="00175297">
        <w:rPr>
          <w:rFonts w:ascii="Calibri" w:hAnsi="Calibri"/>
          <w:sz w:val="22"/>
          <w:szCs w:val="22"/>
        </w:rPr>
        <w:t xml:space="preserve">tine problems and opportunities, </w:t>
      </w:r>
      <w:r w:rsidR="00D714D6" w:rsidRPr="00175297">
        <w:rPr>
          <w:rFonts w:ascii="Calibri" w:hAnsi="Calibri"/>
          <w:sz w:val="22"/>
          <w:szCs w:val="22"/>
        </w:rPr>
        <w:t xml:space="preserve">and </w:t>
      </w:r>
      <w:r w:rsidR="00E60974" w:rsidRPr="00175297">
        <w:rPr>
          <w:rFonts w:ascii="Calibri" w:hAnsi="Calibri"/>
          <w:sz w:val="22"/>
          <w:szCs w:val="22"/>
        </w:rPr>
        <w:t>exercising initiative when applying established procedures</w:t>
      </w:r>
    </w:p>
    <w:p w:rsidR="00857869" w:rsidRPr="00175297" w:rsidRDefault="00857869" w:rsidP="00857869">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Communicate openly, effectively and respectfully with all staff, clients and suppliers in the interests of good business practice, collaboration and enhancement of CSIRO’s reputation.</w:t>
      </w:r>
    </w:p>
    <w:p w:rsidR="00857869" w:rsidRPr="00175297" w:rsidRDefault="00857869" w:rsidP="00857869">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 xml:space="preserve">Work collaboratively as part of a multi-disciplinary, often regionally dispersed </w:t>
      </w:r>
      <w:r w:rsidR="00944A65" w:rsidRPr="00175297">
        <w:rPr>
          <w:rFonts w:ascii="Calibri" w:hAnsi="Calibri"/>
          <w:sz w:val="22"/>
          <w:szCs w:val="22"/>
        </w:rPr>
        <w:t xml:space="preserve">administrative and facilities support </w:t>
      </w:r>
      <w:r w:rsidRPr="00175297">
        <w:rPr>
          <w:rFonts w:ascii="Calibri" w:hAnsi="Calibri"/>
          <w:sz w:val="22"/>
          <w:szCs w:val="22"/>
        </w:rPr>
        <w:t>team, and business unit to carry out tasks in support of CSIRO’s scientific objectives.</w:t>
      </w:r>
    </w:p>
    <w:p w:rsidR="00296809"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Adhere to the spiri</w:t>
      </w:r>
      <w:r w:rsidR="009378BA" w:rsidRPr="00175297">
        <w:rPr>
          <w:rFonts w:ascii="Calibri" w:hAnsi="Calibri"/>
          <w:sz w:val="22"/>
          <w:szCs w:val="22"/>
        </w:rPr>
        <w:t>t and practice of CSIRO’s Code of Conduct</w:t>
      </w:r>
      <w:r w:rsidRPr="00175297">
        <w:rPr>
          <w:rFonts w:ascii="Calibri" w:hAnsi="Calibri"/>
          <w:sz w:val="22"/>
          <w:szCs w:val="22"/>
        </w:rPr>
        <w:t>, Health, Safety and Environment plans and policies, Diversity initiatives and Zero Harm goals.</w:t>
      </w:r>
    </w:p>
    <w:p w:rsidR="00502363" w:rsidRPr="00175297" w:rsidRDefault="00296809" w:rsidP="00646385">
      <w:pPr>
        <w:pStyle w:val="ListParagraph"/>
        <w:numPr>
          <w:ilvl w:val="0"/>
          <w:numId w:val="34"/>
        </w:numPr>
        <w:spacing w:before="120" w:after="60"/>
        <w:ind w:left="470" w:hanging="364"/>
        <w:rPr>
          <w:rFonts w:ascii="Calibri" w:hAnsi="Calibri"/>
          <w:sz w:val="22"/>
          <w:szCs w:val="22"/>
        </w:rPr>
      </w:pPr>
      <w:r w:rsidRPr="00175297">
        <w:rPr>
          <w:rFonts w:ascii="Calibri" w:hAnsi="Calibri"/>
          <w:sz w:val="22"/>
          <w:szCs w:val="22"/>
        </w:rPr>
        <w:t>Other duties as directed.</w:t>
      </w:r>
    </w:p>
    <w:p w:rsidR="00C41442" w:rsidRPr="00C41442" w:rsidRDefault="00C41442" w:rsidP="00C41442">
      <w:pPr>
        <w:pStyle w:val="ListParagraph"/>
        <w:spacing w:before="120" w:after="60"/>
        <w:ind w:left="470"/>
        <w:rPr>
          <w:rFonts w:ascii="Calibri" w:hAnsi="Calibri"/>
          <w:sz w:val="22"/>
          <w:szCs w:val="22"/>
        </w:rPr>
      </w:pPr>
    </w:p>
    <w:p w:rsidR="008A4083" w:rsidRPr="007F1119" w:rsidRDefault="009978E0" w:rsidP="00764CB8">
      <w:pPr>
        <w:pStyle w:val="Heading2"/>
        <w:rPr>
          <w:rFonts w:asciiTheme="minorHAnsi" w:hAnsiTheme="minorHAnsi" w:cstheme="minorHAnsi"/>
          <w:i w:val="0"/>
          <w:lang w:val="en-AU"/>
        </w:rPr>
      </w:pPr>
      <w:r w:rsidRPr="00D3546D">
        <w:rPr>
          <w:rFonts w:asciiTheme="minorHAnsi" w:hAnsiTheme="minorHAnsi" w:cstheme="minorHAnsi"/>
          <w:i w:val="0"/>
        </w:rPr>
        <w:t>Competencies</w:t>
      </w:r>
      <w:r w:rsidR="008A4083" w:rsidRPr="00D3546D">
        <w:rPr>
          <w:rFonts w:asciiTheme="minorHAnsi" w:hAnsiTheme="minorHAnsi" w:cstheme="minorHAnsi"/>
          <w:i w:val="0"/>
        </w:rPr>
        <w:t>:</w:t>
      </w:r>
      <w:r w:rsidR="007F1119">
        <w:rPr>
          <w:rFonts w:asciiTheme="minorHAnsi" w:hAnsiTheme="minorHAnsi" w:cstheme="minorHAnsi"/>
          <w:i w:val="0"/>
          <w:lang w:val="en-AU"/>
        </w:rPr>
        <w:t xml:space="preserve"> </w:t>
      </w:r>
    </w:p>
    <w:p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Pr="009978E0">
        <w:rPr>
          <w:rFonts w:ascii="Calibri" w:hAnsi="Calibri"/>
          <w:sz w:val="22"/>
          <w:szCs w:val="22"/>
        </w:rPr>
        <w:t>Demonstrates initiative, actively contributing as a team member. Supports team decisions and keeps other team members up to date about individual actions. Shares all relevant and useful information. Pitches in and helps other team members when necessary.</w:t>
      </w:r>
    </w:p>
    <w:p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Pr="009978E0">
        <w:rPr>
          <w:rFonts w:ascii="Calibri" w:hAnsi="Calibri"/>
          <w:sz w:val="22"/>
          <w:szCs w:val="22"/>
        </w:rPr>
        <w:t>Communicates basic facts in a courteous manner including posing appropriate questions to gain factual information.</w:t>
      </w:r>
    </w:p>
    <w:p w:rsidR="009978E0" w:rsidRDefault="009978E0" w:rsidP="009978E0">
      <w:pPr>
        <w:pStyle w:val="ListParagraph"/>
        <w:numPr>
          <w:ilvl w:val="0"/>
          <w:numId w:val="25"/>
        </w:numPr>
        <w:spacing w:after="60"/>
        <w:rPr>
          <w:rFonts w:ascii="Calibri" w:hAnsi="Calibri"/>
          <w:sz w:val="22"/>
          <w:szCs w:val="22"/>
        </w:rPr>
      </w:pPr>
      <w:r w:rsidRPr="009978E0">
        <w:rPr>
          <w:rFonts w:ascii="Calibri" w:hAnsi="Calibri"/>
          <w:b/>
          <w:sz w:val="22"/>
          <w:szCs w:val="22"/>
        </w:rPr>
        <w:t>Resource Management/Leadership</w:t>
      </w:r>
      <w:r w:rsidR="003726A1" w:rsidRPr="009978E0">
        <w:rPr>
          <w:rFonts w:ascii="Calibri" w:hAnsi="Calibri"/>
          <w:b/>
          <w:sz w:val="22"/>
          <w:szCs w:val="22"/>
        </w:rPr>
        <w:t>:</w:t>
      </w:r>
      <w:r w:rsidR="003726A1" w:rsidRPr="009978E0">
        <w:rPr>
          <w:rFonts w:ascii="Calibri" w:hAnsi="Calibri"/>
          <w:sz w:val="22"/>
          <w:szCs w:val="22"/>
        </w:rPr>
        <w:t xml:space="preserve">  </w:t>
      </w:r>
      <w:r w:rsidRPr="009978E0">
        <w:rPr>
          <w:rFonts w:ascii="Calibri" w:hAnsi="Calibri"/>
          <w:sz w:val="22"/>
          <w:szCs w:val="22"/>
        </w:rPr>
        <w:t>Provides instruction and assists other staff to complete allocated tasks and activities.</w:t>
      </w:r>
    </w:p>
    <w:p w:rsidR="003726A1" w:rsidRDefault="004C08C1" w:rsidP="004C08C1">
      <w:pPr>
        <w:pStyle w:val="ListParagraph"/>
        <w:numPr>
          <w:ilvl w:val="0"/>
          <w:numId w:val="25"/>
        </w:numPr>
        <w:spacing w:after="60"/>
        <w:rPr>
          <w:rFonts w:ascii="Calibri" w:hAnsi="Calibri"/>
          <w:sz w:val="22"/>
          <w:szCs w:val="22"/>
        </w:rPr>
      </w:pPr>
      <w:r>
        <w:rPr>
          <w:rFonts w:ascii="Calibri" w:hAnsi="Calibri"/>
          <w:b/>
          <w:sz w:val="22"/>
          <w:szCs w:val="22"/>
        </w:rPr>
        <w:lastRenderedPageBreak/>
        <w:t xml:space="preserve">Judgement and </w:t>
      </w:r>
      <w:r w:rsidR="003726A1" w:rsidRPr="009978E0">
        <w:rPr>
          <w:rFonts w:ascii="Calibri" w:hAnsi="Calibri"/>
          <w:b/>
          <w:sz w:val="22"/>
          <w:szCs w:val="22"/>
        </w:rPr>
        <w:t>Problem Solving:</w:t>
      </w:r>
      <w:r w:rsidR="003726A1" w:rsidRPr="009978E0">
        <w:rPr>
          <w:rFonts w:ascii="Calibri" w:hAnsi="Calibri"/>
          <w:sz w:val="22"/>
          <w:szCs w:val="22"/>
        </w:rPr>
        <w:t xml:space="preserve">  </w:t>
      </w:r>
      <w:r w:rsidRPr="004C08C1">
        <w:rPr>
          <w:rFonts w:ascii="Calibri" w:hAnsi="Calibri"/>
          <w:sz w:val="22"/>
          <w:szCs w:val="22"/>
        </w:rPr>
        <w:t>Selects appropriat</w:t>
      </w:r>
      <w:bookmarkStart w:id="1" w:name="_GoBack"/>
      <w:bookmarkEnd w:id="1"/>
      <w:r w:rsidRPr="004C08C1">
        <w:rPr>
          <w:rFonts w:ascii="Calibri" w:hAnsi="Calibri"/>
          <w:sz w:val="22"/>
          <w:szCs w:val="22"/>
        </w:rPr>
        <w:t>e solutions to clearly defined problems using readily available information. Alternatives are limited and prescribed or apparent.</w:t>
      </w:r>
    </w:p>
    <w:p w:rsidR="004C08C1" w:rsidRPr="004C08C1" w:rsidRDefault="004C08C1" w:rsidP="004C08C1">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Pr="004C08C1">
        <w:rPr>
          <w:rFonts w:ascii="Calibri" w:hAnsi="Calibri"/>
          <w:sz w:val="22"/>
          <w:szCs w:val="22"/>
        </w:rPr>
        <w:t>Accepts personal responsibility for doing the job well. Looks for opportunities to improve the way things are done and makes recommendations accordingly.</w:t>
      </w:r>
    </w:p>
    <w:p w:rsidR="00C41442" w:rsidRPr="00C41442" w:rsidRDefault="004C08C1" w:rsidP="004C08C1">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Pr>
          <w:rFonts w:ascii="Calibri" w:hAnsi="Calibri"/>
          <w:bCs/>
          <w:iCs/>
          <w:sz w:val="22"/>
          <w:szCs w:val="22"/>
        </w:rPr>
        <w:t xml:space="preserve">Accepts the need for change to work routines or technology. </w:t>
      </w:r>
    </w:p>
    <w:p w:rsidR="00122EC4" w:rsidRDefault="00122EC4" w:rsidP="004C08C1">
      <w:pPr>
        <w:spacing w:before="120" w:after="120"/>
        <w:rPr>
          <w:rFonts w:ascii="Calibri" w:hAnsi="Calibri"/>
          <w:b/>
          <w:bCs/>
          <w:i/>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Essential Criteria:</w:t>
      </w:r>
    </w:p>
    <w:p w:rsidR="00C41442" w:rsidRPr="00C41442" w:rsidRDefault="00C41442" w:rsidP="004C08C1">
      <w:pPr>
        <w:spacing w:before="120" w:after="120"/>
        <w:rPr>
          <w:rFonts w:ascii="Calibri" w:hAnsi="Calibri"/>
          <w:i/>
          <w:iCs/>
          <w:sz w:val="22"/>
          <w:szCs w:val="22"/>
        </w:rPr>
      </w:pPr>
      <w:r w:rsidRPr="00C41442">
        <w:rPr>
          <w:rFonts w:ascii="Calibri" w:hAnsi="Calibri"/>
          <w:i/>
          <w:iCs/>
          <w:sz w:val="22"/>
          <w:szCs w:val="22"/>
        </w:rPr>
        <w:t>Under CSIRO policy only those who meet all essential criteria can be appointed.</w:t>
      </w:r>
    </w:p>
    <w:p w:rsidR="002615F4" w:rsidRDefault="002615F4" w:rsidP="002615F4">
      <w:pPr>
        <w:numPr>
          <w:ilvl w:val="0"/>
          <w:numId w:val="44"/>
        </w:numPr>
        <w:spacing w:after="60"/>
        <w:rPr>
          <w:rFonts w:ascii="Calibri" w:hAnsi="Calibri"/>
          <w:sz w:val="22"/>
          <w:szCs w:val="22"/>
        </w:rPr>
      </w:pPr>
      <w:r w:rsidRPr="002615F4">
        <w:rPr>
          <w:rFonts w:ascii="Calibri" w:hAnsi="Calibri"/>
          <w:sz w:val="22"/>
          <w:szCs w:val="22"/>
        </w:rPr>
        <w:t xml:space="preserve">Demonstrated work experience </w:t>
      </w:r>
      <w:r w:rsidR="00591901">
        <w:rPr>
          <w:rFonts w:ascii="Calibri" w:hAnsi="Calibri"/>
          <w:sz w:val="22"/>
          <w:szCs w:val="22"/>
        </w:rPr>
        <w:t>in an office administration role</w:t>
      </w:r>
      <w:r w:rsidRPr="002615F4">
        <w:rPr>
          <w:rFonts w:ascii="Calibri" w:hAnsi="Calibri"/>
          <w:sz w:val="22"/>
          <w:szCs w:val="22"/>
        </w:rPr>
        <w:t xml:space="preserve"> with the primary focus being on the provision of quality customer service underpinned by excellent communication skills and the ability to multitask.</w:t>
      </w:r>
    </w:p>
    <w:p w:rsidR="009710BB" w:rsidRPr="005059C7" w:rsidRDefault="009710BB" w:rsidP="002615F4">
      <w:pPr>
        <w:numPr>
          <w:ilvl w:val="0"/>
          <w:numId w:val="44"/>
        </w:numPr>
        <w:spacing w:after="60"/>
        <w:rPr>
          <w:rFonts w:ascii="Calibri" w:hAnsi="Calibri"/>
          <w:sz w:val="22"/>
          <w:szCs w:val="22"/>
        </w:rPr>
      </w:pPr>
      <w:r w:rsidRPr="005059C7">
        <w:rPr>
          <w:rFonts w:ascii="Calibri" w:hAnsi="Calibri"/>
          <w:sz w:val="22"/>
          <w:szCs w:val="22"/>
        </w:rPr>
        <w:t>Demonstrated experience and a willingness to undertake a range of administrative support tasks in a general office environment.</w:t>
      </w:r>
    </w:p>
    <w:p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Proven ability to demonstrate initiative, actively contribute as a team member and share relevant and useful information.</w:t>
      </w:r>
    </w:p>
    <w:p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An ability to recognise and seek to resolve problems as they arise and escalate issues as required.</w:t>
      </w:r>
    </w:p>
    <w:p w:rsidR="009710BB" w:rsidRPr="005059C7" w:rsidRDefault="009710BB" w:rsidP="009710BB">
      <w:pPr>
        <w:numPr>
          <w:ilvl w:val="0"/>
          <w:numId w:val="44"/>
        </w:numPr>
        <w:spacing w:after="60"/>
        <w:rPr>
          <w:rFonts w:ascii="Calibri" w:hAnsi="Calibri"/>
          <w:sz w:val="22"/>
          <w:szCs w:val="22"/>
        </w:rPr>
      </w:pPr>
      <w:r w:rsidRPr="005059C7">
        <w:rPr>
          <w:rFonts w:ascii="Calibri" w:hAnsi="Calibri"/>
          <w:sz w:val="22"/>
          <w:szCs w:val="22"/>
        </w:rPr>
        <w:t>Demonstrated strong organisational skills and the ability to prioritise demands, accepting personal responsibility for doing the job well.</w:t>
      </w:r>
    </w:p>
    <w:p w:rsidR="009710BB" w:rsidRPr="005059C7" w:rsidRDefault="009710BB" w:rsidP="009710BB">
      <w:pPr>
        <w:numPr>
          <w:ilvl w:val="0"/>
          <w:numId w:val="44"/>
        </w:numPr>
        <w:spacing w:after="120"/>
        <w:rPr>
          <w:rFonts w:ascii="Calibri" w:hAnsi="Calibri"/>
          <w:sz w:val="22"/>
          <w:szCs w:val="22"/>
        </w:rPr>
      </w:pPr>
      <w:r w:rsidRPr="005059C7">
        <w:rPr>
          <w:rFonts w:ascii="Calibri" w:hAnsi="Calibri"/>
          <w:sz w:val="22"/>
          <w:szCs w:val="22"/>
        </w:rPr>
        <w:t>Sound keyboard skills, knowledge of Microsoft Office applications and the ability to become familiar with use of facilities management specific software and systems.</w:t>
      </w:r>
    </w:p>
    <w:p w:rsidR="00CD12C0" w:rsidRDefault="00CD12C0" w:rsidP="00646385">
      <w:pPr>
        <w:spacing w:after="120"/>
        <w:rPr>
          <w:rStyle w:val="Emphasis"/>
          <w:rFonts w:ascii="Calibri" w:hAnsi="Calibri" w:cs="Arial"/>
          <w:b/>
          <w:iCs/>
          <w:sz w:val="22"/>
          <w:szCs w:val="22"/>
        </w:rPr>
      </w:pPr>
    </w:p>
    <w:p w:rsidR="008A4083" w:rsidRPr="00D3546D" w:rsidRDefault="008A4083" w:rsidP="00764CB8">
      <w:pPr>
        <w:pStyle w:val="Heading2"/>
        <w:rPr>
          <w:rFonts w:asciiTheme="minorHAnsi" w:hAnsiTheme="minorHAnsi" w:cstheme="minorHAnsi"/>
          <w:i w:val="0"/>
        </w:rPr>
      </w:pPr>
      <w:r w:rsidRPr="00D3546D">
        <w:rPr>
          <w:rFonts w:asciiTheme="minorHAnsi" w:hAnsiTheme="minorHAnsi" w:cstheme="minorHAnsi"/>
          <w:i w:val="0"/>
        </w:rPr>
        <w:t>Desirable Criteria:</w:t>
      </w:r>
    </w:p>
    <w:p w:rsidR="009710BB" w:rsidRPr="005059C7" w:rsidRDefault="009710BB" w:rsidP="009710BB">
      <w:pPr>
        <w:numPr>
          <w:ilvl w:val="0"/>
          <w:numId w:val="45"/>
        </w:numPr>
        <w:spacing w:after="120"/>
        <w:rPr>
          <w:rFonts w:ascii="Calibri" w:hAnsi="Calibri"/>
          <w:sz w:val="22"/>
          <w:szCs w:val="22"/>
        </w:rPr>
      </w:pPr>
      <w:r w:rsidRPr="005059C7">
        <w:rPr>
          <w:rFonts w:ascii="Calibri" w:hAnsi="Calibri"/>
          <w:sz w:val="22"/>
          <w:szCs w:val="22"/>
        </w:rPr>
        <w:t>Demonstrated experience working in a facilities management.</w:t>
      </w:r>
    </w:p>
    <w:p w:rsidR="009710BB" w:rsidRPr="00520570" w:rsidRDefault="009710BB" w:rsidP="009710BB">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rsidR="009710BB" w:rsidRPr="00520570"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rsidR="009710BB"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rsidR="008227DB" w:rsidRPr="009710BB" w:rsidRDefault="009710BB" w:rsidP="009710BB">
      <w:pPr>
        <w:numPr>
          <w:ilvl w:val="0"/>
          <w:numId w:val="4"/>
        </w:numPr>
        <w:tabs>
          <w:tab w:val="clear" w:pos="720"/>
        </w:tabs>
        <w:spacing w:after="60"/>
        <w:ind w:left="459" w:hanging="284"/>
        <w:jc w:val="both"/>
        <w:rPr>
          <w:rFonts w:ascii="Calibri" w:hAnsi="Calibri"/>
          <w:sz w:val="22"/>
          <w:szCs w:val="22"/>
          <w:lang w:eastAsia="en-AU"/>
        </w:rPr>
      </w:pPr>
      <w:r w:rsidRPr="009710BB">
        <w:rPr>
          <w:rFonts w:ascii="Calibri" w:hAnsi="Calibri"/>
          <w:sz w:val="22"/>
          <w:szCs w:val="22"/>
          <w:lang w:eastAsia="en-AU"/>
        </w:rPr>
        <w:t>Health, Safety &amp; Sustainability</w:t>
      </w:r>
    </w:p>
    <w:p w:rsidR="006169C8" w:rsidRDefault="006169C8" w:rsidP="00646385">
      <w:pPr>
        <w:rPr>
          <w:rFonts w:ascii="Calibri" w:hAnsi="Calibri"/>
          <w:sz w:val="22"/>
          <w:szCs w:val="22"/>
        </w:rPr>
      </w:pPr>
    </w:p>
    <w:p w:rsidR="0071149E" w:rsidRPr="00D3546D" w:rsidRDefault="0071149E" w:rsidP="00764CB8">
      <w:pPr>
        <w:pStyle w:val="Heading2"/>
        <w:rPr>
          <w:rFonts w:asciiTheme="minorHAnsi" w:hAnsiTheme="minorHAnsi" w:cstheme="minorHAnsi"/>
          <w:i w:val="0"/>
        </w:rPr>
      </w:pPr>
      <w:r w:rsidRPr="00D3546D">
        <w:rPr>
          <w:rFonts w:asciiTheme="minorHAnsi" w:hAnsiTheme="minorHAnsi" w:cstheme="minorHAnsi"/>
          <w:i w:val="0"/>
        </w:rPr>
        <w:t>About CSIRO:</w:t>
      </w:r>
    </w:p>
    <w:p w:rsidR="0071149E" w:rsidRDefault="0071149E" w:rsidP="00F31F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0"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502363" w:rsidRPr="00E641DA" w:rsidRDefault="00502363" w:rsidP="0071149E">
      <w:pPr>
        <w:rPr>
          <w:rFonts w:ascii="Calibri" w:hAnsi="Calibri"/>
          <w:sz w:val="22"/>
          <w:szCs w:val="22"/>
        </w:rPr>
      </w:pPr>
    </w:p>
    <w:sectPr w:rsidR="00502363" w:rsidRPr="00E641DA" w:rsidSect="001E495E">
      <w:headerReference w:type="first" r:id="rId11"/>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AA5" w:rsidRDefault="00246AA5">
      <w:r>
        <w:separator/>
      </w:r>
    </w:p>
  </w:endnote>
  <w:endnote w:type="continuationSeparator" w:id="0">
    <w:p w:rsidR="00246AA5" w:rsidRDefault="0024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AA5" w:rsidRDefault="00246AA5">
      <w:r>
        <w:separator/>
      </w:r>
    </w:p>
  </w:footnote>
  <w:footnote w:type="continuationSeparator" w:id="0">
    <w:p w:rsidR="00246AA5" w:rsidRDefault="00246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7DB" w:rsidRPr="00360760" w:rsidRDefault="00360760" w:rsidP="0036076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009B2041" w:rsidRPr="00360760">
      <w:rPr>
        <w:b/>
        <w:noProof/>
        <w:lang w:val="en-AU" w:eastAsia="en-AU"/>
      </w:rPr>
      <w:drawing>
        <wp:anchor distT="0" distB="0" distL="114300" distR="114300" simplePos="0" relativeHeight="251657728" behindDoc="1" locked="1" layoutInCell="1" allowOverlap="1" wp14:anchorId="53B63177" wp14:editId="53B6317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268B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D2776F"/>
    <w:multiLevelType w:val="hybridMultilevel"/>
    <w:tmpl w:val="39ACF1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DE597E"/>
    <w:multiLevelType w:val="hybridMultilevel"/>
    <w:tmpl w:val="F4FE61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1"/>
  </w:num>
  <w:num w:numId="9">
    <w:abstractNumId w:val="27"/>
  </w:num>
  <w:num w:numId="10">
    <w:abstractNumId w:val="34"/>
  </w:num>
  <w:num w:numId="11">
    <w:abstractNumId w:val="11"/>
  </w:num>
  <w:num w:numId="12">
    <w:abstractNumId w:val="38"/>
  </w:num>
  <w:num w:numId="13">
    <w:abstractNumId w:val="5"/>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8"/>
  </w:num>
  <w:num w:numId="30">
    <w:abstractNumId w:val="9"/>
  </w:num>
  <w:num w:numId="31">
    <w:abstractNumId w:val="22"/>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0"/>
  </w:num>
  <w:num w:numId="45">
    <w:abstractNumId w:val="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69B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4E7F"/>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456E"/>
    <w:rsid w:val="000E5F46"/>
    <w:rsid w:val="000F1363"/>
    <w:rsid w:val="000F2009"/>
    <w:rsid w:val="000F2F84"/>
    <w:rsid w:val="000F7BBF"/>
    <w:rsid w:val="00100A87"/>
    <w:rsid w:val="0010720C"/>
    <w:rsid w:val="00112FEE"/>
    <w:rsid w:val="00122604"/>
    <w:rsid w:val="001229EC"/>
    <w:rsid w:val="00122EC4"/>
    <w:rsid w:val="001339DE"/>
    <w:rsid w:val="001364CB"/>
    <w:rsid w:val="0014142E"/>
    <w:rsid w:val="0014157F"/>
    <w:rsid w:val="001448B6"/>
    <w:rsid w:val="00144D9B"/>
    <w:rsid w:val="001474C7"/>
    <w:rsid w:val="00150DF5"/>
    <w:rsid w:val="0015340E"/>
    <w:rsid w:val="0015558D"/>
    <w:rsid w:val="00155F81"/>
    <w:rsid w:val="00166319"/>
    <w:rsid w:val="00175297"/>
    <w:rsid w:val="00192930"/>
    <w:rsid w:val="001A0AFE"/>
    <w:rsid w:val="001A2856"/>
    <w:rsid w:val="001A482B"/>
    <w:rsid w:val="001A5098"/>
    <w:rsid w:val="001A6ADF"/>
    <w:rsid w:val="001B14CA"/>
    <w:rsid w:val="001B1AD7"/>
    <w:rsid w:val="001B6C26"/>
    <w:rsid w:val="001D7DD1"/>
    <w:rsid w:val="001E1841"/>
    <w:rsid w:val="001E3EE0"/>
    <w:rsid w:val="001E495E"/>
    <w:rsid w:val="001E4B50"/>
    <w:rsid w:val="001F2264"/>
    <w:rsid w:val="001F4404"/>
    <w:rsid w:val="00205A4A"/>
    <w:rsid w:val="0020700F"/>
    <w:rsid w:val="00212958"/>
    <w:rsid w:val="00222800"/>
    <w:rsid w:val="00223A73"/>
    <w:rsid w:val="00230B6A"/>
    <w:rsid w:val="00235783"/>
    <w:rsid w:val="002407E7"/>
    <w:rsid w:val="00240A35"/>
    <w:rsid w:val="002415E6"/>
    <w:rsid w:val="0024475B"/>
    <w:rsid w:val="00245040"/>
    <w:rsid w:val="00246AA5"/>
    <w:rsid w:val="00254313"/>
    <w:rsid w:val="00254B22"/>
    <w:rsid w:val="00257CA1"/>
    <w:rsid w:val="00257D12"/>
    <w:rsid w:val="002615F4"/>
    <w:rsid w:val="00262649"/>
    <w:rsid w:val="00262C46"/>
    <w:rsid w:val="00271E7F"/>
    <w:rsid w:val="002745E3"/>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302E"/>
    <w:rsid w:val="00303785"/>
    <w:rsid w:val="00320792"/>
    <w:rsid w:val="00322503"/>
    <w:rsid w:val="00323D51"/>
    <w:rsid w:val="003246B4"/>
    <w:rsid w:val="003276AC"/>
    <w:rsid w:val="0033343D"/>
    <w:rsid w:val="003401F9"/>
    <w:rsid w:val="00340FC3"/>
    <w:rsid w:val="00342F0C"/>
    <w:rsid w:val="003439BA"/>
    <w:rsid w:val="00346B6D"/>
    <w:rsid w:val="00351A23"/>
    <w:rsid w:val="00360760"/>
    <w:rsid w:val="00361A85"/>
    <w:rsid w:val="0036422F"/>
    <w:rsid w:val="00364B0E"/>
    <w:rsid w:val="00365928"/>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548"/>
    <w:rsid w:val="003D797B"/>
    <w:rsid w:val="003E3D1B"/>
    <w:rsid w:val="003E491A"/>
    <w:rsid w:val="003E671F"/>
    <w:rsid w:val="003F1084"/>
    <w:rsid w:val="003F274D"/>
    <w:rsid w:val="00400E4D"/>
    <w:rsid w:val="00401290"/>
    <w:rsid w:val="00401A7A"/>
    <w:rsid w:val="004111D3"/>
    <w:rsid w:val="0041242C"/>
    <w:rsid w:val="00414BE7"/>
    <w:rsid w:val="00416824"/>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C08C1"/>
    <w:rsid w:val="004C18D1"/>
    <w:rsid w:val="004C2E35"/>
    <w:rsid w:val="004C5604"/>
    <w:rsid w:val="004C7B47"/>
    <w:rsid w:val="004D4685"/>
    <w:rsid w:val="004D6F3A"/>
    <w:rsid w:val="004D6F3C"/>
    <w:rsid w:val="004D6FCB"/>
    <w:rsid w:val="004E5600"/>
    <w:rsid w:val="004E6DFD"/>
    <w:rsid w:val="004F0C16"/>
    <w:rsid w:val="005005E0"/>
    <w:rsid w:val="00502363"/>
    <w:rsid w:val="00507292"/>
    <w:rsid w:val="00514A2E"/>
    <w:rsid w:val="00516428"/>
    <w:rsid w:val="00520570"/>
    <w:rsid w:val="005236AB"/>
    <w:rsid w:val="00525DB0"/>
    <w:rsid w:val="00526307"/>
    <w:rsid w:val="00533CFF"/>
    <w:rsid w:val="0053592B"/>
    <w:rsid w:val="00543736"/>
    <w:rsid w:val="00547EE1"/>
    <w:rsid w:val="00550C5F"/>
    <w:rsid w:val="005514C6"/>
    <w:rsid w:val="00561C50"/>
    <w:rsid w:val="00563B9B"/>
    <w:rsid w:val="00570617"/>
    <w:rsid w:val="00577A16"/>
    <w:rsid w:val="00580D70"/>
    <w:rsid w:val="00581749"/>
    <w:rsid w:val="00583303"/>
    <w:rsid w:val="00585169"/>
    <w:rsid w:val="00586F41"/>
    <w:rsid w:val="00587D7C"/>
    <w:rsid w:val="00591901"/>
    <w:rsid w:val="00592D3B"/>
    <w:rsid w:val="00592E42"/>
    <w:rsid w:val="0059432C"/>
    <w:rsid w:val="00595B0F"/>
    <w:rsid w:val="0059751A"/>
    <w:rsid w:val="005A0895"/>
    <w:rsid w:val="005A3EA5"/>
    <w:rsid w:val="005B00A0"/>
    <w:rsid w:val="005B1C7A"/>
    <w:rsid w:val="005B2D69"/>
    <w:rsid w:val="005B3F60"/>
    <w:rsid w:val="005B4F50"/>
    <w:rsid w:val="005B654F"/>
    <w:rsid w:val="005B7709"/>
    <w:rsid w:val="005B7CDA"/>
    <w:rsid w:val="005C63EF"/>
    <w:rsid w:val="005D05AF"/>
    <w:rsid w:val="005D3AA1"/>
    <w:rsid w:val="005D423A"/>
    <w:rsid w:val="005E0337"/>
    <w:rsid w:val="005E1E95"/>
    <w:rsid w:val="005E2A66"/>
    <w:rsid w:val="005E5161"/>
    <w:rsid w:val="005E6A4C"/>
    <w:rsid w:val="005F35B0"/>
    <w:rsid w:val="00600A34"/>
    <w:rsid w:val="0060112F"/>
    <w:rsid w:val="00604679"/>
    <w:rsid w:val="006054E3"/>
    <w:rsid w:val="00607230"/>
    <w:rsid w:val="006169C8"/>
    <w:rsid w:val="00620B1F"/>
    <w:rsid w:val="0062165D"/>
    <w:rsid w:val="006228E0"/>
    <w:rsid w:val="00630664"/>
    <w:rsid w:val="006328C7"/>
    <w:rsid w:val="00633BCB"/>
    <w:rsid w:val="00634F90"/>
    <w:rsid w:val="00635350"/>
    <w:rsid w:val="00636E8C"/>
    <w:rsid w:val="00642642"/>
    <w:rsid w:val="00643C5C"/>
    <w:rsid w:val="006441C8"/>
    <w:rsid w:val="00644EEB"/>
    <w:rsid w:val="00646385"/>
    <w:rsid w:val="00657088"/>
    <w:rsid w:val="006606C5"/>
    <w:rsid w:val="00663F6B"/>
    <w:rsid w:val="00672A7A"/>
    <w:rsid w:val="00674F5B"/>
    <w:rsid w:val="0068007D"/>
    <w:rsid w:val="006802DC"/>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E3D19"/>
    <w:rsid w:val="006F0F0D"/>
    <w:rsid w:val="006F0FF2"/>
    <w:rsid w:val="006F18A9"/>
    <w:rsid w:val="006F1B5D"/>
    <w:rsid w:val="006F1E85"/>
    <w:rsid w:val="006F5713"/>
    <w:rsid w:val="006F58C5"/>
    <w:rsid w:val="006F6289"/>
    <w:rsid w:val="006F7A39"/>
    <w:rsid w:val="00704EB5"/>
    <w:rsid w:val="00707E84"/>
    <w:rsid w:val="0071149E"/>
    <w:rsid w:val="00716142"/>
    <w:rsid w:val="007161B0"/>
    <w:rsid w:val="00725E7F"/>
    <w:rsid w:val="00726C73"/>
    <w:rsid w:val="00726DF7"/>
    <w:rsid w:val="00727A08"/>
    <w:rsid w:val="007344EE"/>
    <w:rsid w:val="00735767"/>
    <w:rsid w:val="007507C9"/>
    <w:rsid w:val="007549D9"/>
    <w:rsid w:val="0075765F"/>
    <w:rsid w:val="00764CB8"/>
    <w:rsid w:val="0077604C"/>
    <w:rsid w:val="0077698D"/>
    <w:rsid w:val="00780A6A"/>
    <w:rsid w:val="00781499"/>
    <w:rsid w:val="007852FC"/>
    <w:rsid w:val="007857EB"/>
    <w:rsid w:val="00790081"/>
    <w:rsid w:val="00790F3F"/>
    <w:rsid w:val="007A2190"/>
    <w:rsid w:val="007A3843"/>
    <w:rsid w:val="007B2ACF"/>
    <w:rsid w:val="007C024E"/>
    <w:rsid w:val="007C142F"/>
    <w:rsid w:val="007C3398"/>
    <w:rsid w:val="007D39CC"/>
    <w:rsid w:val="007D5D08"/>
    <w:rsid w:val="007D689A"/>
    <w:rsid w:val="007E1693"/>
    <w:rsid w:val="007E2135"/>
    <w:rsid w:val="007E2796"/>
    <w:rsid w:val="007F1119"/>
    <w:rsid w:val="00804E9E"/>
    <w:rsid w:val="00804F48"/>
    <w:rsid w:val="00807901"/>
    <w:rsid w:val="00814B73"/>
    <w:rsid w:val="00816F5F"/>
    <w:rsid w:val="008211C8"/>
    <w:rsid w:val="00822118"/>
    <w:rsid w:val="008227DB"/>
    <w:rsid w:val="008231D1"/>
    <w:rsid w:val="008257C4"/>
    <w:rsid w:val="00826067"/>
    <w:rsid w:val="0082681D"/>
    <w:rsid w:val="00833B3B"/>
    <w:rsid w:val="00837222"/>
    <w:rsid w:val="0084125F"/>
    <w:rsid w:val="00844B99"/>
    <w:rsid w:val="0085786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1A1E"/>
    <w:rsid w:val="008B4713"/>
    <w:rsid w:val="008B6C85"/>
    <w:rsid w:val="008C0B66"/>
    <w:rsid w:val="008C57FC"/>
    <w:rsid w:val="008D22C2"/>
    <w:rsid w:val="008E4B21"/>
    <w:rsid w:val="009003FA"/>
    <w:rsid w:val="009011C2"/>
    <w:rsid w:val="00901BB0"/>
    <w:rsid w:val="009040D3"/>
    <w:rsid w:val="009148B9"/>
    <w:rsid w:val="00924902"/>
    <w:rsid w:val="0092574D"/>
    <w:rsid w:val="00927293"/>
    <w:rsid w:val="0092729A"/>
    <w:rsid w:val="00932F59"/>
    <w:rsid w:val="00935C27"/>
    <w:rsid w:val="00936310"/>
    <w:rsid w:val="009363F5"/>
    <w:rsid w:val="0093643F"/>
    <w:rsid w:val="00936882"/>
    <w:rsid w:val="00936BEE"/>
    <w:rsid w:val="00936F4A"/>
    <w:rsid w:val="009378BA"/>
    <w:rsid w:val="00937F27"/>
    <w:rsid w:val="00944A65"/>
    <w:rsid w:val="00945251"/>
    <w:rsid w:val="009555C4"/>
    <w:rsid w:val="00955F65"/>
    <w:rsid w:val="00960A62"/>
    <w:rsid w:val="009629E2"/>
    <w:rsid w:val="00962E36"/>
    <w:rsid w:val="00970B75"/>
    <w:rsid w:val="009710BB"/>
    <w:rsid w:val="009753C7"/>
    <w:rsid w:val="0097618D"/>
    <w:rsid w:val="00980915"/>
    <w:rsid w:val="00982551"/>
    <w:rsid w:val="009833D0"/>
    <w:rsid w:val="00983ACA"/>
    <w:rsid w:val="009862F0"/>
    <w:rsid w:val="009978E0"/>
    <w:rsid w:val="009A1510"/>
    <w:rsid w:val="009A33E8"/>
    <w:rsid w:val="009B2041"/>
    <w:rsid w:val="009B4BFE"/>
    <w:rsid w:val="009C0DDA"/>
    <w:rsid w:val="009C70C6"/>
    <w:rsid w:val="009D04C6"/>
    <w:rsid w:val="009D5F90"/>
    <w:rsid w:val="009D68CE"/>
    <w:rsid w:val="009E1116"/>
    <w:rsid w:val="009E5C39"/>
    <w:rsid w:val="009F05E3"/>
    <w:rsid w:val="009F0EE8"/>
    <w:rsid w:val="009F24BD"/>
    <w:rsid w:val="009F43A9"/>
    <w:rsid w:val="009F541F"/>
    <w:rsid w:val="009F6731"/>
    <w:rsid w:val="00A00A9E"/>
    <w:rsid w:val="00A0143F"/>
    <w:rsid w:val="00A0184C"/>
    <w:rsid w:val="00A06799"/>
    <w:rsid w:val="00A07049"/>
    <w:rsid w:val="00A12E7C"/>
    <w:rsid w:val="00A15548"/>
    <w:rsid w:val="00A17B37"/>
    <w:rsid w:val="00A21EB6"/>
    <w:rsid w:val="00A2394F"/>
    <w:rsid w:val="00A25E0C"/>
    <w:rsid w:val="00A27685"/>
    <w:rsid w:val="00A36099"/>
    <w:rsid w:val="00A3763C"/>
    <w:rsid w:val="00A41D82"/>
    <w:rsid w:val="00A41E4B"/>
    <w:rsid w:val="00A46F33"/>
    <w:rsid w:val="00A57CEC"/>
    <w:rsid w:val="00A6204B"/>
    <w:rsid w:val="00A62742"/>
    <w:rsid w:val="00A70AEF"/>
    <w:rsid w:val="00A70FD2"/>
    <w:rsid w:val="00A7119A"/>
    <w:rsid w:val="00A72FD3"/>
    <w:rsid w:val="00A73FB0"/>
    <w:rsid w:val="00A74FB1"/>
    <w:rsid w:val="00A84592"/>
    <w:rsid w:val="00A85849"/>
    <w:rsid w:val="00A97C37"/>
    <w:rsid w:val="00AB1EDC"/>
    <w:rsid w:val="00AB6669"/>
    <w:rsid w:val="00AC39C3"/>
    <w:rsid w:val="00AC5015"/>
    <w:rsid w:val="00AD04BF"/>
    <w:rsid w:val="00AD0971"/>
    <w:rsid w:val="00AD39D7"/>
    <w:rsid w:val="00AD4A1F"/>
    <w:rsid w:val="00AE10BC"/>
    <w:rsid w:val="00AE2F9D"/>
    <w:rsid w:val="00AE6BBA"/>
    <w:rsid w:val="00AE7DF9"/>
    <w:rsid w:val="00AF11FD"/>
    <w:rsid w:val="00AF64A9"/>
    <w:rsid w:val="00B02549"/>
    <w:rsid w:val="00B04967"/>
    <w:rsid w:val="00B05FBF"/>
    <w:rsid w:val="00B06E82"/>
    <w:rsid w:val="00B07CE1"/>
    <w:rsid w:val="00B2253E"/>
    <w:rsid w:val="00B307D9"/>
    <w:rsid w:val="00B37B2C"/>
    <w:rsid w:val="00B42048"/>
    <w:rsid w:val="00B42E58"/>
    <w:rsid w:val="00B45C9A"/>
    <w:rsid w:val="00B50851"/>
    <w:rsid w:val="00B533EC"/>
    <w:rsid w:val="00B533F0"/>
    <w:rsid w:val="00B64330"/>
    <w:rsid w:val="00B6536B"/>
    <w:rsid w:val="00B70084"/>
    <w:rsid w:val="00B708BF"/>
    <w:rsid w:val="00B7359B"/>
    <w:rsid w:val="00B74B18"/>
    <w:rsid w:val="00B80998"/>
    <w:rsid w:val="00B85A89"/>
    <w:rsid w:val="00B90330"/>
    <w:rsid w:val="00B95448"/>
    <w:rsid w:val="00BA1680"/>
    <w:rsid w:val="00BA3738"/>
    <w:rsid w:val="00BA746B"/>
    <w:rsid w:val="00BC2345"/>
    <w:rsid w:val="00BC2FD4"/>
    <w:rsid w:val="00BC6348"/>
    <w:rsid w:val="00BE2D3C"/>
    <w:rsid w:val="00BE5CFF"/>
    <w:rsid w:val="00BE6C32"/>
    <w:rsid w:val="00BF06D3"/>
    <w:rsid w:val="00BF127C"/>
    <w:rsid w:val="00C01DF0"/>
    <w:rsid w:val="00C04674"/>
    <w:rsid w:val="00C05BA6"/>
    <w:rsid w:val="00C0719B"/>
    <w:rsid w:val="00C076E4"/>
    <w:rsid w:val="00C10A23"/>
    <w:rsid w:val="00C34CA6"/>
    <w:rsid w:val="00C40A38"/>
    <w:rsid w:val="00C41442"/>
    <w:rsid w:val="00C41899"/>
    <w:rsid w:val="00C43943"/>
    <w:rsid w:val="00C44662"/>
    <w:rsid w:val="00C46712"/>
    <w:rsid w:val="00C50222"/>
    <w:rsid w:val="00C553DC"/>
    <w:rsid w:val="00C55539"/>
    <w:rsid w:val="00C57D01"/>
    <w:rsid w:val="00C60877"/>
    <w:rsid w:val="00C64F6D"/>
    <w:rsid w:val="00C70BF2"/>
    <w:rsid w:val="00C729C8"/>
    <w:rsid w:val="00C748EF"/>
    <w:rsid w:val="00C755F7"/>
    <w:rsid w:val="00C761AE"/>
    <w:rsid w:val="00C779E0"/>
    <w:rsid w:val="00C90BE9"/>
    <w:rsid w:val="00C9228A"/>
    <w:rsid w:val="00C96567"/>
    <w:rsid w:val="00CA00FC"/>
    <w:rsid w:val="00CA6B3B"/>
    <w:rsid w:val="00CA78EB"/>
    <w:rsid w:val="00CB333B"/>
    <w:rsid w:val="00CB5A16"/>
    <w:rsid w:val="00CB653C"/>
    <w:rsid w:val="00CB6BCD"/>
    <w:rsid w:val="00CB7CA4"/>
    <w:rsid w:val="00CC5164"/>
    <w:rsid w:val="00CD12C0"/>
    <w:rsid w:val="00CD2E83"/>
    <w:rsid w:val="00CD6487"/>
    <w:rsid w:val="00CD719C"/>
    <w:rsid w:val="00CE11F3"/>
    <w:rsid w:val="00CE269D"/>
    <w:rsid w:val="00CE3FCD"/>
    <w:rsid w:val="00CF4B28"/>
    <w:rsid w:val="00D00168"/>
    <w:rsid w:val="00D05FB1"/>
    <w:rsid w:val="00D07E1C"/>
    <w:rsid w:val="00D233BD"/>
    <w:rsid w:val="00D26220"/>
    <w:rsid w:val="00D32DD5"/>
    <w:rsid w:val="00D33B28"/>
    <w:rsid w:val="00D3447B"/>
    <w:rsid w:val="00D3546D"/>
    <w:rsid w:val="00D36371"/>
    <w:rsid w:val="00D40BFB"/>
    <w:rsid w:val="00D44B3B"/>
    <w:rsid w:val="00D45B26"/>
    <w:rsid w:val="00D468D5"/>
    <w:rsid w:val="00D706B3"/>
    <w:rsid w:val="00D707D5"/>
    <w:rsid w:val="00D714D6"/>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38D9"/>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0974"/>
    <w:rsid w:val="00E611CD"/>
    <w:rsid w:val="00E641DA"/>
    <w:rsid w:val="00E6521E"/>
    <w:rsid w:val="00E76DAD"/>
    <w:rsid w:val="00E83C2B"/>
    <w:rsid w:val="00E8531C"/>
    <w:rsid w:val="00E91FFF"/>
    <w:rsid w:val="00EA24AB"/>
    <w:rsid w:val="00EA4FD9"/>
    <w:rsid w:val="00EA51BB"/>
    <w:rsid w:val="00EA550A"/>
    <w:rsid w:val="00EB5DC7"/>
    <w:rsid w:val="00EC025C"/>
    <w:rsid w:val="00EC3E6D"/>
    <w:rsid w:val="00ED1F42"/>
    <w:rsid w:val="00ED60C6"/>
    <w:rsid w:val="00EF05A2"/>
    <w:rsid w:val="00EF0DF5"/>
    <w:rsid w:val="00F02034"/>
    <w:rsid w:val="00F0215D"/>
    <w:rsid w:val="00F02538"/>
    <w:rsid w:val="00F04A79"/>
    <w:rsid w:val="00F07B16"/>
    <w:rsid w:val="00F11F45"/>
    <w:rsid w:val="00F16962"/>
    <w:rsid w:val="00F17A94"/>
    <w:rsid w:val="00F31F91"/>
    <w:rsid w:val="00F32371"/>
    <w:rsid w:val="00F336A3"/>
    <w:rsid w:val="00F353AE"/>
    <w:rsid w:val="00F3596F"/>
    <w:rsid w:val="00F414B4"/>
    <w:rsid w:val="00F416E5"/>
    <w:rsid w:val="00F54B55"/>
    <w:rsid w:val="00F55623"/>
    <w:rsid w:val="00F61B42"/>
    <w:rsid w:val="00F65771"/>
    <w:rsid w:val="00F663C0"/>
    <w:rsid w:val="00F70394"/>
    <w:rsid w:val="00F72D85"/>
    <w:rsid w:val="00F72E35"/>
    <w:rsid w:val="00F75D9B"/>
    <w:rsid w:val="00F802B5"/>
    <w:rsid w:val="00F80840"/>
    <w:rsid w:val="00F83D25"/>
    <w:rsid w:val="00F844B1"/>
    <w:rsid w:val="00F95F0A"/>
    <w:rsid w:val="00F9609C"/>
    <w:rsid w:val="00FA76F3"/>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351A23"/>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44745743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85C9-72C9-4598-B616-A8309AA8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7216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Lad, Rohit (HR, Black Mountain)</cp:lastModifiedBy>
  <cp:revision>3</cp:revision>
  <cp:lastPrinted>2014-02-06T02:28:00Z</cp:lastPrinted>
  <dcterms:created xsi:type="dcterms:W3CDTF">2019-02-13T00:34:00Z</dcterms:created>
  <dcterms:modified xsi:type="dcterms:W3CDTF">2019-02-13T02:56:00Z</dcterms:modified>
</cp:coreProperties>
</file>