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1A2" w:rsidRDefault="00AE1601" w:rsidP="00EE11A2">
      <w:pPr>
        <w:pStyle w:val="Heading1"/>
        <w:spacing w:before="480"/>
        <w:ind w:left="-142"/>
        <w:rPr>
          <w:rFonts w:ascii="Calibri" w:hAnsi="Calibri"/>
          <w:szCs w:val="32"/>
          <w:lang w:val="en-US"/>
        </w:rPr>
      </w:pPr>
      <w:r w:rsidRPr="00350F1B">
        <w:rPr>
          <w:rFonts w:ascii="Calibri" w:hAnsi="Calibri"/>
          <w:szCs w:val="32"/>
          <w:lang w:val="en-US"/>
        </w:rPr>
        <w:t>Position De</w:t>
      </w:r>
      <w:r w:rsidR="00660F33">
        <w:rPr>
          <w:rFonts w:ascii="Calibri" w:hAnsi="Calibri"/>
          <w:szCs w:val="32"/>
          <w:lang w:val="en-US"/>
        </w:rPr>
        <w:t>scription</w:t>
      </w:r>
    </w:p>
    <w:p w:rsidR="003D59C3" w:rsidRPr="00EE11A2" w:rsidRDefault="00D853A6" w:rsidP="00EE11A2">
      <w:pPr>
        <w:pStyle w:val="Heading1"/>
        <w:spacing w:before="0"/>
        <w:ind w:left="-142"/>
        <w:rPr>
          <w:rFonts w:ascii="Calibri" w:hAnsi="Calibri"/>
          <w:szCs w:val="32"/>
          <w:lang w:val="en-US"/>
        </w:rPr>
      </w:pPr>
      <w:r w:rsidRPr="00350F1B">
        <w:rPr>
          <w:rFonts w:asciiTheme="minorHAnsi" w:hAnsiTheme="minorHAnsi" w:cstheme="minorHAnsi"/>
        </w:rPr>
        <w:t>Communication &amp; Information</w:t>
      </w:r>
      <w:r w:rsidR="009F24BD" w:rsidRPr="00350F1B">
        <w:rPr>
          <w:rFonts w:asciiTheme="minorHAnsi" w:hAnsiTheme="minorHAnsi" w:cstheme="minorHAnsi"/>
        </w:rPr>
        <w:t xml:space="preserve"> – CSOF</w:t>
      </w:r>
      <w:r w:rsidR="00816639">
        <w:rPr>
          <w:rFonts w:asciiTheme="minorHAnsi" w:hAnsiTheme="minorHAnsi" w:cstheme="minorHAnsi"/>
        </w:rPr>
        <w:t>6</w:t>
      </w:r>
    </w:p>
    <w:p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974"/>
      </w:tblGrid>
      <w:tr w:rsidR="00AE1601" w:rsidRPr="0097618D" w:rsidTr="00F8596A">
        <w:trPr>
          <w:trHeight w:val="488"/>
        </w:trPr>
        <w:tc>
          <w:tcPr>
            <w:tcW w:w="2766" w:type="dxa"/>
            <w:shd w:val="clear" w:color="auto" w:fill="F2F2F2"/>
            <w:vAlign w:val="center"/>
          </w:tcPr>
          <w:p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6974" w:type="dxa"/>
          </w:tcPr>
          <w:p w:rsidR="00AE1601" w:rsidRPr="0050764B" w:rsidRDefault="00321EF3" w:rsidP="000D03D1">
            <w:pPr>
              <w:tabs>
                <w:tab w:val="left" w:pos="6093"/>
              </w:tabs>
              <w:spacing w:before="120" w:after="60"/>
              <w:rPr>
                <w:rFonts w:ascii="Calibri" w:hAnsi="Calibri"/>
                <w:sz w:val="22"/>
                <w:szCs w:val="22"/>
              </w:rPr>
            </w:pPr>
            <w:r w:rsidRPr="0050764B">
              <w:rPr>
                <w:rFonts w:ascii="Calibri" w:hAnsi="Calibri"/>
                <w:sz w:val="22"/>
                <w:szCs w:val="22"/>
                <w:lang w:val="en-US"/>
              </w:rPr>
              <w:t>Editorial and Content Manager</w:t>
            </w:r>
            <w:r w:rsidR="00EE11A2" w:rsidRPr="0050764B">
              <w:rPr>
                <w:rFonts w:ascii="Calibri" w:hAnsi="Calibri"/>
                <w:sz w:val="22"/>
                <w:szCs w:val="22"/>
                <w:lang w:val="en-US"/>
              </w:rPr>
              <w:t xml:space="preserve"> – CSIRO Corporate Affairs</w:t>
            </w:r>
          </w:p>
        </w:tc>
      </w:tr>
      <w:tr w:rsidR="00AE1601" w:rsidRPr="0097618D" w:rsidTr="00F8596A">
        <w:trPr>
          <w:trHeight w:val="423"/>
        </w:trPr>
        <w:tc>
          <w:tcPr>
            <w:tcW w:w="2766" w:type="dxa"/>
            <w:shd w:val="clear" w:color="auto" w:fill="F2F2F2"/>
            <w:vAlign w:val="center"/>
          </w:tcPr>
          <w:p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8F5789">
              <w:rPr>
                <w:rStyle w:val="BlindHyperlink"/>
                <w:rFonts w:ascii="Calibri" w:hAnsi="Calibri"/>
                <w:sz w:val="22"/>
                <w:szCs w:val="22"/>
              </w:rPr>
              <w:t>:</w:t>
            </w:r>
          </w:p>
        </w:tc>
        <w:tc>
          <w:tcPr>
            <w:tcW w:w="6974" w:type="dxa"/>
            <w:vAlign w:val="center"/>
          </w:tcPr>
          <w:p w:rsidR="00AE1601" w:rsidRPr="0097618D" w:rsidRDefault="0037137B" w:rsidP="000D03D1">
            <w:pPr>
              <w:rPr>
                <w:rFonts w:ascii="Calibri" w:hAnsi="Calibri"/>
                <w:sz w:val="22"/>
                <w:szCs w:val="22"/>
              </w:rPr>
            </w:pPr>
            <w:r>
              <w:rPr>
                <w:rFonts w:ascii="Calibri" w:hAnsi="Calibri"/>
                <w:sz w:val="22"/>
                <w:szCs w:val="22"/>
              </w:rPr>
              <w:t>60765</w:t>
            </w:r>
          </w:p>
        </w:tc>
      </w:tr>
      <w:tr w:rsidR="00AE1601" w:rsidRPr="0097618D" w:rsidTr="00F8596A">
        <w:trPr>
          <w:trHeight w:val="429"/>
        </w:trPr>
        <w:tc>
          <w:tcPr>
            <w:tcW w:w="2766" w:type="dxa"/>
            <w:shd w:val="clear" w:color="auto" w:fill="F2F2F2"/>
            <w:vAlign w:val="center"/>
          </w:tcPr>
          <w:p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6974" w:type="dxa"/>
            <w:vAlign w:val="center"/>
          </w:tcPr>
          <w:p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F772D3" w:rsidRPr="005260C3" w:rsidTr="00F8596A">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F772D3" w:rsidRPr="00F772D3" w:rsidRDefault="00F772D3" w:rsidP="00177CB2">
            <w:pPr>
              <w:rPr>
                <w:rStyle w:val="BlindHyperlink"/>
                <w:rFonts w:ascii="Calibri" w:hAnsi="Calibri"/>
                <w:sz w:val="22"/>
                <w:szCs w:val="22"/>
              </w:rPr>
            </w:pPr>
            <w:r w:rsidRPr="00F772D3">
              <w:rPr>
                <w:rStyle w:val="BlindHyperlink"/>
                <w:rFonts w:ascii="Calibri" w:hAnsi="Calibri"/>
                <w:sz w:val="22"/>
                <w:szCs w:val="22"/>
              </w:rPr>
              <w:t>Salary Range:</w:t>
            </w:r>
          </w:p>
        </w:tc>
        <w:tc>
          <w:tcPr>
            <w:tcW w:w="6974" w:type="dxa"/>
            <w:tcBorders>
              <w:top w:val="single" w:sz="4" w:space="0" w:color="auto"/>
              <w:left w:val="single" w:sz="4" w:space="0" w:color="auto"/>
              <w:bottom w:val="single" w:sz="4" w:space="0" w:color="auto"/>
              <w:right w:val="single" w:sz="4" w:space="0" w:color="auto"/>
            </w:tcBorders>
            <w:vAlign w:val="center"/>
          </w:tcPr>
          <w:p w:rsidR="00F772D3" w:rsidRPr="00F772D3" w:rsidRDefault="00F772D3" w:rsidP="00F772D3">
            <w:pPr>
              <w:pStyle w:val="ListParagraph"/>
              <w:ind w:left="13"/>
              <w:rPr>
                <w:rFonts w:ascii="Calibri" w:hAnsi="Calibri"/>
                <w:sz w:val="22"/>
                <w:szCs w:val="22"/>
              </w:rPr>
            </w:pPr>
            <w:r>
              <w:rPr>
                <w:rFonts w:ascii="Calibri" w:hAnsi="Calibri"/>
                <w:sz w:val="22"/>
                <w:szCs w:val="22"/>
              </w:rPr>
              <w:t>AU $111k – AU $130k per annum, plus up to 15.4% superannuation</w:t>
            </w:r>
          </w:p>
        </w:tc>
      </w:tr>
      <w:tr w:rsidR="00F772D3" w:rsidRPr="005260C3" w:rsidTr="00F8596A">
        <w:trPr>
          <w:trHeight w:val="429"/>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F772D3" w:rsidRPr="00F772D3" w:rsidRDefault="00F772D3" w:rsidP="00177CB2">
            <w:pPr>
              <w:rPr>
                <w:rFonts w:ascii="Calibri" w:hAnsi="Calibri" w:cs="Times New Roman"/>
                <w:b/>
                <w:sz w:val="22"/>
                <w:szCs w:val="22"/>
              </w:rPr>
            </w:pPr>
            <w:r w:rsidRPr="00F772D3">
              <w:rPr>
                <w:rStyle w:val="BlindHyperlink"/>
                <w:rFonts w:ascii="Calibri" w:hAnsi="Calibri"/>
                <w:sz w:val="22"/>
                <w:szCs w:val="22"/>
              </w:rPr>
              <w:t>Location</w:t>
            </w:r>
            <w:r w:rsidRPr="00F772D3">
              <w:rPr>
                <w:rFonts w:ascii="Calibri" w:hAnsi="Calibri" w:cs="Times New Roman"/>
                <w:b/>
                <w:sz w:val="22"/>
                <w:szCs w:val="22"/>
              </w:rPr>
              <w:t>:</w:t>
            </w:r>
          </w:p>
        </w:tc>
        <w:tc>
          <w:tcPr>
            <w:tcW w:w="6974" w:type="dxa"/>
            <w:tcBorders>
              <w:top w:val="single" w:sz="4" w:space="0" w:color="auto"/>
              <w:left w:val="single" w:sz="4" w:space="0" w:color="auto"/>
              <w:bottom w:val="single" w:sz="4" w:space="0" w:color="auto"/>
              <w:right w:val="single" w:sz="4" w:space="0" w:color="auto"/>
            </w:tcBorders>
            <w:vAlign w:val="center"/>
          </w:tcPr>
          <w:p w:rsidR="00F772D3" w:rsidRPr="00F772D3" w:rsidRDefault="00F772D3" w:rsidP="00F772D3">
            <w:pPr>
              <w:pStyle w:val="ListParagraph"/>
              <w:ind w:left="13"/>
              <w:rPr>
                <w:rFonts w:ascii="Calibri" w:hAnsi="Calibri"/>
                <w:sz w:val="22"/>
                <w:szCs w:val="22"/>
              </w:rPr>
            </w:pPr>
            <w:r>
              <w:rPr>
                <w:rFonts w:ascii="Calibri" w:hAnsi="Calibri"/>
                <w:sz w:val="22"/>
                <w:szCs w:val="22"/>
              </w:rPr>
              <w:t>Negotiable – Melbourne, Sydney, Canberra or Brisbane</w:t>
            </w:r>
          </w:p>
        </w:tc>
      </w:tr>
      <w:tr w:rsidR="00F772D3" w:rsidRPr="005260C3" w:rsidTr="00F8596A">
        <w:trPr>
          <w:trHeight w:val="377"/>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rsidR="00F772D3" w:rsidRPr="00F772D3" w:rsidRDefault="00F772D3" w:rsidP="00177CB2">
            <w:pPr>
              <w:rPr>
                <w:rStyle w:val="BlindHyperlink"/>
                <w:rFonts w:ascii="Calibri" w:hAnsi="Calibri"/>
                <w:sz w:val="22"/>
                <w:szCs w:val="22"/>
              </w:rPr>
            </w:pPr>
            <w:r w:rsidRPr="00F772D3">
              <w:rPr>
                <w:rStyle w:val="BlindHyperlink"/>
                <w:rFonts w:ascii="Calibri" w:hAnsi="Calibri"/>
                <w:sz w:val="22"/>
                <w:szCs w:val="22"/>
              </w:rPr>
              <w:t>Tenure:</w:t>
            </w:r>
          </w:p>
        </w:tc>
        <w:tc>
          <w:tcPr>
            <w:tcW w:w="6974" w:type="dxa"/>
            <w:tcBorders>
              <w:top w:val="single" w:sz="4" w:space="0" w:color="auto"/>
              <w:left w:val="single" w:sz="4" w:space="0" w:color="auto"/>
              <w:bottom w:val="single" w:sz="4" w:space="0" w:color="auto"/>
              <w:right w:val="single" w:sz="4" w:space="0" w:color="auto"/>
            </w:tcBorders>
            <w:vAlign w:val="center"/>
          </w:tcPr>
          <w:p w:rsidR="00F772D3" w:rsidRPr="00F772D3" w:rsidRDefault="00F772D3" w:rsidP="00F772D3">
            <w:pPr>
              <w:pStyle w:val="ListParagraph"/>
              <w:ind w:left="13"/>
              <w:rPr>
                <w:rFonts w:ascii="Calibri" w:hAnsi="Calibri"/>
                <w:sz w:val="22"/>
                <w:szCs w:val="22"/>
              </w:rPr>
            </w:pPr>
            <w:r>
              <w:rPr>
                <w:rFonts w:ascii="Calibri" w:hAnsi="Calibri"/>
                <w:sz w:val="22"/>
                <w:szCs w:val="22"/>
              </w:rPr>
              <w:t>Indefinite</w:t>
            </w:r>
          </w:p>
        </w:tc>
      </w:tr>
      <w:tr w:rsidR="00AE1601" w:rsidRPr="0097618D" w:rsidTr="00F8596A">
        <w:trPr>
          <w:trHeight w:val="970"/>
        </w:trPr>
        <w:tc>
          <w:tcPr>
            <w:tcW w:w="2766" w:type="dxa"/>
            <w:shd w:val="clear" w:color="auto" w:fill="F2F2F2"/>
            <w:vAlign w:val="center"/>
          </w:tcPr>
          <w:p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6974" w:type="dxa"/>
            <w:vAlign w:val="center"/>
          </w:tcPr>
          <w:p w:rsidR="00AE1601" w:rsidRPr="00F8596A" w:rsidRDefault="00AE1601" w:rsidP="000D03D1">
            <w:pPr>
              <w:pStyle w:val="ListParagraph"/>
              <w:spacing w:before="60"/>
              <w:ind w:left="0"/>
              <w:rPr>
                <w:rFonts w:ascii="Calibri" w:hAnsi="Calibri"/>
                <w:sz w:val="21"/>
                <w:szCs w:val="21"/>
              </w:rPr>
            </w:pPr>
            <w:r w:rsidRPr="00F8596A">
              <w:rPr>
                <w:rFonts w:ascii="Calibri" w:hAnsi="Calibri"/>
                <w:sz w:val="21"/>
                <w:szCs w:val="21"/>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F8596A">
              <w:rPr>
                <w:rFonts w:ascii="Calibri" w:hAnsi="Calibri"/>
                <w:sz w:val="21"/>
                <w:szCs w:val="21"/>
              </w:rPr>
              <w:instrText xml:space="preserve"> FORMCHECKBOX </w:instrText>
            </w:r>
            <w:r w:rsidR="00D374E6">
              <w:rPr>
                <w:rFonts w:ascii="Calibri" w:hAnsi="Calibri"/>
                <w:sz w:val="21"/>
                <w:szCs w:val="21"/>
              </w:rPr>
            </w:r>
            <w:r w:rsidR="00D374E6">
              <w:rPr>
                <w:rFonts w:ascii="Calibri" w:hAnsi="Calibri"/>
                <w:sz w:val="21"/>
                <w:szCs w:val="21"/>
              </w:rPr>
              <w:fldChar w:fldCharType="separate"/>
            </w:r>
            <w:r w:rsidRPr="00F8596A">
              <w:rPr>
                <w:rFonts w:ascii="Calibri" w:hAnsi="Calibri"/>
                <w:sz w:val="21"/>
                <w:szCs w:val="21"/>
              </w:rPr>
              <w:fldChar w:fldCharType="end"/>
            </w:r>
            <w:bookmarkEnd w:id="1"/>
            <w:r w:rsidRPr="00F8596A">
              <w:rPr>
                <w:rFonts w:ascii="Calibri" w:hAnsi="Calibri"/>
                <w:sz w:val="21"/>
                <w:szCs w:val="21"/>
              </w:rPr>
              <w:t xml:space="preserve">  Australian Citizens Only</w:t>
            </w:r>
          </w:p>
          <w:p w:rsidR="00AE1601" w:rsidRPr="00F8596A" w:rsidRDefault="00EE11A2" w:rsidP="000D03D1">
            <w:pPr>
              <w:pStyle w:val="ListParagraph"/>
              <w:ind w:left="0"/>
              <w:rPr>
                <w:rFonts w:ascii="Calibri" w:hAnsi="Calibri"/>
                <w:sz w:val="21"/>
                <w:szCs w:val="21"/>
              </w:rPr>
            </w:pPr>
            <w:r w:rsidRPr="00F8596A">
              <w:rPr>
                <w:rFonts w:ascii="Calibri" w:hAnsi="Calibri"/>
                <w:sz w:val="21"/>
                <w:szCs w:val="21"/>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F8596A">
              <w:rPr>
                <w:rFonts w:ascii="Calibri" w:hAnsi="Calibri"/>
                <w:sz w:val="21"/>
                <w:szCs w:val="21"/>
              </w:rPr>
              <w:instrText xml:space="preserve"> FORMCHECKBOX </w:instrText>
            </w:r>
            <w:r w:rsidR="00D374E6">
              <w:rPr>
                <w:rFonts w:ascii="Calibri" w:hAnsi="Calibri"/>
                <w:sz w:val="21"/>
                <w:szCs w:val="21"/>
              </w:rPr>
            </w:r>
            <w:r w:rsidR="00D374E6">
              <w:rPr>
                <w:rFonts w:ascii="Calibri" w:hAnsi="Calibri"/>
                <w:sz w:val="21"/>
                <w:szCs w:val="21"/>
              </w:rPr>
              <w:fldChar w:fldCharType="separate"/>
            </w:r>
            <w:r w:rsidRPr="00F8596A">
              <w:rPr>
                <w:rFonts w:ascii="Calibri" w:hAnsi="Calibri"/>
                <w:sz w:val="21"/>
                <w:szCs w:val="21"/>
              </w:rPr>
              <w:fldChar w:fldCharType="end"/>
            </w:r>
            <w:r w:rsidR="00AE1601" w:rsidRPr="00F8596A">
              <w:rPr>
                <w:rFonts w:ascii="Calibri" w:hAnsi="Calibri"/>
                <w:sz w:val="21"/>
                <w:szCs w:val="21"/>
              </w:rPr>
              <w:t xml:space="preserve">  Australian/New Zealand Citizens and Australian Permanent Residents Only</w:t>
            </w:r>
          </w:p>
          <w:p w:rsidR="00AE1601" w:rsidRPr="0097618D" w:rsidRDefault="00AE1601" w:rsidP="00AE1601">
            <w:pPr>
              <w:pStyle w:val="ListParagraph"/>
              <w:numPr>
                <w:ilvl w:val="0"/>
                <w:numId w:val="3"/>
              </w:numPr>
              <w:spacing w:after="60"/>
              <w:ind w:left="0" w:hanging="357"/>
              <w:rPr>
                <w:rFonts w:ascii="Calibri" w:hAnsi="Calibri"/>
                <w:sz w:val="22"/>
                <w:szCs w:val="22"/>
              </w:rPr>
            </w:pPr>
            <w:r w:rsidRPr="00F8596A">
              <w:rPr>
                <w:rFonts w:ascii="Calibri" w:hAnsi="Calibri"/>
                <w:sz w:val="21"/>
                <w:szCs w:val="21"/>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F8596A">
              <w:rPr>
                <w:rFonts w:ascii="Calibri" w:hAnsi="Calibri"/>
                <w:sz w:val="21"/>
                <w:szCs w:val="21"/>
              </w:rPr>
              <w:instrText xml:space="preserve"> FORMCHECKBOX </w:instrText>
            </w:r>
            <w:r w:rsidR="00D374E6">
              <w:rPr>
                <w:rFonts w:ascii="Calibri" w:hAnsi="Calibri"/>
                <w:sz w:val="21"/>
                <w:szCs w:val="21"/>
              </w:rPr>
            </w:r>
            <w:r w:rsidR="00D374E6">
              <w:rPr>
                <w:rFonts w:ascii="Calibri" w:hAnsi="Calibri"/>
                <w:sz w:val="21"/>
                <w:szCs w:val="21"/>
              </w:rPr>
              <w:fldChar w:fldCharType="separate"/>
            </w:r>
            <w:r w:rsidRPr="00F8596A">
              <w:rPr>
                <w:rFonts w:ascii="Calibri" w:hAnsi="Calibri"/>
                <w:sz w:val="21"/>
                <w:szCs w:val="21"/>
              </w:rPr>
              <w:fldChar w:fldCharType="end"/>
            </w:r>
            <w:bookmarkEnd w:id="2"/>
            <w:r w:rsidRPr="00F8596A">
              <w:rPr>
                <w:rFonts w:ascii="Calibri" w:hAnsi="Calibri"/>
                <w:sz w:val="21"/>
                <w:szCs w:val="21"/>
              </w:rPr>
              <w:t xml:space="preserve">  All Candidates</w:t>
            </w:r>
            <w:bookmarkEnd w:id="0"/>
          </w:p>
        </w:tc>
      </w:tr>
      <w:tr w:rsidR="008F5789" w:rsidRPr="0097618D" w:rsidTr="00F8596A">
        <w:trPr>
          <w:trHeight w:val="420"/>
        </w:trPr>
        <w:tc>
          <w:tcPr>
            <w:tcW w:w="2766" w:type="dxa"/>
            <w:shd w:val="clear" w:color="auto" w:fill="F2F2F2"/>
            <w:vAlign w:val="center"/>
          </w:tcPr>
          <w:p w:rsidR="008F5789" w:rsidRPr="0097618D" w:rsidRDefault="008F5789" w:rsidP="008F5789">
            <w:pPr>
              <w:rPr>
                <w:rStyle w:val="BlindHyperlink"/>
                <w:rFonts w:ascii="Calibri" w:hAnsi="Calibri"/>
                <w:sz w:val="22"/>
                <w:szCs w:val="22"/>
              </w:rPr>
            </w:pPr>
            <w:r w:rsidRPr="0097618D">
              <w:rPr>
                <w:rStyle w:val="BlindHyperlink"/>
                <w:rFonts w:ascii="Calibri" w:hAnsi="Calibri"/>
                <w:sz w:val="22"/>
                <w:szCs w:val="22"/>
              </w:rPr>
              <w:t>Reports to the:</w:t>
            </w:r>
          </w:p>
        </w:tc>
        <w:tc>
          <w:tcPr>
            <w:tcW w:w="6974" w:type="dxa"/>
            <w:vAlign w:val="center"/>
          </w:tcPr>
          <w:p w:rsidR="008F5789" w:rsidRPr="0097618D" w:rsidRDefault="00F8596A" w:rsidP="008F5789">
            <w:pPr>
              <w:pStyle w:val="ListParagraph"/>
              <w:ind w:left="0"/>
              <w:rPr>
                <w:rFonts w:ascii="Calibri" w:hAnsi="Calibri"/>
                <w:sz w:val="22"/>
                <w:szCs w:val="22"/>
              </w:rPr>
            </w:pPr>
            <w:r w:rsidRPr="00F8596A">
              <w:rPr>
                <w:rFonts w:ascii="Calibri" w:hAnsi="Calibri"/>
                <w:sz w:val="22"/>
                <w:szCs w:val="22"/>
              </w:rPr>
              <w:t>Executive Manager, Corporate Communication</w:t>
            </w:r>
          </w:p>
        </w:tc>
      </w:tr>
      <w:tr w:rsidR="00AE1601" w:rsidRPr="0097618D" w:rsidTr="00F8596A">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6974" w:type="dxa"/>
            <w:vAlign w:val="center"/>
          </w:tcPr>
          <w:p w:rsidR="00AE1601" w:rsidRPr="0097618D" w:rsidRDefault="00F8596A" w:rsidP="000D03D1">
            <w:pPr>
              <w:pStyle w:val="ListParagraph"/>
              <w:ind w:left="0"/>
              <w:rPr>
                <w:rFonts w:ascii="Calibri" w:hAnsi="Calibri"/>
                <w:sz w:val="22"/>
                <w:szCs w:val="22"/>
              </w:rPr>
            </w:pPr>
            <w:r>
              <w:rPr>
                <w:rFonts w:ascii="Calibri" w:hAnsi="Calibri"/>
                <w:sz w:val="22"/>
                <w:szCs w:val="22"/>
              </w:rPr>
              <w:t>4</w:t>
            </w:r>
          </w:p>
        </w:tc>
      </w:tr>
      <w:tr w:rsidR="00AE1601" w:rsidRPr="0097618D" w:rsidTr="00F8596A">
        <w:trPr>
          <w:trHeight w:val="411"/>
        </w:trPr>
        <w:tc>
          <w:tcPr>
            <w:tcW w:w="2766" w:type="dxa"/>
            <w:shd w:val="clear" w:color="auto" w:fill="F2F2F2"/>
            <w:vAlign w:val="center"/>
          </w:tcPr>
          <w:p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6974" w:type="dxa"/>
            <w:shd w:val="clear" w:color="auto" w:fill="auto"/>
            <w:vAlign w:val="center"/>
          </w:tcPr>
          <w:p w:rsidR="00AE1601" w:rsidRPr="00F8596A" w:rsidRDefault="00F8596A" w:rsidP="000D03D1">
            <w:pPr>
              <w:pStyle w:val="ListParagraph"/>
              <w:ind w:left="0"/>
              <w:rPr>
                <w:rFonts w:ascii="Calibri" w:hAnsi="Calibri"/>
                <w:sz w:val="22"/>
                <w:szCs w:val="22"/>
              </w:rPr>
            </w:pPr>
            <w:r w:rsidRPr="00F8596A">
              <w:rPr>
                <w:rFonts w:ascii="Calibri" w:hAnsi="Calibri"/>
                <w:sz w:val="22"/>
                <w:szCs w:val="22"/>
              </w:rPr>
              <w:t xml:space="preserve">Crystal Ladiges: </w:t>
            </w:r>
            <w:hyperlink r:id="rId8" w:history="1">
              <w:r w:rsidRPr="00F8596A">
                <w:rPr>
                  <w:rStyle w:val="Hyperlink"/>
                  <w:rFonts w:ascii="Calibri" w:hAnsi="Calibri" w:cs="Arial"/>
                  <w:sz w:val="22"/>
                  <w:szCs w:val="22"/>
                </w:rPr>
                <w:t>Crystal.Ladiges@csiro.au</w:t>
              </w:r>
            </w:hyperlink>
          </w:p>
          <w:p w:rsidR="00F8596A" w:rsidRPr="00F8596A" w:rsidRDefault="00F8596A" w:rsidP="00F8596A">
            <w:pPr>
              <w:pStyle w:val="ListParagraph"/>
              <w:ind w:left="0"/>
              <w:rPr>
                <w:rFonts w:ascii="Calibri" w:hAnsi="Calibri"/>
                <w:i/>
                <w:sz w:val="22"/>
                <w:szCs w:val="22"/>
                <w:highlight w:val="yellow"/>
              </w:rPr>
            </w:pPr>
            <w:r w:rsidRPr="00F8596A">
              <w:rPr>
                <w:rFonts w:ascii="Calibri" w:hAnsi="Calibri"/>
                <w:bCs/>
                <w:i/>
                <w:sz w:val="18"/>
                <w:szCs w:val="22"/>
              </w:rPr>
              <w:t xml:space="preserve">Please do not email your application directly to </w:t>
            </w:r>
            <w:r w:rsidRPr="00F8596A">
              <w:rPr>
                <w:rFonts w:ascii="Calibri" w:hAnsi="Calibri"/>
                <w:i/>
                <w:sz w:val="18"/>
                <w:szCs w:val="22"/>
              </w:rPr>
              <w:t>Ms Ladiges.</w:t>
            </w:r>
            <w:r w:rsidRPr="00F8596A">
              <w:rPr>
                <w:rFonts w:ascii="Calibri" w:hAnsi="Calibri"/>
                <w:bCs/>
                <w:i/>
                <w:sz w:val="18"/>
                <w:szCs w:val="22"/>
              </w:rPr>
              <w:t xml:space="preserve">  Applications received via this method may not be considered by the selection panel.</w:t>
            </w:r>
          </w:p>
        </w:tc>
      </w:tr>
      <w:tr w:rsidR="00AE1601" w:rsidRPr="0097618D" w:rsidTr="00F8596A">
        <w:trPr>
          <w:trHeight w:val="411"/>
        </w:trPr>
        <w:tc>
          <w:tcPr>
            <w:tcW w:w="2766" w:type="dxa"/>
            <w:shd w:val="clear" w:color="auto" w:fill="F2F2F2"/>
            <w:vAlign w:val="center"/>
          </w:tcPr>
          <w:p w:rsidR="00AE1601" w:rsidRDefault="00AE1601" w:rsidP="005858A2">
            <w:pPr>
              <w:rPr>
                <w:rStyle w:val="BlindHyperlink"/>
                <w:rFonts w:ascii="Calibri" w:hAnsi="Calibri"/>
                <w:sz w:val="22"/>
                <w:szCs w:val="22"/>
              </w:rPr>
            </w:pPr>
            <w:r>
              <w:rPr>
                <w:rStyle w:val="BlindHyperlink"/>
                <w:rFonts w:ascii="Calibri" w:hAnsi="Calibri"/>
                <w:sz w:val="22"/>
                <w:szCs w:val="22"/>
              </w:rPr>
              <w:t xml:space="preserve">Contact Details For </w:t>
            </w:r>
            <w:r w:rsidR="005858A2">
              <w:rPr>
                <w:rStyle w:val="BlindHyperlink"/>
                <w:rFonts w:ascii="Calibri" w:hAnsi="Calibri"/>
                <w:sz w:val="22"/>
                <w:szCs w:val="22"/>
              </w:rPr>
              <w:t>Technical Issues</w:t>
            </w:r>
            <w:r>
              <w:rPr>
                <w:rStyle w:val="BlindHyperlink"/>
                <w:rFonts w:ascii="Calibri" w:hAnsi="Calibri"/>
                <w:sz w:val="22"/>
                <w:szCs w:val="22"/>
              </w:rPr>
              <w:t>:</w:t>
            </w:r>
          </w:p>
        </w:tc>
        <w:tc>
          <w:tcPr>
            <w:tcW w:w="6974" w:type="dxa"/>
            <w:vAlign w:val="center"/>
          </w:tcPr>
          <w:p w:rsidR="00AE1601" w:rsidRPr="0097618D" w:rsidRDefault="00AE1601" w:rsidP="00F8596A">
            <w:pPr>
              <w:rPr>
                <w:rFonts w:ascii="Calibri" w:hAnsi="Calibri"/>
                <w:sz w:val="22"/>
                <w:szCs w:val="22"/>
                <w:highlight w:val="yellow"/>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w:t>
            </w:r>
            <w:r w:rsidR="00F8596A">
              <w:rPr>
                <w:rFonts w:ascii="Calibri" w:hAnsi="Calibri"/>
                <w:bCs/>
                <w:sz w:val="22"/>
                <w:szCs w:val="22"/>
              </w:rPr>
              <w:t xml:space="preserve">during office hours </w:t>
            </w:r>
            <w:r>
              <w:rPr>
                <w:rFonts w:ascii="Calibri" w:hAnsi="Calibri"/>
                <w:bCs/>
                <w:sz w:val="22"/>
                <w:szCs w:val="22"/>
              </w:rPr>
              <w:t>or</w:t>
            </w:r>
            <w:r w:rsidRPr="00814B73">
              <w:rPr>
                <w:rFonts w:ascii="Calibri" w:hAnsi="Calibri"/>
                <w:bCs/>
                <w:sz w:val="22"/>
                <w:szCs w:val="22"/>
              </w:rPr>
              <w:t xml:space="preserve"> </w:t>
            </w:r>
            <w:r>
              <w:rPr>
                <w:rFonts w:ascii="Calibri" w:hAnsi="Calibri"/>
                <w:bCs/>
                <w:sz w:val="22"/>
                <w:szCs w:val="22"/>
              </w:rPr>
              <w:t xml:space="preserve">email </w:t>
            </w:r>
            <w:hyperlink r:id="rId9" w:history="1">
              <w:r w:rsidR="00350F1B">
                <w:rPr>
                  <w:rStyle w:val="Hyperlink"/>
                  <w:rFonts w:ascii="Calibri" w:hAnsi="Calibri"/>
                  <w:bCs/>
                  <w:sz w:val="22"/>
                  <w:szCs w:val="22"/>
                </w:rPr>
                <w:t>careers.online@csiro.au</w:t>
              </w:r>
            </w:hyperlink>
          </w:p>
        </w:tc>
      </w:tr>
      <w:tr w:rsidR="00AE1601" w:rsidRPr="0097618D" w:rsidTr="00F8596A">
        <w:trPr>
          <w:trHeight w:val="801"/>
        </w:trPr>
        <w:tc>
          <w:tcPr>
            <w:tcW w:w="2766" w:type="dxa"/>
            <w:shd w:val="clear" w:color="auto" w:fill="F2F2F2"/>
            <w:vAlign w:val="center"/>
          </w:tcPr>
          <w:p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6974" w:type="dxa"/>
            <w:vAlign w:val="center"/>
          </w:tcPr>
          <w:p w:rsidR="00AE1601" w:rsidRPr="00F8596A" w:rsidRDefault="00304052" w:rsidP="00F8596A">
            <w:pPr>
              <w:rPr>
                <w:rFonts w:ascii="Calibri" w:hAnsi="Calibri"/>
                <w:bCs/>
                <w:sz w:val="21"/>
                <w:szCs w:val="21"/>
              </w:rPr>
            </w:pPr>
            <w:r w:rsidRPr="00F8596A">
              <w:rPr>
                <w:rFonts w:ascii="Calibri" w:hAnsi="Calibri"/>
                <w:bCs/>
                <w:sz w:val="21"/>
                <w:szCs w:val="21"/>
              </w:rPr>
              <w:t xml:space="preserve">Please apply online at </w:t>
            </w:r>
            <w:hyperlink r:id="rId10" w:history="1">
              <w:r w:rsidR="00F8596A" w:rsidRPr="00F8596A">
                <w:rPr>
                  <w:rStyle w:val="Hyperlink"/>
                  <w:rFonts w:ascii="Calibri" w:hAnsi="Calibri" w:cs="Arial"/>
                  <w:bCs/>
                  <w:sz w:val="21"/>
                  <w:szCs w:val="21"/>
                </w:rPr>
                <w:t>https://jobs.csiro.au</w:t>
              </w:r>
            </w:hyperlink>
            <w:r w:rsidRPr="00F8596A">
              <w:rPr>
                <w:rFonts w:ascii="Calibri" w:hAnsi="Calibri"/>
                <w:bCs/>
                <w:sz w:val="21"/>
                <w:szCs w:val="21"/>
              </w:rPr>
              <w:t xml:space="preserve"> and enter the requisition number</w:t>
            </w:r>
            <w:r w:rsidRPr="00F8596A">
              <w:rPr>
                <w:rFonts w:ascii="Calibri" w:hAnsi="Calibri"/>
                <w:b/>
                <w:bCs/>
                <w:sz w:val="21"/>
                <w:szCs w:val="21"/>
              </w:rPr>
              <w:t>.</w:t>
            </w:r>
            <w:r w:rsidR="00F8596A">
              <w:rPr>
                <w:rFonts w:ascii="Calibri" w:hAnsi="Calibri"/>
                <w:bCs/>
                <w:sz w:val="21"/>
                <w:szCs w:val="21"/>
              </w:rPr>
              <w:t xml:space="preserve">  Internal applicants: A</w:t>
            </w:r>
            <w:r w:rsidRPr="00F8596A">
              <w:rPr>
                <w:rFonts w:ascii="Calibri" w:hAnsi="Calibri"/>
                <w:bCs/>
                <w:sz w:val="21"/>
                <w:szCs w:val="21"/>
              </w:rPr>
              <w:t xml:space="preserve">pply </w:t>
            </w:r>
            <w:r w:rsidR="005858A2" w:rsidRPr="00F8596A">
              <w:rPr>
                <w:rFonts w:ascii="Calibri" w:hAnsi="Calibri"/>
                <w:bCs/>
                <w:sz w:val="21"/>
                <w:szCs w:val="21"/>
              </w:rPr>
              <w:t>in</w:t>
            </w:r>
            <w:r w:rsidRPr="00F8596A">
              <w:rPr>
                <w:rFonts w:ascii="Calibri" w:hAnsi="Calibri"/>
                <w:bCs/>
                <w:sz w:val="21"/>
                <w:szCs w:val="21"/>
              </w:rPr>
              <w:t xml:space="preserve"> ‘Jobs Central’ </w:t>
            </w:r>
            <w:r w:rsidR="005858A2" w:rsidRPr="00F8596A">
              <w:rPr>
                <w:rFonts w:ascii="Calibri" w:hAnsi="Calibri"/>
                <w:bCs/>
                <w:sz w:val="21"/>
                <w:szCs w:val="21"/>
              </w:rPr>
              <w:t>via your</w:t>
            </w:r>
            <w:r w:rsidRPr="00F8596A">
              <w:rPr>
                <w:rFonts w:ascii="Calibri" w:hAnsi="Calibri"/>
                <w:bCs/>
                <w:sz w:val="21"/>
                <w:szCs w:val="21"/>
              </w:rPr>
              <w:t xml:space="preserve"> ‘People Hub’</w:t>
            </w:r>
            <w:r w:rsidR="005858A2" w:rsidRPr="00F8596A">
              <w:rPr>
                <w:rFonts w:ascii="Calibri" w:hAnsi="Calibri"/>
                <w:bCs/>
                <w:sz w:val="21"/>
                <w:szCs w:val="21"/>
              </w:rPr>
              <w:t xml:space="preserve"> desktop</w:t>
            </w:r>
            <w:r w:rsidRPr="00F8596A">
              <w:rPr>
                <w:rFonts w:ascii="Calibri" w:hAnsi="Calibri"/>
                <w:bCs/>
                <w:sz w:val="21"/>
                <w:szCs w:val="21"/>
              </w:rPr>
              <w:t xml:space="preserve"> icon</w:t>
            </w:r>
            <w:r w:rsidR="00F8596A">
              <w:rPr>
                <w:rFonts w:ascii="Calibri" w:hAnsi="Calibri"/>
                <w:bCs/>
                <w:sz w:val="21"/>
                <w:szCs w:val="21"/>
              </w:rPr>
              <w:t>.</w:t>
            </w:r>
          </w:p>
        </w:tc>
      </w:tr>
    </w:tbl>
    <w:p w:rsidR="003D59C3" w:rsidRPr="00F8596A" w:rsidRDefault="006A7A50" w:rsidP="006A7A50">
      <w:pPr>
        <w:tabs>
          <w:tab w:val="right" w:pos="9923"/>
        </w:tabs>
        <w:spacing w:after="120"/>
        <w:ind w:left="-142"/>
        <w:rPr>
          <w:rFonts w:ascii="Calibri" w:hAnsi="Calibri"/>
          <w:sz w:val="10"/>
          <w:szCs w:val="10"/>
          <w:lang w:eastAsia="en-AU"/>
        </w:rPr>
      </w:pPr>
      <w:r>
        <w:rPr>
          <w:rFonts w:ascii="Calibri" w:hAnsi="Calibri"/>
          <w:sz w:val="22"/>
          <w:szCs w:val="22"/>
          <w:lang w:eastAsia="en-AU"/>
        </w:rPr>
        <w:tab/>
      </w:r>
    </w:p>
    <w:p w:rsidR="00502363" w:rsidRPr="00F8596A" w:rsidRDefault="00502363" w:rsidP="00502363">
      <w:pPr>
        <w:rPr>
          <w:rFonts w:ascii="Calibri" w:hAnsi="Calibri"/>
          <w:sz w:val="10"/>
          <w:szCs w:val="10"/>
        </w:rPr>
        <w:sectPr w:rsidR="00502363" w:rsidRPr="00F8596A" w:rsidSect="001E495E">
          <w:headerReference w:type="first" r:id="rId11"/>
          <w:type w:val="continuous"/>
          <w:pgSz w:w="11906" w:h="16838" w:code="9"/>
          <w:pgMar w:top="1198" w:right="1418" w:bottom="1135" w:left="1134" w:header="709" w:footer="709" w:gutter="0"/>
          <w:cols w:space="708"/>
          <w:titlePg/>
          <w:docGrid w:linePitch="360"/>
        </w:sectPr>
      </w:pPr>
    </w:p>
    <w:p w:rsidR="00502363" w:rsidRPr="00350F1B" w:rsidRDefault="00D21A30" w:rsidP="00F8596A">
      <w:pPr>
        <w:pStyle w:val="Heading2"/>
        <w:spacing w:before="0"/>
        <w:rPr>
          <w:rFonts w:asciiTheme="minorHAnsi" w:hAnsiTheme="minorHAnsi" w:cstheme="minorHAnsi"/>
          <w:i w:val="0"/>
        </w:rPr>
      </w:pPr>
      <w:r w:rsidRPr="00350F1B">
        <w:rPr>
          <w:rFonts w:asciiTheme="minorHAnsi" w:hAnsiTheme="minorHAnsi" w:cstheme="minorHAnsi"/>
          <w:i w:val="0"/>
        </w:rPr>
        <w:t>Role Overview:</w:t>
      </w:r>
    </w:p>
    <w:p w:rsidR="00F8596A" w:rsidRPr="00F8596A" w:rsidRDefault="00F8596A" w:rsidP="00F8596A">
      <w:pPr>
        <w:spacing w:after="120"/>
        <w:rPr>
          <w:rFonts w:ascii="Calibri" w:hAnsi="Calibri"/>
          <w:sz w:val="22"/>
          <w:szCs w:val="22"/>
        </w:rPr>
      </w:pPr>
      <w:r w:rsidRPr="00F8596A">
        <w:rPr>
          <w:rFonts w:ascii="Calibri" w:hAnsi="Calibri"/>
          <w:sz w:val="22"/>
          <w:szCs w:val="22"/>
        </w:rPr>
        <w:t>The Editorial and Content Manager lead</w:t>
      </w:r>
      <w:r>
        <w:rPr>
          <w:rFonts w:ascii="Calibri" w:hAnsi="Calibri"/>
          <w:sz w:val="22"/>
          <w:szCs w:val="22"/>
        </w:rPr>
        <w:t>s</w:t>
      </w:r>
      <w:r w:rsidRPr="00F8596A">
        <w:rPr>
          <w:rFonts w:ascii="Calibri" w:hAnsi="Calibri"/>
          <w:sz w:val="22"/>
          <w:szCs w:val="22"/>
        </w:rPr>
        <w:t xml:space="preserve"> a specialist team of communicators to establish and deliver an integrated multi-platform content strategy.  Working collaboratively within the Corporate Affairs (CA) function, the Editorial and Content Manager will ensure editorial themes align with and amplify strategic priorities and are effectively communicated through compelling content. </w:t>
      </w:r>
    </w:p>
    <w:p w:rsidR="00F8596A" w:rsidRPr="00F8596A" w:rsidRDefault="00F8596A" w:rsidP="00F8596A">
      <w:pPr>
        <w:spacing w:after="120"/>
        <w:rPr>
          <w:rFonts w:ascii="Calibri" w:hAnsi="Calibri"/>
          <w:sz w:val="22"/>
          <w:szCs w:val="22"/>
        </w:rPr>
      </w:pPr>
      <w:r w:rsidRPr="00F8596A">
        <w:rPr>
          <w:rFonts w:ascii="Calibri" w:hAnsi="Calibri"/>
          <w:sz w:val="22"/>
          <w:szCs w:val="22"/>
        </w:rPr>
        <w:t xml:space="preserve">The Editorial and Content Manager is responsible for digital and social channels and associated partnerships. The role requires management of a small team of communication advisors and reports to the </w:t>
      </w:r>
      <w:r>
        <w:rPr>
          <w:rFonts w:ascii="Calibri" w:hAnsi="Calibri"/>
          <w:sz w:val="22"/>
          <w:szCs w:val="22"/>
        </w:rPr>
        <w:t xml:space="preserve">Executive Manager, </w:t>
      </w:r>
      <w:r w:rsidRPr="00F8596A">
        <w:rPr>
          <w:rFonts w:ascii="Calibri" w:hAnsi="Calibri"/>
          <w:sz w:val="22"/>
          <w:szCs w:val="22"/>
        </w:rPr>
        <w:t>Corporate Communications.</w:t>
      </w:r>
    </w:p>
    <w:p w:rsidR="00F8596A" w:rsidRPr="00E761B2" w:rsidRDefault="00F8596A" w:rsidP="00F8596A">
      <w:pPr>
        <w:rPr>
          <w:rFonts w:ascii="Calibri" w:hAnsi="Calibri"/>
          <w:b/>
          <w:sz w:val="22"/>
          <w:szCs w:val="22"/>
        </w:rPr>
      </w:pPr>
      <w:r w:rsidRPr="00E761B2">
        <w:rPr>
          <w:rFonts w:ascii="Calibri" w:hAnsi="Calibri"/>
          <w:b/>
          <w:sz w:val="22"/>
          <w:szCs w:val="22"/>
        </w:rPr>
        <w:t>Role purpose:</w:t>
      </w:r>
    </w:p>
    <w:p w:rsidR="00D21A30" w:rsidRPr="00E641DA" w:rsidRDefault="00F8596A" w:rsidP="00F8596A">
      <w:pPr>
        <w:spacing w:after="240"/>
        <w:rPr>
          <w:rFonts w:ascii="Calibri" w:hAnsi="Calibri"/>
          <w:sz w:val="22"/>
          <w:szCs w:val="22"/>
        </w:rPr>
      </w:pPr>
      <w:r w:rsidRPr="00F8596A">
        <w:rPr>
          <w:rFonts w:ascii="Calibri" w:hAnsi="Calibri"/>
          <w:sz w:val="22"/>
          <w:szCs w:val="22"/>
        </w:rPr>
        <w:t>Communicate CSIRO’s purpose and impact through effective, engaging, quality content, organised and delivered through the setting of a comprehensive and cohesive editorial and content strategy.</w:t>
      </w:r>
    </w:p>
    <w:p w:rsidR="00502363" w:rsidRPr="00350F1B" w:rsidRDefault="00D21A30" w:rsidP="00F8596A">
      <w:pPr>
        <w:pStyle w:val="Heading2"/>
        <w:spacing w:before="0"/>
        <w:rPr>
          <w:rFonts w:asciiTheme="minorHAnsi" w:hAnsiTheme="minorHAnsi" w:cstheme="minorHAnsi"/>
          <w:i w:val="0"/>
        </w:rPr>
      </w:pPr>
      <w:r w:rsidRPr="00350F1B">
        <w:rPr>
          <w:rFonts w:asciiTheme="minorHAnsi" w:hAnsiTheme="minorHAnsi" w:cstheme="minorHAnsi"/>
          <w:i w:val="0"/>
        </w:rPr>
        <w:t>Duties and Key Result Areas:</w:t>
      </w:r>
    </w:p>
    <w:p w:rsidR="00F8596A" w:rsidRPr="00F8596A" w:rsidRDefault="00F8596A" w:rsidP="00502CF4">
      <w:pPr>
        <w:pStyle w:val="ListParagraph"/>
        <w:numPr>
          <w:ilvl w:val="0"/>
          <w:numId w:val="7"/>
        </w:numPr>
        <w:spacing w:after="60"/>
        <w:ind w:left="471" w:hanging="329"/>
        <w:rPr>
          <w:rFonts w:ascii="Calibri" w:hAnsi="Calibri"/>
          <w:sz w:val="22"/>
          <w:szCs w:val="22"/>
        </w:rPr>
      </w:pPr>
      <w:r w:rsidRPr="00F8596A">
        <w:rPr>
          <w:rFonts w:ascii="Calibri" w:hAnsi="Calibri"/>
          <w:sz w:val="22"/>
          <w:szCs w:val="22"/>
        </w:rPr>
        <w:t>Create and deliver content strategy to position CSIRO with key audiences including defining key content or editorial themes.</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Drive the alignment of the enterprise C</w:t>
      </w:r>
      <w:r w:rsidR="00E761B2">
        <w:rPr>
          <w:rFonts w:ascii="Calibri" w:hAnsi="Calibri"/>
          <w:sz w:val="22"/>
          <w:szCs w:val="22"/>
        </w:rPr>
        <w:t>A</w:t>
      </w:r>
      <w:r w:rsidRPr="00F8596A">
        <w:rPr>
          <w:rFonts w:ascii="Calibri" w:hAnsi="Calibri"/>
          <w:sz w:val="22"/>
          <w:szCs w:val="22"/>
        </w:rPr>
        <w:t xml:space="preserve"> strategy in collaboration with Business Unit</w:t>
      </w:r>
      <w:r w:rsidR="00E761B2">
        <w:rPr>
          <w:rFonts w:ascii="Calibri" w:hAnsi="Calibri"/>
          <w:sz w:val="22"/>
          <w:szCs w:val="22"/>
        </w:rPr>
        <w:t xml:space="preserve"> (BU)</w:t>
      </w:r>
      <w:r w:rsidRPr="00F8596A">
        <w:rPr>
          <w:rFonts w:ascii="Calibri" w:hAnsi="Calibri"/>
          <w:sz w:val="22"/>
          <w:szCs w:val="22"/>
        </w:rPr>
        <w:t xml:space="preserve"> CA teams, </w:t>
      </w:r>
      <w:r w:rsidRPr="00F8596A">
        <w:rPr>
          <w:rFonts w:ascii="Calibri" w:hAnsi="Calibri"/>
          <w:bCs/>
          <w:sz w:val="22"/>
          <w:szCs w:val="22"/>
        </w:rPr>
        <w:t>with a focus on consistent practices embedded across the organisation,</w:t>
      </w:r>
      <w:r w:rsidRPr="00F8596A">
        <w:rPr>
          <w:rFonts w:ascii="Calibri" w:hAnsi="Calibri"/>
          <w:sz w:val="22"/>
          <w:szCs w:val="22"/>
        </w:rPr>
        <w:t xml:space="preserve"> to maximise opportunities to develop the desired CSIRO brand.</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 xml:space="preserve">Set and monitor digital metrics including audience engagement, size and content. </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lastRenderedPageBreak/>
        <w:t xml:space="preserve">Working with </w:t>
      </w:r>
      <w:r w:rsidR="007D3A7B">
        <w:rPr>
          <w:rFonts w:ascii="Calibri" w:hAnsi="Calibri"/>
          <w:sz w:val="22"/>
          <w:szCs w:val="22"/>
        </w:rPr>
        <w:t xml:space="preserve">the </w:t>
      </w:r>
      <w:r w:rsidRPr="00F8596A">
        <w:rPr>
          <w:rFonts w:ascii="Calibri" w:hAnsi="Calibri"/>
          <w:sz w:val="22"/>
          <w:szCs w:val="22"/>
        </w:rPr>
        <w:t>Media and Corporate Communic</w:t>
      </w:r>
      <w:r w:rsidR="00400A7C">
        <w:rPr>
          <w:rFonts w:ascii="Calibri" w:hAnsi="Calibri"/>
          <w:sz w:val="22"/>
          <w:szCs w:val="22"/>
        </w:rPr>
        <w:t>ation</w:t>
      </w:r>
      <w:r w:rsidRPr="00F8596A">
        <w:rPr>
          <w:rFonts w:ascii="Calibri" w:hAnsi="Calibri"/>
          <w:sz w:val="22"/>
          <w:szCs w:val="22"/>
        </w:rPr>
        <w:t xml:space="preserve"> Manager, ensure editorial and content themes are communicated to audiences through media.</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Create and manage CSIRO Editorial and Content calendar.</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Content commissioning and development.</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Provide strategic editorial guidance and develop campaigns in support of major CSIRO initiatives.</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Manage the digital and social media platforms in a highly collaborative way, to ensure they reflect CSIRO positioning and brand strategy.</w:t>
      </w:r>
    </w:p>
    <w:p w:rsidR="00F8596A" w:rsidRPr="00F8596A" w:rsidRDefault="00F8596A" w:rsidP="00502CF4">
      <w:pPr>
        <w:pStyle w:val="ListParagraph"/>
        <w:numPr>
          <w:ilvl w:val="0"/>
          <w:numId w:val="7"/>
        </w:numPr>
        <w:spacing w:after="60"/>
        <w:ind w:left="470" w:hanging="329"/>
        <w:rPr>
          <w:rFonts w:ascii="Calibri" w:hAnsi="Calibri"/>
          <w:b/>
          <w:sz w:val="22"/>
          <w:szCs w:val="22"/>
        </w:rPr>
      </w:pPr>
      <w:r w:rsidRPr="00F8596A">
        <w:rPr>
          <w:rFonts w:ascii="Calibri" w:hAnsi="Calibri"/>
          <w:sz w:val="22"/>
          <w:szCs w:val="22"/>
        </w:rPr>
        <w:t xml:space="preserve">Work with the CA Leadership Team to assess </w:t>
      </w:r>
      <w:r w:rsidR="007D3A7B">
        <w:rPr>
          <w:rFonts w:ascii="Calibri" w:hAnsi="Calibri"/>
          <w:sz w:val="22"/>
          <w:szCs w:val="22"/>
        </w:rPr>
        <w:t xml:space="preserve">the </w:t>
      </w:r>
      <w:r w:rsidRPr="00F8596A">
        <w:rPr>
          <w:rFonts w:ascii="Calibri" w:hAnsi="Calibri"/>
          <w:sz w:val="22"/>
          <w:szCs w:val="22"/>
        </w:rPr>
        <w:t>suitability of new communication platforms, keeping abreast of trends in social and new media.</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 xml:space="preserve">Create and manage influencer programs. </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Develop and implement paid media strategies including SEO, SEM.</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Working with BUs, develop and implement sector/industry specific digital and social media strategy to enhance engagement.</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Work collaboratively with the CA Leadership Team to identify, secure and manage digital channel partnerships.</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Set publication standards and establish goals and expectations aligned to the wider CSIRO strategic plan.</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 xml:space="preserve">Manage the editorial workflow across CSIRO. </w:t>
      </w:r>
    </w:p>
    <w:p w:rsidR="00F8596A" w:rsidRPr="00F8596A" w:rsidRDefault="00F8596A" w:rsidP="00502CF4">
      <w:pPr>
        <w:pStyle w:val="ListParagraph"/>
        <w:numPr>
          <w:ilvl w:val="0"/>
          <w:numId w:val="7"/>
        </w:numPr>
        <w:spacing w:after="60"/>
        <w:ind w:left="470" w:hanging="329"/>
        <w:rPr>
          <w:rFonts w:ascii="Calibri" w:hAnsi="Calibri"/>
          <w:bCs/>
          <w:sz w:val="22"/>
          <w:szCs w:val="22"/>
        </w:rPr>
      </w:pPr>
      <w:r w:rsidRPr="00F8596A">
        <w:rPr>
          <w:rFonts w:ascii="Calibri" w:hAnsi="Calibri"/>
          <w:bCs/>
          <w:sz w:val="22"/>
          <w:szCs w:val="22"/>
        </w:rPr>
        <w:t xml:space="preserve">Develop and contribute to a cohesive, collaborative, innovative CA leadership team, ensuring seamless and proactive connection between all areas of CA – modelling desired culture and empowering high level delivery. </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 xml:space="preserve">Build and maintain team-focused relationships across all areas of the </w:t>
      </w:r>
      <w:r w:rsidR="00E761B2">
        <w:rPr>
          <w:rFonts w:ascii="Calibri" w:hAnsi="Calibri"/>
          <w:sz w:val="22"/>
          <w:szCs w:val="22"/>
        </w:rPr>
        <w:t>CA</w:t>
      </w:r>
      <w:r w:rsidRPr="00F8596A">
        <w:rPr>
          <w:rFonts w:ascii="Calibri" w:hAnsi="Calibri"/>
          <w:sz w:val="22"/>
          <w:szCs w:val="22"/>
        </w:rPr>
        <w:t xml:space="preserve"> team, sharing knowledge and working together in pursuit of the development and promotion of best practice communication management.</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Build and lead a high performing communication team including responsibility for professional development and individual and team performance</w:t>
      </w:r>
      <w:r w:rsidR="00400A7C">
        <w:rPr>
          <w:rFonts w:ascii="Calibri" w:hAnsi="Calibri"/>
          <w:sz w:val="22"/>
          <w:szCs w:val="22"/>
        </w:rPr>
        <w:t>,</w:t>
      </w:r>
      <w:r w:rsidRPr="00F8596A">
        <w:rPr>
          <w:rFonts w:ascii="Calibri" w:hAnsi="Calibri"/>
          <w:sz w:val="22"/>
          <w:szCs w:val="22"/>
        </w:rPr>
        <w:t xml:space="preserve"> through coaching, counselling, feedback</w:t>
      </w:r>
      <w:r w:rsidR="00400A7C">
        <w:rPr>
          <w:rFonts w:ascii="Calibri" w:hAnsi="Calibri"/>
          <w:sz w:val="22"/>
          <w:szCs w:val="22"/>
        </w:rPr>
        <w:t>,</w:t>
      </w:r>
      <w:r w:rsidRPr="00F8596A">
        <w:rPr>
          <w:rFonts w:ascii="Calibri" w:hAnsi="Calibri"/>
          <w:sz w:val="22"/>
          <w:szCs w:val="22"/>
        </w:rPr>
        <w:t xml:space="preserve"> and influencing and motivating individuals and teams.</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Provide team leadership to enable the effective implementation of the communication strategies which promote and protect CSIRO’s brand.</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Promote a strong safety culture through active management of HSE performance.</w:t>
      </w:r>
    </w:p>
    <w:p w:rsidR="00F8596A" w:rsidRPr="00F8596A" w:rsidRDefault="00F8596A" w:rsidP="00502CF4">
      <w:pPr>
        <w:pStyle w:val="ListParagraph"/>
        <w:numPr>
          <w:ilvl w:val="0"/>
          <w:numId w:val="7"/>
        </w:numPr>
        <w:spacing w:after="60"/>
        <w:ind w:left="470" w:hanging="329"/>
        <w:rPr>
          <w:rFonts w:ascii="Calibri" w:hAnsi="Calibri"/>
          <w:sz w:val="22"/>
          <w:szCs w:val="22"/>
        </w:rPr>
      </w:pPr>
      <w:r w:rsidRPr="00F8596A">
        <w:rPr>
          <w:rFonts w:ascii="Calibri" w:hAnsi="Calibri"/>
          <w:sz w:val="22"/>
          <w:szCs w:val="22"/>
        </w:rPr>
        <w:t xml:space="preserve">Provide support to the Executive Manager Corporate Communication, and act in this role as required.  </w:t>
      </w:r>
    </w:p>
    <w:p w:rsidR="00D21A30" w:rsidRPr="00EB51A4" w:rsidRDefault="00D21A30" w:rsidP="00502CF4">
      <w:pPr>
        <w:pStyle w:val="ListParagraph"/>
        <w:numPr>
          <w:ilvl w:val="0"/>
          <w:numId w:val="9"/>
        </w:numPr>
        <w:spacing w:after="60"/>
        <w:ind w:left="471" w:hanging="329"/>
        <w:rPr>
          <w:rFonts w:ascii="Calibri" w:hAnsi="Calibri"/>
          <w:sz w:val="22"/>
          <w:szCs w:val="22"/>
        </w:rPr>
      </w:pPr>
      <w:r w:rsidRPr="00EB51A4">
        <w:rPr>
          <w:rFonts w:ascii="Calibri" w:hAnsi="Calibri"/>
          <w:sz w:val="22"/>
          <w:szCs w:val="22"/>
        </w:rPr>
        <w:t>Communicate openly, effectively and respectfully with all staff, clients and suppliers in the interests of good business practice, collaboration and enhancement of CSIRO’s reputation.</w:t>
      </w:r>
    </w:p>
    <w:p w:rsidR="00D21A30" w:rsidRPr="00EB51A4" w:rsidRDefault="00D21A30" w:rsidP="00502CF4">
      <w:pPr>
        <w:pStyle w:val="ListParagraph"/>
        <w:numPr>
          <w:ilvl w:val="0"/>
          <w:numId w:val="9"/>
        </w:numPr>
        <w:spacing w:after="60"/>
        <w:ind w:left="470" w:hanging="329"/>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D21A30" w:rsidRPr="00EB51A4" w:rsidRDefault="00D21A30" w:rsidP="00502CF4">
      <w:pPr>
        <w:pStyle w:val="ListParagraph"/>
        <w:numPr>
          <w:ilvl w:val="0"/>
          <w:numId w:val="9"/>
        </w:numPr>
        <w:spacing w:after="240"/>
        <w:ind w:left="471" w:hanging="329"/>
        <w:rPr>
          <w:rFonts w:ascii="Calibri" w:hAnsi="Calibri"/>
          <w:sz w:val="22"/>
          <w:szCs w:val="22"/>
        </w:rPr>
      </w:pPr>
      <w:r w:rsidRPr="00EB51A4">
        <w:rPr>
          <w:rFonts w:ascii="Calibri" w:hAnsi="Calibri"/>
          <w:sz w:val="22"/>
          <w:szCs w:val="22"/>
        </w:rPr>
        <w:t>Other duties as directed.</w:t>
      </w:r>
    </w:p>
    <w:p w:rsidR="00D21A30" w:rsidRPr="00350F1B" w:rsidRDefault="00D21A30" w:rsidP="00F8596A">
      <w:pPr>
        <w:pStyle w:val="Heading2"/>
        <w:spacing w:before="0"/>
        <w:rPr>
          <w:rFonts w:asciiTheme="minorHAnsi" w:hAnsiTheme="minorHAnsi" w:cstheme="minorHAnsi"/>
          <w:i w:val="0"/>
          <w:lang w:val="en-AU"/>
        </w:rPr>
      </w:pPr>
      <w:r w:rsidRPr="00350F1B">
        <w:rPr>
          <w:rFonts w:asciiTheme="minorHAnsi" w:hAnsiTheme="minorHAnsi" w:cstheme="minorHAnsi"/>
          <w:i w:val="0"/>
        </w:rPr>
        <w:t>CSIRO Competencies:</w:t>
      </w:r>
      <w:r w:rsidR="00350F1B">
        <w:rPr>
          <w:rFonts w:asciiTheme="minorHAnsi" w:hAnsiTheme="minorHAnsi" w:cstheme="minorHAnsi"/>
          <w:i w:val="0"/>
          <w:lang w:val="en-AU"/>
        </w:rPr>
        <w:t xml:space="preserve"> </w:t>
      </w:r>
    </w:p>
    <w:p w:rsidR="000571ED" w:rsidRPr="009978E0" w:rsidRDefault="000571ED" w:rsidP="00F8596A">
      <w:pPr>
        <w:pStyle w:val="ListParagraph"/>
        <w:numPr>
          <w:ilvl w:val="0"/>
          <w:numId w:val="6"/>
        </w:numPr>
        <w:spacing w:after="60"/>
        <w:ind w:left="357" w:hanging="357"/>
        <w:rPr>
          <w:rFonts w:ascii="Calibri" w:hAnsi="Calibri"/>
          <w:sz w:val="22"/>
          <w:szCs w:val="22"/>
        </w:rPr>
      </w:pPr>
      <w:r>
        <w:rPr>
          <w:rFonts w:ascii="Calibri" w:hAnsi="Calibri"/>
          <w:b/>
          <w:sz w:val="22"/>
          <w:szCs w:val="22"/>
        </w:rPr>
        <w:t xml:space="preserve">Teamwork and Collaboration: </w:t>
      </w:r>
      <w:r w:rsidRPr="005C0BD3">
        <w:rPr>
          <w:rFonts w:ascii="Calibri" w:hAnsi="Calibri"/>
          <w:sz w:val="22"/>
          <w:szCs w:val="22"/>
        </w:rPr>
        <w:t>Cooperates with others to achieve organisational objectives and may share team resources in order to do this. Collaborates with other teams as well as industry colleagues.</w:t>
      </w:r>
    </w:p>
    <w:p w:rsidR="000571ED" w:rsidRDefault="000571ED" w:rsidP="00F8596A">
      <w:pPr>
        <w:pStyle w:val="ListParagraph"/>
        <w:numPr>
          <w:ilvl w:val="0"/>
          <w:numId w:val="6"/>
        </w:numPr>
        <w:spacing w:after="60"/>
        <w:ind w:left="357" w:hanging="357"/>
        <w:rPr>
          <w:rFonts w:ascii="Calibri" w:hAnsi="Calibri"/>
          <w:sz w:val="22"/>
          <w:szCs w:val="22"/>
        </w:rPr>
      </w:pPr>
      <w:r w:rsidRPr="005C0BD3">
        <w:rPr>
          <w:rFonts w:ascii="Calibri" w:hAnsi="Calibri"/>
          <w:b/>
          <w:sz w:val="22"/>
          <w:szCs w:val="22"/>
        </w:rPr>
        <w:t>Influence and Communication:</w:t>
      </w:r>
      <w:r>
        <w:rPr>
          <w:rFonts w:ascii="Calibri" w:hAnsi="Calibri"/>
          <w:sz w:val="22"/>
          <w:szCs w:val="22"/>
        </w:rPr>
        <w:t xml:space="preserve"> </w:t>
      </w:r>
      <w:r w:rsidR="00816639" w:rsidRPr="00816639">
        <w:rPr>
          <w:rFonts w:ascii="Calibri" w:hAnsi="Calibri"/>
          <w:sz w:val="22"/>
          <w:szCs w:val="22"/>
        </w:rPr>
        <w:t>Identifies critical stakeholders and influences them via an influential third party, for example through an established network, to gain support for sometimes contentious, proposals / ideas.</w:t>
      </w:r>
    </w:p>
    <w:p w:rsidR="000571ED" w:rsidRDefault="000571ED" w:rsidP="00F8596A">
      <w:pPr>
        <w:pStyle w:val="ListParagraph"/>
        <w:numPr>
          <w:ilvl w:val="0"/>
          <w:numId w:val="6"/>
        </w:numPr>
        <w:spacing w:after="60"/>
        <w:ind w:left="357" w:hanging="357"/>
        <w:rPr>
          <w:rFonts w:ascii="Calibri" w:hAnsi="Calibri"/>
          <w:sz w:val="22"/>
          <w:szCs w:val="22"/>
        </w:rPr>
      </w:pPr>
      <w:r w:rsidRPr="005C0BD3">
        <w:rPr>
          <w:rFonts w:ascii="Calibri" w:hAnsi="Calibri"/>
          <w:b/>
          <w:sz w:val="22"/>
          <w:szCs w:val="22"/>
        </w:rPr>
        <w:t>Resource Management/Leadership:</w:t>
      </w:r>
      <w:r w:rsidRPr="005C0BD3">
        <w:rPr>
          <w:rFonts w:ascii="Calibri" w:hAnsi="Calibri"/>
          <w:sz w:val="22"/>
          <w:szCs w:val="22"/>
        </w:rPr>
        <w:t xml:space="preserve">  </w:t>
      </w:r>
      <w:r w:rsidR="00816639" w:rsidRPr="00816639">
        <w:rPr>
          <w:rFonts w:ascii="Calibri" w:hAnsi="Calibri"/>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w:t>
      </w:r>
      <w:r w:rsidR="00816639">
        <w:rPr>
          <w:rFonts w:ascii="Calibri" w:hAnsi="Calibri"/>
          <w:sz w:val="22"/>
          <w:szCs w:val="22"/>
        </w:rPr>
        <w:t xml:space="preserve"> resources to achieve outcomes.</w:t>
      </w:r>
    </w:p>
    <w:p w:rsidR="000571ED" w:rsidRPr="005C0BD3" w:rsidRDefault="000571ED" w:rsidP="00F8596A">
      <w:pPr>
        <w:pStyle w:val="ListParagraph"/>
        <w:numPr>
          <w:ilvl w:val="0"/>
          <w:numId w:val="6"/>
        </w:numPr>
        <w:spacing w:after="60"/>
        <w:ind w:left="357" w:hanging="357"/>
        <w:rPr>
          <w:rFonts w:ascii="Calibri" w:hAnsi="Calibri"/>
          <w:sz w:val="22"/>
          <w:szCs w:val="22"/>
        </w:rPr>
      </w:pPr>
      <w:r w:rsidRPr="005C0BD3">
        <w:rPr>
          <w:rFonts w:ascii="Calibri" w:hAnsi="Calibri"/>
          <w:b/>
          <w:sz w:val="22"/>
          <w:szCs w:val="22"/>
        </w:rPr>
        <w:t>Judgement and Problem Solving:</w:t>
      </w:r>
      <w:r w:rsidRPr="005C0BD3">
        <w:rPr>
          <w:rFonts w:ascii="Calibri" w:hAnsi="Calibri"/>
          <w:sz w:val="22"/>
          <w:szCs w:val="22"/>
        </w:rPr>
        <w:t xml:space="preserve">  </w:t>
      </w:r>
      <w:r w:rsidR="00816639" w:rsidRPr="00816639">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rsidR="000571ED" w:rsidRPr="004C08C1" w:rsidRDefault="000571ED" w:rsidP="00F8596A">
      <w:pPr>
        <w:pStyle w:val="ListParagraph"/>
        <w:numPr>
          <w:ilvl w:val="0"/>
          <w:numId w:val="6"/>
        </w:numPr>
        <w:spacing w:after="60"/>
        <w:ind w:left="357" w:hanging="357"/>
        <w:rPr>
          <w:rFonts w:ascii="Calibri" w:hAnsi="Calibri"/>
          <w:b/>
          <w:bCs/>
          <w:i/>
          <w:iCs/>
          <w:sz w:val="22"/>
          <w:szCs w:val="22"/>
        </w:rPr>
      </w:pPr>
      <w:r w:rsidRPr="004C08C1">
        <w:rPr>
          <w:rFonts w:ascii="Calibri" w:hAnsi="Calibri"/>
          <w:b/>
          <w:sz w:val="22"/>
          <w:szCs w:val="22"/>
        </w:rPr>
        <w:t xml:space="preserve">Independence: </w:t>
      </w:r>
      <w:r w:rsidR="00816639" w:rsidRPr="00816639">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rsidR="00D21A30" w:rsidRPr="000571ED" w:rsidRDefault="000571ED" w:rsidP="00F8596A">
      <w:pPr>
        <w:pStyle w:val="ListParagraph"/>
        <w:numPr>
          <w:ilvl w:val="0"/>
          <w:numId w:val="6"/>
        </w:numPr>
        <w:spacing w:after="240"/>
        <w:ind w:left="357" w:hanging="357"/>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00816639" w:rsidRPr="00816639">
        <w:rPr>
          <w:rFonts w:ascii="Calibri" w:hAnsi="Calibri"/>
          <w:bCs/>
          <w:iCs/>
          <w:sz w:val="22"/>
          <w:szCs w:val="22"/>
        </w:rPr>
        <w:t>Demonstrates flexibility in thinking and adapts to and manages the increasing rate of organisational change by adjusting strategies, goals and priorities.</w:t>
      </w:r>
    </w:p>
    <w:p w:rsidR="0050425C" w:rsidRPr="0050425C" w:rsidRDefault="0050425C" w:rsidP="0050425C">
      <w:pPr>
        <w:spacing w:after="60"/>
        <w:ind w:right="142"/>
        <w:jc w:val="both"/>
        <w:rPr>
          <w:rFonts w:asciiTheme="minorHAnsi" w:hAnsiTheme="minorHAnsi"/>
          <w:b/>
          <w:bCs/>
          <w:iCs/>
          <w:sz w:val="28"/>
          <w:szCs w:val="22"/>
        </w:rPr>
      </w:pPr>
      <w:r w:rsidRPr="0050425C">
        <w:rPr>
          <w:rFonts w:asciiTheme="minorHAnsi" w:hAnsiTheme="minorHAnsi"/>
          <w:b/>
          <w:bCs/>
          <w:iCs/>
          <w:sz w:val="28"/>
          <w:szCs w:val="22"/>
        </w:rPr>
        <w:t>Pre-Requisite</w:t>
      </w:r>
      <w:r>
        <w:rPr>
          <w:rFonts w:asciiTheme="minorHAnsi" w:hAnsiTheme="minorHAnsi"/>
          <w:b/>
          <w:bCs/>
          <w:iCs/>
          <w:sz w:val="28"/>
          <w:szCs w:val="22"/>
        </w:rPr>
        <w:t>s</w:t>
      </w:r>
      <w:r w:rsidRPr="0050425C">
        <w:rPr>
          <w:rFonts w:asciiTheme="minorHAnsi" w:hAnsiTheme="minorHAnsi"/>
          <w:b/>
          <w:bCs/>
          <w:iCs/>
          <w:sz w:val="28"/>
          <w:szCs w:val="22"/>
        </w:rPr>
        <w:t>:</w:t>
      </w:r>
    </w:p>
    <w:p w:rsidR="0050425C" w:rsidRDefault="0050425C" w:rsidP="0050425C">
      <w:pPr>
        <w:pStyle w:val="ListParagraph"/>
        <w:numPr>
          <w:ilvl w:val="0"/>
          <w:numId w:val="11"/>
        </w:numPr>
        <w:tabs>
          <w:tab w:val="clear" w:pos="720"/>
          <w:tab w:val="num" w:pos="1080"/>
        </w:tabs>
        <w:spacing w:after="60"/>
        <w:ind w:left="284" w:right="-2" w:hanging="284"/>
        <w:rPr>
          <w:rFonts w:asciiTheme="minorHAnsi" w:hAnsiTheme="minorHAnsi" w:cs="Calibri"/>
          <w:bCs/>
          <w:sz w:val="22"/>
          <w:szCs w:val="22"/>
          <w:lang w:eastAsia="en-US"/>
        </w:rPr>
      </w:pPr>
      <w:r>
        <w:rPr>
          <w:rFonts w:asciiTheme="minorHAnsi" w:hAnsiTheme="minorHAnsi"/>
          <w:b/>
          <w:sz w:val="22"/>
          <w:szCs w:val="22"/>
        </w:rPr>
        <w:t xml:space="preserve">Education/Qualifications:  </w:t>
      </w:r>
      <w:r>
        <w:rPr>
          <w:rFonts w:asciiTheme="minorHAnsi" w:hAnsiTheme="minorHAnsi" w:cs="Calibri"/>
          <w:color w:val="000000"/>
          <w:sz w:val="22"/>
          <w:szCs w:val="22"/>
        </w:rPr>
        <w:t xml:space="preserve">A relevant tertiary qualification and relevant experience in leadership and management within large or complex organisations. </w:t>
      </w:r>
    </w:p>
    <w:p w:rsidR="0050425C" w:rsidRDefault="0050425C" w:rsidP="0050425C">
      <w:pPr>
        <w:pStyle w:val="ListParagraph"/>
        <w:numPr>
          <w:ilvl w:val="0"/>
          <w:numId w:val="11"/>
        </w:numPr>
        <w:tabs>
          <w:tab w:val="clear" w:pos="720"/>
          <w:tab w:val="num" w:pos="1080"/>
        </w:tabs>
        <w:spacing w:after="60"/>
        <w:ind w:left="284" w:right="-2" w:hanging="284"/>
        <w:rPr>
          <w:rFonts w:asciiTheme="minorHAnsi" w:hAnsiTheme="minorHAnsi" w:cs="Calibri"/>
          <w:bCs/>
          <w:sz w:val="22"/>
          <w:szCs w:val="22"/>
          <w:lang w:eastAsia="en-US"/>
        </w:rPr>
      </w:pPr>
      <w:r>
        <w:rPr>
          <w:rFonts w:asciiTheme="minorHAnsi" w:hAnsiTheme="minorHAnsi"/>
          <w:b/>
          <w:sz w:val="22"/>
          <w:szCs w:val="22"/>
        </w:rPr>
        <w:t xml:space="preserve">Experience: </w:t>
      </w:r>
      <w:r>
        <w:rPr>
          <w:rFonts w:asciiTheme="minorHAnsi" w:hAnsiTheme="minorHAnsi" w:cs="Calibri"/>
          <w:sz w:val="22"/>
          <w:szCs w:val="22"/>
        </w:rPr>
        <w:t xml:space="preserve">A deep understanding of developing a </w:t>
      </w:r>
      <w:r>
        <w:rPr>
          <w:rFonts w:asciiTheme="minorHAnsi" w:hAnsiTheme="minorHAnsi" w:cstheme="minorHAnsi"/>
          <w:sz w:val="22"/>
          <w:szCs w:val="22"/>
          <w:shd w:val="clear" w:color="auto" w:fill="FFFFFF"/>
        </w:rPr>
        <w:t>comprehensive and cohesive editorial and content strategy</w:t>
      </w:r>
      <w:r>
        <w:rPr>
          <w:rFonts w:asciiTheme="minorHAnsi" w:hAnsiTheme="minorHAnsi" w:cs="Calibri"/>
          <w:sz w:val="22"/>
          <w:szCs w:val="22"/>
        </w:rPr>
        <w:t xml:space="preserve"> and the responsibilities of organisations and leaders.</w:t>
      </w:r>
    </w:p>
    <w:p w:rsidR="0050425C" w:rsidRDefault="0050425C" w:rsidP="0050425C">
      <w:pPr>
        <w:pStyle w:val="ListParagraph"/>
        <w:numPr>
          <w:ilvl w:val="0"/>
          <w:numId w:val="11"/>
        </w:numPr>
        <w:tabs>
          <w:tab w:val="clear" w:pos="720"/>
          <w:tab w:val="num" w:pos="1080"/>
        </w:tabs>
        <w:spacing w:after="120"/>
        <w:ind w:left="284" w:hanging="284"/>
        <w:rPr>
          <w:rStyle w:val="Emphasis"/>
          <w:i w:val="0"/>
        </w:rPr>
      </w:pPr>
      <w:r>
        <w:rPr>
          <w:rStyle w:val="Strong"/>
          <w:rFonts w:asciiTheme="minorHAnsi" w:hAnsiTheme="minorHAnsi"/>
          <w:sz w:val="22"/>
          <w:szCs w:val="22"/>
        </w:rPr>
        <w:t xml:space="preserve">Behaviours:  </w:t>
      </w:r>
      <w:r w:rsidRPr="0050425C">
        <w:rPr>
          <w:rStyle w:val="Emphasis"/>
          <w:rFonts w:asciiTheme="minorHAnsi" w:hAnsiTheme="minorHAnsi"/>
          <w:i w:val="0"/>
          <w:sz w:val="22"/>
          <w:szCs w:val="22"/>
        </w:rPr>
        <w:t>A history of professional and respectful behaviours and attitudes in a collaborative environment.</w:t>
      </w:r>
    </w:p>
    <w:p w:rsidR="00D21A30" w:rsidRPr="00350F1B" w:rsidRDefault="003C52CD" w:rsidP="00F8596A">
      <w:pPr>
        <w:pStyle w:val="Heading2"/>
        <w:spacing w:before="0"/>
        <w:rPr>
          <w:rFonts w:asciiTheme="minorHAnsi" w:hAnsiTheme="minorHAnsi" w:cstheme="minorHAnsi"/>
          <w:i w:val="0"/>
        </w:rPr>
      </w:pPr>
      <w:r>
        <w:rPr>
          <w:rFonts w:asciiTheme="minorHAnsi" w:hAnsiTheme="minorHAnsi" w:cstheme="minorHAnsi"/>
          <w:i w:val="0"/>
          <w:lang w:val="en-AU"/>
        </w:rPr>
        <w:t xml:space="preserve">Selection </w:t>
      </w:r>
      <w:r w:rsidR="00D21A30" w:rsidRPr="00350F1B">
        <w:rPr>
          <w:rFonts w:asciiTheme="minorHAnsi" w:hAnsiTheme="minorHAnsi" w:cstheme="minorHAnsi"/>
          <w:i w:val="0"/>
        </w:rPr>
        <w:t>Criteria:</w:t>
      </w:r>
    </w:p>
    <w:p w:rsidR="00D21A30" w:rsidRPr="00D21A30" w:rsidRDefault="00D21A30" w:rsidP="00F8596A">
      <w:pPr>
        <w:spacing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50425C">
        <w:rPr>
          <w:rFonts w:ascii="Calibri" w:hAnsi="Calibri"/>
          <w:i/>
          <w:iCs/>
          <w:sz w:val="22"/>
          <w:szCs w:val="22"/>
        </w:rPr>
        <w:t>essential</w:t>
      </w:r>
      <w:r>
        <w:rPr>
          <w:rFonts w:ascii="Calibri" w:hAnsi="Calibri"/>
          <w:i/>
          <w:iCs/>
          <w:sz w:val="22"/>
          <w:szCs w:val="22"/>
        </w:rPr>
        <w:t xml:space="preserve"> </w:t>
      </w:r>
      <w:r w:rsidR="0050425C">
        <w:rPr>
          <w:rFonts w:ascii="Calibri" w:hAnsi="Calibri"/>
          <w:i/>
          <w:iCs/>
          <w:sz w:val="22"/>
          <w:szCs w:val="22"/>
        </w:rPr>
        <w:t>requirements</w:t>
      </w:r>
      <w:r>
        <w:rPr>
          <w:rFonts w:ascii="Calibri" w:hAnsi="Calibri"/>
          <w:i/>
          <w:iCs/>
          <w:sz w:val="22"/>
          <w:szCs w:val="22"/>
        </w:rPr>
        <w:t xml:space="preserve"> can be appointed</w:t>
      </w:r>
      <w:r w:rsidR="0050425C">
        <w:rPr>
          <w:rFonts w:ascii="Calibri" w:hAnsi="Calibri"/>
          <w:i/>
          <w:iCs/>
          <w:sz w:val="22"/>
          <w:szCs w:val="22"/>
        </w:rPr>
        <w:t>.</w:t>
      </w:r>
    </w:p>
    <w:p w:rsidR="00984FCB" w:rsidRPr="00984FCB" w:rsidRDefault="00984FCB" w:rsidP="00FA6C1C">
      <w:pPr>
        <w:numPr>
          <w:ilvl w:val="0"/>
          <w:numId w:val="12"/>
        </w:numPr>
        <w:tabs>
          <w:tab w:val="clear" w:pos="720"/>
          <w:tab w:val="left" w:pos="284"/>
        </w:tabs>
        <w:ind w:left="284" w:hanging="284"/>
        <w:rPr>
          <w:rFonts w:ascii="Calibri" w:hAnsi="Calibri" w:cs="Calibri"/>
          <w:sz w:val="22"/>
        </w:rPr>
      </w:pPr>
      <w:r w:rsidRPr="00984FCB">
        <w:rPr>
          <w:rFonts w:ascii="Calibri" w:hAnsi="Calibri" w:cs="Calibri"/>
          <w:sz w:val="22"/>
        </w:rPr>
        <w:t>Demonstrated communication management experience encompassing:</w:t>
      </w:r>
    </w:p>
    <w:p w:rsidR="00984FCB" w:rsidRPr="00984FCB" w:rsidRDefault="00984FCB" w:rsidP="00FA6C1C">
      <w:pPr>
        <w:numPr>
          <w:ilvl w:val="0"/>
          <w:numId w:val="13"/>
        </w:numPr>
        <w:tabs>
          <w:tab w:val="clear" w:pos="720"/>
          <w:tab w:val="left" w:pos="567"/>
        </w:tabs>
        <w:ind w:left="567" w:hanging="161"/>
        <w:rPr>
          <w:rFonts w:ascii="Calibri" w:hAnsi="Calibri" w:cs="Calibri"/>
          <w:sz w:val="22"/>
        </w:rPr>
      </w:pPr>
      <w:r w:rsidRPr="00984FCB">
        <w:rPr>
          <w:rFonts w:ascii="Calibri" w:hAnsi="Calibri" w:cs="Calibri"/>
          <w:sz w:val="22"/>
        </w:rPr>
        <w:t>strategic planning and implementation, calculating risk, problem solving, effective team and budget management;</w:t>
      </w:r>
    </w:p>
    <w:p w:rsidR="00984FCB" w:rsidRPr="00984FCB" w:rsidRDefault="00984FCB" w:rsidP="00FA6C1C">
      <w:pPr>
        <w:numPr>
          <w:ilvl w:val="0"/>
          <w:numId w:val="13"/>
        </w:numPr>
        <w:tabs>
          <w:tab w:val="clear" w:pos="720"/>
          <w:tab w:val="left" w:pos="567"/>
        </w:tabs>
        <w:ind w:left="567" w:hanging="161"/>
        <w:rPr>
          <w:rFonts w:ascii="Calibri" w:hAnsi="Calibri" w:cs="Calibri"/>
          <w:sz w:val="22"/>
        </w:rPr>
      </w:pPr>
      <w:r w:rsidRPr="00984FCB">
        <w:rPr>
          <w:rFonts w:ascii="Calibri" w:hAnsi="Calibri" w:cs="Calibri"/>
          <w:sz w:val="22"/>
        </w:rPr>
        <w:t>producing creative communication strategies delivered through multiple channels;</w:t>
      </w:r>
    </w:p>
    <w:p w:rsidR="00D57065" w:rsidRDefault="00984FCB" w:rsidP="00D57065">
      <w:pPr>
        <w:numPr>
          <w:ilvl w:val="0"/>
          <w:numId w:val="13"/>
        </w:numPr>
        <w:tabs>
          <w:tab w:val="clear" w:pos="720"/>
          <w:tab w:val="left" w:pos="567"/>
        </w:tabs>
        <w:spacing w:after="60"/>
        <w:ind w:left="567" w:hanging="161"/>
        <w:rPr>
          <w:rFonts w:ascii="Calibri" w:hAnsi="Calibri" w:cs="Calibri"/>
          <w:sz w:val="22"/>
        </w:rPr>
      </w:pPr>
      <w:r w:rsidRPr="00984FCB">
        <w:rPr>
          <w:rFonts w:ascii="Calibri" w:hAnsi="Calibri" w:cs="Calibri"/>
          <w:sz w:val="22"/>
        </w:rPr>
        <w:t>the deliver</w:t>
      </w:r>
      <w:r w:rsidR="008F32CB">
        <w:rPr>
          <w:rFonts w:ascii="Calibri" w:hAnsi="Calibri" w:cs="Calibri"/>
          <w:sz w:val="22"/>
        </w:rPr>
        <w:t>y of high-profile communication</w:t>
      </w:r>
      <w:r w:rsidRPr="00984FCB">
        <w:rPr>
          <w:rFonts w:ascii="Calibri" w:hAnsi="Calibri" w:cs="Calibri"/>
          <w:sz w:val="22"/>
        </w:rPr>
        <w:t xml:space="preserve"> campaigns resulting in widespread national media coverage, stakeholder engagement and client satisfaction</w:t>
      </w:r>
      <w:r w:rsidR="00D57065">
        <w:rPr>
          <w:rFonts w:ascii="Calibri" w:hAnsi="Calibri" w:cs="Calibri"/>
          <w:sz w:val="22"/>
        </w:rPr>
        <w:t>;</w:t>
      </w:r>
      <w:r w:rsidRPr="00984FCB">
        <w:rPr>
          <w:rFonts w:ascii="Calibri" w:hAnsi="Calibri" w:cs="Calibri"/>
          <w:sz w:val="22"/>
        </w:rPr>
        <w:t xml:space="preserve"> </w:t>
      </w:r>
    </w:p>
    <w:p w:rsidR="00D57065" w:rsidRPr="00D57065" w:rsidRDefault="00D57065" w:rsidP="00D57065">
      <w:pPr>
        <w:numPr>
          <w:ilvl w:val="0"/>
          <w:numId w:val="13"/>
        </w:numPr>
        <w:tabs>
          <w:tab w:val="clear" w:pos="720"/>
          <w:tab w:val="left" w:pos="567"/>
        </w:tabs>
        <w:spacing w:after="60"/>
        <w:ind w:left="567" w:hanging="161"/>
        <w:rPr>
          <w:rFonts w:ascii="Calibri" w:hAnsi="Calibri" w:cs="Calibri"/>
          <w:sz w:val="22"/>
        </w:rPr>
      </w:pPr>
      <w:r w:rsidRPr="00D57065">
        <w:rPr>
          <w:rFonts w:ascii="Calibri" w:hAnsi="Calibri" w:cs="Calibri"/>
          <w:sz w:val="22"/>
        </w:rPr>
        <w:t>Experience in issues management, stakeholder engagement and contemporary communication practices, to achieve positive outcomes</w:t>
      </w:r>
      <w:r>
        <w:rPr>
          <w:rFonts w:ascii="Calibri" w:hAnsi="Calibri" w:cs="Calibri"/>
          <w:sz w:val="22"/>
        </w:rPr>
        <w:t>.</w:t>
      </w:r>
    </w:p>
    <w:p w:rsidR="00984FCB" w:rsidRPr="00984FCB" w:rsidRDefault="008F32CB" w:rsidP="00FA6C1C">
      <w:pPr>
        <w:numPr>
          <w:ilvl w:val="0"/>
          <w:numId w:val="12"/>
        </w:numPr>
        <w:tabs>
          <w:tab w:val="clear" w:pos="720"/>
          <w:tab w:val="left" w:pos="284"/>
        </w:tabs>
        <w:spacing w:after="60"/>
        <w:ind w:left="284" w:hanging="284"/>
        <w:rPr>
          <w:rFonts w:ascii="Calibri" w:hAnsi="Calibri" w:cs="Calibri"/>
          <w:sz w:val="22"/>
        </w:rPr>
      </w:pPr>
      <w:r>
        <w:rPr>
          <w:rFonts w:ascii="Calibri" w:hAnsi="Calibri" w:cs="Calibri"/>
          <w:sz w:val="22"/>
        </w:rPr>
        <w:t>A s</w:t>
      </w:r>
      <w:r w:rsidR="00984FCB" w:rsidRPr="00984FCB">
        <w:rPr>
          <w:rFonts w:ascii="Calibri" w:hAnsi="Calibri" w:cs="Calibri"/>
          <w:sz w:val="22"/>
        </w:rPr>
        <w:t>ophisticated understanding of the digital and social media landscape including the user experience and user journey, content generation and interplay and how these reflect and enhance the CSIRO brand.</w:t>
      </w:r>
    </w:p>
    <w:p w:rsidR="00984FCB" w:rsidRPr="00984FCB" w:rsidRDefault="00984FCB" w:rsidP="00FA6C1C">
      <w:pPr>
        <w:numPr>
          <w:ilvl w:val="0"/>
          <w:numId w:val="12"/>
        </w:numPr>
        <w:tabs>
          <w:tab w:val="clear" w:pos="720"/>
          <w:tab w:val="left" w:pos="284"/>
        </w:tabs>
        <w:spacing w:after="60"/>
        <w:ind w:left="284" w:hanging="284"/>
        <w:rPr>
          <w:rFonts w:ascii="Calibri" w:hAnsi="Calibri" w:cs="Calibri"/>
          <w:sz w:val="22"/>
        </w:rPr>
      </w:pPr>
      <w:r w:rsidRPr="00984FCB">
        <w:rPr>
          <w:rFonts w:ascii="Calibri" w:hAnsi="Calibri" w:cs="Calibri"/>
          <w:sz w:val="22"/>
        </w:rPr>
        <w:t>Experience managing and leading a high performing team, with a particular focus on instilling creativity among team members, ensuring high standards of service delivery as well as technical output.</w:t>
      </w:r>
    </w:p>
    <w:p w:rsidR="00984FCB" w:rsidRPr="00984FCB" w:rsidRDefault="00984FCB" w:rsidP="00FA6C1C">
      <w:pPr>
        <w:numPr>
          <w:ilvl w:val="0"/>
          <w:numId w:val="12"/>
        </w:numPr>
        <w:tabs>
          <w:tab w:val="clear" w:pos="720"/>
          <w:tab w:val="left" w:pos="284"/>
        </w:tabs>
        <w:spacing w:after="60"/>
        <w:ind w:left="284" w:hanging="284"/>
        <w:rPr>
          <w:rFonts w:ascii="Calibri" w:hAnsi="Calibri" w:cs="Calibri"/>
          <w:sz w:val="22"/>
        </w:rPr>
      </w:pPr>
      <w:r w:rsidRPr="00984FCB">
        <w:rPr>
          <w:rFonts w:ascii="Calibri" w:hAnsi="Calibri" w:cs="Calibri"/>
          <w:sz w:val="22"/>
        </w:rPr>
        <w:t>Demonstrated experience assessing the risk and opportunities of identified strategies, options and actions</w:t>
      </w:r>
      <w:r w:rsidR="00502CF4">
        <w:rPr>
          <w:rFonts w:ascii="Calibri" w:hAnsi="Calibri" w:cs="Calibri"/>
          <w:sz w:val="22"/>
        </w:rPr>
        <w:t>,</w:t>
      </w:r>
      <w:r w:rsidRPr="00984FCB">
        <w:rPr>
          <w:rFonts w:ascii="Calibri" w:hAnsi="Calibri" w:cs="Calibri"/>
          <w:sz w:val="22"/>
        </w:rPr>
        <w:t xml:space="preserve"> and </w:t>
      </w:r>
      <w:r w:rsidR="00502CF4">
        <w:rPr>
          <w:rFonts w:ascii="Calibri" w:hAnsi="Calibri" w:cs="Calibri"/>
          <w:sz w:val="22"/>
        </w:rPr>
        <w:t xml:space="preserve">the </w:t>
      </w:r>
      <w:r w:rsidRPr="00984FCB">
        <w:rPr>
          <w:rFonts w:ascii="Calibri" w:hAnsi="Calibri" w:cs="Calibri"/>
          <w:sz w:val="22"/>
        </w:rPr>
        <w:t>ability to overcome setbacks to achieve organisation-wide goals.</w:t>
      </w:r>
    </w:p>
    <w:p w:rsidR="00D57065" w:rsidRPr="00D57065" w:rsidRDefault="00984FCB" w:rsidP="00D57065">
      <w:pPr>
        <w:numPr>
          <w:ilvl w:val="0"/>
          <w:numId w:val="12"/>
        </w:numPr>
        <w:tabs>
          <w:tab w:val="clear" w:pos="720"/>
          <w:tab w:val="left" w:pos="284"/>
        </w:tabs>
        <w:spacing w:after="60"/>
        <w:ind w:left="284" w:hanging="284"/>
        <w:rPr>
          <w:rFonts w:ascii="Calibri" w:hAnsi="Calibri" w:cs="Calibri"/>
          <w:sz w:val="22"/>
        </w:rPr>
      </w:pPr>
      <w:r w:rsidRPr="00D57065">
        <w:rPr>
          <w:rFonts w:ascii="Calibri" w:hAnsi="Calibri" w:cs="Calibri"/>
          <w:sz w:val="22"/>
        </w:rPr>
        <w:t>Demonstrated experience building and maintaining strong professional and collaborative working relationshi</w:t>
      </w:r>
      <w:r w:rsidR="00D57065" w:rsidRPr="00D57065">
        <w:rPr>
          <w:rFonts w:ascii="Calibri" w:hAnsi="Calibri" w:cs="Calibri"/>
          <w:sz w:val="22"/>
        </w:rPr>
        <w:t>ps</w:t>
      </w:r>
    </w:p>
    <w:p w:rsidR="008F5789" w:rsidRPr="00E761B2" w:rsidRDefault="00FA6C1C" w:rsidP="00FA6C1C">
      <w:pPr>
        <w:numPr>
          <w:ilvl w:val="0"/>
          <w:numId w:val="12"/>
        </w:numPr>
        <w:tabs>
          <w:tab w:val="clear" w:pos="720"/>
          <w:tab w:val="left" w:pos="284"/>
        </w:tabs>
        <w:spacing w:after="120"/>
        <w:ind w:left="284" w:hanging="284"/>
        <w:rPr>
          <w:rFonts w:ascii="Calibri" w:hAnsi="Calibri" w:cs="Calibri"/>
          <w:sz w:val="22"/>
        </w:rPr>
      </w:pPr>
      <w:r>
        <w:rPr>
          <w:rFonts w:ascii="Calibri" w:hAnsi="Calibri" w:cs="Calibri"/>
          <w:sz w:val="22"/>
        </w:rPr>
        <w:t>The a</w:t>
      </w:r>
      <w:r w:rsidR="00984FCB" w:rsidRPr="00984FCB">
        <w:rPr>
          <w:rFonts w:ascii="Calibri" w:hAnsi="Calibri" w:cs="Calibri"/>
          <w:sz w:val="22"/>
        </w:rPr>
        <w:t>bility to create a culture committed to values based behaviour which fosters innovative problem solving, continuous improvement and knowledge sharing.</w:t>
      </w:r>
    </w:p>
    <w:p w:rsidR="003043AB" w:rsidRPr="00350F1B" w:rsidRDefault="003043AB" w:rsidP="00B11DF6">
      <w:pPr>
        <w:pStyle w:val="Heading2"/>
        <w:rPr>
          <w:rFonts w:asciiTheme="minorHAnsi" w:hAnsiTheme="minorHAnsi" w:cstheme="minorHAnsi"/>
          <w:i w:val="0"/>
        </w:rPr>
      </w:pPr>
      <w:r w:rsidRPr="00350F1B">
        <w:rPr>
          <w:rFonts w:asciiTheme="minorHAnsi" w:hAnsiTheme="minorHAnsi" w:cstheme="minorHAnsi"/>
          <w:i w:val="0"/>
        </w:rPr>
        <w:t>About CSIRO:</w:t>
      </w:r>
    </w:p>
    <w:p w:rsidR="003043AB" w:rsidRDefault="00400A7C" w:rsidP="00E761B2">
      <w:pPr>
        <w:spacing w:after="120"/>
        <w:ind w:right="-144"/>
        <w:rPr>
          <w:rFonts w:ascii="Calibri" w:hAnsi="Calibri"/>
          <w:bCs/>
          <w:sz w:val="22"/>
          <w:szCs w:val="22"/>
        </w:rPr>
      </w:pPr>
      <w:r>
        <w:rPr>
          <w:rFonts w:ascii="Calibri" w:hAnsi="Calibri"/>
          <w:bCs/>
          <w:sz w:val="22"/>
          <w:szCs w:val="22"/>
        </w:rPr>
        <w:t>W</w:t>
      </w:r>
      <w:r w:rsidRPr="00400A7C">
        <w:rPr>
          <w:rFonts w:ascii="Calibri" w:hAnsi="Calibri"/>
          <w:bCs/>
          <w:sz w:val="22"/>
          <w:szCs w:val="22"/>
        </w:rPr>
        <w:t>e solve the greatest challenges through innovative science and technology</w:t>
      </w:r>
      <w:r w:rsidR="003043AB" w:rsidRPr="008109BB">
        <w:rPr>
          <w:rFonts w:ascii="Calibri" w:hAnsi="Calibri"/>
          <w:bCs/>
          <w:sz w:val="22"/>
          <w:szCs w:val="22"/>
        </w:rPr>
        <w:t>.</w:t>
      </w:r>
      <w:r w:rsidR="003043AB">
        <w:rPr>
          <w:rFonts w:ascii="Calibri" w:hAnsi="Calibri"/>
          <w:bCs/>
          <w:sz w:val="22"/>
          <w:szCs w:val="22"/>
        </w:rPr>
        <w:t xml:space="preserve"> </w:t>
      </w:r>
      <w:hyperlink r:id="rId12" w:history="1">
        <w:r w:rsidR="00E761B2" w:rsidRPr="00E761B2">
          <w:rPr>
            <w:rStyle w:val="Hyperlink"/>
            <w:rFonts w:ascii="Calibri" w:hAnsi="Calibri" w:cs="Arial"/>
            <w:bCs/>
            <w:sz w:val="22"/>
            <w:szCs w:val="22"/>
            <w:lang w:val="en"/>
          </w:rPr>
          <w:t>Discover more about CSIRO</w:t>
        </w:r>
      </w:hyperlink>
    </w:p>
    <w:p w:rsidR="00984FCB" w:rsidRPr="00984FCB" w:rsidRDefault="00984FCB" w:rsidP="00984FCB">
      <w:pPr>
        <w:rPr>
          <w:rFonts w:ascii="Calibri" w:hAnsi="Calibri"/>
          <w:bCs/>
          <w:sz w:val="22"/>
          <w:szCs w:val="22"/>
        </w:rPr>
      </w:pPr>
      <w:r w:rsidRPr="00984FCB">
        <w:rPr>
          <w:rFonts w:ascii="Calibri" w:hAnsi="Calibri"/>
          <w:b/>
          <w:bCs/>
          <w:sz w:val="22"/>
          <w:szCs w:val="22"/>
        </w:rPr>
        <w:t>CSIRO’s Commitment to Diversity</w:t>
      </w:r>
    </w:p>
    <w:p w:rsidR="00984FCB" w:rsidRPr="00984FCB" w:rsidRDefault="00984FCB" w:rsidP="00984FCB">
      <w:pPr>
        <w:spacing w:after="120"/>
        <w:rPr>
          <w:rFonts w:ascii="Calibri" w:hAnsi="Calibri"/>
          <w:bCs/>
          <w:sz w:val="22"/>
          <w:szCs w:val="22"/>
        </w:rPr>
      </w:pPr>
      <w:r w:rsidRPr="00984FCB">
        <w:rPr>
          <w:rFonts w:ascii="Calibri" w:hAnsi="Calibri"/>
          <w:bCs/>
          <w:sz w:val="22"/>
          <w:szCs w:val="22"/>
        </w:rPr>
        <w:t>We’re working hard to recruit diverse people and ensure all our people feel supported to do their best work and empowered to let their ideas flourish.</w:t>
      </w:r>
    </w:p>
    <w:p w:rsidR="00984FCB" w:rsidRPr="00984FCB" w:rsidRDefault="00984FCB" w:rsidP="00984FCB">
      <w:pPr>
        <w:rPr>
          <w:rFonts w:ascii="Calibri" w:hAnsi="Calibri"/>
          <w:bCs/>
          <w:sz w:val="22"/>
          <w:szCs w:val="22"/>
        </w:rPr>
      </w:pPr>
      <w:r w:rsidRPr="00984FCB">
        <w:rPr>
          <w:rFonts w:ascii="Calibri" w:hAnsi="Calibri"/>
          <w:b/>
          <w:bCs/>
          <w:sz w:val="22"/>
          <w:szCs w:val="22"/>
        </w:rPr>
        <w:t>Flexible Working Arrangements</w:t>
      </w:r>
      <w:r w:rsidRPr="00984FCB">
        <w:rPr>
          <w:rFonts w:ascii="Calibri" w:hAnsi="Calibri"/>
          <w:bCs/>
          <w:sz w:val="22"/>
          <w:szCs w:val="22"/>
        </w:rPr>
        <w:t xml:space="preserve"> </w:t>
      </w:r>
    </w:p>
    <w:p w:rsidR="00957DD3" w:rsidRDefault="00984FCB" w:rsidP="003043AB">
      <w:pPr>
        <w:spacing w:after="120"/>
        <w:rPr>
          <w:rStyle w:val="Hyperlink"/>
          <w:rFonts w:ascii="Calibri" w:hAnsi="Calibri" w:cs="Arial"/>
          <w:bCs/>
          <w:sz w:val="22"/>
          <w:szCs w:val="22"/>
        </w:rPr>
      </w:pPr>
      <w:r w:rsidRPr="00984FCB">
        <w:rPr>
          <w:rFonts w:ascii="Calibri" w:hAnsi="Calibri"/>
          <w:bCs/>
          <w:sz w:val="22"/>
          <w:szCs w:val="22"/>
        </w:rPr>
        <w:t>We work flexibly at CSIRO, offering a range of options for how, when and where you work. Talk to us about how this role could be flexible for you. </w:t>
      </w:r>
      <w:hyperlink r:id="rId13" w:tgtFrame="_blank" w:history="1">
        <w:r w:rsidRPr="00984FCB">
          <w:rPr>
            <w:rStyle w:val="Hyperlink"/>
            <w:rFonts w:ascii="Calibri" w:hAnsi="Calibri" w:cs="Arial"/>
            <w:bCs/>
            <w:sz w:val="22"/>
            <w:szCs w:val="22"/>
          </w:rPr>
          <w:t>Balance</w:t>
        </w:r>
      </w:hyperlink>
      <w:r w:rsidR="00957DD3">
        <w:rPr>
          <w:rStyle w:val="Hyperlink"/>
          <w:rFonts w:ascii="Calibri" w:hAnsi="Calibri" w:cs="Arial"/>
          <w:bCs/>
          <w:sz w:val="22"/>
          <w:szCs w:val="22"/>
        </w:rPr>
        <w:t xml:space="preserve"> </w:t>
      </w:r>
      <w:bookmarkStart w:id="3" w:name="_GoBack"/>
      <w:bookmarkEnd w:id="3"/>
    </w:p>
    <w:sectPr w:rsidR="00957DD3" w:rsidSect="00470913">
      <w:type w:val="continuous"/>
      <w:pgSz w:w="11906" w:h="16838" w:code="9"/>
      <w:pgMar w:top="1198" w:right="1418" w:bottom="709"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43" w:rsidRDefault="00104D43">
      <w:r>
        <w:separator/>
      </w:r>
    </w:p>
  </w:endnote>
  <w:endnote w:type="continuationSeparator" w:id="0">
    <w:p w:rsidR="00104D43" w:rsidRDefault="0010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43" w:rsidRDefault="00104D43">
      <w:r>
        <w:separator/>
      </w:r>
    </w:p>
  </w:footnote>
  <w:footnote w:type="continuationSeparator" w:id="0">
    <w:p w:rsidR="00104D43" w:rsidRDefault="0010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82" w:rsidRPr="001E495E" w:rsidRDefault="00A75D02" w:rsidP="00AE1601">
    <w:pPr>
      <w:pStyle w:val="Header"/>
      <w:spacing w:before="60"/>
      <w:rPr>
        <w:color w:val="FFFFFF"/>
      </w:rPr>
    </w:pPr>
    <w:r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293FA2"/>
    <w:multiLevelType w:val="hybridMultilevel"/>
    <w:tmpl w:val="BE0C6B9A"/>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CD1B13"/>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345BA"/>
    <w:multiLevelType w:val="hybridMultilevel"/>
    <w:tmpl w:val="8BFA88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num>
  <w:num w:numId="3">
    <w:abstractNumId w:val="10"/>
  </w:num>
  <w:num w:numId="4">
    <w:abstractNumId w:val="3"/>
  </w:num>
  <w:num w:numId="5">
    <w:abstractNumId w:val="5"/>
  </w:num>
  <w:num w:numId="6">
    <w:abstractNumId w:val="2"/>
  </w:num>
  <w:num w:numId="7">
    <w:abstractNumId w:val="0"/>
  </w:num>
  <w:num w:numId="8">
    <w:abstractNumId w:val="6"/>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571ED"/>
    <w:rsid w:val="00060902"/>
    <w:rsid w:val="0006226B"/>
    <w:rsid w:val="000658F4"/>
    <w:rsid w:val="0006717F"/>
    <w:rsid w:val="00074705"/>
    <w:rsid w:val="0008212C"/>
    <w:rsid w:val="00085BA8"/>
    <w:rsid w:val="00087963"/>
    <w:rsid w:val="0009173A"/>
    <w:rsid w:val="00091F71"/>
    <w:rsid w:val="000A0599"/>
    <w:rsid w:val="000A43F5"/>
    <w:rsid w:val="000A6826"/>
    <w:rsid w:val="000B1744"/>
    <w:rsid w:val="000B36BB"/>
    <w:rsid w:val="000B5AE5"/>
    <w:rsid w:val="000B6167"/>
    <w:rsid w:val="000B7EFE"/>
    <w:rsid w:val="000C68FC"/>
    <w:rsid w:val="000D03D1"/>
    <w:rsid w:val="000D2206"/>
    <w:rsid w:val="000D375D"/>
    <w:rsid w:val="000D6EBC"/>
    <w:rsid w:val="000D72AF"/>
    <w:rsid w:val="000E5F46"/>
    <w:rsid w:val="000F1363"/>
    <w:rsid w:val="000F2F84"/>
    <w:rsid w:val="000F37D9"/>
    <w:rsid w:val="000F7BBF"/>
    <w:rsid w:val="00104D43"/>
    <w:rsid w:val="001339DE"/>
    <w:rsid w:val="001364CB"/>
    <w:rsid w:val="0014142E"/>
    <w:rsid w:val="001448B6"/>
    <w:rsid w:val="00144D9B"/>
    <w:rsid w:val="001474C7"/>
    <w:rsid w:val="0015340E"/>
    <w:rsid w:val="0015558D"/>
    <w:rsid w:val="001556F4"/>
    <w:rsid w:val="00155F81"/>
    <w:rsid w:val="00166319"/>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F2B0A"/>
    <w:rsid w:val="002F41F8"/>
    <w:rsid w:val="00300CDD"/>
    <w:rsid w:val="0030302E"/>
    <w:rsid w:val="00304052"/>
    <w:rsid w:val="003043AB"/>
    <w:rsid w:val="00320792"/>
    <w:rsid w:val="00321EF3"/>
    <w:rsid w:val="00322503"/>
    <w:rsid w:val="003246B4"/>
    <w:rsid w:val="003276AC"/>
    <w:rsid w:val="003315D1"/>
    <w:rsid w:val="0033343D"/>
    <w:rsid w:val="00340FC3"/>
    <w:rsid w:val="00342F0C"/>
    <w:rsid w:val="0034660A"/>
    <w:rsid w:val="00346B6D"/>
    <w:rsid w:val="00350F1B"/>
    <w:rsid w:val="00360ED2"/>
    <w:rsid w:val="0036422F"/>
    <w:rsid w:val="0037137B"/>
    <w:rsid w:val="00375015"/>
    <w:rsid w:val="00375B41"/>
    <w:rsid w:val="00381D43"/>
    <w:rsid w:val="0038234C"/>
    <w:rsid w:val="00382A5F"/>
    <w:rsid w:val="00382F58"/>
    <w:rsid w:val="00383634"/>
    <w:rsid w:val="00395610"/>
    <w:rsid w:val="003A0030"/>
    <w:rsid w:val="003A0708"/>
    <w:rsid w:val="003A682C"/>
    <w:rsid w:val="003B00B6"/>
    <w:rsid w:val="003B17F4"/>
    <w:rsid w:val="003B2CB1"/>
    <w:rsid w:val="003C0B40"/>
    <w:rsid w:val="003C4810"/>
    <w:rsid w:val="003C52CD"/>
    <w:rsid w:val="003C7CA3"/>
    <w:rsid w:val="003D020A"/>
    <w:rsid w:val="003D4741"/>
    <w:rsid w:val="003D4C4C"/>
    <w:rsid w:val="003D5453"/>
    <w:rsid w:val="003D59C3"/>
    <w:rsid w:val="003D797B"/>
    <w:rsid w:val="003E3D1B"/>
    <w:rsid w:val="003E5D67"/>
    <w:rsid w:val="003E671F"/>
    <w:rsid w:val="003F1084"/>
    <w:rsid w:val="00400A7C"/>
    <w:rsid w:val="00400E4D"/>
    <w:rsid w:val="00401290"/>
    <w:rsid w:val="00402DB7"/>
    <w:rsid w:val="00406B8F"/>
    <w:rsid w:val="004111D3"/>
    <w:rsid w:val="00414BE7"/>
    <w:rsid w:val="00424E93"/>
    <w:rsid w:val="00426642"/>
    <w:rsid w:val="004277E3"/>
    <w:rsid w:val="00433A77"/>
    <w:rsid w:val="00435E0B"/>
    <w:rsid w:val="0043791C"/>
    <w:rsid w:val="004440A0"/>
    <w:rsid w:val="004501A0"/>
    <w:rsid w:val="004518BD"/>
    <w:rsid w:val="00462662"/>
    <w:rsid w:val="00470913"/>
    <w:rsid w:val="00474192"/>
    <w:rsid w:val="004804FC"/>
    <w:rsid w:val="00481010"/>
    <w:rsid w:val="004831FE"/>
    <w:rsid w:val="004B76E8"/>
    <w:rsid w:val="004C18D1"/>
    <w:rsid w:val="004C2E35"/>
    <w:rsid w:val="004C5604"/>
    <w:rsid w:val="004D1800"/>
    <w:rsid w:val="004D6F3A"/>
    <w:rsid w:val="004D6F3C"/>
    <w:rsid w:val="004D6FCB"/>
    <w:rsid w:val="004D7542"/>
    <w:rsid w:val="004E5600"/>
    <w:rsid w:val="004E6DFD"/>
    <w:rsid w:val="00500066"/>
    <w:rsid w:val="00502363"/>
    <w:rsid w:val="00502CF4"/>
    <w:rsid w:val="0050425C"/>
    <w:rsid w:val="00507292"/>
    <w:rsid w:val="0050764B"/>
    <w:rsid w:val="00514A2E"/>
    <w:rsid w:val="00516428"/>
    <w:rsid w:val="00520570"/>
    <w:rsid w:val="005236AB"/>
    <w:rsid w:val="00525DB0"/>
    <w:rsid w:val="005311BE"/>
    <w:rsid w:val="00533CFF"/>
    <w:rsid w:val="00534031"/>
    <w:rsid w:val="00543736"/>
    <w:rsid w:val="005468E6"/>
    <w:rsid w:val="00547EE1"/>
    <w:rsid w:val="00550C5F"/>
    <w:rsid w:val="00551D8B"/>
    <w:rsid w:val="00561C50"/>
    <w:rsid w:val="00563B9B"/>
    <w:rsid w:val="00563D9C"/>
    <w:rsid w:val="00567174"/>
    <w:rsid w:val="00570617"/>
    <w:rsid w:val="00583303"/>
    <w:rsid w:val="00585169"/>
    <w:rsid w:val="005858A2"/>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0F33"/>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3B78"/>
    <w:rsid w:val="006D42F9"/>
    <w:rsid w:val="006D6DA7"/>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344EE"/>
    <w:rsid w:val="00735767"/>
    <w:rsid w:val="00737CCA"/>
    <w:rsid w:val="007507C9"/>
    <w:rsid w:val="0075765F"/>
    <w:rsid w:val="0077604C"/>
    <w:rsid w:val="0077698D"/>
    <w:rsid w:val="00781499"/>
    <w:rsid w:val="007A3843"/>
    <w:rsid w:val="007C024E"/>
    <w:rsid w:val="007C3398"/>
    <w:rsid w:val="007D3A7B"/>
    <w:rsid w:val="007D5D08"/>
    <w:rsid w:val="007D689A"/>
    <w:rsid w:val="007E0CAF"/>
    <w:rsid w:val="007E1693"/>
    <w:rsid w:val="007E2135"/>
    <w:rsid w:val="007E2796"/>
    <w:rsid w:val="00804E9E"/>
    <w:rsid w:val="00804F48"/>
    <w:rsid w:val="00807901"/>
    <w:rsid w:val="00816639"/>
    <w:rsid w:val="00816F5F"/>
    <w:rsid w:val="008211C8"/>
    <w:rsid w:val="00822C33"/>
    <w:rsid w:val="008231D1"/>
    <w:rsid w:val="00826067"/>
    <w:rsid w:val="0082681D"/>
    <w:rsid w:val="008333BD"/>
    <w:rsid w:val="00833B3B"/>
    <w:rsid w:val="00837222"/>
    <w:rsid w:val="0084125F"/>
    <w:rsid w:val="00851CA4"/>
    <w:rsid w:val="0086185F"/>
    <w:rsid w:val="008638E0"/>
    <w:rsid w:val="0086574F"/>
    <w:rsid w:val="00867FD0"/>
    <w:rsid w:val="00870546"/>
    <w:rsid w:val="0087664F"/>
    <w:rsid w:val="00880C71"/>
    <w:rsid w:val="008A23FE"/>
    <w:rsid w:val="008A317B"/>
    <w:rsid w:val="008A6ABD"/>
    <w:rsid w:val="008B4713"/>
    <w:rsid w:val="008B6C85"/>
    <w:rsid w:val="008C0B66"/>
    <w:rsid w:val="008C57FC"/>
    <w:rsid w:val="008D22C2"/>
    <w:rsid w:val="008E4B21"/>
    <w:rsid w:val="008F1E3B"/>
    <w:rsid w:val="008F32CB"/>
    <w:rsid w:val="008F5789"/>
    <w:rsid w:val="009003FA"/>
    <w:rsid w:val="00901BB0"/>
    <w:rsid w:val="009040D3"/>
    <w:rsid w:val="009073AB"/>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57DD3"/>
    <w:rsid w:val="00960A62"/>
    <w:rsid w:val="009629E2"/>
    <w:rsid w:val="00970B75"/>
    <w:rsid w:val="009753C7"/>
    <w:rsid w:val="00980915"/>
    <w:rsid w:val="009833D0"/>
    <w:rsid w:val="00983ACA"/>
    <w:rsid w:val="00984FCB"/>
    <w:rsid w:val="009A1510"/>
    <w:rsid w:val="009A33E8"/>
    <w:rsid w:val="009B251C"/>
    <w:rsid w:val="009B4BFE"/>
    <w:rsid w:val="009B657E"/>
    <w:rsid w:val="009C0DDA"/>
    <w:rsid w:val="009C70C6"/>
    <w:rsid w:val="009D04C6"/>
    <w:rsid w:val="009D5F90"/>
    <w:rsid w:val="009D68CE"/>
    <w:rsid w:val="009E1FD8"/>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75D02"/>
    <w:rsid w:val="00A84592"/>
    <w:rsid w:val="00A85849"/>
    <w:rsid w:val="00A97C37"/>
    <w:rsid w:val="00AA6C72"/>
    <w:rsid w:val="00AC39C3"/>
    <w:rsid w:val="00AC5015"/>
    <w:rsid w:val="00AD04BF"/>
    <w:rsid w:val="00AD0971"/>
    <w:rsid w:val="00AD39D7"/>
    <w:rsid w:val="00AE10BC"/>
    <w:rsid w:val="00AE1601"/>
    <w:rsid w:val="00AE2F9D"/>
    <w:rsid w:val="00AE33EC"/>
    <w:rsid w:val="00AE6BBA"/>
    <w:rsid w:val="00AE7DF9"/>
    <w:rsid w:val="00AF4728"/>
    <w:rsid w:val="00B02549"/>
    <w:rsid w:val="00B04967"/>
    <w:rsid w:val="00B05FBF"/>
    <w:rsid w:val="00B07CE1"/>
    <w:rsid w:val="00B11DF6"/>
    <w:rsid w:val="00B148AE"/>
    <w:rsid w:val="00B307D9"/>
    <w:rsid w:val="00B37B2C"/>
    <w:rsid w:val="00B42E58"/>
    <w:rsid w:val="00B45C9A"/>
    <w:rsid w:val="00B50851"/>
    <w:rsid w:val="00B50F82"/>
    <w:rsid w:val="00B533F0"/>
    <w:rsid w:val="00B6536B"/>
    <w:rsid w:val="00B708BF"/>
    <w:rsid w:val="00B72C64"/>
    <w:rsid w:val="00B7359B"/>
    <w:rsid w:val="00B85A89"/>
    <w:rsid w:val="00B90330"/>
    <w:rsid w:val="00B92822"/>
    <w:rsid w:val="00B95448"/>
    <w:rsid w:val="00BA1680"/>
    <w:rsid w:val="00BA746B"/>
    <w:rsid w:val="00BC2345"/>
    <w:rsid w:val="00BC6348"/>
    <w:rsid w:val="00BE2D3C"/>
    <w:rsid w:val="00BE5CFF"/>
    <w:rsid w:val="00BE6C32"/>
    <w:rsid w:val="00BF06D3"/>
    <w:rsid w:val="00C01DF0"/>
    <w:rsid w:val="00C06F62"/>
    <w:rsid w:val="00C0719B"/>
    <w:rsid w:val="00C10A23"/>
    <w:rsid w:val="00C2268C"/>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81666"/>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1A30"/>
    <w:rsid w:val="00D233BD"/>
    <w:rsid w:val="00D26220"/>
    <w:rsid w:val="00D33B28"/>
    <w:rsid w:val="00D3447B"/>
    <w:rsid w:val="00D36371"/>
    <w:rsid w:val="00D374E6"/>
    <w:rsid w:val="00D40BFB"/>
    <w:rsid w:val="00D43A38"/>
    <w:rsid w:val="00D44B3B"/>
    <w:rsid w:val="00D45B26"/>
    <w:rsid w:val="00D468D5"/>
    <w:rsid w:val="00D5277D"/>
    <w:rsid w:val="00D57065"/>
    <w:rsid w:val="00D706B3"/>
    <w:rsid w:val="00D707D5"/>
    <w:rsid w:val="00D8313E"/>
    <w:rsid w:val="00D853A6"/>
    <w:rsid w:val="00D86691"/>
    <w:rsid w:val="00D8698A"/>
    <w:rsid w:val="00D90088"/>
    <w:rsid w:val="00D9521A"/>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24DB"/>
    <w:rsid w:val="00E761B2"/>
    <w:rsid w:val="00E76DAD"/>
    <w:rsid w:val="00E835FE"/>
    <w:rsid w:val="00E83C2B"/>
    <w:rsid w:val="00E8531C"/>
    <w:rsid w:val="00E91FFF"/>
    <w:rsid w:val="00EA51BB"/>
    <w:rsid w:val="00EA550A"/>
    <w:rsid w:val="00EB5DC7"/>
    <w:rsid w:val="00EE11A2"/>
    <w:rsid w:val="00EE243C"/>
    <w:rsid w:val="00EF05A2"/>
    <w:rsid w:val="00EF0DF5"/>
    <w:rsid w:val="00EF4504"/>
    <w:rsid w:val="00F00ACE"/>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772D3"/>
    <w:rsid w:val="00F802B5"/>
    <w:rsid w:val="00F80840"/>
    <w:rsid w:val="00F844B1"/>
    <w:rsid w:val="00F8596A"/>
    <w:rsid w:val="00F8784D"/>
    <w:rsid w:val="00F95F0A"/>
    <w:rsid w:val="00F9609C"/>
    <w:rsid w:val="00F965F2"/>
    <w:rsid w:val="00FA6C1C"/>
    <w:rsid w:val="00FB3058"/>
    <w:rsid w:val="00FB4B99"/>
    <w:rsid w:val="00FB5DD2"/>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232EB987-8A75-459D-B7D1-5DB249C0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aliases w:val="List Paragraph1,Recommendation,L,List Paragraph11,Heading 2."/>
    <w:basedOn w:val="Normal"/>
    <w:link w:val="ListParagraphChar"/>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customStyle="1" w:styleId="ListParagraphChar">
    <w:name w:val="List Paragraph Char"/>
    <w:aliases w:val="List Paragraph1 Char,Recommendation Char,L Char,List Paragraph11 Char,Heading 2. Char"/>
    <w:link w:val="ListParagraph"/>
    <w:uiPriority w:val="99"/>
    <w:locked/>
    <w:rsid w:val="0050425C"/>
    <w:rPr>
      <w:rFonts w:ascii="Arial" w:hAnsi="Arial" w:cs="Arial"/>
      <w:lang w:eastAsia="ja-JP"/>
    </w:rPr>
  </w:style>
  <w:style w:type="paragraph" w:styleId="BalloonText">
    <w:name w:val="Balloon Text"/>
    <w:basedOn w:val="Normal"/>
    <w:link w:val="BalloonTextChar"/>
    <w:uiPriority w:val="99"/>
    <w:semiHidden/>
    <w:unhideWhenUsed/>
    <w:rsid w:val="00D37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E6"/>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0234897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67568802">
      <w:bodyDiv w:val="1"/>
      <w:marLeft w:val="0"/>
      <w:marRight w:val="0"/>
      <w:marTop w:val="0"/>
      <w:marBottom w:val="0"/>
      <w:divBdr>
        <w:top w:val="none" w:sz="0" w:space="0" w:color="auto"/>
        <w:left w:val="none" w:sz="0" w:space="0" w:color="auto"/>
        <w:bottom w:val="none" w:sz="0" w:space="0" w:color="auto"/>
        <w:right w:val="none" w:sz="0" w:space="0" w:color="auto"/>
      </w:divBdr>
    </w:div>
    <w:div w:id="8095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ystal.Ladiges@csiro.au" TargetMode="External"/><Relationship Id="rId13" Type="http://schemas.openxmlformats.org/officeDocument/2006/relationships/hyperlink" Target="https://www.csiro.au/en/Careers/The-CSIRO-Experienc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8CDB-63B1-46FE-B538-8DF6E581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1219</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 - Communication and Information - CSOF5</vt:lpstr>
    </vt:vector>
  </TitlesOfParts>
  <Company>CSIRO</Company>
  <LinksUpToDate>false</LinksUpToDate>
  <CharactersWithSpaces>9239</CharactersWithSpaces>
  <SharedDoc>false</SharedDoc>
  <HLinks>
    <vt:vector size="66" baseType="variant">
      <vt:variant>
        <vt:i4>2228268</vt:i4>
      </vt:variant>
      <vt:variant>
        <vt:i4>75</vt:i4>
      </vt:variant>
      <vt:variant>
        <vt:i4>0</vt:i4>
      </vt:variant>
      <vt:variant>
        <vt:i4>5</vt:i4>
      </vt:variant>
      <vt:variant>
        <vt:lpwstr>https://www.csiro.au/en/Research/OandA</vt:lpwstr>
      </vt:variant>
      <vt:variant>
        <vt:lpwstr/>
      </vt:variant>
      <vt:variant>
        <vt:i4>4784219</vt:i4>
      </vt:variant>
      <vt:variant>
        <vt:i4>72</vt:i4>
      </vt:variant>
      <vt:variant>
        <vt:i4>0</vt:i4>
      </vt:variant>
      <vt:variant>
        <vt:i4>5</vt:i4>
      </vt:variant>
      <vt:variant>
        <vt:lpwstr>https://www.csiro.au/en/Research/MRF</vt:lpwstr>
      </vt:variant>
      <vt:variant>
        <vt:lpwstr/>
      </vt:variant>
      <vt:variant>
        <vt:i4>3080233</vt:i4>
      </vt:variant>
      <vt:variant>
        <vt:i4>69</vt:i4>
      </vt:variant>
      <vt:variant>
        <vt:i4>0</vt:i4>
      </vt:variant>
      <vt:variant>
        <vt:i4>5</vt:i4>
      </vt:variant>
      <vt:variant>
        <vt:lpwstr>https://www.csiro.au/en/Research/MF</vt:lpwstr>
      </vt:variant>
      <vt:variant>
        <vt:lpwstr/>
      </vt:variant>
      <vt:variant>
        <vt:i4>4718686</vt:i4>
      </vt:variant>
      <vt:variant>
        <vt:i4>66</vt:i4>
      </vt:variant>
      <vt:variant>
        <vt:i4>0</vt:i4>
      </vt:variant>
      <vt:variant>
        <vt:i4>5</vt:i4>
      </vt:variant>
      <vt:variant>
        <vt:lpwstr>https://www.csiro.au/en/Research/LWF</vt:lpwstr>
      </vt:variant>
      <vt:variant>
        <vt:lpwstr/>
      </vt:variant>
      <vt:variant>
        <vt:i4>2555945</vt:i4>
      </vt:variant>
      <vt:variant>
        <vt:i4>63</vt:i4>
      </vt:variant>
      <vt:variant>
        <vt:i4>0</vt:i4>
      </vt:variant>
      <vt:variant>
        <vt:i4>5</vt:i4>
      </vt:variant>
      <vt:variant>
        <vt:lpwstr>https://www.csiro.au/en/Research/EF</vt:lpwstr>
      </vt:variant>
      <vt:variant>
        <vt:lpwstr/>
      </vt:variant>
      <vt:variant>
        <vt:i4>2097193</vt:i4>
      </vt:variant>
      <vt:variant>
        <vt:i4>60</vt:i4>
      </vt:variant>
      <vt:variant>
        <vt:i4>0</vt:i4>
      </vt:variant>
      <vt:variant>
        <vt:i4>5</vt:i4>
      </vt:variant>
      <vt:variant>
        <vt:lpwstr>https://www.csiro.au/en/Research/BF</vt:lpwstr>
      </vt:variant>
      <vt:variant>
        <vt:lpwstr/>
      </vt:variant>
      <vt:variant>
        <vt:i4>2293801</vt:i4>
      </vt:variant>
      <vt:variant>
        <vt:i4>57</vt:i4>
      </vt:variant>
      <vt:variant>
        <vt:i4>0</vt:i4>
      </vt:variant>
      <vt:variant>
        <vt:i4>5</vt:i4>
      </vt:variant>
      <vt:variant>
        <vt:lpwstr>https://www.csiro.au/en/Research/AF</vt:lpwstr>
      </vt:variant>
      <vt:variant>
        <vt:lpwstr/>
      </vt:variant>
      <vt:variant>
        <vt:i4>1572955</vt:i4>
      </vt:variant>
      <vt:variant>
        <vt:i4>54</vt:i4>
      </vt:variant>
      <vt:variant>
        <vt:i4>0</vt:i4>
      </vt:variant>
      <vt:variant>
        <vt:i4>5</vt:i4>
      </vt:variant>
      <vt:variant>
        <vt:lpwstr>https://www.csiro.au/en/Research/Facilities/AAHL</vt:lpwstr>
      </vt:variant>
      <vt:variant>
        <vt:lpwstr/>
      </vt:variant>
      <vt:variant>
        <vt:i4>10</vt:i4>
      </vt:variant>
      <vt:variant>
        <vt:i4>51</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CSOF5</dc:title>
  <dc:subject>Recruitment - Position Description - role summary for potential applications template</dc:subject>
  <dc:creator>Hink, Helena (HR, Kensington WA)</dc:creator>
  <cp:keywords>Recruitment, Position, Details, role, summary, description, definition, description, profile, outline, specification, template, proforma, pd, communication, information, csof2</cp:keywords>
  <dc:description>Word document containing a Position Description (PD) form for a role summary on a Communication and Information CSOF5 Position.</dc:description>
  <cp:lastModifiedBy>Hink, Helena (HR, Kensington WA)</cp:lastModifiedBy>
  <cp:revision>4</cp:revision>
  <cp:lastPrinted>2019-02-28T01:26:00Z</cp:lastPrinted>
  <dcterms:created xsi:type="dcterms:W3CDTF">2019-02-28T01:12:00Z</dcterms:created>
  <dcterms:modified xsi:type="dcterms:W3CDTF">2019-02-28T01:28:00Z</dcterms:modified>
</cp:coreProperties>
</file>