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B1E3C"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0703CA4D" w14:textId="77777777" w:rsidR="003D59C3" w:rsidRPr="009C0BC3" w:rsidRDefault="007938E6" w:rsidP="002146AE">
      <w:pPr>
        <w:pStyle w:val="Heading2"/>
        <w:rPr>
          <w:rFonts w:asciiTheme="minorHAnsi" w:hAnsiTheme="minorHAnsi" w:cstheme="minorHAnsi"/>
          <w:i w:val="0"/>
          <w:lang w:val="en-AU"/>
        </w:rPr>
      </w:pPr>
      <w:r w:rsidRPr="00CA366E">
        <w:rPr>
          <w:rFonts w:asciiTheme="minorHAnsi" w:hAnsiTheme="minorHAnsi" w:cstheme="minorHAnsi"/>
          <w:i w:val="0"/>
        </w:rPr>
        <w:t>Research Projects – CSOF4</w:t>
      </w:r>
      <w:r w:rsidR="009C0BC3" w:rsidRPr="003E4E41">
        <w:rPr>
          <w:noProof/>
          <w:lang w:val="en-AU" w:eastAsia="en-AU"/>
        </w:rPr>
        <w:drawing>
          <wp:anchor distT="0" distB="0" distL="114300" distR="114300" simplePos="0" relativeHeight="251659264" behindDoc="0" locked="1" layoutInCell="1" allowOverlap="1" wp14:anchorId="1FFE402B" wp14:editId="77F080D1">
            <wp:simplePos x="0" y="0"/>
            <wp:positionH relativeFrom="page">
              <wp:posOffset>520065</wp:posOffset>
            </wp:positionH>
            <wp:positionV relativeFrom="topMargin">
              <wp:posOffset>567690</wp:posOffset>
            </wp:positionV>
            <wp:extent cx="1452245" cy="683895"/>
            <wp:effectExtent l="0" t="0" r="0" b="1905"/>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C0BC3">
        <w:rPr>
          <w:rFonts w:asciiTheme="minorHAnsi" w:hAnsiTheme="minorHAnsi" w:cstheme="minorHAnsi"/>
          <w:i w:val="0"/>
          <w:lang w:val="en-AU"/>
        </w:rPr>
        <w:t>/5</w:t>
      </w:r>
    </w:p>
    <w:p w14:paraId="3774B208"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09BCE323" w14:textId="77777777" w:rsidTr="00275D88">
        <w:trPr>
          <w:trHeight w:val="488"/>
        </w:trPr>
        <w:tc>
          <w:tcPr>
            <w:tcW w:w="2766" w:type="dxa"/>
            <w:shd w:val="clear" w:color="auto" w:fill="F2F2F2"/>
            <w:vAlign w:val="center"/>
          </w:tcPr>
          <w:p w14:paraId="12DEB061"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4213A0E" w14:textId="77777777" w:rsidR="00814B73" w:rsidRPr="0097618D" w:rsidRDefault="009C0BC3" w:rsidP="009C3728">
            <w:pPr>
              <w:tabs>
                <w:tab w:val="left" w:pos="6093"/>
              </w:tabs>
              <w:spacing w:before="120" w:after="60"/>
              <w:rPr>
                <w:rFonts w:ascii="Calibri" w:hAnsi="Calibri"/>
                <w:sz w:val="22"/>
                <w:szCs w:val="22"/>
              </w:rPr>
            </w:pPr>
            <w:r>
              <w:rPr>
                <w:rFonts w:ascii="Calibri" w:hAnsi="Calibri"/>
                <w:sz w:val="22"/>
                <w:szCs w:val="22"/>
              </w:rPr>
              <w:t>Software Engineer</w:t>
            </w:r>
          </w:p>
        </w:tc>
      </w:tr>
      <w:tr w:rsidR="00814B73" w:rsidRPr="0097618D" w14:paraId="0E9D30C9" w14:textId="77777777" w:rsidTr="00275D88">
        <w:trPr>
          <w:trHeight w:val="423"/>
        </w:trPr>
        <w:tc>
          <w:tcPr>
            <w:tcW w:w="2766" w:type="dxa"/>
            <w:shd w:val="clear" w:color="auto" w:fill="F2F2F2"/>
            <w:vAlign w:val="center"/>
          </w:tcPr>
          <w:p w14:paraId="2E626419"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0FA6D745" w14:textId="77777777" w:rsidR="00814B73" w:rsidRPr="0097618D" w:rsidRDefault="009C0BC3" w:rsidP="00C40A38">
            <w:pPr>
              <w:rPr>
                <w:rFonts w:ascii="Calibri" w:hAnsi="Calibri"/>
                <w:sz w:val="22"/>
                <w:szCs w:val="22"/>
              </w:rPr>
            </w:pPr>
            <w:r>
              <w:rPr>
                <w:rFonts w:ascii="Calibri" w:hAnsi="Calibri"/>
                <w:sz w:val="22"/>
                <w:szCs w:val="22"/>
              </w:rPr>
              <w:t>61567</w:t>
            </w:r>
          </w:p>
        </w:tc>
      </w:tr>
      <w:tr w:rsidR="00814B73" w:rsidRPr="0097618D" w14:paraId="48DB8DBB" w14:textId="77777777" w:rsidTr="00275D88">
        <w:trPr>
          <w:trHeight w:val="429"/>
        </w:trPr>
        <w:tc>
          <w:tcPr>
            <w:tcW w:w="2766" w:type="dxa"/>
            <w:shd w:val="clear" w:color="auto" w:fill="F2F2F2"/>
            <w:vAlign w:val="center"/>
          </w:tcPr>
          <w:p w14:paraId="3F6543C5"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AE5B19D"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2B0C39FD" w14:textId="77777777" w:rsidTr="00275D88">
        <w:trPr>
          <w:trHeight w:val="970"/>
        </w:trPr>
        <w:tc>
          <w:tcPr>
            <w:tcW w:w="2766" w:type="dxa"/>
            <w:shd w:val="clear" w:color="auto" w:fill="F2F2F2"/>
            <w:vAlign w:val="center"/>
          </w:tcPr>
          <w:p w14:paraId="29D91388"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07CEFEA8" w14:textId="77777777" w:rsidR="00814B73" w:rsidRPr="009C0BC3" w:rsidRDefault="00814B73" w:rsidP="009C0BC3">
            <w:pPr>
              <w:pStyle w:val="ListParagraph"/>
              <w:ind w:left="0"/>
              <w:rPr>
                <w:rFonts w:ascii="Calibri" w:hAnsi="Calibri"/>
                <w:sz w:val="22"/>
                <w:szCs w:val="22"/>
              </w:rPr>
            </w:pPr>
            <w:bookmarkStart w:id="0" w:name="Citizenship"/>
            <w:r w:rsidRPr="009C0BC3">
              <w:rPr>
                <w:rFonts w:ascii="Calibri" w:hAnsi="Calibri"/>
                <w:sz w:val="22"/>
                <w:szCs w:val="22"/>
              </w:rPr>
              <w:t>Australian/New Zealand Citizens and Australian Permanent Residents Only</w:t>
            </w:r>
            <w:bookmarkEnd w:id="0"/>
          </w:p>
        </w:tc>
      </w:tr>
      <w:tr w:rsidR="00814B73" w:rsidRPr="0097618D" w14:paraId="5A2700DB" w14:textId="77777777" w:rsidTr="00275D88">
        <w:trPr>
          <w:trHeight w:val="420"/>
        </w:trPr>
        <w:tc>
          <w:tcPr>
            <w:tcW w:w="2766" w:type="dxa"/>
            <w:shd w:val="clear" w:color="auto" w:fill="F2F2F2"/>
            <w:vAlign w:val="center"/>
          </w:tcPr>
          <w:p w14:paraId="0F197947"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F4E4E84" w14:textId="77777777" w:rsidR="00814B73" w:rsidRPr="009C0BC3" w:rsidRDefault="009C0BC3" w:rsidP="00240A35">
            <w:pPr>
              <w:pStyle w:val="ListParagraph"/>
              <w:ind w:left="0"/>
              <w:rPr>
                <w:rFonts w:ascii="Calibri" w:hAnsi="Calibri"/>
                <w:sz w:val="22"/>
                <w:szCs w:val="22"/>
              </w:rPr>
            </w:pPr>
            <w:r w:rsidRPr="009C0BC3">
              <w:rPr>
                <w:rFonts w:ascii="Calibri" w:eastAsia="Calibri" w:hAnsi="Calibri" w:cs="Calibri"/>
                <w:color w:val="000000"/>
                <w:sz w:val="22"/>
                <w:szCs w:val="22"/>
              </w:rPr>
              <w:t>Team Leader, Confidential Computing</w:t>
            </w:r>
          </w:p>
        </w:tc>
      </w:tr>
      <w:tr w:rsidR="00814B73" w:rsidRPr="0097618D" w14:paraId="59E99319" w14:textId="77777777" w:rsidTr="00275D88">
        <w:trPr>
          <w:trHeight w:val="411"/>
        </w:trPr>
        <w:tc>
          <w:tcPr>
            <w:tcW w:w="2766" w:type="dxa"/>
            <w:shd w:val="clear" w:color="auto" w:fill="F2F2F2"/>
            <w:vAlign w:val="center"/>
          </w:tcPr>
          <w:p w14:paraId="2558C8C5"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A1B0708" w14:textId="77777777" w:rsidR="00814B73" w:rsidRPr="009C0BC3" w:rsidRDefault="002146AE" w:rsidP="003C0B40">
            <w:pPr>
              <w:pStyle w:val="ListParagraph"/>
              <w:ind w:left="0"/>
              <w:rPr>
                <w:rFonts w:ascii="Calibri" w:hAnsi="Calibri"/>
                <w:sz w:val="22"/>
                <w:szCs w:val="22"/>
              </w:rPr>
            </w:pPr>
            <w:r w:rsidRPr="009C0BC3">
              <w:rPr>
                <w:rFonts w:ascii="Calibri" w:hAnsi="Calibri"/>
                <w:sz w:val="22"/>
                <w:szCs w:val="22"/>
              </w:rPr>
              <w:t>0</w:t>
            </w:r>
          </w:p>
        </w:tc>
      </w:tr>
      <w:tr w:rsidR="00DC271C" w:rsidRPr="0097618D" w14:paraId="2885C1A0" w14:textId="77777777" w:rsidTr="00275D88">
        <w:trPr>
          <w:trHeight w:val="411"/>
        </w:trPr>
        <w:tc>
          <w:tcPr>
            <w:tcW w:w="2766" w:type="dxa"/>
            <w:shd w:val="clear" w:color="auto" w:fill="F2F2F2"/>
            <w:vAlign w:val="center"/>
          </w:tcPr>
          <w:p w14:paraId="70BD1413"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20B80F9F" w14:textId="77777777" w:rsidR="00DC271C" w:rsidRPr="009C0BC3" w:rsidRDefault="009C0BC3" w:rsidP="003C0B40">
            <w:pPr>
              <w:pStyle w:val="ListParagraph"/>
              <w:ind w:left="0"/>
              <w:rPr>
                <w:rFonts w:ascii="Calibri" w:hAnsi="Calibri"/>
                <w:sz w:val="22"/>
                <w:szCs w:val="22"/>
              </w:rPr>
            </w:pPr>
            <w:r w:rsidRPr="009C0BC3">
              <w:rPr>
                <w:rFonts w:ascii="Calibri" w:hAnsi="Calibri"/>
                <w:sz w:val="22"/>
                <w:szCs w:val="22"/>
              </w:rPr>
              <w:t xml:space="preserve">Jeremy Thorp via email: </w:t>
            </w:r>
            <w:hyperlink r:id="rId9" w:history="1">
              <w:r w:rsidRPr="009C0BC3">
                <w:rPr>
                  <w:rStyle w:val="Hyperlink"/>
                  <w:rFonts w:ascii="Calibri" w:hAnsi="Calibri" w:cs="Arial"/>
                  <w:sz w:val="22"/>
                  <w:szCs w:val="22"/>
                </w:rPr>
                <w:t>Jeremy.Thorp@csiro.au</w:t>
              </w:r>
            </w:hyperlink>
          </w:p>
          <w:p w14:paraId="503BFDD5" w14:textId="77777777" w:rsidR="009C0BC3" w:rsidRPr="009C0BC3" w:rsidRDefault="009C0BC3" w:rsidP="009C0BC3">
            <w:pPr>
              <w:pStyle w:val="ListParagraph"/>
              <w:ind w:left="0"/>
              <w:rPr>
                <w:rFonts w:ascii="Calibri" w:hAnsi="Calibri"/>
                <w:sz w:val="22"/>
                <w:szCs w:val="22"/>
              </w:rPr>
            </w:pPr>
            <w:r w:rsidRPr="009C0BC3">
              <w:rPr>
                <w:rFonts w:asciiTheme="minorHAnsi" w:hAnsiTheme="minorHAnsi" w:cstheme="minorHAnsi"/>
                <w:bCs/>
                <w:i/>
                <w:sz w:val="18"/>
                <w:szCs w:val="18"/>
              </w:rPr>
              <w:t>Please do not email your application directly to Jeremy Thorp. Applications received via this method will not be considered.</w:t>
            </w:r>
          </w:p>
        </w:tc>
      </w:tr>
      <w:tr w:rsidR="001E1841" w:rsidRPr="0097618D" w14:paraId="5649F70F" w14:textId="77777777" w:rsidTr="00275D88">
        <w:trPr>
          <w:trHeight w:val="411"/>
        </w:trPr>
        <w:tc>
          <w:tcPr>
            <w:tcW w:w="2766" w:type="dxa"/>
            <w:shd w:val="clear" w:color="auto" w:fill="F2F2F2"/>
            <w:vAlign w:val="center"/>
          </w:tcPr>
          <w:p w14:paraId="2E61EA86"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7D6ED085"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10"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1F428736"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75D3035C" w14:textId="77777777" w:rsidTr="00402030">
        <w:trPr>
          <w:trHeight w:val="411"/>
        </w:trPr>
        <w:tc>
          <w:tcPr>
            <w:tcW w:w="2766" w:type="dxa"/>
            <w:shd w:val="clear" w:color="auto" w:fill="F2F2F2"/>
            <w:vAlign w:val="center"/>
          </w:tcPr>
          <w:p w14:paraId="6E97EF7C"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5CB5D9C"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1"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3B34CA85"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2"/>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734A31F2" w14:textId="77777777" w:rsidR="009C0BC3" w:rsidRPr="003E0DB7" w:rsidRDefault="009C0BC3" w:rsidP="009C0BC3">
      <w:pPr>
        <w:spacing w:before="180" w:after="120"/>
        <w:jc w:val="both"/>
        <w:rPr>
          <w:rFonts w:ascii="Calibri" w:eastAsia="Calibri" w:hAnsi="Calibri" w:cs="Calibri"/>
          <w:sz w:val="22"/>
          <w:szCs w:val="22"/>
        </w:rPr>
      </w:pPr>
      <w:r w:rsidRPr="003E0DB7">
        <w:rPr>
          <w:rFonts w:ascii="Calibri" w:eastAsia="Calibri" w:hAnsi="Calibri" w:cs="Calibri"/>
          <w:sz w:val="22"/>
          <w:szCs w:val="22"/>
        </w:rPr>
        <w:t>Confidential Computing at Data61 brings together engineering and research expertise from different disciplines including Cryptography, Machine Learning, Analytics and Software Engineering. The team is focussed on creating a new type of “privacy-preserving” data science capability for Data61’s various enterprise and government customers and partners.</w:t>
      </w:r>
    </w:p>
    <w:p w14:paraId="006B04C2" w14:textId="77777777" w:rsidR="009C0BC3" w:rsidRDefault="009C0BC3" w:rsidP="009C0BC3">
      <w:pPr>
        <w:pStyle w:val="PlainText"/>
      </w:pPr>
      <w:r>
        <w:rPr>
          <w:rFonts w:eastAsia="Calibri" w:cs="Calibri"/>
          <w:szCs w:val="22"/>
        </w:rPr>
        <w:t xml:space="preserve">Privacy-preserving record linkage (PPRL) is part of these efforts, permitting multiple organisations to link sensitive datasets without revealing personally identifiable information. </w:t>
      </w:r>
      <w:r>
        <w:t>We are seeking a talented and adaptable software engineer to join the project to build the next generation of PPRL technologies.</w:t>
      </w:r>
    </w:p>
    <w:p w14:paraId="24A23310" w14:textId="77777777" w:rsidR="009C0BC3" w:rsidRDefault="009C0BC3" w:rsidP="009C0BC3">
      <w:pPr>
        <w:pStyle w:val="PlainText"/>
      </w:pPr>
    </w:p>
    <w:p w14:paraId="7D8DA335" w14:textId="229A32D2" w:rsidR="009C0BC3" w:rsidRDefault="00D171EE" w:rsidP="009C0BC3">
      <w:pPr>
        <w:pStyle w:val="PlainText"/>
        <w:rPr>
          <w:szCs w:val="22"/>
        </w:rPr>
      </w:pPr>
      <w:r>
        <w:t>The Software Engineer</w:t>
      </w:r>
      <w:r w:rsidR="009C0BC3">
        <w:t xml:space="preserve"> will work closely with other engineers in the Confidential Computing group, as well as Data61 res</w:t>
      </w:r>
      <w:r>
        <w:t xml:space="preserve">earchers and will </w:t>
      </w:r>
      <w:r w:rsidR="009C0BC3">
        <w:t xml:space="preserve">liaise with clients to understand and meet their needs. </w:t>
      </w:r>
      <w:r>
        <w:t>The Engineer will have the</w:t>
      </w:r>
      <w:r w:rsidR="009C0BC3">
        <w:rPr>
          <w:szCs w:val="22"/>
        </w:rPr>
        <w:t xml:space="preserve"> ability to learn fast, contribute ideas, and use agile approaches to develop production software. Working on the open source </w:t>
      </w:r>
      <w:proofErr w:type="spellStart"/>
      <w:r w:rsidR="00D261A2">
        <w:rPr>
          <w:szCs w:val="22"/>
        </w:rPr>
        <w:t>A</w:t>
      </w:r>
      <w:r w:rsidR="009C0BC3">
        <w:rPr>
          <w:szCs w:val="22"/>
        </w:rPr>
        <w:t>non</w:t>
      </w:r>
      <w:r w:rsidR="00D261A2">
        <w:rPr>
          <w:szCs w:val="22"/>
        </w:rPr>
        <w:t>L</w:t>
      </w:r>
      <w:r w:rsidR="009C0BC3">
        <w:rPr>
          <w:szCs w:val="22"/>
        </w:rPr>
        <w:t>i</w:t>
      </w:r>
      <w:r>
        <w:rPr>
          <w:szCs w:val="22"/>
        </w:rPr>
        <w:t>nk</w:t>
      </w:r>
      <w:proofErr w:type="spellEnd"/>
      <w:r>
        <w:rPr>
          <w:szCs w:val="22"/>
        </w:rPr>
        <w:t xml:space="preserve"> projects, </w:t>
      </w:r>
      <w:r w:rsidR="00D261A2">
        <w:rPr>
          <w:szCs w:val="22"/>
        </w:rPr>
        <w:t xml:space="preserve">using </w:t>
      </w:r>
      <w:r w:rsidR="009C0BC3">
        <w:rPr>
          <w:szCs w:val="22"/>
        </w:rPr>
        <w:t>Python, and where appropriate other languages, to help drive the development</w:t>
      </w:r>
      <w:r w:rsidR="00E5118E">
        <w:rPr>
          <w:szCs w:val="22"/>
        </w:rPr>
        <w:t xml:space="preserve"> of these technologies</w:t>
      </w:r>
      <w:r w:rsidR="009C0BC3">
        <w:rPr>
          <w:szCs w:val="22"/>
        </w:rPr>
        <w:t>.</w:t>
      </w:r>
    </w:p>
    <w:p w14:paraId="3DBB2F03" w14:textId="77777777" w:rsidR="009C0BC3" w:rsidRPr="003E0DB7" w:rsidRDefault="009C0BC3" w:rsidP="009C0BC3">
      <w:pPr>
        <w:pStyle w:val="PlainText"/>
        <w:rPr>
          <w:szCs w:val="22"/>
        </w:rPr>
      </w:pPr>
    </w:p>
    <w:p w14:paraId="510766F9" w14:textId="77777777" w:rsidR="009C0BC3" w:rsidRDefault="009C0BC3">
      <w:pPr>
        <w:rPr>
          <w:rFonts w:asciiTheme="minorHAnsi" w:hAnsiTheme="minorHAnsi" w:cstheme="minorHAnsi"/>
          <w:b/>
          <w:sz w:val="28"/>
          <w:lang w:val="x-none"/>
        </w:rPr>
      </w:pPr>
      <w:r>
        <w:rPr>
          <w:rFonts w:asciiTheme="minorHAnsi" w:hAnsiTheme="minorHAnsi" w:cstheme="minorHAnsi"/>
          <w:i/>
        </w:rPr>
        <w:br w:type="page"/>
      </w:r>
    </w:p>
    <w:p w14:paraId="240632FA"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14:paraId="1CDE7677" w14:textId="77777777" w:rsidR="009C0BC3" w:rsidRPr="009C0BC3" w:rsidRDefault="00306D11" w:rsidP="009C0BC3">
      <w:pPr>
        <w:pStyle w:val="ListParagraph"/>
        <w:numPr>
          <w:ilvl w:val="0"/>
          <w:numId w:val="34"/>
        </w:numPr>
        <w:spacing w:after="60"/>
        <w:ind w:left="470" w:hanging="364"/>
        <w:rPr>
          <w:rFonts w:ascii="Calibri" w:hAnsi="Calibri"/>
          <w:sz w:val="22"/>
          <w:szCs w:val="22"/>
        </w:rPr>
      </w:pPr>
      <w:r>
        <w:rPr>
          <w:rFonts w:ascii="Calibri" w:hAnsi="Calibri"/>
          <w:sz w:val="22"/>
          <w:szCs w:val="22"/>
        </w:rPr>
        <w:t>Research</w:t>
      </w:r>
      <w:r w:rsidR="009C0BC3" w:rsidRPr="009C0BC3">
        <w:rPr>
          <w:rFonts w:ascii="Calibri" w:hAnsi="Calibri"/>
          <w:sz w:val="22"/>
          <w:szCs w:val="22"/>
        </w:rPr>
        <w:t xml:space="preserve"> novel methods in privacy-preserving record linkage.</w:t>
      </w:r>
    </w:p>
    <w:p w14:paraId="1D737E50" w14:textId="77777777" w:rsidR="009C0BC3" w:rsidRPr="009C0BC3" w:rsidRDefault="00306D11" w:rsidP="009C0BC3">
      <w:pPr>
        <w:pStyle w:val="ListParagraph"/>
        <w:numPr>
          <w:ilvl w:val="0"/>
          <w:numId w:val="34"/>
        </w:numPr>
        <w:spacing w:after="60"/>
        <w:ind w:left="470" w:hanging="364"/>
        <w:rPr>
          <w:rFonts w:ascii="Calibri" w:hAnsi="Calibri"/>
          <w:sz w:val="22"/>
          <w:szCs w:val="22"/>
        </w:rPr>
      </w:pPr>
      <w:r>
        <w:rPr>
          <w:rFonts w:ascii="Calibri" w:hAnsi="Calibri"/>
          <w:sz w:val="22"/>
          <w:szCs w:val="22"/>
        </w:rPr>
        <w:t>Produce</w:t>
      </w:r>
      <w:r w:rsidR="009C0BC3" w:rsidRPr="009C0BC3">
        <w:rPr>
          <w:rFonts w:ascii="Calibri" w:hAnsi="Calibri"/>
          <w:sz w:val="22"/>
          <w:szCs w:val="22"/>
        </w:rPr>
        <w:t xml:space="preserve"> high quality engineering artefacts (e.g., design, patents, code, and demos).</w:t>
      </w:r>
    </w:p>
    <w:p w14:paraId="72C176AF" w14:textId="77777777" w:rsidR="009C0BC3" w:rsidRPr="009C0BC3" w:rsidRDefault="009C0BC3" w:rsidP="009C0BC3">
      <w:pPr>
        <w:pStyle w:val="ListParagraph"/>
        <w:numPr>
          <w:ilvl w:val="0"/>
          <w:numId w:val="34"/>
        </w:numPr>
        <w:spacing w:after="60"/>
        <w:ind w:left="470" w:hanging="364"/>
        <w:rPr>
          <w:rFonts w:ascii="Calibri" w:hAnsi="Calibri"/>
          <w:sz w:val="22"/>
          <w:szCs w:val="22"/>
        </w:rPr>
      </w:pPr>
      <w:r w:rsidRPr="009C0BC3">
        <w:rPr>
          <w:rFonts w:ascii="Calibri" w:hAnsi="Calibri"/>
          <w:sz w:val="22"/>
          <w:szCs w:val="22"/>
        </w:rPr>
        <w:t>Apply cryptographic techniques to perform private federated learning.</w:t>
      </w:r>
    </w:p>
    <w:p w14:paraId="02F31D8D" w14:textId="77777777" w:rsidR="009C0BC3" w:rsidRPr="009C0BC3" w:rsidRDefault="009C0BC3" w:rsidP="009C0BC3">
      <w:pPr>
        <w:pStyle w:val="ListParagraph"/>
        <w:numPr>
          <w:ilvl w:val="0"/>
          <w:numId w:val="34"/>
        </w:numPr>
        <w:spacing w:after="60"/>
        <w:ind w:left="470" w:hanging="364"/>
        <w:rPr>
          <w:rFonts w:ascii="Calibri" w:hAnsi="Calibri"/>
          <w:sz w:val="22"/>
          <w:szCs w:val="22"/>
        </w:rPr>
      </w:pPr>
      <w:r w:rsidRPr="009C0BC3">
        <w:rPr>
          <w:rFonts w:ascii="Calibri" w:hAnsi="Calibri"/>
          <w:sz w:val="22"/>
          <w:szCs w:val="22"/>
        </w:rPr>
        <w:t>Build and deploy distributed microservices.</w:t>
      </w:r>
    </w:p>
    <w:p w14:paraId="43C15502" w14:textId="77777777" w:rsidR="009C0BC3" w:rsidRPr="009C0BC3" w:rsidRDefault="009C0BC3" w:rsidP="009C0BC3">
      <w:pPr>
        <w:pStyle w:val="ListParagraph"/>
        <w:numPr>
          <w:ilvl w:val="0"/>
          <w:numId w:val="34"/>
        </w:numPr>
        <w:spacing w:after="60"/>
        <w:ind w:left="470" w:hanging="364"/>
        <w:rPr>
          <w:rFonts w:ascii="Calibri" w:hAnsi="Calibri"/>
          <w:sz w:val="22"/>
          <w:szCs w:val="22"/>
        </w:rPr>
      </w:pPr>
      <w:r w:rsidRPr="009C0BC3">
        <w:rPr>
          <w:rFonts w:ascii="Calibri" w:hAnsi="Calibri"/>
          <w:sz w:val="22"/>
          <w:szCs w:val="22"/>
        </w:rPr>
        <w:t>Build elegant, efficient and readable code.</w:t>
      </w:r>
    </w:p>
    <w:p w14:paraId="6AE6FCB3" w14:textId="77777777" w:rsidR="009C0BC3" w:rsidRPr="009C0BC3" w:rsidRDefault="009C0BC3" w:rsidP="009C0BC3">
      <w:pPr>
        <w:pStyle w:val="ListParagraph"/>
        <w:numPr>
          <w:ilvl w:val="0"/>
          <w:numId w:val="34"/>
        </w:numPr>
        <w:spacing w:after="60"/>
        <w:ind w:left="470" w:hanging="364"/>
        <w:rPr>
          <w:rFonts w:ascii="Calibri" w:hAnsi="Calibri"/>
          <w:sz w:val="22"/>
          <w:szCs w:val="22"/>
        </w:rPr>
      </w:pPr>
      <w:r w:rsidRPr="009C0BC3">
        <w:rPr>
          <w:rFonts w:ascii="Calibri" w:hAnsi="Calibri"/>
          <w:sz w:val="22"/>
          <w:szCs w:val="22"/>
        </w:rPr>
        <w:t>Maintain open-source libraries.</w:t>
      </w:r>
    </w:p>
    <w:p w14:paraId="3A79611B" w14:textId="77777777" w:rsidR="009C0BC3" w:rsidRPr="009C0BC3" w:rsidRDefault="009C0BC3" w:rsidP="009C0BC3">
      <w:pPr>
        <w:pStyle w:val="ListParagraph"/>
        <w:numPr>
          <w:ilvl w:val="0"/>
          <w:numId w:val="34"/>
        </w:numPr>
        <w:spacing w:after="60"/>
        <w:ind w:left="470" w:hanging="364"/>
        <w:rPr>
          <w:rFonts w:ascii="Calibri" w:hAnsi="Calibri"/>
          <w:sz w:val="22"/>
          <w:szCs w:val="22"/>
        </w:rPr>
      </w:pPr>
      <w:r w:rsidRPr="009C0BC3">
        <w:rPr>
          <w:rFonts w:ascii="Calibri" w:hAnsi="Calibri"/>
          <w:sz w:val="22"/>
          <w:szCs w:val="22"/>
        </w:rPr>
        <w:t>Develop proofs of concept to client specifications.</w:t>
      </w:r>
    </w:p>
    <w:p w14:paraId="5D8F08DF" w14:textId="77777777" w:rsidR="009C0BC3" w:rsidRPr="009C0BC3" w:rsidRDefault="009C0BC3" w:rsidP="009C0BC3">
      <w:pPr>
        <w:pStyle w:val="ListParagraph"/>
        <w:numPr>
          <w:ilvl w:val="0"/>
          <w:numId w:val="34"/>
        </w:numPr>
        <w:spacing w:after="60"/>
        <w:ind w:left="470" w:hanging="364"/>
        <w:rPr>
          <w:rFonts w:ascii="Calibri" w:hAnsi="Calibri"/>
          <w:sz w:val="22"/>
          <w:szCs w:val="22"/>
        </w:rPr>
      </w:pPr>
      <w:r w:rsidRPr="009C0BC3">
        <w:rPr>
          <w:rFonts w:ascii="Calibri" w:hAnsi="Calibri"/>
          <w:sz w:val="22"/>
          <w:szCs w:val="22"/>
        </w:rPr>
        <w:t>Always consider the goals and requirements of users, including the software developer users of APIs.</w:t>
      </w:r>
    </w:p>
    <w:p w14:paraId="53543877" w14:textId="77777777" w:rsidR="009C0BC3" w:rsidRPr="009C0BC3" w:rsidRDefault="009C0BC3" w:rsidP="009C0BC3">
      <w:pPr>
        <w:pStyle w:val="ListParagraph"/>
        <w:numPr>
          <w:ilvl w:val="0"/>
          <w:numId w:val="34"/>
        </w:numPr>
        <w:spacing w:after="60"/>
        <w:ind w:left="470" w:hanging="364"/>
        <w:rPr>
          <w:rFonts w:ascii="Calibri" w:hAnsi="Calibri"/>
          <w:sz w:val="22"/>
          <w:szCs w:val="22"/>
        </w:rPr>
      </w:pPr>
      <w:r w:rsidRPr="009C0BC3">
        <w:rPr>
          <w:rFonts w:ascii="Calibri" w:hAnsi="Calibri"/>
          <w:sz w:val="22"/>
          <w:szCs w:val="22"/>
        </w:rPr>
        <w:t>Work with customers and partners to understand their needs and make sure they are met.</w:t>
      </w:r>
    </w:p>
    <w:p w14:paraId="610704D2" w14:textId="77777777" w:rsidR="009172F1" w:rsidRPr="00D14591" w:rsidRDefault="009172F1" w:rsidP="009172F1">
      <w:pPr>
        <w:pStyle w:val="ListParagraph"/>
        <w:numPr>
          <w:ilvl w:val="0"/>
          <w:numId w:val="34"/>
        </w:numPr>
        <w:spacing w:after="60"/>
        <w:ind w:left="470" w:hanging="364"/>
        <w:rPr>
          <w:rFonts w:ascii="Calibri" w:hAnsi="Calibri"/>
          <w:sz w:val="22"/>
          <w:szCs w:val="22"/>
        </w:rPr>
      </w:pPr>
      <w:r w:rsidRPr="009172F1">
        <w:rPr>
          <w:rFonts w:ascii="Calibri" w:hAnsi="Calibri"/>
          <w:sz w:val="22"/>
          <w:szCs w:val="22"/>
        </w:rPr>
        <w:t xml:space="preserve">Make significant contributions to the interpretation and communication of research or technological results and may collaborate on drafting presentations to, and/or detailed written reports for, clients and the scientific and/or technology community. </w:t>
      </w:r>
    </w:p>
    <w:p w14:paraId="6550D317" w14:textId="77777777" w:rsidR="009172F1" w:rsidRPr="006C6B78" w:rsidRDefault="00BA3E95"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Under general direction p</w:t>
      </w:r>
      <w:r w:rsidR="009172F1" w:rsidRPr="009172F1">
        <w:rPr>
          <w:rFonts w:ascii="Calibri" w:hAnsi="Calibri"/>
          <w:sz w:val="22"/>
          <w:szCs w:val="22"/>
        </w:rPr>
        <w:t>articipate in planning projects and accept responsibility for the scheduling and completion of major parts of projects, including allocating and directing tasks where appropriate.</w:t>
      </w:r>
    </w:p>
    <w:p w14:paraId="68BEFB49" w14:textId="77777777" w:rsidR="009172F1" w:rsidRPr="006C6B78" w:rsidRDefault="009172F1" w:rsidP="009172F1">
      <w:pPr>
        <w:pStyle w:val="ListParagraph"/>
        <w:numPr>
          <w:ilvl w:val="0"/>
          <w:numId w:val="34"/>
        </w:numPr>
        <w:spacing w:after="60"/>
        <w:ind w:left="470" w:hanging="364"/>
        <w:rPr>
          <w:rFonts w:ascii="Calibri" w:hAnsi="Calibri"/>
          <w:sz w:val="22"/>
          <w:szCs w:val="22"/>
        </w:rPr>
      </w:pPr>
      <w:r w:rsidRPr="006C6B78">
        <w:rPr>
          <w:rFonts w:ascii="Calibri" w:hAnsi="Calibri"/>
          <w:sz w:val="22"/>
          <w:szCs w:val="22"/>
        </w:rPr>
        <w:t xml:space="preserve">Provide </w:t>
      </w:r>
      <w:r w:rsidR="001E17E7">
        <w:rPr>
          <w:rFonts w:ascii="Calibri" w:hAnsi="Calibri"/>
          <w:sz w:val="22"/>
          <w:szCs w:val="22"/>
        </w:rPr>
        <w:t>coaching,</w:t>
      </w:r>
      <w:r w:rsidR="001E17E7" w:rsidRPr="007938E6">
        <w:rPr>
          <w:rFonts w:ascii="Calibri" w:hAnsi="Calibri"/>
          <w:sz w:val="22"/>
          <w:szCs w:val="22"/>
        </w:rPr>
        <w:t xml:space="preserve"> on-the-job training </w:t>
      </w:r>
      <w:r w:rsidR="001E17E7">
        <w:rPr>
          <w:rFonts w:ascii="Calibri" w:hAnsi="Calibri"/>
          <w:sz w:val="22"/>
          <w:szCs w:val="22"/>
        </w:rPr>
        <w:t xml:space="preserve">and </w:t>
      </w:r>
      <w:r w:rsidRPr="006C6B78">
        <w:rPr>
          <w:rFonts w:ascii="Calibri" w:hAnsi="Calibri"/>
          <w:sz w:val="22"/>
          <w:szCs w:val="22"/>
        </w:rPr>
        <w:t xml:space="preserve">instruction </w:t>
      </w:r>
      <w:r w:rsidR="001E17E7">
        <w:rPr>
          <w:rFonts w:ascii="Calibri" w:hAnsi="Calibri"/>
          <w:sz w:val="22"/>
          <w:szCs w:val="22"/>
        </w:rPr>
        <w:t xml:space="preserve">to colleagues, </w:t>
      </w:r>
      <w:r w:rsidRPr="006C6B78">
        <w:rPr>
          <w:rFonts w:ascii="Calibri" w:hAnsi="Calibri"/>
          <w:sz w:val="22"/>
          <w:szCs w:val="22"/>
        </w:rPr>
        <w:t>on activities pertaining to the immediate work area and responsibilities, allocate activities, direct tasks and manage resources to meet objectives, as required.</w:t>
      </w:r>
    </w:p>
    <w:p w14:paraId="01BB08DF" w14:textId="77777777" w:rsidR="009172F1" w:rsidRPr="0001130F" w:rsidRDefault="009172F1" w:rsidP="009172F1">
      <w:pPr>
        <w:pStyle w:val="ListParagraph"/>
        <w:numPr>
          <w:ilvl w:val="0"/>
          <w:numId w:val="34"/>
        </w:numPr>
        <w:spacing w:after="60"/>
        <w:ind w:left="470" w:hanging="364"/>
        <w:rPr>
          <w:rFonts w:ascii="Calibri" w:hAnsi="Calibri"/>
          <w:sz w:val="22"/>
          <w:szCs w:val="22"/>
        </w:rPr>
      </w:pPr>
      <w:r w:rsidRPr="007938E6">
        <w:rPr>
          <w:rFonts w:ascii="Calibri" w:hAnsi="Calibri"/>
          <w:sz w:val="22"/>
          <w:szCs w:val="22"/>
        </w:rPr>
        <w:t>Adapt and/or develop original experimental methods/equipment/software/concepts/ ideas in support of existing and further research</w:t>
      </w:r>
      <w:r>
        <w:rPr>
          <w:rFonts w:ascii="Calibri" w:hAnsi="Calibri"/>
          <w:sz w:val="22"/>
          <w:szCs w:val="22"/>
        </w:rPr>
        <w:t xml:space="preserve">, promptly addressing </w:t>
      </w:r>
      <w:r w:rsidRPr="009172F1">
        <w:rPr>
          <w:rFonts w:ascii="Calibri" w:hAnsi="Calibri"/>
          <w:sz w:val="22"/>
          <w:szCs w:val="22"/>
        </w:rPr>
        <w:t xml:space="preserve">where methods may not be defined and initiative is required in seeking new approaches to meet experimental and/or technological needs. </w:t>
      </w:r>
    </w:p>
    <w:p w14:paraId="7F501552"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3E4EE17A"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732CEB72"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1D51645C"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5683DF48" w14:textId="77777777" w:rsidR="009C0BC3" w:rsidRDefault="009C0BC3" w:rsidP="009C0BC3">
      <w:pPr>
        <w:spacing w:after="60"/>
        <w:rPr>
          <w:rFonts w:ascii="Calibri" w:hAnsi="Calibri"/>
          <w:b/>
          <w:sz w:val="22"/>
          <w:szCs w:val="22"/>
        </w:rPr>
      </w:pPr>
    </w:p>
    <w:p w14:paraId="1C19C066" w14:textId="77777777" w:rsidR="009C0BC3" w:rsidRDefault="009C0BC3" w:rsidP="009C0BC3">
      <w:pPr>
        <w:spacing w:after="60"/>
        <w:rPr>
          <w:rFonts w:ascii="Calibri" w:hAnsi="Calibri"/>
          <w:b/>
          <w:sz w:val="22"/>
          <w:szCs w:val="22"/>
        </w:rPr>
      </w:pPr>
      <w:r w:rsidRPr="0083776B">
        <w:rPr>
          <w:rFonts w:ascii="Calibri" w:hAnsi="Calibri"/>
          <w:b/>
          <w:sz w:val="22"/>
          <w:szCs w:val="22"/>
        </w:rPr>
        <w:t>For appointment at the higher salary level (CSOF5), duties will also include:</w:t>
      </w:r>
    </w:p>
    <w:p w14:paraId="52AF02DD" w14:textId="109C62A8" w:rsidR="00D261A2" w:rsidRDefault="00D261A2" w:rsidP="00D261A2">
      <w:pPr>
        <w:numPr>
          <w:ilvl w:val="0"/>
          <w:numId w:val="34"/>
        </w:numPr>
        <w:spacing w:after="60"/>
        <w:ind w:left="720"/>
        <w:jc w:val="both"/>
        <w:rPr>
          <w:rFonts w:ascii="Calibri" w:hAnsi="Calibri"/>
          <w:sz w:val="22"/>
          <w:szCs w:val="22"/>
          <w:lang w:val="en"/>
        </w:rPr>
      </w:pPr>
      <w:r w:rsidRPr="00A46E68">
        <w:rPr>
          <w:rFonts w:ascii="Calibri" w:hAnsi="Calibri"/>
          <w:sz w:val="22"/>
          <w:szCs w:val="22"/>
          <w:lang w:val="en"/>
        </w:rPr>
        <w:t>Provide technical direction, take ownership of projects, present ideas and foster creativity in others.</w:t>
      </w:r>
    </w:p>
    <w:p w14:paraId="22F6CA78" w14:textId="1F0DBEA4" w:rsidR="00306D11" w:rsidRDefault="00D261A2" w:rsidP="00D261A2">
      <w:pPr>
        <w:pStyle w:val="ListParagraph"/>
        <w:numPr>
          <w:ilvl w:val="0"/>
          <w:numId w:val="46"/>
        </w:numPr>
        <w:spacing w:after="60"/>
        <w:rPr>
          <w:rFonts w:ascii="Calibri" w:hAnsi="Calibri"/>
          <w:sz w:val="22"/>
          <w:szCs w:val="22"/>
        </w:rPr>
      </w:pPr>
      <w:r w:rsidRPr="00DD54C1">
        <w:rPr>
          <w:rFonts w:ascii="Calibri" w:hAnsi="Calibri"/>
          <w:sz w:val="22"/>
          <w:szCs w:val="22"/>
        </w:rPr>
        <w:t>Choose appropriate management strategies and communication styles to maintain high levels of motivation and productivity, give feedback for development purposes and provide support and direction for improvement, as required.</w:t>
      </w:r>
    </w:p>
    <w:p w14:paraId="67A0DD72" w14:textId="3470BCF6" w:rsidR="00D261A2" w:rsidRPr="0083776B" w:rsidRDefault="00D261A2" w:rsidP="0083776B">
      <w:pPr>
        <w:spacing w:after="60"/>
        <w:rPr>
          <w:rFonts w:ascii="Calibri" w:hAnsi="Calibri"/>
          <w:sz w:val="22"/>
          <w:szCs w:val="22"/>
        </w:rPr>
      </w:pPr>
    </w:p>
    <w:p w14:paraId="71D3700B" w14:textId="77777777" w:rsidR="008A4083" w:rsidRDefault="008A4083" w:rsidP="00524DBC"/>
    <w:p w14:paraId="577E4C3B" w14:textId="77777777"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233F658D"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52279E33"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lastRenderedPageBreak/>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54ECEB69"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200FEFAA"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1E6A2267"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68B6947E"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3F6BA620" w14:textId="77777777" w:rsidR="00D97772" w:rsidRDefault="00D97772" w:rsidP="008154BF">
      <w:pPr>
        <w:spacing w:before="120" w:after="120"/>
        <w:rPr>
          <w:rFonts w:ascii="Calibri" w:hAnsi="Calibri"/>
          <w:b/>
          <w:bCs/>
          <w:i/>
          <w:iCs/>
          <w:sz w:val="22"/>
          <w:szCs w:val="22"/>
        </w:rPr>
      </w:pPr>
    </w:p>
    <w:p w14:paraId="1FD0F93C" w14:textId="77777777" w:rsidR="00524E3C" w:rsidRDefault="00524E3C" w:rsidP="00524E3C">
      <w:pPr>
        <w:spacing w:after="180"/>
        <w:jc w:val="both"/>
        <w:rPr>
          <w:b/>
        </w:rPr>
      </w:pPr>
      <w:r>
        <w:rPr>
          <w:b/>
        </w:rPr>
        <w:t>Additional competencies at CSOF 5 level:</w:t>
      </w:r>
    </w:p>
    <w:p w14:paraId="2EF643F2" w14:textId="77777777" w:rsidR="00524E3C" w:rsidRPr="009F6F2E" w:rsidRDefault="00524E3C" w:rsidP="00524E3C">
      <w:pPr>
        <w:pStyle w:val="ListParagraph"/>
        <w:numPr>
          <w:ilvl w:val="0"/>
          <w:numId w:val="47"/>
        </w:numPr>
        <w:spacing w:after="60"/>
        <w:rPr>
          <w:rFonts w:ascii="Calibri" w:hAnsi="Calibri"/>
          <w:sz w:val="22"/>
          <w:szCs w:val="22"/>
        </w:rPr>
      </w:pPr>
      <w:r w:rsidRPr="009978E0">
        <w:rPr>
          <w:rFonts w:ascii="Calibri" w:hAnsi="Calibri"/>
          <w:b/>
          <w:sz w:val="22"/>
          <w:szCs w:val="22"/>
        </w:rPr>
        <w:t>Resource Management/Leadership:</w:t>
      </w:r>
      <w:r w:rsidRPr="009F6F2E">
        <w:rPr>
          <w:rFonts w:ascii="Calibri" w:hAnsi="Calibri" w:cs="Calibri"/>
          <w:sz w:val="22"/>
          <w:szCs w:val="22"/>
        </w:rPr>
        <w:t xml:space="preserve">  </w:t>
      </w:r>
      <w:r w:rsidRPr="009F6F2E">
        <w:rPr>
          <w:rFonts w:ascii="Calibri" w:hAnsi="Calibri" w:cs="Calibri"/>
          <w:bCs/>
          <w:sz w:val="22"/>
          <w:szCs w:val="22"/>
        </w:rPr>
        <w:t xml:space="preserve">Gives feedback for development purposes and provides support and direction for improvement. </w:t>
      </w:r>
    </w:p>
    <w:p w14:paraId="389969E4" w14:textId="77777777" w:rsidR="00524E3C" w:rsidRPr="009F6F2E" w:rsidRDefault="00524E3C" w:rsidP="00524E3C">
      <w:pPr>
        <w:pStyle w:val="ListParagraph"/>
        <w:numPr>
          <w:ilvl w:val="0"/>
          <w:numId w:val="47"/>
        </w:numPr>
        <w:spacing w:after="60"/>
        <w:rPr>
          <w:rFonts w:ascii="Calibri" w:hAnsi="Calibri"/>
          <w:sz w:val="22"/>
          <w:szCs w:val="22"/>
        </w:rPr>
      </w:pPr>
      <w:r w:rsidRPr="004C08C1">
        <w:rPr>
          <w:rFonts w:ascii="Calibri" w:hAnsi="Calibri"/>
          <w:b/>
          <w:sz w:val="22"/>
          <w:szCs w:val="22"/>
        </w:rPr>
        <w:t>Independence:</w:t>
      </w:r>
      <w:r>
        <w:rPr>
          <w:rFonts w:ascii="Calibri" w:hAnsi="Calibri"/>
          <w:b/>
          <w:sz w:val="22"/>
          <w:szCs w:val="22"/>
        </w:rPr>
        <w:t xml:space="preserve"> </w:t>
      </w:r>
      <w:r w:rsidRPr="009F6F2E">
        <w:rPr>
          <w:rFonts w:ascii="Calibri" w:hAnsi="Calibri" w:cs="Calibri"/>
          <w:bCs/>
          <w:iCs/>
          <w:sz w:val="22"/>
          <w:szCs w:val="22"/>
        </w:rPr>
        <w:t>Plans, sets and works to meet challenging standards and goals for self and/or others. Recognises where endeavours will make the most impact or difference, decides on desired outcome and sets realistic goals to reach this target.</w:t>
      </w:r>
    </w:p>
    <w:p w14:paraId="70801489" w14:textId="77777777" w:rsidR="00524E3C" w:rsidRDefault="00524E3C" w:rsidP="008154BF">
      <w:pPr>
        <w:spacing w:before="120" w:after="120"/>
        <w:rPr>
          <w:rFonts w:ascii="Calibri" w:hAnsi="Calibri"/>
          <w:b/>
          <w:bCs/>
          <w:i/>
          <w:iCs/>
          <w:sz w:val="22"/>
          <w:szCs w:val="22"/>
        </w:rPr>
      </w:pPr>
    </w:p>
    <w:p w14:paraId="7CA0BB42"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3D3CDDF8" w14:textId="29C2E142"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83776B">
        <w:rPr>
          <w:rFonts w:ascii="Calibri" w:hAnsi="Calibri"/>
          <w:i/>
          <w:iCs/>
          <w:sz w:val="22"/>
          <w:szCs w:val="22"/>
        </w:rPr>
        <w:t xml:space="preserve">essential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631C4AD5" w14:textId="77777777" w:rsidR="009C0BC3" w:rsidRPr="00306D11" w:rsidRDefault="00306D11" w:rsidP="009C0BC3">
      <w:pPr>
        <w:pStyle w:val="ListParagraph"/>
        <w:numPr>
          <w:ilvl w:val="0"/>
          <w:numId w:val="16"/>
        </w:numPr>
        <w:spacing w:after="60"/>
        <w:rPr>
          <w:rFonts w:ascii="Calibri" w:eastAsia="Calibri" w:hAnsi="Calibri" w:cs="Calibri"/>
          <w:color w:val="000000"/>
          <w:sz w:val="22"/>
          <w:szCs w:val="22"/>
        </w:rPr>
      </w:pPr>
      <w:r>
        <w:rPr>
          <w:rFonts w:ascii="Calibri" w:eastAsia="Calibri" w:hAnsi="Calibri" w:cs="Calibri"/>
          <w:color w:val="000000"/>
          <w:sz w:val="22"/>
          <w:szCs w:val="22"/>
        </w:rPr>
        <w:t>Tertiary qualification</w:t>
      </w:r>
      <w:r w:rsidR="009C0BC3" w:rsidRPr="009C0BC3">
        <w:rPr>
          <w:rFonts w:ascii="Calibri" w:eastAsia="Calibri" w:hAnsi="Calibri" w:cs="Calibri"/>
          <w:color w:val="000000"/>
          <w:sz w:val="22"/>
          <w:szCs w:val="22"/>
        </w:rPr>
        <w:t xml:space="preserve"> and/or equivalent engineering experience in a relevant discipline area, such as cryptography, big data analytics, distributed computing, high-performance computing, or system architecture.</w:t>
      </w:r>
    </w:p>
    <w:p w14:paraId="4F6FC21E"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Pr>
          <w:rFonts w:ascii="Calibri" w:eastAsia="Calibri" w:hAnsi="Calibri" w:cs="Calibri"/>
          <w:color w:val="000000"/>
          <w:sz w:val="22"/>
          <w:szCs w:val="22"/>
        </w:rPr>
        <w:t xml:space="preserve">At least one year of industry experience in a comparable position. </w:t>
      </w:r>
    </w:p>
    <w:p w14:paraId="0D76D297"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Experience developing in Python (3.x preferred).</w:t>
      </w:r>
    </w:p>
    <w:p w14:paraId="2279AE98"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Experience of developing in one or more commonly-used, statically-typed, object-oriented languages (such as Scala, Java or C++)</w:t>
      </w:r>
      <w:r w:rsidR="00306D11" w:rsidRPr="00306D11">
        <w:rPr>
          <w:rFonts w:ascii="Calibri" w:eastAsia="Calibri" w:hAnsi="Calibri" w:cs="Calibri"/>
          <w:color w:val="000000"/>
          <w:sz w:val="22"/>
          <w:szCs w:val="22"/>
        </w:rPr>
        <w:t>.</w:t>
      </w:r>
    </w:p>
    <w:p w14:paraId="312BB87D"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Strong understanding of basic mathematical concepts.</w:t>
      </w:r>
    </w:p>
    <w:p w14:paraId="755160E2"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Pr>
          <w:rFonts w:ascii="Calibri" w:eastAsia="Calibri" w:hAnsi="Calibri" w:cs="Calibri"/>
          <w:color w:val="000000"/>
          <w:sz w:val="22"/>
          <w:szCs w:val="22"/>
        </w:rPr>
        <w:t>Ability to work collaboratively and to perform tasks under minimal supervision.</w:t>
      </w:r>
    </w:p>
    <w:p w14:paraId="4DFEB743"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Ability to think creatively, prototype new ideas and deliver them through to clients, working to deadlines.</w:t>
      </w:r>
    </w:p>
    <w:p w14:paraId="3FC9543D"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Ability to collaborate and grow with a multidisciplinary, regionally dispersed team.</w:t>
      </w:r>
    </w:p>
    <w:p w14:paraId="29B18C44" w14:textId="77777777" w:rsidR="00BF6886" w:rsidRDefault="00BF6886" w:rsidP="00BF6886">
      <w:pPr>
        <w:spacing w:after="60"/>
        <w:ind w:left="318"/>
        <w:rPr>
          <w:rStyle w:val="Emphasis"/>
          <w:rFonts w:ascii="Calibri" w:hAnsi="Calibri" w:cs="Arial"/>
          <w:b/>
          <w:i w:val="0"/>
          <w:iCs/>
          <w:sz w:val="22"/>
          <w:szCs w:val="22"/>
        </w:rPr>
      </w:pPr>
    </w:p>
    <w:p w14:paraId="1B5ED9F5" w14:textId="77777777" w:rsidR="009C0BC3" w:rsidRPr="009C0BC3" w:rsidRDefault="009C0BC3" w:rsidP="009C0BC3">
      <w:pPr>
        <w:spacing w:after="120"/>
        <w:jc w:val="both"/>
        <w:rPr>
          <w:rFonts w:ascii="Calibri" w:hAnsi="Calibri"/>
          <w:b/>
          <w:sz w:val="22"/>
          <w:szCs w:val="22"/>
        </w:rPr>
      </w:pPr>
      <w:r w:rsidRPr="009C0BC3">
        <w:rPr>
          <w:rFonts w:ascii="Calibri" w:hAnsi="Calibri"/>
          <w:b/>
          <w:sz w:val="22"/>
          <w:szCs w:val="22"/>
        </w:rPr>
        <w:t>For appointment at the higher (CSOF5) salary level, as well as satisfying the Essential Criteria listed above, you must also have:</w:t>
      </w:r>
    </w:p>
    <w:p w14:paraId="20DC49E6"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Strong software product development experience.</w:t>
      </w:r>
    </w:p>
    <w:p w14:paraId="3E0BB161"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Demonstrated experience in negotiating requirements with project partners, planning project activities (for self and others), and delivering to deadlines.</w:t>
      </w:r>
    </w:p>
    <w:p w14:paraId="61A0B240"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At least 4 years’ experience developing in Python (3.x preferred).</w:t>
      </w:r>
    </w:p>
    <w:p w14:paraId="6CE31D2F"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Extensive experience of developing in one or more commonly-used, statically-typed, object-oriented languages (such as Scala, Java or C++)</w:t>
      </w:r>
    </w:p>
    <w:p w14:paraId="5FE38F68"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lastRenderedPageBreak/>
        <w:t>Experience with low-level progra</w:t>
      </w:r>
      <w:bookmarkStart w:id="1" w:name="_GoBack"/>
      <w:bookmarkEnd w:id="1"/>
      <w:r w:rsidRPr="00306D11">
        <w:rPr>
          <w:rFonts w:ascii="Calibri" w:eastAsia="Calibri" w:hAnsi="Calibri" w:cs="Calibri"/>
          <w:color w:val="000000"/>
          <w:sz w:val="22"/>
          <w:szCs w:val="22"/>
        </w:rPr>
        <w:t>mming or GPU programming.</w:t>
      </w:r>
    </w:p>
    <w:p w14:paraId="38016206" w14:textId="77777777" w:rsidR="009C0BC3" w:rsidRPr="00306D11" w:rsidRDefault="009C0BC3" w:rsidP="00306D11">
      <w:pPr>
        <w:pStyle w:val="ListParagraph"/>
        <w:numPr>
          <w:ilvl w:val="0"/>
          <w:numId w:val="16"/>
        </w:numPr>
        <w:spacing w:after="60"/>
        <w:rPr>
          <w:rFonts w:ascii="Calibri" w:eastAsia="Calibri" w:hAnsi="Calibri" w:cs="Calibri"/>
          <w:color w:val="000000"/>
          <w:sz w:val="22"/>
          <w:szCs w:val="22"/>
        </w:rPr>
      </w:pPr>
      <w:r w:rsidRPr="00306D11">
        <w:rPr>
          <w:rFonts w:ascii="Calibri" w:eastAsia="Calibri" w:hAnsi="Calibri" w:cs="Calibri"/>
          <w:color w:val="000000"/>
          <w:sz w:val="22"/>
          <w:szCs w:val="22"/>
        </w:rPr>
        <w:t xml:space="preserve">A history of developing robust and secure applications. (We love code examples – please attach anything you have developed that we can look at, </w:t>
      </w:r>
      <w:proofErr w:type="spellStart"/>
      <w:r w:rsidRPr="00306D11">
        <w:rPr>
          <w:rFonts w:ascii="Calibri" w:eastAsia="Calibri" w:hAnsi="Calibri" w:cs="Calibri"/>
          <w:color w:val="000000"/>
          <w:sz w:val="22"/>
          <w:szCs w:val="22"/>
        </w:rPr>
        <w:t>eg</w:t>
      </w:r>
      <w:proofErr w:type="spellEnd"/>
      <w:r w:rsidRPr="00306D11">
        <w:rPr>
          <w:rFonts w:ascii="Calibri" w:eastAsia="Calibri" w:hAnsi="Calibri" w:cs="Calibri"/>
          <w:color w:val="000000"/>
          <w:sz w:val="22"/>
          <w:szCs w:val="22"/>
        </w:rPr>
        <w:t>. open source projects.)</w:t>
      </w:r>
    </w:p>
    <w:p w14:paraId="281A4078" w14:textId="77777777" w:rsidR="009C0BC3" w:rsidRPr="00BF6886" w:rsidRDefault="009C0BC3" w:rsidP="00BF6886">
      <w:pPr>
        <w:spacing w:after="60"/>
        <w:ind w:left="318"/>
        <w:rPr>
          <w:rStyle w:val="Emphasis"/>
          <w:rFonts w:ascii="Calibri" w:hAnsi="Calibri" w:cs="Arial"/>
          <w:b/>
          <w:i w:val="0"/>
          <w:iCs/>
          <w:sz w:val="22"/>
          <w:szCs w:val="22"/>
        </w:rPr>
      </w:pPr>
    </w:p>
    <w:p w14:paraId="12280F97"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25EADF16" w14:textId="77777777" w:rsidR="009C0BC3" w:rsidRPr="004325B1" w:rsidRDefault="009C0BC3" w:rsidP="009C0BC3">
      <w:pPr>
        <w:numPr>
          <w:ilvl w:val="0"/>
          <w:numId w:val="45"/>
        </w:numPr>
        <w:spacing w:after="60"/>
        <w:jc w:val="both"/>
      </w:pPr>
      <w:r>
        <w:rPr>
          <w:rFonts w:ascii="Calibri" w:eastAsia="Calibri" w:hAnsi="Calibri" w:cs="Calibri"/>
          <w:sz w:val="22"/>
          <w:szCs w:val="22"/>
        </w:rPr>
        <w:t>A proven record of engineering innovation and creativity</w:t>
      </w:r>
    </w:p>
    <w:p w14:paraId="3E7D108E" w14:textId="77777777" w:rsidR="009C0BC3" w:rsidRPr="004325B1" w:rsidRDefault="009C0BC3" w:rsidP="009C0BC3">
      <w:pPr>
        <w:numPr>
          <w:ilvl w:val="0"/>
          <w:numId w:val="45"/>
        </w:numPr>
        <w:rPr>
          <w:rFonts w:ascii="Calibri" w:eastAsia="Calibri" w:hAnsi="Calibri" w:cs="Calibri"/>
          <w:sz w:val="22"/>
          <w:szCs w:val="22"/>
        </w:rPr>
      </w:pPr>
      <w:r w:rsidRPr="00586E21">
        <w:rPr>
          <w:rFonts w:ascii="Calibri" w:eastAsia="Calibri" w:hAnsi="Calibri" w:cs="Calibri"/>
          <w:sz w:val="22"/>
          <w:szCs w:val="22"/>
        </w:rPr>
        <w:t>Analytics skills, with broad knowledge of analytics algorithms, understanding of their underlying mathematical basis, and experience in their application to data</w:t>
      </w:r>
    </w:p>
    <w:p w14:paraId="5EF0EEF3" w14:textId="77777777" w:rsidR="009C0BC3" w:rsidRDefault="009C0BC3" w:rsidP="009C0BC3">
      <w:pPr>
        <w:numPr>
          <w:ilvl w:val="0"/>
          <w:numId w:val="45"/>
        </w:numPr>
        <w:spacing w:after="60"/>
        <w:jc w:val="both"/>
      </w:pPr>
      <w:r>
        <w:rPr>
          <w:rFonts w:ascii="Calibri" w:eastAsia="Calibri" w:hAnsi="Calibri" w:cs="Calibri"/>
          <w:sz w:val="22"/>
          <w:szCs w:val="22"/>
        </w:rPr>
        <w:t>A record of quality publications and presentations.</w:t>
      </w:r>
    </w:p>
    <w:p w14:paraId="5C0BD889" w14:textId="77777777" w:rsidR="009C0BC3" w:rsidRPr="00550BD6" w:rsidRDefault="009C0BC3" w:rsidP="009C0BC3">
      <w:pPr>
        <w:numPr>
          <w:ilvl w:val="0"/>
          <w:numId w:val="45"/>
        </w:numPr>
        <w:spacing w:after="60"/>
        <w:jc w:val="both"/>
      </w:pPr>
      <w:r>
        <w:rPr>
          <w:rFonts w:ascii="Calibri" w:eastAsia="Calibri" w:hAnsi="Calibri" w:cs="Calibri"/>
          <w:sz w:val="22"/>
          <w:szCs w:val="22"/>
        </w:rPr>
        <w:t>Exposure to both industry and academic research.</w:t>
      </w:r>
    </w:p>
    <w:p w14:paraId="4D7EEE10" w14:textId="77777777" w:rsidR="009C0BC3" w:rsidRPr="00D34C8D" w:rsidRDefault="009C0BC3" w:rsidP="009C0BC3">
      <w:pPr>
        <w:numPr>
          <w:ilvl w:val="0"/>
          <w:numId w:val="45"/>
        </w:numPr>
        <w:spacing w:after="60"/>
      </w:pPr>
      <w:r>
        <w:t>Interest in privacy research.</w:t>
      </w:r>
      <w:r w:rsidRPr="00D34C8D">
        <w:t xml:space="preserve"> </w:t>
      </w:r>
    </w:p>
    <w:p w14:paraId="197FC40A" w14:textId="77777777" w:rsidR="009C0BC3" w:rsidRPr="00666F24" w:rsidRDefault="009C0BC3" w:rsidP="009C0BC3">
      <w:pPr>
        <w:numPr>
          <w:ilvl w:val="0"/>
          <w:numId w:val="45"/>
        </w:numPr>
        <w:spacing w:after="60"/>
      </w:pPr>
      <w:r>
        <w:rPr>
          <w:rFonts w:ascii="Calibri" w:eastAsia="Calibri" w:hAnsi="Calibri" w:cs="Calibri"/>
          <w:sz w:val="22"/>
          <w:szCs w:val="22"/>
        </w:rPr>
        <w:t xml:space="preserve">Experience in one or more of the following: data analytics, cryptography, machine learning, record linkage, </w:t>
      </w:r>
      <w:r w:rsidR="00306D11">
        <w:rPr>
          <w:rFonts w:ascii="Calibri" w:eastAsia="Calibri" w:hAnsi="Calibri" w:cs="Calibri"/>
          <w:sz w:val="22"/>
          <w:szCs w:val="22"/>
        </w:rPr>
        <w:t xml:space="preserve">or </w:t>
      </w:r>
      <w:r>
        <w:rPr>
          <w:rFonts w:ascii="Calibri" w:eastAsia="Calibri" w:hAnsi="Calibri" w:cs="Calibri"/>
          <w:sz w:val="22"/>
          <w:szCs w:val="22"/>
        </w:rPr>
        <w:t>graph analytics.</w:t>
      </w:r>
    </w:p>
    <w:p w14:paraId="55908082" w14:textId="77777777" w:rsidR="009C0BC3" w:rsidRPr="00666F24" w:rsidRDefault="009C0BC3" w:rsidP="009C0BC3">
      <w:pPr>
        <w:numPr>
          <w:ilvl w:val="0"/>
          <w:numId w:val="45"/>
        </w:numPr>
        <w:spacing w:after="60"/>
      </w:pPr>
      <w:r>
        <w:t>Proven ability to write optimised, readable, and elegant code.</w:t>
      </w:r>
      <w:r w:rsidRPr="00666F24">
        <w:t xml:space="preserve"> </w:t>
      </w:r>
    </w:p>
    <w:p w14:paraId="239EE301" w14:textId="77777777" w:rsidR="009C0BC3" w:rsidRPr="009C0BC3" w:rsidRDefault="009C0BC3" w:rsidP="009C0BC3">
      <w:pPr>
        <w:numPr>
          <w:ilvl w:val="0"/>
          <w:numId w:val="45"/>
        </w:numPr>
        <w:rPr>
          <w:rFonts w:ascii="Calibri" w:eastAsia="Calibri" w:hAnsi="Calibri" w:cs="Calibri"/>
          <w:sz w:val="22"/>
          <w:szCs w:val="22"/>
        </w:rPr>
      </w:pPr>
      <w:r w:rsidRPr="009C0BC3">
        <w:rPr>
          <w:rFonts w:ascii="Calibri" w:eastAsia="Calibri" w:hAnsi="Calibri" w:cs="Calibri"/>
          <w:sz w:val="22"/>
          <w:szCs w:val="22"/>
        </w:rPr>
        <w:t>Experience in REST API design and implementation using current development tools and methodologies including microservices, Docker, and/or Kubernetes.</w:t>
      </w:r>
    </w:p>
    <w:p w14:paraId="217766CC" w14:textId="77777777" w:rsidR="00F70394" w:rsidRDefault="00F70394" w:rsidP="00F72E35">
      <w:pPr>
        <w:spacing w:after="120"/>
        <w:ind w:left="34"/>
        <w:rPr>
          <w:rFonts w:ascii="Calibri" w:hAnsi="Calibri"/>
          <w:sz w:val="22"/>
          <w:szCs w:val="22"/>
        </w:rPr>
      </w:pPr>
    </w:p>
    <w:p w14:paraId="7CAF53E2" w14:textId="77777777" w:rsidR="00C64F6D" w:rsidRPr="009C0BC3" w:rsidRDefault="00CA366E" w:rsidP="00596E51">
      <w:pPr>
        <w:pStyle w:val="Heading2"/>
        <w:rPr>
          <w:rFonts w:asciiTheme="minorHAnsi" w:hAnsiTheme="minorHAnsi" w:cstheme="minorHAnsi"/>
          <w:i w:val="0"/>
          <w:lang w:eastAsia="en-AU"/>
        </w:rPr>
      </w:pPr>
      <w:r w:rsidRPr="009C0BC3">
        <w:rPr>
          <w:rFonts w:asciiTheme="minorHAnsi" w:hAnsiTheme="minorHAnsi" w:cstheme="minorHAnsi"/>
          <w:i w:val="0"/>
          <w:lang w:eastAsia="en-AU"/>
        </w:rPr>
        <w:t>Special Re</w:t>
      </w:r>
      <w:r w:rsidR="00C64F6D" w:rsidRPr="009C0BC3">
        <w:rPr>
          <w:rFonts w:asciiTheme="minorHAnsi" w:hAnsiTheme="minorHAnsi" w:cstheme="minorHAnsi"/>
          <w:i w:val="0"/>
          <w:lang w:eastAsia="en-AU"/>
        </w:rPr>
        <w:t>quirements:</w:t>
      </w:r>
    </w:p>
    <w:p w14:paraId="6D31F2A5" w14:textId="77777777" w:rsidR="00C64F6D" w:rsidRPr="009C0BC3" w:rsidRDefault="00C64F6D" w:rsidP="00C64F6D">
      <w:pPr>
        <w:spacing w:after="120"/>
        <w:rPr>
          <w:rFonts w:ascii="Calibri" w:hAnsi="Calibri"/>
          <w:sz w:val="22"/>
          <w:szCs w:val="22"/>
        </w:rPr>
      </w:pPr>
      <w:r w:rsidRPr="009C0BC3">
        <w:rPr>
          <w:rFonts w:ascii="Calibri" w:hAnsi="Calibri"/>
          <w:iCs/>
          <w:sz w:val="22"/>
          <w:szCs w:val="22"/>
        </w:rPr>
        <w:t>Appointment to this role may be subject to conditions including security/</w:t>
      </w:r>
      <w:r w:rsidR="00AB1E7B" w:rsidRPr="009C0BC3">
        <w:rPr>
          <w:rFonts w:ascii="Calibri" w:hAnsi="Calibri"/>
          <w:iCs/>
          <w:sz w:val="22"/>
          <w:szCs w:val="22"/>
        </w:rPr>
        <w:t>national police/</w:t>
      </w:r>
      <w:r w:rsidRPr="009C0BC3">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2146AE" w:rsidRPr="009C0BC3">
          <w:rPr>
            <w:rStyle w:val="Hyperlink"/>
            <w:rFonts w:ascii="Calibri" w:hAnsi="Calibri"/>
            <w:iCs/>
            <w:sz w:val="22"/>
            <w:szCs w:val="22"/>
          </w:rPr>
          <w:t>https://ielts.com.au/</w:t>
        </w:r>
      </w:hyperlink>
    </w:p>
    <w:p w14:paraId="3036935C" w14:textId="77777777" w:rsidR="00C64F6D" w:rsidRDefault="00C64F6D" w:rsidP="00C64F6D">
      <w:pPr>
        <w:rPr>
          <w:rFonts w:ascii="Calibri" w:hAnsi="Calibri"/>
          <w:sz w:val="22"/>
          <w:szCs w:val="22"/>
        </w:rPr>
      </w:pPr>
    </w:p>
    <w:p w14:paraId="38C00E28"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3AEBF74A" w14:textId="77777777" w:rsidR="009172F1" w:rsidRDefault="00D171EE" w:rsidP="009172F1">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Pr="008109BB">
        <w:rPr>
          <w:rFonts w:ascii="Calibri" w:hAnsi="Calibri"/>
          <w:bCs/>
          <w:sz w:val="22"/>
          <w:szCs w:val="22"/>
        </w:rPr>
        <w:t>.</w:t>
      </w:r>
      <w:r>
        <w:rPr>
          <w:rFonts w:ascii="Calibri" w:hAnsi="Calibri"/>
          <w:bCs/>
          <w:sz w:val="22"/>
          <w:szCs w:val="22"/>
        </w:rPr>
        <w:t xml:space="preserve"> See more </w:t>
      </w:r>
      <w:hyperlink r:id="rId14" w:history="1">
        <w:r w:rsidR="009172F1" w:rsidRPr="00E06B65">
          <w:rPr>
            <w:rStyle w:val="Hyperlink"/>
            <w:rFonts w:ascii="Calibri" w:hAnsi="Calibri" w:cs="Arial"/>
            <w:bCs/>
            <w:sz w:val="22"/>
            <w:szCs w:val="22"/>
          </w:rPr>
          <w:t>online</w:t>
        </w:r>
      </w:hyperlink>
      <w:r w:rsidR="009172F1">
        <w:rPr>
          <w:rFonts w:ascii="Calibri" w:hAnsi="Calibri"/>
          <w:bCs/>
          <w:sz w:val="22"/>
          <w:szCs w:val="22"/>
        </w:rPr>
        <w:t xml:space="preserve">! </w:t>
      </w:r>
    </w:p>
    <w:p w14:paraId="097A94CC" w14:textId="77777777" w:rsidR="002146AE" w:rsidRPr="003B51D7"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5" w:history="1">
        <w:r w:rsidR="009C0BC3" w:rsidRPr="009C0BC3">
          <w:rPr>
            <w:rStyle w:val="Hyperlink"/>
            <w:rFonts w:ascii="Calibri" w:hAnsi="Calibri" w:cs="Arial"/>
            <w:bCs/>
            <w:sz w:val="22"/>
            <w:szCs w:val="22"/>
          </w:rPr>
          <w:t>Data61</w:t>
        </w:r>
      </w:hyperlink>
    </w:p>
    <w:p w14:paraId="3EAB1174" w14:textId="77777777" w:rsidR="009172F1" w:rsidRPr="003B51D7" w:rsidRDefault="009172F1" w:rsidP="009172F1">
      <w:pPr>
        <w:rPr>
          <w:rFonts w:ascii="Calibri" w:hAnsi="Calibri"/>
          <w:i/>
          <w:sz w:val="22"/>
          <w:szCs w:val="22"/>
        </w:rPr>
      </w:pPr>
    </w:p>
    <w:p w14:paraId="43C96396"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532AF" w14:textId="77777777" w:rsidR="00583066" w:rsidRDefault="00583066">
      <w:r>
        <w:separator/>
      </w:r>
    </w:p>
  </w:endnote>
  <w:endnote w:type="continuationSeparator" w:id="0">
    <w:p w14:paraId="476AEDEC" w14:textId="77777777" w:rsidR="00583066" w:rsidRDefault="0058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9711D" w14:textId="77777777" w:rsidR="00583066" w:rsidRDefault="00583066">
      <w:r>
        <w:separator/>
      </w:r>
    </w:p>
  </w:footnote>
  <w:footnote w:type="continuationSeparator" w:id="0">
    <w:p w14:paraId="5BAA1878" w14:textId="77777777" w:rsidR="00583066" w:rsidRDefault="0058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711CA" w14:textId="77777777" w:rsidR="007857EB" w:rsidRPr="002146AE" w:rsidRDefault="009C0BC3" w:rsidP="009C0BC3">
    <w:pPr>
      <w:pStyle w:val="Header"/>
      <w:tabs>
        <w:tab w:val="clear" w:pos="4153"/>
        <w:tab w:val="clear" w:pos="8306"/>
        <w:tab w:val="left" w:pos="1015"/>
      </w:tabs>
      <w:spacing w:before="60"/>
    </w:pPr>
    <w:r w:rsidRPr="003E4E41">
      <w:rPr>
        <w:noProof/>
        <w:lang w:val="en-AU" w:eastAsia="en-AU"/>
      </w:rPr>
      <w:drawing>
        <wp:anchor distT="0" distB="0" distL="114300" distR="114300" simplePos="0" relativeHeight="251661312" behindDoc="0" locked="1" layoutInCell="1" allowOverlap="1" wp14:anchorId="3E5AE12B" wp14:editId="3F7D0CBB">
          <wp:simplePos x="0" y="0"/>
          <wp:positionH relativeFrom="page">
            <wp:posOffset>-2143125</wp:posOffset>
          </wp:positionH>
          <wp:positionV relativeFrom="topMargin">
            <wp:posOffset>9525</wp:posOffset>
          </wp:positionV>
          <wp:extent cx="1452245" cy="683895"/>
          <wp:effectExtent l="0" t="0" r="0" b="1905"/>
          <wp:wrapNone/>
          <wp:docPr id="4" name="Picture 4"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val="en-AU" w:eastAsia="en-AU"/>
      </w:rPr>
      <w:drawing>
        <wp:anchor distT="0" distB="36195" distL="114300" distR="114300" simplePos="0" relativeHeight="251659264" behindDoc="1" locked="1" layoutInCell="1" allowOverlap="1" wp14:anchorId="3B5E412B" wp14:editId="29F6E34B">
          <wp:simplePos x="0" y="0"/>
          <wp:positionH relativeFrom="page">
            <wp:align>center</wp:align>
          </wp:positionH>
          <wp:positionV relativeFrom="page">
            <wp:posOffset>8255</wp:posOffset>
          </wp:positionV>
          <wp:extent cx="11840210" cy="1367790"/>
          <wp:effectExtent l="0" t="0" r="889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840210" cy="1367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9C528B56"/>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72AD5"/>
    <w:multiLevelType w:val="multilevel"/>
    <w:tmpl w:val="91F6EF60"/>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6B4751"/>
    <w:multiLevelType w:val="hybridMultilevel"/>
    <w:tmpl w:val="75746742"/>
    <w:lvl w:ilvl="0" w:tplc="86669012">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5FBC0287"/>
    <w:multiLevelType w:val="hybridMultilevel"/>
    <w:tmpl w:val="65A62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6"/>
  </w:num>
  <w:num w:numId="7">
    <w:abstractNumId w:val="23"/>
  </w:num>
  <w:num w:numId="8">
    <w:abstractNumId w:val="20"/>
  </w:num>
  <w:num w:numId="9">
    <w:abstractNumId w:val="28"/>
  </w:num>
  <w:num w:numId="10">
    <w:abstractNumId w:val="35"/>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4"/>
  </w:num>
  <w:num w:numId="23">
    <w:abstractNumId w:val="12"/>
  </w:num>
  <w:num w:numId="24">
    <w:abstractNumId w:val="32"/>
  </w:num>
  <w:num w:numId="25">
    <w:abstractNumId w:val="6"/>
  </w:num>
  <w:num w:numId="26">
    <w:abstractNumId w:val="31"/>
  </w:num>
  <w:num w:numId="27">
    <w:abstractNumId w:val="37"/>
  </w:num>
  <w:num w:numId="28">
    <w:abstractNumId w:val="38"/>
  </w:num>
  <w:num w:numId="29">
    <w:abstractNumId w:val="17"/>
  </w:num>
  <w:num w:numId="30">
    <w:abstractNumId w:val="8"/>
  </w:num>
  <w:num w:numId="31">
    <w:abstractNumId w:val="21"/>
  </w:num>
  <w:num w:numId="32">
    <w:abstractNumId w:val="39"/>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5"/>
  </w:num>
  <w:num w:numId="43">
    <w:abstractNumId w:val="0"/>
  </w:num>
  <w:num w:numId="44">
    <w:abstractNumId w:val="22"/>
  </w:num>
  <w:num w:numId="45">
    <w:abstractNumId w:val="19"/>
  </w:num>
  <w:num w:numId="46">
    <w:abstractNumId w:val="3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06D11"/>
    <w:rsid w:val="00320792"/>
    <w:rsid w:val="00322503"/>
    <w:rsid w:val="003246B4"/>
    <w:rsid w:val="003276AC"/>
    <w:rsid w:val="0033343D"/>
    <w:rsid w:val="00340FC3"/>
    <w:rsid w:val="00342F0C"/>
    <w:rsid w:val="003439BA"/>
    <w:rsid w:val="00346B6D"/>
    <w:rsid w:val="0036422F"/>
    <w:rsid w:val="00366423"/>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4E3C"/>
    <w:rsid w:val="00525DB0"/>
    <w:rsid w:val="00533CFF"/>
    <w:rsid w:val="0053592B"/>
    <w:rsid w:val="00543736"/>
    <w:rsid w:val="00547EE1"/>
    <w:rsid w:val="00550C5F"/>
    <w:rsid w:val="00561C50"/>
    <w:rsid w:val="00563B9B"/>
    <w:rsid w:val="00570617"/>
    <w:rsid w:val="00577A16"/>
    <w:rsid w:val="0058306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3776B"/>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BC3"/>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3E4A"/>
    <w:rsid w:val="00CB5A16"/>
    <w:rsid w:val="00CB653C"/>
    <w:rsid w:val="00CB6BCD"/>
    <w:rsid w:val="00CB7CA4"/>
    <w:rsid w:val="00CC5164"/>
    <w:rsid w:val="00CD2E83"/>
    <w:rsid w:val="00CE269D"/>
    <w:rsid w:val="00CE2F09"/>
    <w:rsid w:val="00CF4840"/>
    <w:rsid w:val="00D00168"/>
    <w:rsid w:val="00D05FB1"/>
    <w:rsid w:val="00D1379D"/>
    <w:rsid w:val="00D14591"/>
    <w:rsid w:val="00D171EE"/>
    <w:rsid w:val="00D233BD"/>
    <w:rsid w:val="00D261A2"/>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118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5FA512"/>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paragraph" w:styleId="PlainText">
    <w:name w:val="Plain Text"/>
    <w:basedOn w:val="Normal"/>
    <w:link w:val="PlainTextChar"/>
    <w:uiPriority w:val="99"/>
    <w:semiHidden/>
    <w:unhideWhenUsed/>
    <w:rsid w:val="009C0BC3"/>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C0BC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elt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siro.au/" TargetMode="External"/><Relationship Id="rId5" Type="http://schemas.openxmlformats.org/officeDocument/2006/relationships/webSettings" Target="webSettings.xml"/><Relationship Id="rId15" Type="http://schemas.openxmlformats.org/officeDocument/2006/relationships/hyperlink" Target="https://www.data61.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Jeremy.Thorp@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ABCA-2DD8-4CD4-97E5-0A80EC58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8303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9538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Staniforth, Charlotte (HR, St. Lucia)</cp:lastModifiedBy>
  <cp:revision>2</cp:revision>
  <cp:lastPrinted>2014-02-06T02:28:00Z</cp:lastPrinted>
  <dcterms:created xsi:type="dcterms:W3CDTF">2019-05-16T04:37:00Z</dcterms:created>
  <dcterms:modified xsi:type="dcterms:W3CDTF">2019-05-16T04:37:00Z</dcterms:modified>
</cp:coreProperties>
</file>