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CCBA"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7AE1B8DC"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44AF145" w14:textId="77777777" w:rsidTr="00275D88">
        <w:trPr>
          <w:trHeight w:val="488"/>
        </w:trPr>
        <w:tc>
          <w:tcPr>
            <w:tcW w:w="2766" w:type="dxa"/>
            <w:shd w:val="clear" w:color="auto" w:fill="F2F2F2"/>
            <w:vAlign w:val="center"/>
          </w:tcPr>
          <w:p w14:paraId="407DC017"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33F090C" w14:textId="63A65A7E" w:rsidR="00814B73" w:rsidRPr="0097618D" w:rsidRDefault="008474D8" w:rsidP="00F73F43">
            <w:pPr>
              <w:tabs>
                <w:tab w:val="left" w:pos="6093"/>
              </w:tabs>
              <w:spacing w:before="120" w:after="60"/>
              <w:rPr>
                <w:rFonts w:ascii="Calibri" w:hAnsi="Calibri"/>
                <w:sz w:val="22"/>
                <w:szCs w:val="22"/>
              </w:rPr>
            </w:pPr>
            <w:r w:rsidRPr="008474D8">
              <w:rPr>
                <w:rFonts w:ascii="Calibri" w:hAnsi="Calibri"/>
                <w:sz w:val="22"/>
                <w:szCs w:val="22"/>
              </w:rPr>
              <w:t>Senior Research Scientist</w:t>
            </w:r>
            <w:r>
              <w:rPr>
                <w:rFonts w:ascii="Calibri" w:hAnsi="Calibri"/>
                <w:sz w:val="22"/>
                <w:szCs w:val="22"/>
              </w:rPr>
              <w:t xml:space="preserve"> – </w:t>
            </w:r>
            <w:r w:rsidR="00F73F43">
              <w:rPr>
                <w:rFonts w:ascii="Calibri" w:hAnsi="Calibri"/>
                <w:sz w:val="22"/>
                <w:szCs w:val="22"/>
              </w:rPr>
              <w:t>Nutrition and Health</w:t>
            </w:r>
          </w:p>
        </w:tc>
      </w:tr>
      <w:tr w:rsidR="00814B73" w:rsidRPr="0097618D" w14:paraId="0D920C06" w14:textId="77777777" w:rsidTr="00275D88">
        <w:trPr>
          <w:trHeight w:val="423"/>
        </w:trPr>
        <w:tc>
          <w:tcPr>
            <w:tcW w:w="2766" w:type="dxa"/>
            <w:shd w:val="clear" w:color="auto" w:fill="F2F2F2"/>
            <w:vAlign w:val="center"/>
          </w:tcPr>
          <w:p w14:paraId="1A16AABA"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72A0600F" w14:textId="77777777" w:rsidR="00814B73" w:rsidRPr="0097618D" w:rsidRDefault="00C61773" w:rsidP="00C40A38">
            <w:pPr>
              <w:rPr>
                <w:rFonts w:ascii="Calibri" w:hAnsi="Calibri"/>
                <w:sz w:val="22"/>
                <w:szCs w:val="22"/>
              </w:rPr>
            </w:pPr>
            <w:r>
              <w:rPr>
                <w:rFonts w:ascii="Calibri" w:hAnsi="Calibri"/>
                <w:sz w:val="22"/>
                <w:szCs w:val="22"/>
              </w:rPr>
              <w:t>61642</w:t>
            </w:r>
          </w:p>
        </w:tc>
      </w:tr>
      <w:tr w:rsidR="00814B73" w:rsidRPr="0097618D" w14:paraId="3B93A6A1" w14:textId="77777777" w:rsidTr="00275D88">
        <w:trPr>
          <w:trHeight w:val="429"/>
        </w:trPr>
        <w:tc>
          <w:tcPr>
            <w:tcW w:w="2766" w:type="dxa"/>
            <w:shd w:val="clear" w:color="auto" w:fill="F2F2F2"/>
            <w:vAlign w:val="center"/>
          </w:tcPr>
          <w:p w14:paraId="36E3FD4D"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3793283"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0FBC69FF" w14:textId="77777777" w:rsidTr="00275D88">
        <w:trPr>
          <w:trHeight w:val="970"/>
        </w:trPr>
        <w:tc>
          <w:tcPr>
            <w:tcW w:w="2766" w:type="dxa"/>
            <w:shd w:val="clear" w:color="auto" w:fill="F2F2F2"/>
            <w:vAlign w:val="center"/>
          </w:tcPr>
          <w:p w14:paraId="2A6C3C91"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155C447F" w14:textId="77777777" w:rsidR="00814B73" w:rsidRPr="0097618D" w:rsidRDefault="00774EDF" w:rsidP="00275D88">
            <w:pPr>
              <w:pStyle w:val="ListParagraph"/>
              <w:numPr>
                <w:ilvl w:val="0"/>
                <w:numId w:val="9"/>
              </w:numPr>
              <w:spacing w:after="60"/>
              <w:ind w:left="0" w:hanging="357"/>
              <w:rPr>
                <w:rFonts w:ascii="Calibri" w:hAnsi="Calibri"/>
                <w:sz w:val="22"/>
                <w:szCs w:val="22"/>
              </w:rPr>
            </w:pPr>
            <w:bookmarkStart w:id="0" w:name="Citizenship"/>
            <w:r>
              <w:rPr>
                <w:rFonts w:ascii="Calibri" w:hAnsi="Calibri"/>
                <w:sz w:val="22"/>
                <w:szCs w:val="22"/>
              </w:rPr>
              <w:t>A</w:t>
            </w:r>
            <w:r w:rsidR="00814B73" w:rsidRPr="0097618D">
              <w:rPr>
                <w:rFonts w:ascii="Calibri" w:hAnsi="Calibri"/>
                <w:sz w:val="22"/>
                <w:szCs w:val="22"/>
              </w:rPr>
              <w:t>ll Candidates</w:t>
            </w:r>
            <w:bookmarkEnd w:id="0"/>
          </w:p>
        </w:tc>
      </w:tr>
      <w:tr w:rsidR="00814B73" w:rsidRPr="0097618D" w14:paraId="3F199276" w14:textId="77777777" w:rsidTr="00275D88">
        <w:trPr>
          <w:trHeight w:val="421"/>
        </w:trPr>
        <w:tc>
          <w:tcPr>
            <w:tcW w:w="2766" w:type="dxa"/>
            <w:shd w:val="clear" w:color="auto" w:fill="F2F2F2"/>
            <w:vAlign w:val="center"/>
          </w:tcPr>
          <w:p w14:paraId="4A3B1568"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57B11258" w14:textId="77777777" w:rsidR="00814B73" w:rsidRPr="0097618D" w:rsidRDefault="00774EDF" w:rsidP="003C0B40">
            <w:pPr>
              <w:pStyle w:val="ListParagraph"/>
              <w:ind w:left="0"/>
              <w:rPr>
                <w:rFonts w:ascii="Calibri" w:hAnsi="Calibri"/>
                <w:sz w:val="22"/>
                <w:szCs w:val="22"/>
              </w:rPr>
            </w:pPr>
            <w:r w:rsidRPr="00774EDF">
              <w:rPr>
                <w:rFonts w:ascii="Calibri" w:hAnsi="Calibri"/>
                <w:sz w:val="22"/>
                <w:szCs w:val="22"/>
              </w:rPr>
              <w:t>40%</w:t>
            </w:r>
          </w:p>
        </w:tc>
      </w:tr>
      <w:tr w:rsidR="00814B73" w:rsidRPr="0097618D" w14:paraId="596632FE" w14:textId="77777777" w:rsidTr="00275D88">
        <w:trPr>
          <w:trHeight w:val="413"/>
        </w:trPr>
        <w:tc>
          <w:tcPr>
            <w:tcW w:w="2766" w:type="dxa"/>
            <w:shd w:val="clear" w:color="auto" w:fill="F2F2F2"/>
            <w:vAlign w:val="center"/>
          </w:tcPr>
          <w:p w14:paraId="53148033"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5486FB5E" w14:textId="77777777" w:rsidR="00814B73" w:rsidRPr="0097618D" w:rsidRDefault="00774EDF" w:rsidP="003C0B40">
            <w:pPr>
              <w:pStyle w:val="ListParagraph"/>
              <w:ind w:left="0"/>
              <w:rPr>
                <w:rFonts w:ascii="Calibri" w:hAnsi="Calibri"/>
                <w:sz w:val="22"/>
                <w:szCs w:val="22"/>
              </w:rPr>
            </w:pPr>
            <w:r w:rsidRPr="00774EDF">
              <w:rPr>
                <w:rFonts w:ascii="Calibri" w:hAnsi="Calibri"/>
                <w:sz w:val="22"/>
                <w:szCs w:val="22"/>
              </w:rPr>
              <w:t>60%</w:t>
            </w:r>
          </w:p>
        </w:tc>
      </w:tr>
      <w:tr w:rsidR="00814B73" w:rsidRPr="0097618D" w14:paraId="348024AE" w14:textId="77777777" w:rsidTr="00275D88">
        <w:trPr>
          <w:trHeight w:val="420"/>
        </w:trPr>
        <w:tc>
          <w:tcPr>
            <w:tcW w:w="2766" w:type="dxa"/>
            <w:shd w:val="clear" w:color="auto" w:fill="F2F2F2"/>
            <w:vAlign w:val="center"/>
          </w:tcPr>
          <w:p w14:paraId="40BF1F0D"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F171B52" w14:textId="77777777" w:rsidR="00814B73" w:rsidRPr="0097618D" w:rsidRDefault="00D319AC" w:rsidP="00240A35">
            <w:pPr>
              <w:pStyle w:val="ListParagraph"/>
              <w:ind w:left="0"/>
              <w:rPr>
                <w:rFonts w:ascii="Calibri" w:hAnsi="Calibri"/>
                <w:sz w:val="22"/>
                <w:szCs w:val="22"/>
              </w:rPr>
            </w:pPr>
            <w:r w:rsidRPr="00D319AC">
              <w:rPr>
                <w:rFonts w:ascii="Calibri" w:hAnsi="Calibri"/>
                <w:sz w:val="22"/>
                <w:szCs w:val="22"/>
              </w:rPr>
              <w:t>Team Leader, Health &amp; Biosecurity</w:t>
            </w:r>
          </w:p>
        </w:tc>
      </w:tr>
      <w:tr w:rsidR="00814B73" w:rsidRPr="0097618D" w14:paraId="62557215" w14:textId="77777777" w:rsidTr="00275D88">
        <w:trPr>
          <w:trHeight w:val="411"/>
        </w:trPr>
        <w:tc>
          <w:tcPr>
            <w:tcW w:w="2766" w:type="dxa"/>
            <w:shd w:val="clear" w:color="auto" w:fill="F2F2F2"/>
            <w:vAlign w:val="center"/>
          </w:tcPr>
          <w:p w14:paraId="330C05D9"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F49191D" w14:textId="77777777" w:rsidR="00814B73" w:rsidRPr="0097618D" w:rsidRDefault="002146AE" w:rsidP="003C0B40">
            <w:pPr>
              <w:pStyle w:val="ListParagraph"/>
              <w:ind w:left="0"/>
              <w:rPr>
                <w:rFonts w:ascii="Calibri" w:hAnsi="Calibri"/>
                <w:sz w:val="22"/>
                <w:szCs w:val="22"/>
              </w:rPr>
            </w:pPr>
            <w:r w:rsidRPr="00D319AC">
              <w:rPr>
                <w:rFonts w:ascii="Calibri" w:hAnsi="Calibri"/>
                <w:sz w:val="22"/>
                <w:szCs w:val="22"/>
              </w:rPr>
              <w:t>0</w:t>
            </w:r>
          </w:p>
        </w:tc>
      </w:tr>
      <w:tr w:rsidR="00DC271C" w:rsidRPr="0097618D" w14:paraId="7BEB9DF1" w14:textId="77777777" w:rsidTr="00275D88">
        <w:trPr>
          <w:trHeight w:val="411"/>
        </w:trPr>
        <w:tc>
          <w:tcPr>
            <w:tcW w:w="2766" w:type="dxa"/>
            <w:shd w:val="clear" w:color="auto" w:fill="F2F2F2"/>
            <w:vAlign w:val="center"/>
          </w:tcPr>
          <w:p w14:paraId="030675E9"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w:t>
            </w:r>
            <w:proofErr w:type="gramStart"/>
            <w:r>
              <w:rPr>
                <w:rStyle w:val="BlindHyperlink"/>
                <w:rFonts w:ascii="Calibri" w:hAnsi="Calibri"/>
                <w:sz w:val="22"/>
                <w:szCs w:val="22"/>
              </w:rPr>
              <w:t>F</w:t>
            </w:r>
            <w:r w:rsidR="00DC271C">
              <w:rPr>
                <w:rStyle w:val="BlindHyperlink"/>
                <w:rFonts w:ascii="Calibri" w:hAnsi="Calibri"/>
                <w:sz w:val="22"/>
                <w:szCs w:val="22"/>
              </w:rPr>
              <w:t>or</w:t>
            </w:r>
            <w:proofErr w:type="gramEnd"/>
            <w:r w:rsidR="00DC271C">
              <w:rPr>
                <w:rStyle w:val="BlindHyperlink"/>
                <w:rFonts w:ascii="Calibri" w:hAnsi="Calibri"/>
                <w:sz w:val="22"/>
                <w:szCs w:val="22"/>
              </w:rPr>
              <w:t xml:space="preserve"> Applicant Enquiries</w:t>
            </w:r>
            <w:r>
              <w:rPr>
                <w:rStyle w:val="BlindHyperlink"/>
                <w:rFonts w:ascii="Calibri" w:hAnsi="Calibri"/>
                <w:sz w:val="22"/>
                <w:szCs w:val="22"/>
              </w:rPr>
              <w:t xml:space="preserve"> </w:t>
            </w:r>
          </w:p>
        </w:tc>
        <w:tc>
          <w:tcPr>
            <w:tcW w:w="7371" w:type="dxa"/>
            <w:vAlign w:val="center"/>
          </w:tcPr>
          <w:p w14:paraId="29E61CCD" w14:textId="77777777" w:rsidR="00DC271C" w:rsidRPr="0097618D" w:rsidRDefault="00D319AC" w:rsidP="003C0B40">
            <w:pPr>
              <w:pStyle w:val="ListParagraph"/>
              <w:ind w:left="0"/>
              <w:rPr>
                <w:rFonts w:ascii="Calibri" w:hAnsi="Calibri"/>
                <w:sz w:val="22"/>
                <w:szCs w:val="22"/>
                <w:highlight w:val="yellow"/>
              </w:rPr>
            </w:pPr>
            <w:r w:rsidRPr="00774EDF">
              <w:rPr>
                <w:rFonts w:ascii="Calibri" w:hAnsi="Calibri"/>
                <w:sz w:val="22"/>
                <w:szCs w:val="22"/>
              </w:rPr>
              <w:t xml:space="preserve">Cuong Tran via email </w:t>
            </w:r>
            <w:hyperlink r:id="rId8" w:history="1">
              <w:r w:rsidRPr="00C719BE">
                <w:rPr>
                  <w:rStyle w:val="Hyperlink"/>
                  <w:rFonts w:ascii="Calibri" w:hAnsi="Calibri" w:cs="Arial"/>
                  <w:sz w:val="22"/>
                  <w:szCs w:val="22"/>
                </w:rPr>
                <w:t>Cuong.Tran@csiro.au</w:t>
              </w:r>
            </w:hyperlink>
          </w:p>
        </w:tc>
      </w:tr>
      <w:tr w:rsidR="001E1841" w:rsidRPr="0097618D" w14:paraId="4ABC06BE" w14:textId="77777777" w:rsidTr="00275D88">
        <w:trPr>
          <w:trHeight w:val="411"/>
        </w:trPr>
        <w:tc>
          <w:tcPr>
            <w:tcW w:w="2766" w:type="dxa"/>
            <w:shd w:val="clear" w:color="auto" w:fill="F2F2F2"/>
            <w:vAlign w:val="center"/>
          </w:tcPr>
          <w:p w14:paraId="1917239C"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proofErr w:type="gramStart"/>
            <w:r w:rsidR="00192930">
              <w:rPr>
                <w:rStyle w:val="BlindHyperlink"/>
                <w:rFonts w:ascii="Calibri" w:hAnsi="Calibri"/>
                <w:sz w:val="22"/>
                <w:szCs w:val="22"/>
              </w:rPr>
              <w:t>For</w:t>
            </w:r>
            <w:proofErr w:type="gramEnd"/>
            <w:r w:rsidR="00192930">
              <w:rPr>
                <w:rStyle w:val="BlindHyperlink"/>
                <w:rFonts w:ascii="Calibri" w:hAnsi="Calibri"/>
                <w:sz w:val="22"/>
                <w:szCs w:val="22"/>
              </w:rPr>
              <w:t xml:space="preserve"> Applying</w:t>
            </w:r>
          </w:p>
        </w:tc>
        <w:tc>
          <w:tcPr>
            <w:tcW w:w="7371" w:type="dxa"/>
            <w:vAlign w:val="center"/>
          </w:tcPr>
          <w:p w14:paraId="27BDD14B"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3812F7DF"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01CE4BA0" w14:textId="77777777" w:rsidTr="00402030">
        <w:trPr>
          <w:trHeight w:val="411"/>
        </w:trPr>
        <w:tc>
          <w:tcPr>
            <w:tcW w:w="2766" w:type="dxa"/>
            <w:shd w:val="clear" w:color="auto" w:fill="F2F2F2"/>
            <w:vAlign w:val="center"/>
          </w:tcPr>
          <w:p w14:paraId="2A5B93F9"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16486EFB"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14:paraId="73D65D82" w14:textId="77777777" w:rsidR="00774EDF" w:rsidRDefault="00774EDF" w:rsidP="00402030">
            <w:pPr>
              <w:spacing w:after="120"/>
              <w:rPr>
                <w:rFonts w:ascii="Calibri" w:hAnsi="Calibri"/>
                <w:bCs/>
                <w:sz w:val="22"/>
                <w:szCs w:val="22"/>
              </w:rPr>
            </w:pPr>
            <w:r w:rsidRPr="005A66F7">
              <w:rPr>
                <w:rFonts w:ascii="Calibri" w:hAnsi="Calibri"/>
                <w:bCs/>
                <w:sz w:val="22"/>
                <w:szCs w:val="22"/>
              </w:rPr>
              <w:t>Please do not email your application directly to</w:t>
            </w:r>
            <w:r>
              <w:rPr>
                <w:rFonts w:ascii="Calibri" w:hAnsi="Calibri"/>
                <w:bCs/>
                <w:sz w:val="22"/>
                <w:szCs w:val="22"/>
              </w:rPr>
              <w:t xml:space="preserve"> </w:t>
            </w:r>
            <w:r w:rsidR="00D319AC" w:rsidRPr="00D319AC">
              <w:rPr>
                <w:rFonts w:ascii="Calibri" w:hAnsi="Calibri"/>
                <w:sz w:val="22"/>
                <w:szCs w:val="22"/>
              </w:rPr>
              <w:t>Cuong Tran</w:t>
            </w:r>
            <w:r w:rsidRPr="005A66F7">
              <w:rPr>
                <w:rFonts w:ascii="Calibri" w:hAnsi="Calibri"/>
                <w:bCs/>
                <w:sz w:val="22"/>
                <w:szCs w:val="22"/>
              </w:rPr>
              <w:t>.</w:t>
            </w:r>
            <w:r>
              <w:rPr>
                <w:rFonts w:ascii="Calibri" w:hAnsi="Calibri"/>
                <w:bCs/>
                <w:sz w:val="22"/>
                <w:szCs w:val="22"/>
              </w:rPr>
              <w:t xml:space="preserve"> </w:t>
            </w:r>
            <w:r w:rsidRPr="005A66F7">
              <w:rPr>
                <w:rFonts w:ascii="Calibri" w:hAnsi="Calibri"/>
                <w:bCs/>
                <w:sz w:val="22"/>
                <w:szCs w:val="22"/>
              </w:rPr>
              <w:t>Applications received via this method may not be con</w:t>
            </w:r>
            <w:r>
              <w:rPr>
                <w:rFonts w:ascii="Calibri" w:hAnsi="Calibri"/>
                <w:bCs/>
                <w:sz w:val="22"/>
                <w:szCs w:val="22"/>
              </w:rPr>
              <w:t>sidered by the selection panel.</w:t>
            </w:r>
          </w:p>
        </w:tc>
      </w:tr>
    </w:tbl>
    <w:p w14:paraId="6237F54A" w14:textId="77777777" w:rsidR="00502363" w:rsidRDefault="00502363" w:rsidP="00502363">
      <w:pPr>
        <w:rPr>
          <w:rFonts w:ascii="Calibri" w:hAnsi="Calibri"/>
          <w:sz w:val="22"/>
          <w:szCs w:val="22"/>
        </w:rPr>
      </w:pPr>
    </w:p>
    <w:p w14:paraId="17CA129F"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3E39161C" w14:textId="77777777"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2F11FA6D" w14:textId="61089FDC" w:rsidR="00294FF3" w:rsidRDefault="00294FF3" w:rsidP="00294FF3">
      <w:pPr>
        <w:rPr>
          <w:rFonts w:ascii="Calibri" w:hAnsi="Calibri"/>
          <w:sz w:val="22"/>
          <w:szCs w:val="22"/>
        </w:rPr>
      </w:pPr>
      <w:r w:rsidRPr="00294FF3">
        <w:rPr>
          <w:rFonts w:ascii="Calibri" w:hAnsi="Calibri"/>
          <w:sz w:val="22"/>
          <w:szCs w:val="22"/>
        </w:rPr>
        <w:t xml:space="preserve">In partnership with Food and Health industries, the Nutrition and Health Program seeks to promote the health and wellbeing of Australians through the development and substantiation of health-related innovations in nutrition, dietary supplements and diagnosis/monitoring.  On the nutrition side, we have </w:t>
      </w:r>
      <w:proofErr w:type="gramStart"/>
      <w:r w:rsidRPr="00294FF3">
        <w:rPr>
          <w:rFonts w:ascii="Calibri" w:hAnsi="Calibri"/>
          <w:sz w:val="22"/>
          <w:szCs w:val="22"/>
        </w:rPr>
        <w:t>particular expertise</w:t>
      </w:r>
      <w:proofErr w:type="gramEnd"/>
      <w:r w:rsidRPr="00294FF3">
        <w:rPr>
          <w:rFonts w:ascii="Calibri" w:hAnsi="Calibri"/>
          <w:sz w:val="22"/>
          <w:szCs w:val="22"/>
        </w:rPr>
        <w:t xml:space="preserve"> in the areas of obesity, metabolic health and gut health facilitated by </w:t>
      </w:r>
      <w:r w:rsidR="001E124C">
        <w:rPr>
          <w:rFonts w:ascii="Calibri" w:hAnsi="Calibri"/>
          <w:sz w:val="22"/>
          <w:szCs w:val="22"/>
        </w:rPr>
        <w:t xml:space="preserve">pre-clinical capability and </w:t>
      </w:r>
      <w:r w:rsidRPr="00294FF3">
        <w:rPr>
          <w:rFonts w:ascii="Calibri" w:hAnsi="Calibri"/>
          <w:sz w:val="22"/>
          <w:szCs w:val="22"/>
        </w:rPr>
        <w:t xml:space="preserve">a state of the art </w:t>
      </w:r>
      <w:r w:rsidR="00FF562A">
        <w:rPr>
          <w:rFonts w:ascii="Calibri" w:hAnsi="Calibri"/>
          <w:sz w:val="22"/>
          <w:szCs w:val="22"/>
        </w:rPr>
        <w:t xml:space="preserve">human </w:t>
      </w:r>
      <w:r w:rsidRPr="00294FF3">
        <w:rPr>
          <w:rFonts w:ascii="Calibri" w:hAnsi="Calibri"/>
          <w:sz w:val="22"/>
          <w:szCs w:val="22"/>
        </w:rPr>
        <w:t>nutrition clinic. These are complemented by extensive expertise in genomics, epigenetics</w:t>
      </w:r>
      <w:r w:rsidR="008B0CA5">
        <w:rPr>
          <w:rFonts w:ascii="Calibri" w:hAnsi="Calibri"/>
          <w:sz w:val="22"/>
          <w:szCs w:val="22"/>
        </w:rPr>
        <w:t xml:space="preserve"> and a broad range of biochemical analyses. </w:t>
      </w:r>
    </w:p>
    <w:p w14:paraId="5FC101A9" w14:textId="77777777" w:rsidR="00294FF3" w:rsidRPr="00294FF3" w:rsidRDefault="00294FF3" w:rsidP="00294FF3">
      <w:pPr>
        <w:rPr>
          <w:rFonts w:ascii="Calibri" w:hAnsi="Calibri"/>
          <w:sz w:val="22"/>
          <w:szCs w:val="22"/>
        </w:rPr>
      </w:pPr>
    </w:p>
    <w:p w14:paraId="0A6996FA" w14:textId="2DA60FCC" w:rsidR="00294FF3" w:rsidRPr="00294FF3" w:rsidRDefault="00294FF3" w:rsidP="00294FF3">
      <w:pPr>
        <w:rPr>
          <w:rFonts w:ascii="Calibri" w:hAnsi="Calibri"/>
          <w:sz w:val="22"/>
          <w:szCs w:val="22"/>
        </w:rPr>
      </w:pPr>
      <w:r w:rsidRPr="001E124C">
        <w:rPr>
          <w:rFonts w:ascii="Calibri" w:hAnsi="Calibri"/>
          <w:sz w:val="22"/>
          <w:szCs w:val="22"/>
        </w:rPr>
        <w:t xml:space="preserve">The Senior Research Scientist will have key roles in the initiation and progress of scientific research, senior leadership and strategy development </w:t>
      </w:r>
      <w:proofErr w:type="gramStart"/>
      <w:r w:rsidRPr="001E124C">
        <w:rPr>
          <w:rFonts w:ascii="Calibri" w:hAnsi="Calibri"/>
          <w:sz w:val="22"/>
          <w:szCs w:val="22"/>
        </w:rPr>
        <w:t>in the area of</w:t>
      </w:r>
      <w:proofErr w:type="gramEnd"/>
      <w:r w:rsidRPr="001E124C">
        <w:rPr>
          <w:rFonts w:ascii="Calibri" w:hAnsi="Calibri"/>
          <w:sz w:val="22"/>
          <w:szCs w:val="22"/>
        </w:rPr>
        <w:t xml:space="preserve"> </w:t>
      </w:r>
      <w:r w:rsidR="001E124C">
        <w:rPr>
          <w:rFonts w:ascii="Calibri" w:hAnsi="Calibri"/>
          <w:sz w:val="22"/>
          <w:szCs w:val="22"/>
        </w:rPr>
        <w:t>nutrition and health</w:t>
      </w:r>
      <w:r w:rsidRPr="001E124C">
        <w:rPr>
          <w:rFonts w:ascii="Calibri" w:hAnsi="Calibri"/>
          <w:sz w:val="22"/>
          <w:szCs w:val="22"/>
        </w:rPr>
        <w:t xml:space="preserve"> science and </w:t>
      </w:r>
      <w:r w:rsidR="005770A0" w:rsidRPr="001E124C">
        <w:rPr>
          <w:rFonts w:ascii="Calibri" w:hAnsi="Calibri"/>
          <w:sz w:val="22"/>
          <w:szCs w:val="22"/>
        </w:rPr>
        <w:t>working with Industry</w:t>
      </w:r>
      <w:r w:rsidR="001E124C">
        <w:rPr>
          <w:rFonts w:ascii="Calibri" w:hAnsi="Calibri"/>
          <w:sz w:val="22"/>
          <w:szCs w:val="22"/>
        </w:rPr>
        <w:t>/</w:t>
      </w:r>
      <w:r w:rsidR="005770A0" w:rsidRPr="001E124C">
        <w:rPr>
          <w:rFonts w:ascii="Calibri" w:hAnsi="Calibri"/>
          <w:sz w:val="22"/>
          <w:szCs w:val="22"/>
        </w:rPr>
        <w:t>Government to translate research findings to achieve impact</w:t>
      </w:r>
      <w:r w:rsidRPr="001E124C">
        <w:rPr>
          <w:rFonts w:ascii="Calibri" w:hAnsi="Calibri"/>
          <w:sz w:val="22"/>
          <w:szCs w:val="22"/>
        </w:rPr>
        <w:t>.</w:t>
      </w:r>
      <w:r w:rsidRPr="00294FF3">
        <w:rPr>
          <w:rFonts w:ascii="Calibri" w:hAnsi="Calibri"/>
          <w:sz w:val="22"/>
          <w:szCs w:val="22"/>
        </w:rPr>
        <w:t xml:space="preserve"> </w:t>
      </w:r>
    </w:p>
    <w:p w14:paraId="35D795D9" w14:textId="77777777" w:rsidR="00DF0204" w:rsidRDefault="00DF0204" w:rsidP="002146AE">
      <w:pPr>
        <w:pStyle w:val="Heading2"/>
        <w:rPr>
          <w:rFonts w:asciiTheme="minorHAnsi" w:hAnsiTheme="minorHAnsi" w:cstheme="minorHAnsi"/>
          <w:i w:val="0"/>
        </w:rPr>
      </w:pPr>
    </w:p>
    <w:p w14:paraId="7746B365" w14:textId="18BD6BA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6E5D113D" w14:textId="77777777" w:rsidR="008A4083" w:rsidRDefault="008A4083" w:rsidP="008A4083"/>
    <w:p w14:paraId="036B5291" w14:textId="2A9C77CE" w:rsidR="00294FF3" w:rsidRDefault="00294FF3" w:rsidP="00294FF3">
      <w:pPr>
        <w:pStyle w:val="ListParagraph"/>
        <w:numPr>
          <w:ilvl w:val="0"/>
          <w:numId w:val="34"/>
        </w:numPr>
        <w:spacing w:before="120" w:after="60"/>
        <w:ind w:left="459" w:hanging="357"/>
        <w:jc w:val="both"/>
        <w:rPr>
          <w:rFonts w:ascii="Calibri" w:hAnsi="Calibri"/>
          <w:sz w:val="22"/>
          <w:szCs w:val="22"/>
        </w:rPr>
      </w:pPr>
      <w:r w:rsidRPr="001E124C">
        <w:rPr>
          <w:rFonts w:ascii="Calibri" w:hAnsi="Calibri"/>
          <w:sz w:val="22"/>
          <w:szCs w:val="22"/>
        </w:rPr>
        <w:t>Provide senior leadership and strategy to drive growth in</w:t>
      </w:r>
      <w:r>
        <w:rPr>
          <w:rFonts w:ascii="Calibri" w:hAnsi="Calibri"/>
          <w:sz w:val="22"/>
          <w:szCs w:val="22"/>
        </w:rPr>
        <w:t xml:space="preserve"> our </w:t>
      </w:r>
      <w:r w:rsidR="001E124C">
        <w:rPr>
          <w:rFonts w:ascii="Calibri" w:hAnsi="Calibri"/>
          <w:sz w:val="22"/>
          <w:szCs w:val="22"/>
        </w:rPr>
        <w:t xml:space="preserve">nutrition and health </w:t>
      </w:r>
      <w:r>
        <w:rPr>
          <w:rFonts w:ascii="Calibri" w:hAnsi="Calibri"/>
          <w:sz w:val="22"/>
          <w:szCs w:val="22"/>
        </w:rPr>
        <w:t>science</w:t>
      </w:r>
    </w:p>
    <w:p w14:paraId="474B2C76" w14:textId="47F3E173" w:rsidR="00294FF3" w:rsidRPr="00B46924" w:rsidRDefault="00294FF3" w:rsidP="00294FF3">
      <w:pPr>
        <w:pStyle w:val="ListParagraph"/>
        <w:numPr>
          <w:ilvl w:val="0"/>
          <w:numId w:val="34"/>
        </w:numPr>
        <w:spacing w:before="120" w:after="60"/>
        <w:ind w:left="459" w:hanging="357"/>
        <w:jc w:val="both"/>
        <w:rPr>
          <w:rFonts w:ascii="Calibri" w:hAnsi="Calibri"/>
          <w:sz w:val="22"/>
          <w:szCs w:val="22"/>
        </w:rPr>
      </w:pPr>
      <w:r w:rsidRPr="00B46924">
        <w:rPr>
          <w:rFonts w:ascii="Calibri" w:hAnsi="Calibri"/>
          <w:sz w:val="22"/>
          <w:szCs w:val="22"/>
        </w:rPr>
        <w:t xml:space="preserve">Identify and engage opportunities for </w:t>
      </w:r>
      <w:r w:rsidR="005770A0">
        <w:rPr>
          <w:rFonts w:ascii="Calibri" w:hAnsi="Calibri"/>
          <w:sz w:val="22"/>
          <w:szCs w:val="22"/>
        </w:rPr>
        <w:t>developing new approache</w:t>
      </w:r>
      <w:r w:rsidR="001E124C">
        <w:rPr>
          <w:rFonts w:ascii="Calibri" w:hAnsi="Calibri"/>
          <w:sz w:val="22"/>
          <w:szCs w:val="22"/>
        </w:rPr>
        <w:t>s</w:t>
      </w:r>
      <w:r w:rsidR="005770A0">
        <w:rPr>
          <w:rFonts w:ascii="Calibri" w:hAnsi="Calibri"/>
          <w:sz w:val="22"/>
          <w:szCs w:val="22"/>
        </w:rPr>
        <w:t xml:space="preserve"> for clinical research</w:t>
      </w:r>
      <w:r w:rsidR="00C05838">
        <w:rPr>
          <w:rFonts w:ascii="Calibri" w:hAnsi="Calibri"/>
          <w:sz w:val="22"/>
          <w:szCs w:val="22"/>
        </w:rPr>
        <w:t xml:space="preserve"> </w:t>
      </w:r>
      <w:r w:rsidRPr="00B46924">
        <w:rPr>
          <w:rFonts w:ascii="Calibri" w:hAnsi="Calibri"/>
          <w:sz w:val="22"/>
          <w:szCs w:val="22"/>
        </w:rPr>
        <w:t>that can both advance the science of personalised health and nutrition but also attract new business opportunities</w:t>
      </w:r>
      <w:r w:rsidR="00C05838">
        <w:rPr>
          <w:rFonts w:ascii="Calibri" w:hAnsi="Calibri"/>
          <w:sz w:val="22"/>
          <w:szCs w:val="22"/>
        </w:rPr>
        <w:t>.</w:t>
      </w:r>
    </w:p>
    <w:p w14:paraId="29F59604" w14:textId="31ADB691" w:rsidR="00294FF3" w:rsidRDefault="00294FF3" w:rsidP="00294FF3">
      <w:pPr>
        <w:pStyle w:val="ListParagraph"/>
        <w:numPr>
          <w:ilvl w:val="0"/>
          <w:numId w:val="34"/>
        </w:numPr>
        <w:spacing w:before="120" w:after="60"/>
        <w:ind w:left="459" w:hanging="357"/>
        <w:jc w:val="both"/>
        <w:rPr>
          <w:rFonts w:ascii="Calibri" w:hAnsi="Calibri"/>
          <w:sz w:val="22"/>
          <w:szCs w:val="22"/>
        </w:rPr>
      </w:pPr>
      <w:r w:rsidRPr="00597A26">
        <w:rPr>
          <w:rFonts w:ascii="Calibri" w:hAnsi="Calibri"/>
          <w:sz w:val="22"/>
          <w:szCs w:val="22"/>
        </w:rPr>
        <w:t>Provide mentoring and direction to junior and middle career scientists</w:t>
      </w:r>
      <w:r w:rsidR="001E124C">
        <w:rPr>
          <w:rFonts w:ascii="Calibri" w:hAnsi="Calibri"/>
          <w:sz w:val="22"/>
          <w:szCs w:val="22"/>
        </w:rPr>
        <w:t xml:space="preserve"> and students</w:t>
      </w:r>
      <w:r w:rsidRPr="00597A26">
        <w:rPr>
          <w:rFonts w:ascii="Calibri" w:hAnsi="Calibri"/>
          <w:sz w:val="22"/>
          <w:szCs w:val="22"/>
        </w:rPr>
        <w:t xml:space="preserve"> in </w:t>
      </w:r>
      <w:r w:rsidR="001E124C">
        <w:rPr>
          <w:rFonts w:ascii="Calibri" w:hAnsi="Calibri"/>
          <w:sz w:val="22"/>
          <w:szCs w:val="22"/>
        </w:rPr>
        <w:t>nutrition and health.</w:t>
      </w:r>
      <w:r w:rsidR="00C05838" w:rsidRPr="00597A26" w:rsidDel="00C05838">
        <w:rPr>
          <w:rFonts w:ascii="Calibri" w:hAnsi="Calibri"/>
          <w:sz w:val="22"/>
          <w:szCs w:val="22"/>
        </w:rPr>
        <w:t xml:space="preserve"> </w:t>
      </w:r>
    </w:p>
    <w:p w14:paraId="4D88E78D" w14:textId="21BB1707" w:rsidR="00294FF3" w:rsidRDefault="00294FF3" w:rsidP="00294FF3">
      <w:pPr>
        <w:pStyle w:val="ListParagraph"/>
        <w:numPr>
          <w:ilvl w:val="0"/>
          <w:numId w:val="34"/>
        </w:numPr>
        <w:spacing w:before="120" w:after="60"/>
        <w:ind w:left="459" w:hanging="357"/>
        <w:jc w:val="both"/>
        <w:rPr>
          <w:rFonts w:ascii="Calibri" w:hAnsi="Calibri"/>
          <w:sz w:val="22"/>
          <w:szCs w:val="22"/>
        </w:rPr>
      </w:pPr>
      <w:r w:rsidRPr="00597A26">
        <w:rPr>
          <w:rFonts w:ascii="Calibri" w:hAnsi="Calibri"/>
          <w:sz w:val="22"/>
          <w:szCs w:val="22"/>
        </w:rPr>
        <w:t>Assist in developing collaborations and business opportunities in the A</w:t>
      </w:r>
      <w:r w:rsidR="00C05838">
        <w:rPr>
          <w:rFonts w:ascii="Calibri" w:hAnsi="Calibri"/>
          <w:sz w:val="22"/>
          <w:szCs w:val="22"/>
        </w:rPr>
        <w:t>sia-Pacific</w:t>
      </w:r>
      <w:r w:rsidRPr="00597A26">
        <w:rPr>
          <w:rFonts w:ascii="Calibri" w:hAnsi="Calibri"/>
          <w:sz w:val="22"/>
          <w:szCs w:val="22"/>
        </w:rPr>
        <w:t xml:space="preserve"> region.</w:t>
      </w:r>
    </w:p>
    <w:p w14:paraId="4EB199F9" w14:textId="1D6CBE56" w:rsidR="00294FF3" w:rsidRPr="00562BE0" w:rsidRDefault="00294FF3" w:rsidP="00562BE0">
      <w:pPr>
        <w:pStyle w:val="ListParagraph"/>
        <w:numPr>
          <w:ilvl w:val="0"/>
          <w:numId w:val="34"/>
        </w:numPr>
        <w:spacing w:before="120" w:after="60"/>
        <w:ind w:left="459" w:hanging="357"/>
        <w:jc w:val="both"/>
        <w:rPr>
          <w:rFonts w:ascii="Calibri" w:hAnsi="Calibri"/>
          <w:sz w:val="22"/>
          <w:szCs w:val="22"/>
        </w:rPr>
      </w:pPr>
      <w:r w:rsidRPr="001E124C">
        <w:rPr>
          <w:rFonts w:ascii="Calibri" w:hAnsi="Calibri"/>
          <w:sz w:val="22"/>
          <w:szCs w:val="22"/>
        </w:rPr>
        <w:t xml:space="preserve">Initiate, lead and effectively manage complex strategic and/or applied substantiation projects relevant to the food and health industries. </w:t>
      </w:r>
    </w:p>
    <w:p w14:paraId="0E6CCFB5" w14:textId="77777777" w:rsidR="00294FF3" w:rsidRPr="001E124C" w:rsidRDefault="00294FF3" w:rsidP="00294FF3">
      <w:pPr>
        <w:pStyle w:val="ListParagraph"/>
        <w:numPr>
          <w:ilvl w:val="0"/>
          <w:numId w:val="34"/>
        </w:numPr>
        <w:spacing w:before="120" w:after="60"/>
        <w:ind w:left="459" w:hanging="357"/>
        <w:jc w:val="both"/>
        <w:rPr>
          <w:rFonts w:ascii="Calibri" w:hAnsi="Calibri"/>
          <w:sz w:val="22"/>
          <w:szCs w:val="22"/>
        </w:rPr>
      </w:pPr>
      <w:r w:rsidRPr="001E124C">
        <w:rPr>
          <w:rFonts w:ascii="Calibri" w:hAnsi="Calibri"/>
          <w:sz w:val="22"/>
          <w:szCs w:val="22"/>
        </w:rPr>
        <w:t>Identify and secure external funding from food and/or health industries and government (grants and/or other initiatives) to support research and innovation initiatives.</w:t>
      </w:r>
    </w:p>
    <w:p w14:paraId="7F691BF5" w14:textId="77777777" w:rsidR="00294FF3" w:rsidRPr="001E124C" w:rsidRDefault="00294FF3" w:rsidP="00294FF3">
      <w:pPr>
        <w:pStyle w:val="ListParagraph"/>
        <w:numPr>
          <w:ilvl w:val="0"/>
          <w:numId w:val="34"/>
        </w:numPr>
        <w:spacing w:before="120" w:after="60"/>
        <w:ind w:left="459" w:hanging="357"/>
        <w:jc w:val="both"/>
        <w:rPr>
          <w:rFonts w:ascii="Calibri" w:hAnsi="Calibri"/>
          <w:sz w:val="22"/>
          <w:szCs w:val="22"/>
        </w:rPr>
      </w:pPr>
      <w:r w:rsidRPr="001E124C">
        <w:rPr>
          <w:rFonts w:ascii="Calibri" w:hAnsi="Calibri"/>
          <w:sz w:val="22"/>
          <w:szCs w:val="22"/>
        </w:rPr>
        <w:t>Establish and maintain effective relationships with key stakeholders and other research groups, building a network for national and international collaboration for delivering health and nutrition science impact.</w:t>
      </w:r>
    </w:p>
    <w:p w14:paraId="7E627199" w14:textId="77777777" w:rsidR="00294FF3" w:rsidRPr="001E124C" w:rsidRDefault="00294FF3" w:rsidP="00294FF3">
      <w:pPr>
        <w:pStyle w:val="ListParagraph"/>
        <w:numPr>
          <w:ilvl w:val="0"/>
          <w:numId w:val="34"/>
        </w:numPr>
        <w:spacing w:before="120" w:after="60"/>
        <w:ind w:left="459" w:hanging="357"/>
        <w:jc w:val="both"/>
        <w:rPr>
          <w:rFonts w:ascii="Calibri" w:hAnsi="Calibri"/>
          <w:sz w:val="22"/>
          <w:szCs w:val="22"/>
        </w:rPr>
      </w:pPr>
      <w:r w:rsidRPr="001E124C">
        <w:rPr>
          <w:rFonts w:ascii="Calibri" w:hAnsi="Calibri"/>
          <w:sz w:val="22"/>
          <w:szCs w:val="22"/>
        </w:rPr>
        <w:t xml:space="preserve">Develop and manage partnerships with clients in the food and health industries       </w:t>
      </w:r>
    </w:p>
    <w:p w14:paraId="21ACF47E" w14:textId="450BF71D" w:rsidR="00294FF3" w:rsidRPr="001E124C" w:rsidRDefault="00294FF3" w:rsidP="00294FF3">
      <w:pPr>
        <w:pStyle w:val="ListParagraph"/>
        <w:numPr>
          <w:ilvl w:val="0"/>
          <w:numId w:val="34"/>
        </w:numPr>
        <w:spacing w:after="60"/>
        <w:ind w:left="459"/>
        <w:jc w:val="both"/>
        <w:rPr>
          <w:rFonts w:ascii="Calibri" w:hAnsi="Calibri"/>
          <w:sz w:val="22"/>
          <w:szCs w:val="22"/>
        </w:rPr>
      </w:pPr>
      <w:r w:rsidRPr="001E124C">
        <w:rPr>
          <w:rFonts w:ascii="Calibri" w:hAnsi="Calibri"/>
          <w:sz w:val="22"/>
          <w:szCs w:val="22"/>
        </w:rPr>
        <w:t>Produce high quality scientific papers suitable for publication in quality journals and for presentation at national and international conferences.</w:t>
      </w:r>
    </w:p>
    <w:p w14:paraId="032C4DA2" w14:textId="53B41FF7" w:rsidR="00294FF3" w:rsidRPr="007A6E80" w:rsidRDefault="00294FF3" w:rsidP="00294FF3">
      <w:pPr>
        <w:pStyle w:val="ListParagraph"/>
        <w:numPr>
          <w:ilvl w:val="0"/>
          <w:numId w:val="34"/>
        </w:numPr>
        <w:spacing w:after="60"/>
        <w:ind w:left="400" w:hanging="357"/>
        <w:jc w:val="both"/>
        <w:rPr>
          <w:rFonts w:ascii="Calibri" w:hAnsi="Calibri"/>
          <w:sz w:val="22"/>
          <w:szCs w:val="22"/>
        </w:rPr>
      </w:pPr>
      <w:r w:rsidRPr="007A6E80">
        <w:rPr>
          <w:rFonts w:ascii="Calibri" w:hAnsi="Calibri"/>
          <w:sz w:val="22"/>
          <w:szCs w:val="22"/>
        </w:rPr>
        <w:t>Provide effective leadership which fosters an environment that encourages new ideas and supports the development of emerging skills</w:t>
      </w:r>
      <w:r w:rsidR="00C05838">
        <w:rPr>
          <w:rFonts w:ascii="Calibri" w:hAnsi="Calibri"/>
          <w:sz w:val="22"/>
          <w:szCs w:val="22"/>
        </w:rPr>
        <w:t>.</w:t>
      </w:r>
    </w:p>
    <w:p w14:paraId="55AAFABF" w14:textId="77777777" w:rsidR="00294FF3" w:rsidRPr="001E124C" w:rsidRDefault="00294FF3" w:rsidP="00294FF3">
      <w:pPr>
        <w:pStyle w:val="ListParagraph"/>
        <w:numPr>
          <w:ilvl w:val="0"/>
          <w:numId w:val="34"/>
        </w:numPr>
        <w:spacing w:before="120" w:after="60"/>
        <w:ind w:left="459" w:hanging="357"/>
        <w:jc w:val="both"/>
        <w:rPr>
          <w:rFonts w:ascii="Calibri" w:hAnsi="Calibri"/>
          <w:sz w:val="22"/>
          <w:szCs w:val="22"/>
        </w:rPr>
      </w:pPr>
      <w:r w:rsidRPr="001E124C">
        <w:rPr>
          <w:rFonts w:ascii="Calibri" w:hAnsi="Calibri"/>
          <w:sz w:val="22"/>
          <w:szCs w:val="22"/>
        </w:rPr>
        <w:t xml:space="preserve">Effectively communicate research findings within CSIRO and to the broader scientific community, client groups and the public. </w:t>
      </w:r>
    </w:p>
    <w:p w14:paraId="1B624264" w14:textId="77777777" w:rsidR="00294FF3" w:rsidRPr="001E124C" w:rsidRDefault="00294FF3" w:rsidP="00294FF3">
      <w:pPr>
        <w:pStyle w:val="ListParagraph"/>
        <w:numPr>
          <w:ilvl w:val="0"/>
          <w:numId w:val="34"/>
        </w:numPr>
        <w:spacing w:before="120" w:after="60"/>
        <w:ind w:left="459" w:hanging="357"/>
        <w:jc w:val="both"/>
        <w:rPr>
          <w:rFonts w:ascii="Calibri" w:hAnsi="Calibri"/>
          <w:sz w:val="22"/>
          <w:szCs w:val="22"/>
        </w:rPr>
      </w:pPr>
      <w:r w:rsidRPr="001E124C">
        <w:rPr>
          <w:rFonts w:ascii="Calibri" w:hAnsi="Calibri"/>
          <w:sz w:val="22"/>
          <w:szCs w:val="22"/>
        </w:rPr>
        <w:t>As part of CSIRO’s Health and Biosecurity Business Unit’s senior professional staff, contribute to the research vision and business goals.</w:t>
      </w:r>
    </w:p>
    <w:p w14:paraId="2399A802" w14:textId="77777777" w:rsidR="009172F1" w:rsidRPr="001E124C" w:rsidRDefault="009172F1" w:rsidP="009172F1">
      <w:pPr>
        <w:pStyle w:val="ListParagraph"/>
        <w:numPr>
          <w:ilvl w:val="0"/>
          <w:numId w:val="34"/>
        </w:numPr>
        <w:spacing w:after="60"/>
        <w:ind w:left="470" w:hanging="364"/>
        <w:rPr>
          <w:rFonts w:ascii="Calibri" w:hAnsi="Calibri"/>
          <w:sz w:val="22"/>
          <w:szCs w:val="22"/>
        </w:rPr>
      </w:pPr>
      <w:r w:rsidRPr="001E124C">
        <w:rPr>
          <w:rFonts w:ascii="Calibri" w:hAnsi="Calibri"/>
          <w:sz w:val="22"/>
          <w:szCs w:val="22"/>
        </w:rPr>
        <w:t>Communicate openly, effectively and respectfully with all staff, clients and suppliers in the interests of good business practice, collaboration and enhancement of CSIRO’s reputation.</w:t>
      </w:r>
    </w:p>
    <w:p w14:paraId="58CF189C" w14:textId="77777777" w:rsidR="009172F1" w:rsidRPr="001E124C" w:rsidRDefault="009172F1" w:rsidP="009172F1">
      <w:pPr>
        <w:pStyle w:val="ListParagraph"/>
        <w:numPr>
          <w:ilvl w:val="0"/>
          <w:numId w:val="34"/>
        </w:numPr>
        <w:spacing w:after="60"/>
        <w:ind w:left="470" w:hanging="364"/>
        <w:rPr>
          <w:rFonts w:ascii="Calibri" w:hAnsi="Calibri"/>
          <w:sz w:val="22"/>
          <w:szCs w:val="22"/>
        </w:rPr>
      </w:pPr>
      <w:r w:rsidRPr="001E124C">
        <w:rPr>
          <w:rFonts w:ascii="Calibri" w:hAnsi="Calibri"/>
          <w:sz w:val="22"/>
          <w:szCs w:val="22"/>
        </w:rPr>
        <w:t>Work collaboratively as part of a multi-disciplinary, often regionally dispersed research team, and business unit to carry out tasks in support of CSIRO’s scientific objectives.</w:t>
      </w:r>
    </w:p>
    <w:p w14:paraId="1BF0083E" w14:textId="77777777" w:rsidR="009172F1" w:rsidRPr="001E124C" w:rsidRDefault="009172F1" w:rsidP="009172F1">
      <w:pPr>
        <w:pStyle w:val="ListParagraph"/>
        <w:numPr>
          <w:ilvl w:val="0"/>
          <w:numId w:val="34"/>
        </w:numPr>
        <w:spacing w:after="60"/>
        <w:ind w:left="470" w:hanging="364"/>
        <w:rPr>
          <w:rFonts w:ascii="Calibri" w:hAnsi="Calibri"/>
          <w:sz w:val="22"/>
          <w:szCs w:val="22"/>
        </w:rPr>
      </w:pPr>
      <w:r w:rsidRPr="001E124C">
        <w:rPr>
          <w:rFonts w:ascii="Calibri" w:hAnsi="Calibri"/>
          <w:sz w:val="22"/>
          <w:szCs w:val="22"/>
        </w:rPr>
        <w:t xml:space="preserve">Adhere to the spirit and practice of CSIRO’s </w:t>
      </w:r>
      <w:r w:rsidR="00AB1E7B" w:rsidRPr="001E124C">
        <w:rPr>
          <w:rFonts w:ascii="Calibri" w:hAnsi="Calibri"/>
          <w:sz w:val="22"/>
          <w:szCs w:val="22"/>
        </w:rPr>
        <w:t>Code of Conduct</w:t>
      </w:r>
      <w:r w:rsidRPr="001E124C">
        <w:rPr>
          <w:rFonts w:ascii="Calibri" w:hAnsi="Calibri"/>
          <w:sz w:val="22"/>
          <w:szCs w:val="22"/>
        </w:rPr>
        <w:t>, Health, Safety and Environment plans and policies, Diversity initiatives and Zero Harm goals.</w:t>
      </w:r>
    </w:p>
    <w:p w14:paraId="6278F7C1" w14:textId="77777777" w:rsidR="009172F1" w:rsidRPr="001E124C" w:rsidRDefault="009172F1" w:rsidP="009172F1">
      <w:pPr>
        <w:pStyle w:val="ListParagraph"/>
        <w:numPr>
          <w:ilvl w:val="0"/>
          <w:numId w:val="34"/>
        </w:numPr>
        <w:spacing w:after="60"/>
        <w:ind w:left="470" w:hanging="364"/>
        <w:rPr>
          <w:rFonts w:ascii="Calibri" w:hAnsi="Calibri"/>
          <w:sz w:val="22"/>
          <w:szCs w:val="22"/>
        </w:rPr>
      </w:pPr>
      <w:r w:rsidRPr="001E124C">
        <w:rPr>
          <w:rFonts w:ascii="Calibri" w:hAnsi="Calibri"/>
          <w:sz w:val="22"/>
          <w:szCs w:val="22"/>
        </w:rPr>
        <w:t>Other duties as directed.</w:t>
      </w:r>
    </w:p>
    <w:p w14:paraId="55C5A105" w14:textId="77777777" w:rsidR="008A4083" w:rsidRDefault="008A4083" w:rsidP="00524DBC"/>
    <w:p w14:paraId="19BF2AF7"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55DFF9A8"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sidR="00F33F6A">
        <w:rPr>
          <w:rStyle w:val="Strong"/>
          <w:rFonts w:ascii="Calibri" w:hAnsi="Calibri"/>
          <w:sz w:val="22"/>
          <w:szCs w:val="22"/>
        </w:rPr>
        <w:t xml:space="preserve">: </w:t>
      </w:r>
      <w:r w:rsidR="00F33F6A">
        <w:rPr>
          <w:rStyle w:val="Strong"/>
          <w:rFonts w:ascii="Calibri" w:hAnsi="Calibri"/>
          <w:b w:val="0"/>
          <w:sz w:val="22"/>
          <w:szCs w:val="22"/>
        </w:rPr>
        <w:t xml:space="preserve">Creates and fosters an environment in which there is a high level of cooperation within and between teams. Facilitates positive team relationships to build interactions across Business Units and the organisation. </w:t>
      </w:r>
    </w:p>
    <w:p w14:paraId="0C797727"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2ADCD3D5"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F33F6A">
        <w:rPr>
          <w:rStyle w:val="Strong"/>
          <w:rFonts w:ascii="Calibri" w:hAnsi="Calibri"/>
          <w:b w:val="0"/>
          <w:sz w:val="22"/>
          <w:szCs w:val="22"/>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74B762D9"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3A58222F"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2242895"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14:paraId="2035CF39" w14:textId="77777777" w:rsidR="00D97772" w:rsidRDefault="00D97772" w:rsidP="008154BF">
      <w:pPr>
        <w:spacing w:before="120" w:after="120"/>
        <w:rPr>
          <w:rFonts w:ascii="Calibri" w:hAnsi="Calibri"/>
          <w:b/>
          <w:bCs/>
          <w:i/>
          <w:iCs/>
          <w:sz w:val="22"/>
          <w:szCs w:val="22"/>
        </w:rPr>
      </w:pPr>
    </w:p>
    <w:p w14:paraId="4B5B712F" w14:textId="12146AD1" w:rsidR="00003E89" w:rsidRPr="00CA366E" w:rsidRDefault="00DF0204" w:rsidP="002146AE">
      <w:pPr>
        <w:pStyle w:val="Heading2"/>
        <w:rPr>
          <w:rFonts w:asciiTheme="minorHAnsi" w:hAnsiTheme="minorHAnsi" w:cstheme="minorHAnsi"/>
          <w:i w:val="0"/>
        </w:rPr>
      </w:pPr>
      <w:r>
        <w:rPr>
          <w:rFonts w:asciiTheme="minorHAnsi" w:hAnsiTheme="minorHAnsi" w:cstheme="minorHAnsi"/>
          <w:i w:val="0"/>
          <w:lang w:val="en-AU"/>
        </w:rPr>
        <w:t>Essential</w:t>
      </w:r>
      <w:r w:rsidR="008A4083" w:rsidRPr="00CA366E">
        <w:rPr>
          <w:rFonts w:asciiTheme="minorHAnsi" w:hAnsiTheme="minorHAnsi" w:cstheme="minorHAnsi"/>
          <w:i w:val="0"/>
        </w:rPr>
        <w:t xml:space="preserve"> Criteria:</w:t>
      </w:r>
    </w:p>
    <w:p w14:paraId="0E11E9C0" w14:textId="32BDB0EA"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w:t>
      </w:r>
      <w:r w:rsidRPr="001E124C">
        <w:rPr>
          <w:rFonts w:ascii="Calibri" w:hAnsi="Calibri"/>
          <w:i/>
          <w:iCs/>
          <w:sz w:val="22"/>
          <w:szCs w:val="22"/>
          <w:u w:val="single"/>
        </w:rPr>
        <w:t>only those who meet all</w:t>
      </w:r>
      <w:r w:rsidRPr="001E124C">
        <w:rPr>
          <w:rFonts w:ascii="Calibri" w:hAnsi="Calibri"/>
          <w:i/>
          <w:iCs/>
          <w:sz w:val="22"/>
          <w:szCs w:val="22"/>
        </w:rPr>
        <w:t xml:space="preserve"> </w:t>
      </w:r>
      <w:r w:rsidR="00DF0204">
        <w:rPr>
          <w:rFonts w:ascii="Calibri" w:hAnsi="Calibri"/>
          <w:i/>
          <w:iCs/>
          <w:sz w:val="22"/>
          <w:szCs w:val="22"/>
        </w:rPr>
        <w:t>essential</w:t>
      </w:r>
      <w:r w:rsidR="00CA366E">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14:paraId="60411DC6" w14:textId="77777777" w:rsidR="002146AE" w:rsidRPr="00596E51" w:rsidRDefault="001F1339" w:rsidP="002146AE">
      <w:pPr>
        <w:numPr>
          <w:ilvl w:val="0"/>
          <w:numId w:val="16"/>
        </w:numPr>
        <w:tabs>
          <w:tab w:val="clear" w:pos="720"/>
          <w:tab w:val="num" w:pos="6"/>
        </w:tabs>
        <w:spacing w:after="60"/>
        <w:ind w:left="318" w:hanging="284"/>
        <w:rPr>
          <w:rFonts w:cs="Calibri"/>
          <w:i/>
        </w:rPr>
      </w:pPr>
      <w:r w:rsidRPr="00520570">
        <w:rPr>
          <w:rFonts w:ascii="Calibri" w:hAnsi="Calibri"/>
          <w:sz w:val="22"/>
          <w:szCs w:val="22"/>
        </w:rPr>
        <w:t>A doctorate and or equivalent research experience in a relevant discipline area, such as</w:t>
      </w:r>
      <w:r>
        <w:rPr>
          <w:rFonts w:ascii="Calibri" w:hAnsi="Calibri"/>
          <w:sz w:val="22"/>
          <w:szCs w:val="22"/>
        </w:rPr>
        <w:t xml:space="preserve"> </w:t>
      </w:r>
      <w:r w:rsidRPr="00D9792F">
        <w:rPr>
          <w:rFonts w:ascii="Calibri" w:hAnsi="Calibri"/>
          <w:sz w:val="22"/>
          <w:szCs w:val="22"/>
        </w:rPr>
        <w:t>nutrition, genomics, epigenetics, gut physiology or human gut microbiology as it relates to nutrition and health</w:t>
      </w:r>
    </w:p>
    <w:p w14:paraId="3D202985" w14:textId="403B3BD8" w:rsidR="001F1339" w:rsidRPr="00665FDE" w:rsidRDefault="001F1339" w:rsidP="001F1339">
      <w:pPr>
        <w:numPr>
          <w:ilvl w:val="0"/>
          <w:numId w:val="16"/>
        </w:numPr>
        <w:tabs>
          <w:tab w:val="clear" w:pos="720"/>
          <w:tab w:val="num" w:pos="6"/>
        </w:tabs>
        <w:spacing w:after="60"/>
        <w:ind w:left="318" w:hanging="284"/>
        <w:jc w:val="both"/>
        <w:rPr>
          <w:rStyle w:val="Emphasis"/>
          <w:rFonts w:ascii="Calibri" w:hAnsi="Calibri" w:cs="Arial"/>
          <w:i w:val="0"/>
          <w:iCs/>
          <w:sz w:val="22"/>
          <w:szCs w:val="22"/>
        </w:rPr>
      </w:pPr>
      <w:r w:rsidRPr="00665FDE">
        <w:rPr>
          <w:rFonts w:ascii="Calibri" w:hAnsi="Calibri"/>
          <w:sz w:val="22"/>
          <w:szCs w:val="22"/>
        </w:rPr>
        <w:t>Extensive experience in conducting trials in humans e</w:t>
      </w:r>
      <w:r w:rsidRPr="00665FDE">
        <w:rPr>
          <w:rStyle w:val="Emphasis"/>
          <w:rFonts w:ascii="Calibri" w:hAnsi="Calibri" w:cs="Arial"/>
          <w:b/>
          <w:i w:val="0"/>
          <w:iCs/>
          <w:sz w:val="22"/>
          <w:szCs w:val="22"/>
        </w:rPr>
        <w:t>.</w:t>
      </w:r>
      <w:r w:rsidRPr="00665FDE">
        <w:rPr>
          <w:rStyle w:val="Emphasis"/>
          <w:rFonts w:ascii="Calibri" w:hAnsi="Calibri" w:cs="Arial"/>
          <w:i w:val="0"/>
          <w:iCs/>
          <w:sz w:val="22"/>
          <w:szCs w:val="22"/>
        </w:rPr>
        <w:t>g. biomarker assessments and/or dietary intervention studie</w:t>
      </w:r>
      <w:r>
        <w:rPr>
          <w:rStyle w:val="Emphasis"/>
          <w:rFonts w:ascii="Calibri" w:hAnsi="Calibri" w:cs="Arial"/>
          <w:i w:val="0"/>
          <w:iCs/>
          <w:sz w:val="22"/>
          <w:szCs w:val="22"/>
        </w:rPr>
        <w:t xml:space="preserve">s </w:t>
      </w:r>
      <w:r w:rsidR="001E124C">
        <w:rPr>
          <w:rStyle w:val="Emphasis"/>
          <w:rFonts w:ascii="Calibri" w:hAnsi="Calibri" w:cs="Arial"/>
          <w:i w:val="0"/>
          <w:iCs/>
          <w:sz w:val="22"/>
          <w:szCs w:val="22"/>
        </w:rPr>
        <w:t xml:space="preserve">demonstrated by </w:t>
      </w:r>
      <w:r>
        <w:rPr>
          <w:rStyle w:val="Emphasis"/>
          <w:rFonts w:ascii="Calibri" w:hAnsi="Calibri" w:cs="Arial"/>
          <w:i w:val="0"/>
          <w:iCs/>
          <w:sz w:val="22"/>
          <w:szCs w:val="22"/>
        </w:rPr>
        <w:t>an</w:t>
      </w:r>
      <w:r w:rsidRPr="004C2E35">
        <w:rPr>
          <w:rStyle w:val="Strong"/>
          <w:rFonts w:ascii="Calibri" w:hAnsi="Calibri"/>
          <w:b w:val="0"/>
          <w:sz w:val="22"/>
          <w:szCs w:val="22"/>
        </w:rPr>
        <w:t xml:space="preserve"> extensive record of quality publications as primary author in high impact, peer reviewed journals.</w:t>
      </w:r>
    </w:p>
    <w:p w14:paraId="15E59F12" w14:textId="3238D18F" w:rsidR="001F1339" w:rsidRPr="00665FDE" w:rsidRDefault="001F1339" w:rsidP="001F1339">
      <w:pPr>
        <w:numPr>
          <w:ilvl w:val="0"/>
          <w:numId w:val="16"/>
        </w:numPr>
        <w:tabs>
          <w:tab w:val="clear" w:pos="720"/>
          <w:tab w:val="num" w:pos="6"/>
        </w:tabs>
        <w:spacing w:after="60"/>
        <w:ind w:left="318" w:hanging="284"/>
        <w:jc w:val="both"/>
        <w:rPr>
          <w:rFonts w:ascii="Calibri" w:hAnsi="Calibri"/>
          <w:b/>
          <w:iCs/>
          <w:sz w:val="22"/>
          <w:szCs w:val="22"/>
        </w:rPr>
      </w:pPr>
      <w:r w:rsidRPr="00665FDE">
        <w:rPr>
          <w:rFonts w:ascii="Calibri" w:hAnsi="Calibri"/>
          <w:sz w:val="22"/>
          <w:szCs w:val="22"/>
        </w:rPr>
        <w:t>Demonstrated record of independent research and innovation.</w:t>
      </w:r>
    </w:p>
    <w:p w14:paraId="25144185" w14:textId="77777777" w:rsidR="001F1339" w:rsidRPr="00665FDE" w:rsidRDefault="001F1339" w:rsidP="001F1339">
      <w:pPr>
        <w:numPr>
          <w:ilvl w:val="0"/>
          <w:numId w:val="16"/>
        </w:numPr>
        <w:tabs>
          <w:tab w:val="clear" w:pos="720"/>
          <w:tab w:val="num" w:pos="6"/>
        </w:tabs>
        <w:spacing w:after="60"/>
        <w:ind w:left="318" w:hanging="284"/>
        <w:jc w:val="both"/>
        <w:rPr>
          <w:rFonts w:ascii="Calibri" w:hAnsi="Calibri"/>
          <w:b/>
          <w:iCs/>
          <w:sz w:val="22"/>
          <w:szCs w:val="22"/>
        </w:rPr>
      </w:pPr>
      <w:r w:rsidRPr="00665FDE">
        <w:rPr>
          <w:rFonts w:ascii="Calibri" w:hAnsi="Calibri"/>
          <w:sz w:val="22"/>
          <w:szCs w:val="22"/>
        </w:rPr>
        <w:t>Demonstrated experience attracting external funding from Government (grants or other) and/or industry where you have been the chief investigator.</w:t>
      </w:r>
    </w:p>
    <w:p w14:paraId="152245D7" w14:textId="77777777" w:rsidR="001F1339" w:rsidRPr="00665FDE" w:rsidRDefault="001F1339" w:rsidP="001F1339">
      <w:pPr>
        <w:numPr>
          <w:ilvl w:val="0"/>
          <w:numId w:val="16"/>
        </w:numPr>
        <w:tabs>
          <w:tab w:val="clear" w:pos="720"/>
          <w:tab w:val="num" w:pos="6"/>
        </w:tabs>
        <w:spacing w:after="60"/>
        <w:ind w:left="318" w:hanging="284"/>
        <w:jc w:val="both"/>
        <w:rPr>
          <w:rFonts w:ascii="Calibri" w:hAnsi="Calibri"/>
          <w:b/>
          <w:iCs/>
          <w:sz w:val="22"/>
          <w:szCs w:val="22"/>
        </w:rPr>
      </w:pPr>
      <w:r w:rsidRPr="00665FDE">
        <w:rPr>
          <w:rFonts w:ascii="Calibri" w:hAnsi="Calibri"/>
          <w:sz w:val="22"/>
          <w:szCs w:val="22"/>
        </w:rPr>
        <w:t xml:space="preserve">Proven ability to lead and effectively manage complex strategic and/or applied substantiation projects relevant to the food and health industries. </w:t>
      </w:r>
    </w:p>
    <w:p w14:paraId="5EDDF742" w14:textId="77777777" w:rsidR="001F1339" w:rsidRPr="00E643A9" w:rsidRDefault="001F1339" w:rsidP="001F1339">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E643A9">
        <w:rPr>
          <w:rStyle w:val="Strong"/>
          <w:rFonts w:ascii="Calibri" w:hAnsi="Calibri"/>
          <w:b w:val="0"/>
          <w:sz w:val="22"/>
          <w:szCs w:val="22"/>
        </w:rPr>
        <w:t xml:space="preserve">The ability to work effectively as an integral member and leader of a multi-disciplinary, regionally dispersed research team, and foster an environment in which there is a high level of co-operation within and between teams. </w:t>
      </w:r>
    </w:p>
    <w:p w14:paraId="04639AFD" w14:textId="77777777" w:rsidR="001F1339" w:rsidRPr="00E643A9" w:rsidRDefault="001F1339" w:rsidP="001F1339">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E643A9">
        <w:rPr>
          <w:rStyle w:val="Emphasis"/>
          <w:rFonts w:ascii="Calibri" w:hAnsi="Calibri"/>
          <w:i w:val="0"/>
          <w:sz w:val="22"/>
          <w:szCs w:val="22"/>
        </w:rPr>
        <w:t>An outstanding record of science innovation and creativity plus the ability to apply well developed research skills to scientific investigations of significant consequence.</w:t>
      </w:r>
    </w:p>
    <w:p w14:paraId="7C3D809F"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302730B2" w14:textId="77777777" w:rsidR="00DF0204" w:rsidRPr="00DF0204" w:rsidRDefault="001F1339" w:rsidP="001F1339">
      <w:pPr>
        <w:numPr>
          <w:ilvl w:val="0"/>
          <w:numId w:val="17"/>
        </w:numPr>
        <w:tabs>
          <w:tab w:val="clear" w:pos="720"/>
          <w:tab w:val="num" w:pos="363"/>
        </w:tabs>
        <w:spacing w:after="60"/>
        <w:ind w:left="714" w:hanging="681"/>
        <w:jc w:val="both"/>
        <w:rPr>
          <w:rStyle w:val="Emphasis"/>
          <w:rFonts w:asciiTheme="minorHAnsi" w:hAnsiTheme="minorHAnsi" w:cstheme="minorHAnsi"/>
          <w:i w:val="0"/>
          <w:sz w:val="22"/>
          <w:szCs w:val="22"/>
        </w:rPr>
      </w:pPr>
      <w:r w:rsidRPr="00DF0204">
        <w:rPr>
          <w:rStyle w:val="Emphasis"/>
          <w:rFonts w:asciiTheme="minorHAnsi" w:hAnsiTheme="minorHAnsi" w:cstheme="minorHAnsi"/>
          <w:i w:val="0"/>
          <w:sz w:val="22"/>
          <w:szCs w:val="22"/>
        </w:rPr>
        <w:t>Familiarity with international food and dietary supplement regulations with respect to health</w:t>
      </w:r>
    </w:p>
    <w:p w14:paraId="5E7C541D" w14:textId="726DFDAE" w:rsidR="001F1339" w:rsidRPr="00DF0204" w:rsidRDefault="00DF0204" w:rsidP="00DF0204">
      <w:pPr>
        <w:spacing w:after="60"/>
        <w:ind w:left="33"/>
        <w:jc w:val="both"/>
        <w:rPr>
          <w:rStyle w:val="Emphasis"/>
          <w:rFonts w:asciiTheme="minorHAnsi" w:hAnsiTheme="minorHAnsi" w:cstheme="minorHAnsi"/>
          <w:i w:val="0"/>
          <w:sz w:val="22"/>
          <w:szCs w:val="22"/>
        </w:rPr>
      </w:pPr>
      <w:r w:rsidRPr="00DF0204">
        <w:rPr>
          <w:rStyle w:val="Emphasis"/>
          <w:rFonts w:asciiTheme="minorHAnsi" w:hAnsiTheme="minorHAnsi" w:cstheme="minorHAnsi"/>
          <w:i w:val="0"/>
          <w:sz w:val="22"/>
          <w:szCs w:val="22"/>
        </w:rPr>
        <w:t xml:space="preserve">      </w:t>
      </w:r>
      <w:r w:rsidR="001F1339" w:rsidRPr="00DF0204">
        <w:rPr>
          <w:rStyle w:val="Emphasis"/>
          <w:rFonts w:asciiTheme="minorHAnsi" w:hAnsiTheme="minorHAnsi" w:cstheme="minorHAnsi"/>
          <w:i w:val="0"/>
          <w:sz w:val="22"/>
          <w:szCs w:val="22"/>
        </w:rPr>
        <w:t>claims</w:t>
      </w:r>
      <w:r w:rsidR="004F498B" w:rsidRPr="00DF0204">
        <w:rPr>
          <w:rStyle w:val="Emphasis"/>
          <w:rFonts w:asciiTheme="minorHAnsi" w:hAnsiTheme="minorHAnsi" w:cstheme="minorHAnsi"/>
          <w:i w:val="0"/>
          <w:sz w:val="22"/>
          <w:szCs w:val="22"/>
        </w:rPr>
        <w:t>/indications</w:t>
      </w:r>
      <w:r w:rsidR="001F1339" w:rsidRPr="00DF0204">
        <w:rPr>
          <w:rStyle w:val="Emphasis"/>
          <w:rFonts w:asciiTheme="minorHAnsi" w:hAnsiTheme="minorHAnsi" w:cstheme="minorHAnsi"/>
          <w:i w:val="0"/>
          <w:sz w:val="22"/>
          <w:szCs w:val="22"/>
        </w:rPr>
        <w:t>.</w:t>
      </w:r>
    </w:p>
    <w:p w14:paraId="62B3BC37" w14:textId="299EF843" w:rsidR="001F1339" w:rsidRPr="00DF0204" w:rsidRDefault="001F1339" w:rsidP="001F1339">
      <w:pPr>
        <w:numPr>
          <w:ilvl w:val="0"/>
          <w:numId w:val="17"/>
        </w:numPr>
        <w:tabs>
          <w:tab w:val="clear" w:pos="720"/>
          <w:tab w:val="num" w:pos="363"/>
        </w:tabs>
        <w:spacing w:after="60"/>
        <w:ind w:left="714" w:hanging="681"/>
        <w:jc w:val="both"/>
        <w:rPr>
          <w:rStyle w:val="Emphasis"/>
          <w:rFonts w:asciiTheme="minorHAnsi" w:hAnsiTheme="minorHAnsi" w:cstheme="minorHAnsi"/>
          <w:i w:val="0"/>
          <w:sz w:val="22"/>
          <w:szCs w:val="22"/>
        </w:rPr>
      </w:pPr>
      <w:r w:rsidRPr="00DF0204">
        <w:rPr>
          <w:rStyle w:val="Emphasis"/>
          <w:rFonts w:asciiTheme="minorHAnsi" w:hAnsiTheme="minorHAnsi" w:cstheme="minorHAnsi"/>
          <w:i w:val="0"/>
          <w:sz w:val="22"/>
          <w:szCs w:val="22"/>
        </w:rPr>
        <w:t>Familiarity with Australian and/or international food and health industries.</w:t>
      </w:r>
    </w:p>
    <w:p w14:paraId="31C1C336" w14:textId="3AFD1325" w:rsidR="004F498B" w:rsidRPr="00DF0204" w:rsidRDefault="004F498B" w:rsidP="004F498B">
      <w:pPr>
        <w:numPr>
          <w:ilvl w:val="0"/>
          <w:numId w:val="17"/>
        </w:numPr>
        <w:tabs>
          <w:tab w:val="clear" w:pos="720"/>
          <w:tab w:val="num" w:pos="363"/>
        </w:tabs>
        <w:spacing w:after="60"/>
        <w:ind w:left="363" w:hanging="330"/>
        <w:jc w:val="both"/>
        <w:rPr>
          <w:rStyle w:val="Emphasis"/>
          <w:rFonts w:asciiTheme="minorHAnsi" w:hAnsiTheme="minorHAnsi" w:cstheme="minorHAnsi"/>
          <w:i w:val="0"/>
          <w:sz w:val="22"/>
          <w:szCs w:val="22"/>
        </w:rPr>
      </w:pPr>
      <w:r w:rsidRPr="00DF0204">
        <w:rPr>
          <w:rStyle w:val="Emphasis"/>
          <w:rFonts w:asciiTheme="minorHAnsi" w:hAnsiTheme="minorHAnsi" w:cstheme="minorHAnsi"/>
          <w:i w:val="0"/>
          <w:sz w:val="22"/>
          <w:szCs w:val="22"/>
        </w:rPr>
        <w:t>Established connections and/or experience in working/engaging with collaborators in the Asia-Pacific region</w:t>
      </w:r>
    </w:p>
    <w:p w14:paraId="19D43C53" w14:textId="0A845BF6" w:rsidR="004F498B" w:rsidRPr="00DF0204" w:rsidRDefault="004F498B" w:rsidP="004F498B">
      <w:pPr>
        <w:numPr>
          <w:ilvl w:val="0"/>
          <w:numId w:val="17"/>
        </w:numPr>
        <w:tabs>
          <w:tab w:val="clear" w:pos="720"/>
          <w:tab w:val="num" w:pos="363"/>
        </w:tabs>
        <w:spacing w:after="60"/>
        <w:ind w:left="363" w:hanging="330"/>
        <w:jc w:val="both"/>
        <w:rPr>
          <w:rStyle w:val="Emphasis"/>
          <w:rFonts w:asciiTheme="minorHAnsi" w:hAnsiTheme="minorHAnsi" w:cstheme="minorHAnsi"/>
          <w:i w:val="0"/>
          <w:sz w:val="22"/>
          <w:szCs w:val="22"/>
        </w:rPr>
      </w:pPr>
      <w:r w:rsidRPr="00DF0204">
        <w:rPr>
          <w:rStyle w:val="Emphasis"/>
          <w:rFonts w:asciiTheme="minorHAnsi" w:hAnsiTheme="minorHAnsi" w:cstheme="minorHAnsi"/>
          <w:i w:val="0"/>
          <w:sz w:val="22"/>
          <w:szCs w:val="22"/>
        </w:rPr>
        <w:t>Supervision of research staff and students</w:t>
      </w:r>
    </w:p>
    <w:p w14:paraId="0DA7E1B9" w14:textId="77777777" w:rsidR="00C64F6D" w:rsidRPr="009C2171" w:rsidRDefault="00CA366E" w:rsidP="00596E51">
      <w:pPr>
        <w:pStyle w:val="Heading2"/>
        <w:rPr>
          <w:rFonts w:asciiTheme="minorHAnsi" w:hAnsiTheme="minorHAnsi" w:cstheme="minorHAnsi"/>
          <w:i w:val="0"/>
          <w:lang w:eastAsia="en-AU"/>
        </w:rPr>
      </w:pPr>
      <w:r w:rsidRPr="009C2171">
        <w:rPr>
          <w:rFonts w:asciiTheme="minorHAnsi" w:hAnsiTheme="minorHAnsi" w:cstheme="minorHAnsi"/>
          <w:i w:val="0"/>
          <w:lang w:eastAsia="en-AU"/>
        </w:rPr>
        <w:t>Special Re</w:t>
      </w:r>
      <w:r w:rsidR="00C64F6D" w:rsidRPr="009C2171">
        <w:rPr>
          <w:rFonts w:asciiTheme="minorHAnsi" w:hAnsiTheme="minorHAnsi" w:cstheme="minorHAnsi"/>
          <w:i w:val="0"/>
          <w:lang w:eastAsia="en-AU"/>
        </w:rPr>
        <w:t>quirements:</w:t>
      </w:r>
    </w:p>
    <w:p w14:paraId="7C8B3B4A" w14:textId="77777777" w:rsidR="00C64F6D" w:rsidRPr="009C2171" w:rsidRDefault="00C64F6D" w:rsidP="00C64F6D">
      <w:pPr>
        <w:spacing w:after="120"/>
        <w:rPr>
          <w:rFonts w:ascii="Calibri" w:hAnsi="Calibri"/>
          <w:sz w:val="22"/>
          <w:szCs w:val="22"/>
        </w:rPr>
      </w:pPr>
      <w:r w:rsidRPr="009C2171">
        <w:rPr>
          <w:rFonts w:ascii="Calibri" w:hAnsi="Calibri"/>
          <w:iCs/>
          <w:sz w:val="22"/>
          <w:szCs w:val="22"/>
        </w:rPr>
        <w:t>Appointment to this role may be subject to conditions including security/</w:t>
      </w:r>
      <w:r w:rsidR="00AB1E7B" w:rsidRPr="009C2171">
        <w:rPr>
          <w:rFonts w:ascii="Calibri" w:hAnsi="Calibri"/>
          <w:iCs/>
          <w:sz w:val="22"/>
          <w:szCs w:val="22"/>
        </w:rPr>
        <w:t>national police/</w:t>
      </w:r>
      <w:r w:rsidRPr="009C2171">
        <w:rPr>
          <w:rFonts w:ascii="Calibri" w:hAnsi="Calibri"/>
          <w:iCs/>
          <w:sz w:val="22"/>
          <w:szCs w:val="22"/>
        </w:rPr>
        <w:t>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sidRPr="009C2171">
        <w:rPr>
          <w:rFonts w:ascii="Calibri" w:hAnsi="Calibri"/>
          <w:iCs/>
          <w:sz w:val="22"/>
          <w:szCs w:val="22"/>
        </w:rPr>
        <w:t>).-</w:t>
      </w:r>
      <w:proofErr w:type="gramEnd"/>
      <w:r w:rsidRPr="009C2171">
        <w:rPr>
          <w:rFonts w:ascii="Calibri" w:hAnsi="Calibri"/>
          <w:iCs/>
          <w:sz w:val="22"/>
          <w:szCs w:val="22"/>
        </w:rPr>
        <w:t xml:space="preserve"> </w:t>
      </w:r>
      <w:hyperlink r:id="rId12" w:history="1">
        <w:r w:rsidR="002146AE" w:rsidRPr="009C2171">
          <w:rPr>
            <w:rStyle w:val="Hyperlink"/>
            <w:rFonts w:ascii="Calibri" w:hAnsi="Calibri"/>
            <w:iCs/>
            <w:sz w:val="22"/>
            <w:szCs w:val="22"/>
          </w:rPr>
          <w:t>https://ielts.com.au/</w:t>
        </w:r>
      </w:hyperlink>
    </w:p>
    <w:p w14:paraId="046E71DC"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1C12AEA9"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9EBCB3C" w14:textId="6638A7EC" w:rsidR="00C64F6D" w:rsidRPr="00E641DA" w:rsidRDefault="002146AE" w:rsidP="00DF0204">
      <w:pPr>
        <w:spacing w:after="180"/>
        <w:rPr>
          <w:rFonts w:ascii="Calibri" w:hAnsi="Calibri"/>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bookmarkStart w:id="1" w:name="_GoBack"/>
      <w:bookmarkEnd w:id="1"/>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7248" w14:textId="77777777" w:rsidR="00D04AD4" w:rsidRDefault="00D04AD4">
      <w:r>
        <w:separator/>
      </w:r>
    </w:p>
  </w:endnote>
  <w:endnote w:type="continuationSeparator" w:id="0">
    <w:p w14:paraId="425863F8" w14:textId="77777777" w:rsidR="00D04AD4" w:rsidRDefault="00D0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7843" w14:textId="77777777" w:rsidR="00D04AD4" w:rsidRDefault="00D04AD4">
      <w:r>
        <w:separator/>
      </w:r>
    </w:p>
  </w:footnote>
  <w:footnote w:type="continuationSeparator" w:id="0">
    <w:p w14:paraId="51924F81" w14:textId="77777777" w:rsidR="00D04AD4" w:rsidRDefault="00D0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1083"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1E8563DE" wp14:editId="7E54EF6C">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D073374" w14:textId="77777777" w:rsidR="007857EB" w:rsidRPr="002146AE" w:rsidRDefault="007857EB" w:rsidP="0021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464A"/>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17D"/>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24C"/>
    <w:rsid w:val="001E17E7"/>
    <w:rsid w:val="001E1841"/>
    <w:rsid w:val="001E3EE0"/>
    <w:rsid w:val="001E495E"/>
    <w:rsid w:val="001F1339"/>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4FF3"/>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4F498B"/>
    <w:rsid w:val="00502363"/>
    <w:rsid w:val="00507292"/>
    <w:rsid w:val="00514A2E"/>
    <w:rsid w:val="005157E4"/>
    <w:rsid w:val="00516428"/>
    <w:rsid w:val="00520570"/>
    <w:rsid w:val="005236AB"/>
    <w:rsid w:val="0052402C"/>
    <w:rsid w:val="00524DBC"/>
    <w:rsid w:val="00525DB0"/>
    <w:rsid w:val="00533CFF"/>
    <w:rsid w:val="0053592B"/>
    <w:rsid w:val="00543736"/>
    <w:rsid w:val="00547EE1"/>
    <w:rsid w:val="00550C5F"/>
    <w:rsid w:val="00561C50"/>
    <w:rsid w:val="00562BE0"/>
    <w:rsid w:val="00563B9B"/>
    <w:rsid w:val="00570617"/>
    <w:rsid w:val="00573758"/>
    <w:rsid w:val="005770A0"/>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4EDF"/>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474D8"/>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0CA5"/>
    <w:rsid w:val="008B1676"/>
    <w:rsid w:val="008B4713"/>
    <w:rsid w:val="008B6C85"/>
    <w:rsid w:val="008C0B66"/>
    <w:rsid w:val="008C57FC"/>
    <w:rsid w:val="008D22C2"/>
    <w:rsid w:val="008D789F"/>
    <w:rsid w:val="008E4B21"/>
    <w:rsid w:val="009003FA"/>
    <w:rsid w:val="00901BB0"/>
    <w:rsid w:val="009040D3"/>
    <w:rsid w:val="009148B9"/>
    <w:rsid w:val="009172F1"/>
    <w:rsid w:val="009218D7"/>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2171"/>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C6B"/>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5838"/>
    <w:rsid w:val="00C0719B"/>
    <w:rsid w:val="00C10A23"/>
    <w:rsid w:val="00C34CA6"/>
    <w:rsid w:val="00C40A38"/>
    <w:rsid w:val="00C41899"/>
    <w:rsid w:val="00C43943"/>
    <w:rsid w:val="00C46712"/>
    <w:rsid w:val="00C50222"/>
    <w:rsid w:val="00C55539"/>
    <w:rsid w:val="00C57D01"/>
    <w:rsid w:val="00C60877"/>
    <w:rsid w:val="00C61773"/>
    <w:rsid w:val="00C61A1E"/>
    <w:rsid w:val="00C64F6D"/>
    <w:rsid w:val="00C729C8"/>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2CF3"/>
    <w:rsid w:val="00CC5164"/>
    <w:rsid w:val="00CD2E83"/>
    <w:rsid w:val="00CE269D"/>
    <w:rsid w:val="00CF4840"/>
    <w:rsid w:val="00D00168"/>
    <w:rsid w:val="00D04AD4"/>
    <w:rsid w:val="00D05FB1"/>
    <w:rsid w:val="00D1379D"/>
    <w:rsid w:val="00D14591"/>
    <w:rsid w:val="00D233BD"/>
    <w:rsid w:val="00D26220"/>
    <w:rsid w:val="00D27A0C"/>
    <w:rsid w:val="00D319A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0204"/>
    <w:rsid w:val="00DF66A8"/>
    <w:rsid w:val="00DF7204"/>
    <w:rsid w:val="00DF7B88"/>
    <w:rsid w:val="00E0534B"/>
    <w:rsid w:val="00E11BCD"/>
    <w:rsid w:val="00E136C4"/>
    <w:rsid w:val="00E220AE"/>
    <w:rsid w:val="00E248D5"/>
    <w:rsid w:val="00E315C3"/>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3F6A"/>
    <w:rsid w:val="00F353AE"/>
    <w:rsid w:val="00F3596F"/>
    <w:rsid w:val="00F414B4"/>
    <w:rsid w:val="00F478E1"/>
    <w:rsid w:val="00F54B55"/>
    <w:rsid w:val="00F55623"/>
    <w:rsid w:val="00F61B42"/>
    <w:rsid w:val="00F663C0"/>
    <w:rsid w:val="00F70394"/>
    <w:rsid w:val="00F72D85"/>
    <w:rsid w:val="00F72E35"/>
    <w:rsid w:val="00F73F43"/>
    <w:rsid w:val="00F73FB5"/>
    <w:rsid w:val="00F802B5"/>
    <w:rsid w:val="00F80840"/>
    <w:rsid w:val="00F844B1"/>
    <w:rsid w:val="00F95D9F"/>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 w:val="00FF5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1993B"/>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customStyle="1" w:styleId="UnresolvedMention1">
    <w:name w:val="Unresolved Mention1"/>
    <w:basedOn w:val="DefaultParagraphFont"/>
    <w:uiPriority w:val="99"/>
    <w:semiHidden/>
    <w:unhideWhenUsed/>
    <w:rsid w:val="00774EDF"/>
    <w:rPr>
      <w:color w:val="605E5C"/>
      <w:shd w:val="clear" w:color="auto" w:fill="E1DFDD"/>
    </w:rPr>
  </w:style>
  <w:style w:type="character" w:styleId="CommentReference">
    <w:name w:val="annotation reference"/>
    <w:basedOn w:val="DefaultParagraphFont"/>
    <w:uiPriority w:val="99"/>
    <w:semiHidden/>
    <w:unhideWhenUsed/>
    <w:rsid w:val="00573758"/>
    <w:rPr>
      <w:sz w:val="16"/>
      <w:szCs w:val="16"/>
    </w:rPr>
  </w:style>
  <w:style w:type="paragraph" w:styleId="CommentText">
    <w:name w:val="annotation text"/>
    <w:basedOn w:val="Normal"/>
    <w:link w:val="CommentTextChar"/>
    <w:uiPriority w:val="99"/>
    <w:semiHidden/>
    <w:unhideWhenUsed/>
    <w:rsid w:val="00573758"/>
  </w:style>
  <w:style w:type="character" w:customStyle="1" w:styleId="CommentTextChar">
    <w:name w:val="Comment Text Char"/>
    <w:basedOn w:val="DefaultParagraphFont"/>
    <w:link w:val="CommentText"/>
    <w:uiPriority w:val="99"/>
    <w:semiHidden/>
    <w:rsid w:val="0057375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73758"/>
    <w:rPr>
      <w:b/>
      <w:bCs/>
    </w:rPr>
  </w:style>
  <w:style w:type="character" w:customStyle="1" w:styleId="CommentSubjectChar">
    <w:name w:val="Comment Subject Char"/>
    <w:basedOn w:val="CommentTextChar"/>
    <w:link w:val="CommentSubject"/>
    <w:uiPriority w:val="99"/>
    <w:semiHidden/>
    <w:rsid w:val="00573758"/>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ong.Tran@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AF88-DA64-4851-9628-EEBE283A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8598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CSOF7 role.</dc:description>
  <cp:lastModifiedBy>Sachdeva, Ankita (HR, Black Mountain)</cp:lastModifiedBy>
  <cp:revision>2</cp:revision>
  <cp:lastPrinted>2019-05-21T06:59:00Z</cp:lastPrinted>
  <dcterms:created xsi:type="dcterms:W3CDTF">2019-05-23T06:27:00Z</dcterms:created>
  <dcterms:modified xsi:type="dcterms:W3CDTF">2019-05-23T06:27:00Z</dcterms:modified>
</cp:coreProperties>
</file>