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B538A9" w:rsidRDefault="002076E1" w:rsidP="00D80CFC">
      <w:pPr>
        <w:pStyle w:val="Heading1"/>
        <w:rPr>
          <w:rFonts w:asciiTheme="minorHAnsi" w:hAnsiTheme="minorHAnsi" w:cstheme="minorHAnsi"/>
          <w:lang w:val="en-AU"/>
        </w:rPr>
      </w:pPr>
      <w:r w:rsidRPr="00B538A9">
        <w:rPr>
          <w:rFonts w:asciiTheme="minorHAnsi" w:hAnsiTheme="minorHAnsi" w:cstheme="minorHAnsi"/>
        </w:rPr>
        <w:t>Position De</w:t>
      </w:r>
      <w:r w:rsidR="00B538A9" w:rsidRPr="00B538A9">
        <w:rPr>
          <w:rFonts w:asciiTheme="minorHAnsi" w:hAnsiTheme="minorHAnsi" w:cstheme="minorHAnsi"/>
          <w:lang w:val="en-AU"/>
        </w:rPr>
        <w:t>scription</w:t>
      </w:r>
    </w:p>
    <w:p w:rsidR="003D59C3" w:rsidRPr="00B538A9" w:rsidRDefault="00283811" w:rsidP="00D80CFC">
      <w:pPr>
        <w:pStyle w:val="Heading2"/>
        <w:rPr>
          <w:rFonts w:asciiTheme="minorHAnsi" w:hAnsiTheme="minorHAnsi" w:cstheme="minorHAnsi"/>
          <w:i w:val="0"/>
        </w:rPr>
      </w:pPr>
      <w:r w:rsidRPr="00B538A9">
        <w:rPr>
          <w:rFonts w:asciiTheme="minorHAnsi" w:hAnsiTheme="minorHAnsi" w:cstheme="minorHAnsi"/>
          <w:i w:val="0"/>
        </w:rPr>
        <w:t xml:space="preserve">Technical Services </w:t>
      </w:r>
      <w:r w:rsidR="008143D6" w:rsidRPr="00B538A9">
        <w:rPr>
          <w:rFonts w:asciiTheme="minorHAnsi" w:hAnsiTheme="minorHAnsi" w:cstheme="minorHAnsi"/>
          <w:i w:val="0"/>
        </w:rPr>
        <w:t>–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0032E" w:rsidP="009C3728">
            <w:pPr>
              <w:tabs>
                <w:tab w:val="left" w:pos="6093"/>
              </w:tabs>
              <w:spacing w:before="120" w:after="60"/>
              <w:rPr>
                <w:rFonts w:ascii="Calibri" w:hAnsi="Calibri"/>
                <w:sz w:val="22"/>
                <w:szCs w:val="22"/>
              </w:rPr>
            </w:pPr>
            <w:r w:rsidRPr="0040032E">
              <w:rPr>
                <w:rFonts w:ascii="Calibri" w:hAnsi="Calibri"/>
                <w:sz w:val="22"/>
                <w:szCs w:val="22"/>
              </w:rPr>
              <w:t>Software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D80CFC">
              <w:rPr>
                <w:rStyle w:val="BlindHyperlink"/>
                <w:rFonts w:ascii="Calibri" w:hAnsi="Calibri"/>
                <w:sz w:val="22"/>
                <w:szCs w:val="22"/>
              </w:rPr>
              <w:t>:</w:t>
            </w:r>
          </w:p>
        </w:tc>
        <w:tc>
          <w:tcPr>
            <w:tcW w:w="7371" w:type="dxa"/>
            <w:vAlign w:val="center"/>
          </w:tcPr>
          <w:p w:rsidR="00814B73" w:rsidRPr="0097618D" w:rsidRDefault="00FA62F3" w:rsidP="00C40A38">
            <w:pPr>
              <w:rPr>
                <w:rFonts w:ascii="Calibri" w:hAnsi="Calibri"/>
                <w:sz w:val="22"/>
                <w:szCs w:val="22"/>
              </w:rPr>
            </w:pPr>
            <w:r>
              <w:rPr>
                <w:rFonts w:ascii="Calibri" w:hAnsi="Calibri"/>
                <w:sz w:val="22"/>
                <w:szCs w:val="22"/>
              </w:rPr>
              <w:t>62285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FA62F3">
            <w:pPr>
              <w:pStyle w:val="ListParagraph"/>
              <w:spacing w:before="24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p>
          <w:bookmarkEnd w:id="0"/>
          <w:p w:rsidR="00814B73" w:rsidRPr="0097618D" w:rsidRDefault="00814B73" w:rsidP="00275D88">
            <w:pPr>
              <w:pStyle w:val="ListParagraph"/>
              <w:numPr>
                <w:ilvl w:val="0"/>
                <w:numId w:val="9"/>
              </w:numPr>
              <w:spacing w:after="60"/>
              <w:ind w:left="0" w:hanging="357"/>
              <w:rPr>
                <w:rFonts w:ascii="Calibri" w:hAnsi="Calibri"/>
                <w:sz w:val="22"/>
                <w:szCs w:val="22"/>
              </w:rPr>
            </w:pPr>
          </w:p>
        </w:tc>
      </w:tr>
      <w:tr w:rsidR="00216DCF" w:rsidRPr="0097618D" w:rsidTr="00216DCF">
        <w:trPr>
          <w:trHeight w:val="297"/>
        </w:trPr>
        <w:tc>
          <w:tcPr>
            <w:tcW w:w="2766" w:type="dxa"/>
            <w:shd w:val="clear" w:color="auto" w:fill="F2F2F2"/>
            <w:vAlign w:val="center"/>
          </w:tcPr>
          <w:p w:rsidR="00216DCF" w:rsidRPr="00E33855" w:rsidRDefault="00216DCF" w:rsidP="00216DCF">
            <w:pPr>
              <w:rPr>
                <w:rStyle w:val="BlindHyperlink"/>
                <w:rFonts w:ascii="Calibri" w:hAnsi="Calibri"/>
                <w:sz w:val="22"/>
                <w:szCs w:val="22"/>
              </w:rPr>
            </w:pPr>
            <w:r w:rsidRPr="00E33855">
              <w:rPr>
                <w:rStyle w:val="BlindHyperlink"/>
                <w:rFonts w:ascii="Calibri" w:hAnsi="Calibri"/>
                <w:sz w:val="22"/>
                <w:szCs w:val="22"/>
              </w:rPr>
              <w:t>Percentage of Client Focus - Internal:</w:t>
            </w:r>
          </w:p>
        </w:tc>
        <w:tc>
          <w:tcPr>
            <w:tcW w:w="7371" w:type="dxa"/>
            <w:vAlign w:val="center"/>
          </w:tcPr>
          <w:p w:rsidR="00216DCF" w:rsidRPr="00E33855" w:rsidRDefault="00AB32FB" w:rsidP="00216DCF">
            <w:pPr>
              <w:pStyle w:val="ListParagraph"/>
              <w:ind w:left="0"/>
              <w:rPr>
                <w:rFonts w:ascii="Calibri" w:hAnsi="Calibri"/>
                <w:sz w:val="22"/>
                <w:szCs w:val="22"/>
              </w:rPr>
            </w:pPr>
            <w:r w:rsidRPr="00E33855">
              <w:rPr>
                <w:rFonts w:ascii="Calibri" w:hAnsi="Calibri"/>
                <w:sz w:val="22"/>
                <w:szCs w:val="22"/>
              </w:rPr>
              <w:t>90%</w:t>
            </w:r>
          </w:p>
        </w:tc>
      </w:tr>
      <w:tr w:rsidR="00216DCF" w:rsidRPr="0097618D" w:rsidTr="00216DCF">
        <w:trPr>
          <w:trHeight w:val="475"/>
        </w:trPr>
        <w:tc>
          <w:tcPr>
            <w:tcW w:w="2766" w:type="dxa"/>
            <w:shd w:val="clear" w:color="auto" w:fill="F2F2F2"/>
            <w:vAlign w:val="center"/>
          </w:tcPr>
          <w:p w:rsidR="00216DCF" w:rsidRPr="00E33855" w:rsidRDefault="00216DCF" w:rsidP="00216DCF">
            <w:pPr>
              <w:rPr>
                <w:rStyle w:val="BlindHyperlink"/>
                <w:rFonts w:ascii="Calibri" w:hAnsi="Calibri"/>
                <w:sz w:val="22"/>
                <w:szCs w:val="22"/>
              </w:rPr>
            </w:pPr>
            <w:r w:rsidRPr="00E33855">
              <w:rPr>
                <w:rStyle w:val="BlindHyperlink"/>
                <w:rFonts w:ascii="Calibri" w:hAnsi="Calibri"/>
                <w:sz w:val="22"/>
                <w:szCs w:val="22"/>
              </w:rPr>
              <w:t>Percentage of Client Focus - External:</w:t>
            </w:r>
          </w:p>
        </w:tc>
        <w:tc>
          <w:tcPr>
            <w:tcW w:w="7371" w:type="dxa"/>
            <w:vAlign w:val="center"/>
          </w:tcPr>
          <w:p w:rsidR="00216DCF" w:rsidRPr="00E33855" w:rsidRDefault="00AB32FB" w:rsidP="00216DCF">
            <w:pPr>
              <w:pStyle w:val="ListParagraph"/>
              <w:ind w:left="0"/>
              <w:rPr>
                <w:rFonts w:ascii="Calibri" w:hAnsi="Calibri"/>
                <w:sz w:val="22"/>
                <w:szCs w:val="22"/>
              </w:rPr>
            </w:pPr>
            <w:r w:rsidRPr="00E33855">
              <w:rPr>
                <w:rFonts w:ascii="Calibri" w:hAnsi="Calibri"/>
                <w:sz w:val="22"/>
                <w:szCs w:val="22"/>
              </w:rPr>
              <w:t>10%</w:t>
            </w:r>
          </w:p>
        </w:tc>
      </w:tr>
      <w:tr w:rsidR="00216DCF" w:rsidRPr="0097618D" w:rsidTr="00275D88">
        <w:trPr>
          <w:trHeight w:val="411"/>
        </w:trPr>
        <w:tc>
          <w:tcPr>
            <w:tcW w:w="2766" w:type="dxa"/>
            <w:shd w:val="clear" w:color="auto" w:fill="F2F2F2"/>
            <w:vAlign w:val="center"/>
          </w:tcPr>
          <w:p w:rsidR="00216DCF" w:rsidRPr="0097618D" w:rsidRDefault="00216DCF" w:rsidP="00216DCF">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216DCF" w:rsidRPr="0097618D" w:rsidRDefault="00216DCF" w:rsidP="00216DCF">
            <w:pPr>
              <w:pStyle w:val="ListParagraph"/>
              <w:ind w:left="0"/>
              <w:rPr>
                <w:rFonts w:ascii="Calibri" w:hAnsi="Calibri"/>
                <w:sz w:val="22"/>
                <w:szCs w:val="22"/>
              </w:rPr>
            </w:pPr>
            <w:r w:rsidRPr="0040032E">
              <w:rPr>
                <w:rFonts w:ascii="Calibri" w:hAnsi="Calibri"/>
                <w:sz w:val="22"/>
                <w:szCs w:val="22"/>
              </w:rPr>
              <w:t>0</w:t>
            </w:r>
          </w:p>
        </w:tc>
      </w:tr>
      <w:tr w:rsidR="00216DCF" w:rsidRPr="0097618D" w:rsidTr="00275D88">
        <w:trPr>
          <w:trHeight w:val="411"/>
        </w:trPr>
        <w:tc>
          <w:tcPr>
            <w:tcW w:w="2766" w:type="dxa"/>
            <w:shd w:val="clear" w:color="auto" w:fill="F2F2F2"/>
            <w:vAlign w:val="center"/>
          </w:tcPr>
          <w:p w:rsidR="00216DCF" w:rsidRPr="0097618D" w:rsidRDefault="00216DCF" w:rsidP="00216DCF">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216DCF" w:rsidRPr="0097618D" w:rsidRDefault="00216DCF" w:rsidP="00216DCF">
            <w:pPr>
              <w:pStyle w:val="ListParagraph"/>
              <w:ind w:left="0"/>
              <w:rPr>
                <w:rFonts w:ascii="Calibri" w:hAnsi="Calibri"/>
                <w:sz w:val="22"/>
                <w:szCs w:val="22"/>
                <w:highlight w:val="yellow"/>
              </w:rPr>
            </w:pPr>
            <w:r w:rsidRPr="004D439F">
              <w:rPr>
                <w:rFonts w:ascii="Calibri" w:hAnsi="Calibri"/>
                <w:sz w:val="22"/>
                <w:szCs w:val="22"/>
              </w:rPr>
              <w:t>If after reading the position details above you require more information please contact</w:t>
            </w:r>
            <w:r w:rsidRPr="00D46F8A">
              <w:rPr>
                <w:rFonts w:ascii="Calibri" w:hAnsi="Calibri"/>
                <w:sz w:val="22"/>
                <w:szCs w:val="22"/>
              </w:rPr>
              <w:t xml:space="preserve"> </w:t>
            </w:r>
            <w:r w:rsidRPr="00216DCF">
              <w:rPr>
                <w:rFonts w:ascii="Calibri" w:hAnsi="Calibri"/>
                <w:b/>
                <w:sz w:val="22"/>
                <w:szCs w:val="22"/>
              </w:rPr>
              <w:t>Zoe Piper</w:t>
            </w:r>
            <w:r w:rsidRPr="00D46F8A">
              <w:rPr>
                <w:rFonts w:ascii="Calibri" w:hAnsi="Calibri"/>
                <w:sz w:val="22"/>
                <w:szCs w:val="22"/>
              </w:rPr>
              <w:t xml:space="preserve"> (</w:t>
            </w:r>
            <w:hyperlink r:id="rId8" w:history="1">
              <w:r w:rsidRPr="00B83884">
                <w:rPr>
                  <w:rStyle w:val="Hyperlink"/>
                  <w:rFonts w:ascii="Calibri" w:hAnsi="Calibri" w:cs="Arial"/>
                  <w:sz w:val="22"/>
                  <w:szCs w:val="22"/>
                </w:rPr>
                <w:t>zoe.piper@csiro.au</w:t>
              </w:r>
            </w:hyperlink>
            <w:r w:rsidRPr="00D46F8A">
              <w:rPr>
                <w:rFonts w:ascii="Calibri" w:hAnsi="Calibri"/>
                <w:sz w:val="22"/>
                <w:szCs w:val="22"/>
              </w:rPr>
              <w:t>)</w:t>
            </w:r>
          </w:p>
        </w:tc>
      </w:tr>
      <w:tr w:rsidR="00216DCF" w:rsidRPr="0097618D" w:rsidTr="00275D88">
        <w:trPr>
          <w:trHeight w:val="411"/>
        </w:trPr>
        <w:tc>
          <w:tcPr>
            <w:tcW w:w="2766" w:type="dxa"/>
            <w:shd w:val="clear" w:color="auto" w:fill="F2F2F2"/>
            <w:vAlign w:val="center"/>
          </w:tcPr>
          <w:p w:rsidR="00216DCF" w:rsidRDefault="00216DCF" w:rsidP="00216DCF">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216DCF" w:rsidRPr="00814B73" w:rsidRDefault="00216DCF" w:rsidP="00216DCF">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careers.online@csiro.au</w:t>
              </w:r>
            </w:hyperlink>
          </w:p>
          <w:p w:rsidR="00216DCF" w:rsidRPr="0097618D" w:rsidRDefault="00216DCF" w:rsidP="00216DCF">
            <w:pPr>
              <w:pStyle w:val="ListParagraph"/>
              <w:ind w:left="0"/>
              <w:rPr>
                <w:rFonts w:ascii="Calibri" w:hAnsi="Calibri"/>
                <w:sz w:val="22"/>
                <w:szCs w:val="22"/>
                <w:highlight w:val="yellow"/>
              </w:rPr>
            </w:pPr>
          </w:p>
        </w:tc>
      </w:tr>
      <w:tr w:rsidR="00216DCF" w:rsidRPr="0097618D" w:rsidTr="00275D88">
        <w:trPr>
          <w:trHeight w:val="411"/>
        </w:trPr>
        <w:tc>
          <w:tcPr>
            <w:tcW w:w="2766" w:type="dxa"/>
            <w:shd w:val="clear" w:color="auto" w:fill="F2F2F2"/>
            <w:vAlign w:val="center"/>
          </w:tcPr>
          <w:p w:rsidR="00216DCF" w:rsidRDefault="00216DCF" w:rsidP="00216DCF">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216DCF" w:rsidRDefault="00216DCF" w:rsidP="00216DCF">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538A9" w:rsidRDefault="00A36099" w:rsidP="00D80CFC">
      <w:pPr>
        <w:pStyle w:val="Heading2"/>
        <w:rPr>
          <w:rFonts w:asciiTheme="minorHAnsi" w:hAnsiTheme="minorHAnsi" w:cstheme="minorHAnsi"/>
          <w:i w:val="0"/>
        </w:rPr>
        <w:sectPr w:rsidR="00A36099" w:rsidRPr="00B538A9" w:rsidSect="001E495E">
          <w:headerReference w:type="first" r:id="rId11"/>
          <w:type w:val="continuous"/>
          <w:pgSz w:w="11906" w:h="16838" w:code="9"/>
          <w:pgMar w:top="1198" w:right="1418" w:bottom="1135" w:left="1134" w:header="709" w:footer="709" w:gutter="0"/>
          <w:cols w:space="708"/>
          <w:titlePg/>
          <w:docGrid w:linePitch="360"/>
        </w:sectPr>
      </w:pPr>
      <w:r w:rsidRPr="00B538A9">
        <w:rPr>
          <w:rFonts w:asciiTheme="minorHAnsi" w:hAnsiTheme="minorHAnsi" w:cstheme="minorHAnsi"/>
          <w:i w:val="0"/>
        </w:rPr>
        <w:t>Role Overview:</w:t>
      </w:r>
    </w:p>
    <w:p w:rsidR="0040032E" w:rsidRDefault="0040032E" w:rsidP="0040032E">
      <w:pPr>
        <w:pStyle w:val="NoSpacing"/>
      </w:pPr>
      <w:r>
        <w:t xml:space="preserve">Developed in collaboration with over 70 partners, </w:t>
      </w:r>
      <w:r w:rsidRPr="00E93966">
        <w:t>IC Global (</w:t>
      </w:r>
      <w:hyperlink r:id="rId12" w:history="1">
        <w:r w:rsidRPr="00B83884">
          <w:rPr>
            <w:rStyle w:val="Hyperlink"/>
            <w:rFonts w:cstheme="minorBidi"/>
          </w:rPr>
          <w:t>https://innovationcatalyst.global</w:t>
        </w:r>
      </w:hyperlink>
      <w:r w:rsidRPr="00E93966">
        <w:t xml:space="preserve">) is an integrated suite of platforms </w:t>
      </w:r>
      <w:r>
        <w:t xml:space="preserve">designed </w:t>
      </w:r>
      <w:r w:rsidRPr="00E93966">
        <w:t xml:space="preserve">to catalyse innovation by facilitating: capability discovery, problem solving </w:t>
      </w:r>
      <w:r>
        <w:t>and</w:t>
      </w:r>
      <w:r w:rsidRPr="00E93966">
        <w:t xml:space="preserve"> data visualisation.</w:t>
      </w:r>
    </w:p>
    <w:p w:rsidR="0040032E" w:rsidRDefault="0040032E" w:rsidP="0040032E">
      <w:pPr>
        <w:widowControl w:val="0"/>
        <w:autoSpaceDE w:val="0"/>
        <w:autoSpaceDN w:val="0"/>
        <w:adjustRightInd w:val="0"/>
        <w:rPr>
          <w:rFonts w:asciiTheme="minorHAnsi" w:hAnsiTheme="minorHAnsi" w:cs="Helvetica Neue"/>
          <w:sz w:val="22"/>
        </w:rPr>
      </w:pPr>
    </w:p>
    <w:p w:rsidR="0040032E" w:rsidRDefault="0040032E" w:rsidP="0040032E">
      <w:pPr>
        <w:widowControl w:val="0"/>
        <w:autoSpaceDE w:val="0"/>
        <w:autoSpaceDN w:val="0"/>
        <w:adjustRightInd w:val="0"/>
        <w:rPr>
          <w:rFonts w:asciiTheme="minorHAnsi" w:hAnsiTheme="minorHAnsi" w:cs="Helvetica Neue"/>
          <w:sz w:val="22"/>
        </w:rPr>
      </w:pPr>
      <w:r>
        <w:rPr>
          <w:rFonts w:asciiTheme="minorHAnsi" w:hAnsiTheme="minorHAnsi" w:cs="Helvetica Neue"/>
          <w:sz w:val="22"/>
        </w:rPr>
        <w:t>The IC Global team are responsible for the development, delivery and management of the IC Global Platform Suite, including:</w:t>
      </w:r>
    </w:p>
    <w:p w:rsidR="0040032E" w:rsidRDefault="0040032E" w:rsidP="0040032E">
      <w:pPr>
        <w:pStyle w:val="ListParagraph"/>
        <w:widowControl w:val="0"/>
        <w:numPr>
          <w:ilvl w:val="0"/>
          <w:numId w:val="45"/>
        </w:numPr>
        <w:autoSpaceDE w:val="0"/>
        <w:autoSpaceDN w:val="0"/>
        <w:adjustRightInd w:val="0"/>
        <w:rPr>
          <w:rFonts w:asciiTheme="minorHAnsi" w:hAnsiTheme="minorHAnsi" w:cs="Helvetica Neue"/>
          <w:sz w:val="22"/>
        </w:rPr>
      </w:pPr>
      <w:r>
        <w:rPr>
          <w:rFonts w:asciiTheme="minorHAnsi" w:hAnsiTheme="minorHAnsi" w:cs="Helvetica Neue"/>
          <w:sz w:val="22"/>
        </w:rPr>
        <w:t>Expert Connect (</w:t>
      </w:r>
      <w:hyperlink r:id="rId13" w:history="1">
        <w:r w:rsidRPr="00B83884">
          <w:rPr>
            <w:rStyle w:val="Hyperlink"/>
            <w:rFonts w:asciiTheme="minorHAnsi" w:hAnsiTheme="minorHAnsi" w:cs="Helvetica Neue"/>
            <w:sz w:val="22"/>
          </w:rPr>
          <w:t>https://expertconnect.global/</w:t>
        </w:r>
      </w:hyperlink>
      <w:r>
        <w:rPr>
          <w:rFonts w:asciiTheme="minorHAnsi" w:hAnsiTheme="minorHAnsi" w:cs="Helvetica Neue"/>
          <w:sz w:val="22"/>
        </w:rPr>
        <w:t xml:space="preserve">) </w:t>
      </w:r>
    </w:p>
    <w:p w:rsidR="0040032E" w:rsidRDefault="0040032E" w:rsidP="0040032E">
      <w:pPr>
        <w:pStyle w:val="ListParagraph"/>
        <w:widowControl w:val="0"/>
        <w:numPr>
          <w:ilvl w:val="0"/>
          <w:numId w:val="45"/>
        </w:numPr>
        <w:autoSpaceDE w:val="0"/>
        <w:autoSpaceDN w:val="0"/>
        <w:adjustRightInd w:val="0"/>
        <w:rPr>
          <w:rFonts w:asciiTheme="minorHAnsi" w:hAnsiTheme="minorHAnsi" w:cs="Helvetica Neue"/>
          <w:sz w:val="22"/>
        </w:rPr>
      </w:pPr>
      <w:r>
        <w:rPr>
          <w:rFonts w:asciiTheme="minorHAnsi" w:hAnsiTheme="minorHAnsi" w:cs="Helvetica Neue"/>
          <w:sz w:val="22"/>
        </w:rPr>
        <w:t>Innovation Challenges marketplace (</w:t>
      </w:r>
      <w:hyperlink r:id="rId14" w:history="1">
        <w:r w:rsidRPr="00B83884">
          <w:rPr>
            <w:rStyle w:val="Hyperlink"/>
            <w:rFonts w:asciiTheme="minorHAnsi" w:hAnsiTheme="minorHAnsi" w:cs="Helvetica Neue"/>
            <w:sz w:val="22"/>
          </w:rPr>
          <w:t>https://innovationchallenges.global/</w:t>
        </w:r>
      </w:hyperlink>
      <w:r>
        <w:rPr>
          <w:rFonts w:asciiTheme="minorHAnsi" w:hAnsiTheme="minorHAnsi" w:cs="Helvetica Neue"/>
          <w:sz w:val="22"/>
        </w:rPr>
        <w:t xml:space="preserve">) </w:t>
      </w:r>
    </w:p>
    <w:p w:rsidR="0040032E" w:rsidRPr="00306601" w:rsidRDefault="0040032E" w:rsidP="0040032E">
      <w:pPr>
        <w:pStyle w:val="ListParagraph"/>
        <w:widowControl w:val="0"/>
        <w:numPr>
          <w:ilvl w:val="0"/>
          <w:numId w:val="45"/>
        </w:numPr>
        <w:autoSpaceDE w:val="0"/>
        <w:autoSpaceDN w:val="0"/>
        <w:adjustRightInd w:val="0"/>
        <w:rPr>
          <w:rFonts w:asciiTheme="minorHAnsi" w:hAnsiTheme="minorHAnsi" w:cs="Helvetica Neue"/>
          <w:sz w:val="22"/>
        </w:rPr>
      </w:pPr>
      <w:r>
        <w:rPr>
          <w:rFonts w:asciiTheme="minorHAnsi" w:hAnsiTheme="minorHAnsi" w:cs="Helvetica Neue"/>
          <w:sz w:val="22"/>
        </w:rPr>
        <w:t>InnovationMap (</w:t>
      </w:r>
      <w:hyperlink r:id="rId15" w:history="1">
        <w:r w:rsidRPr="00B83884">
          <w:rPr>
            <w:rStyle w:val="Hyperlink"/>
            <w:rFonts w:asciiTheme="minorHAnsi" w:hAnsiTheme="minorHAnsi" w:cs="Helvetica Neue"/>
            <w:sz w:val="22"/>
          </w:rPr>
          <w:t>http://innovationmap.global/</w:t>
        </w:r>
      </w:hyperlink>
      <w:r>
        <w:rPr>
          <w:rFonts w:asciiTheme="minorHAnsi" w:hAnsiTheme="minorHAnsi" w:cs="Helvetica Neue"/>
          <w:sz w:val="22"/>
        </w:rPr>
        <w:t xml:space="preserve">) </w:t>
      </w:r>
    </w:p>
    <w:p w:rsidR="0040032E" w:rsidRDefault="0040032E" w:rsidP="0040032E">
      <w:pPr>
        <w:widowControl w:val="0"/>
        <w:autoSpaceDE w:val="0"/>
        <w:autoSpaceDN w:val="0"/>
        <w:adjustRightInd w:val="0"/>
        <w:rPr>
          <w:rFonts w:asciiTheme="minorHAnsi" w:hAnsiTheme="minorHAnsi" w:cs="Helvetica Neue"/>
          <w:sz w:val="22"/>
        </w:rPr>
      </w:pPr>
    </w:p>
    <w:p w:rsidR="0040032E" w:rsidRDefault="00AB32FB" w:rsidP="0040032E">
      <w:pPr>
        <w:rPr>
          <w:rFonts w:asciiTheme="minorHAnsi" w:hAnsiTheme="minorHAnsi" w:cs="Helvetica Neue"/>
          <w:sz w:val="22"/>
        </w:rPr>
      </w:pPr>
      <w:r>
        <w:rPr>
          <w:rFonts w:asciiTheme="minorHAnsi" w:hAnsiTheme="minorHAnsi" w:cs="Helvetica Neue"/>
          <w:sz w:val="22"/>
        </w:rPr>
        <w:t xml:space="preserve">Under the direction of the Principal Software Engineer and with guidance from the Senior Software Engineer, contribute to </w:t>
      </w:r>
      <w:r w:rsidR="00ED1AF8">
        <w:rPr>
          <w:rFonts w:asciiTheme="minorHAnsi" w:hAnsiTheme="minorHAnsi" w:cs="Helvetica Neue"/>
          <w:sz w:val="22"/>
        </w:rPr>
        <w:t xml:space="preserve">the </w:t>
      </w:r>
      <w:r>
        <w:rPr>
          <w:rFonts w:asciiTheme="minorHAnsi" w:hAnsiTheme="minorHAnsi" w:cs="Helvetica Neue"/>
          <w:sz w:val="22"/>
        </w:rPr>
        <w:t>development, testing and ongoing maintenance of system sub-components.</w:t>
      </w:r>
    </w:p>
    <w:p w:rsidR="00BC2D3C" w:rsidRDefault="00BC2D3C" w:rsidP="008A4083">
      <w:pPr>
        <w:rPr>
          <w:rFonts w:asciiTheme="minorHAnsi" w:hAnsiTheme="minorHAnsi" w:cstheme="minorHAnsi"/>
          <w:b/>
          <w:sz w:val="22"/>
          <w:szCs w:val="22"/>
        </w:rPr>
      </w:pPr>
    </w:p>
    <w:p w:rsidR="008A4083" w:rsidRPr="00B538A9" w:rsidRDefault="008A4083" w:rsidP="00D80CFC">
      <w:pPr>
        <w:pStyle w:val="Heading2"/>
        <w:rPr>
          <w:rFonts w:asciiTheme="minorHAnsi" w:hAnsiTheme="minorHAnsi" w:cstheme="minorHAnsi"/>
          <w:i w:val="0"/>
        </w:rPr>
      </w:pPr>
      <w:r w:rsidRPr="00B538A9">
        <w:rPr>
          <w:rFonts w:asciiTheme="minorHAnsi" w:hAnsiTheme="minorHAnsi" w:cstheme="minorHAnsi"/>
          <w:i w:val="0"/>
        </w:rPr>
        <w:t>Duties and Key Result Areas:</w:t>
      </w:r>
    </w:p>
    <w:p w:rsidR="008067E6" w:rsidRPr="008067E6" w:rsidRDefault="008067E6" w:rsidP="008067E6">
      <w:pPr>
        <w:rPr>
          <w:rFonts w:asciiTheme="minorHAnsi" w:hAnsiTheme="minorHAnsi" w:cs="Helvetica Neue"/>
          <w:sz w:val="22"/>
        </w:rPr>
      </w:pPr>
      <w:r w:rsidRPr="008067E6">
        <w:rPr>
          <w:rFonts w:asciiTheme="minorHAnsi" w:hAnsiTheme="minorHAnsi" w:cs="Helvetica Neue"/>
          <w:sz w:val="22"/>
        </w:rPr>
        <w:t>The Software Engineer will work with the Principal Software Engineer and other team members to:</w:t>
      </w:r>
    </w:p>
    <w:p w:rsidR="008067E6" w:rsidRPr="008067E6" w:rsidRDefault="008067E6" w:rsidP="008067E6">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t>Develop and maintain robust and scalable software in response to business needs</w:t>
      </w:r>
    </w:p>
    <w:p w:rsidR="008067E6" w:rsidRPr="008067E6" w:rsidRDefault="008067E6" w:rsidP="008067E6">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t xml:space="preserve">Design, build and deploy beautiful, efficient and maintainable user interfaces </w:t>
      </w:r>
    </w:p>
    <w:p w:rsidR="008067E6" w:rsidRPr="008067E6" w:rsidRDefault="008067E6" w:rsidP="008067E6">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t>Contribute to ongoing process improvement activities</w:t>
      </w:r>
    </w:p>
    <w:p w:rsidR="008067E6" w:rsidRPr="008067E6" w:rsidRDefault="008067E6" w:rsidP="008067E6">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lastRenderedPageBreak/>
        <w:t>Collaborate effectively with research, engineering and business teams across CSIRO to ensure that project goals and CSIRO’s strategic goals are achieved</w:t>
      </w:r>
    </w:p>
    <w:p w:rsidR="008067E6" w:rsidRPr="008067E6" w:rsidRDefault="008067E6" w:rsidP="008067E6">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t>Maintain high ethical and performance standards</w:t>
      </w:r>
    </w:p>
    <w:p w:rsidR="008067E6" w:rsidRPr="008067E6" w:rsidRDefault="008067E6" w:rsidP="008067E6">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t>Adhere to the spirit and practice of CSIRO’s Values, Health, Safety and Environment plans and policies, Diversity initiatives and Zero Harm goals</w:t>
      </w:r>
    </w:p>
    <w:p w:rsidR="008A4083" w:rsidRPr="008067E6" w:rsidRDefault="008067E6" w:rsidP="00524DBC">
      <w:pPr>
        <w:pStyle w:val="ListParagraph"/>
        <w:numPr>
          <w:ilvl w:val="0"/>
          <w:numId w:val="36"/>
        </w:numPr>
        <w:spacing w:after="60"/>
        <w:ind w:left="470" w:hanging="364"/>
        <w:rPr>
          <w:rFonts w:ascii="Calibri" w:hAnsi="Calibri"/>
          <w:sz w:val="22"/>
          <w:szCs w:val="22"/>
        </w:rPr>
      </w:pPr>
      <w:r w:rsidRPr="008067E6">
        <w:rPr>
          <w:rFonts w:ascii="Calibri" w:hAnsi="Calibri"/>
          <w:sz w:val="22"/>
          <w:szCs w:val="22"/>
        </w:rPr>
        <w:t>Other duties as directed</w:t>
      </w:r>
    </w:p>
    <w:p w:rsidR="00502363" w:rsidRDefault="00502363" w:rsidP="00502363">
      <w:pPr>
        <w:rPr>
          <w:rFonts w:ascii="Calibri" w:hAnsi="Calibri"/>
          <w:sz w:val="22"/>
          <w:szCs w:val="22"/>
        </w:rPr>
      </w:pPr>
    </w:p>
    <w:p w:rsidR="008A4083" w:rsidRPr="00B538A9" w:rsidRDefault="0021628B" w:rsidP="00D80CFC">
      <w:pPr>
        <w:pStyle w:val="Heading2"/>
        <w:rPr>
          <w:rFonts w:ascii="Calibri" w:hAnsi="Calibri"/>
          <w:bCs/>
          <w:i w:val="0"/>
          <w:iCs/>
          <w:szCs w:val="22"/>
          <w:lang w:val="en-AU"/>
        </w:rPr>
      </w:pPr>
      <w:r w:rsidRPr="00A107F9">
        <w:rPr>
          <w:rFonts w:asciiTheme="minorHAnsi" w:hAnsiTheme="minorHAnsi" w:cstheme="minorHAnsi"/>
          <w:i w:val="0"/>
        </w:rPr>
        <w:t xml:space="preserve">CSIRO </w:t>
      </w:r>
      <w:r w:rsidR="00003E89" w:rsidRPr="00A107F9">
        <w:rPr>
          <w:rFonts w:asciiTheme="minorHAnsi" w:hAnsiTheme="minorHAnsi" w:cstheme="minorHAnsi"/>
          <w:i w:val="0"/>
        </w:rPr>
        <w:t>Competencies</w:t>
      </w:r>
      <w:r w:rsidR="008A4083" w:rsidRPr="00B538A9">
        <w:rPr>
          <w:rFonts w:ascii="Calibri" w:hAnsi="Calibri"/>
          <w:bCs/>
          <w:i w:val="0"/>
          <w:iCs/>
          <w:szCs w:val="22"/>
        </w:rPr>
        <w:t>:</w:t>
      </w:r>
      <w:r w:rsidR="00B538A9">
        <w:rPr>
          <w:rFonts w:ascii="Calibri" w:hAnsi="Calibri"/>
          <w:bCs/>
          <w:i w:val="0"/>
          <w:iCs/>
          <w:szCs w:val="22"/>
          <w:lang w:val="en-AU"/>
        </w:rPr>
        <w:t xml:space="preserve"> </w:t>
      </w:r>
    </w:p>
    <w:p w:rsidR="008143D6" w:rsidRPr="004C386A" w:rsidRDefault="008143D6" w:rsidP="008143D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8143D6" w:rsidRPr="008154BF" w:rsidRDefault="008143D6" w:rsidP="008143D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8143D6" w:rsidRPr="004B7A95" w:rsidRDefault="008143D6" w:rsidP="008143D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8143D6" w:rsidRDefault="008143D6" w:rsidP="008143D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8143D6" w:rsidRPr="004C386A" w:rsidRDefault="008143D6" w:rsidP="008143D6">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9C04F3" w:rsidRPr="008143D6" w:rsidRDefault="008143D6" w:rsidP="008143D6">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8143D6" w:rsidRDefault="008143D6" w:rsidP="008154BF">
      <w:pPr>
        <w:spacing w:before="120" w:after="120"/>
        <w:rPr>
          <w:rFonts w:ascii="Calibri" w:hAnsi="Calibri"/>
          <w:b/>
          <w:bCs/>
          <w:i/>
          <w:iCs/>
          <w:sz w:val="22"/>
          <w:szCs w:val="22"/>
        </w:rPr>
      </w:pPr>
    </w:p>
    <w:p w:rsidR="00003E89" w:rsidRPr="00B538A9" w:rsidRDefault="00B538A9" w:rsidP="00D80CFC">
      <w:pPr>
        <w:pStyle w:val="Heading2"/>
        <w:rPr>
          <w:rFonts w:asciiTheme="minorHAnsi" w:hAnsiTheme="minorHAnsi" w:cstheme="minorHAnsi"/>
          <w:i w:val="0"/>
        </w:rPr>
      </w:pPr>
      <w:r>
        <w:rPr>
          <w:rFonts w:asciiTheme="minorHAnsi" w:hAnsiTheme="minorHAnsi" w:cstheme="minorHAnsi"/>
          <w:i w:val="0"/>
          <w:lang w:val="en-AU"/>
        </w:rPr>
        <w:t>Selection</w:t>
      </w:r>
      <w:r w:rsidR="008A4083" w:rsidRPr="00B538A9">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538A9">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8067E6" w:rsidRPr="00B2779D" w:rsidRDefault="008067E6" w:rsidP="008067E6">
      <w:pPr>
        <w:numPr>
          <w:ilvl w:val="0"/>
          <w:numId w:val="17"/>
        </w:numPr>
        <w:tabs>
          <w:tab w:val="clear" w:pos="720"/>
        </w:tabs>
        <w:spacing w:after="60"/>
        <w:ind w:left="567" w:hanging="534"/>
        <w:rPr>
          <w:rFonts w:ascii="Calibri" w:hAnsi="Calibri"/>
          <w:iCs/>
          <w:sz w:val="22"/>
          <w:szCs w:val="22"/>
        </w:rPr>
      </w:pPr>
      <w:r w:rsidRPr="00B2779D">
        <w:rPr>
          <w:rFonts w:ascii="Calibri" w:hAnsi="Calibri"/>
          <w:iCs/>
          <w:sz w:val="22"/>
          <w:szCs w:val="22"/>
        </w:rPr>
        <w:t>Sound written and oral communication skills</w:t>
      </w:r>
      <w:r w:rsidR="00B2779D">
        <w:rPr>
          <w:rFonts w:ascii="Calibri" w:hAnsi="Calibri"/>
          <w:iCs/>
          <w:sz w:val="22"/>
          <w:szCs w:val="22"/>
        </w:rPr>
        <w:t>.</w:t>
      </w:r>
    </w:p>
    <w:p w:rsidR="008067E6" w:rsidRPr="008067E6" w:rsidRDefault="008067E6" w:rsidP="008067E6">
      <w:pPr>
        <w:numPr>
          <w:ilvl w:val="0"/>
          <w:numId w:val="17"/>
        </w:numPr>
        <w:tabs>
          <w:tab w:val="clear" w:pos="720"/>
        </w:tabs>
        <w:spacing w:after="60"/>
        <w:ind w:left="567" w:hanging="534"/>
        <w:rPr>
          <w:rFonts w:ascii="Calibri" w:hAnsi="Calibri"/>
          <w:iCs/>
          <w:sz w:val="22"/>
          <w:szCs w:val="22"/>
        </w:rPr>
      </w:pPr>
      <w:r w:rsidRPr="008067E6">
        <w:rPr>
          <w:rFonts w:ascii="Calibri" w:hAnsi="Calibri"/>
          <w:iCs/>
          <w:sz w:val="22"/>
          <w:szCs w:val="22"/>
        </w:rPr>
        <w:t>Demonstrated ability to write readable, efficient and well documented code</w:t>
      </w:r>
      <w:r w:rsidR="00B2779D">
        <w:rPr>
          <w:rFonts w:ascii="Calibri" w:hAnsi="Calibri"/>
          <w:iCs/>
          <w:sz w:val="22"/>
          <w:szCs w:val="22"/>
        </w:rPr>
        <w:t>.</w:t>
      </w:r>
    </w:p>
    <w:p w:rsidR="00B53171" w:rsidRDefault="008067E6" w:rsidP="00B53171">
      <w:pPr>
        <w:numPr>
          <w:ilvl w:val="0"/>
          <w:numId w:val="17"/>
        </w:numPr>
        <w:tabs>
          <w:tab w:val="clear" w:pos="720"/>
        </w:tabs>
        <w:spacing w:after="60"/>
        <w:ind w:left="567" w:hanging="534"/>
        <w:rPr>
          <w:rFonts w:ascii="Calibri" w:hAnsi="Calibri"/>
          <w:iCs/>
          <w:sz w:val="22"/>
          <w:szCs w:val="22"/>
        </w:rPr>
      </w:pPr>
      <w:r w:rsidRPr="008067E6">
        <w:rPr>
          <w:rFonts w:ascii="Calibri" w:hAnsi="Calibri"/>
          <w:iCs/>
          <w:sz w:val="22"/>
          <w:szCs w:val="22"/>
        </w:rPr>
        <w:t>Demonstrated ability to use Git or similar version control system, experience with Jenkins or other automation servers desirable</w:t>
      </w:r>
      <w:r w:rsidR="00B2779D">
        <w:rPr>
          <w:rFonts w:ascii="Calibri" w:hAnsi="Calibri"/>
          <w:iCs/>
          <w:sz w:val="22"/>
          <w:szCs w:val="22"/>
        </w:rPr>
        <w:t>.</w:t>
      </w:r>
      <w:r w:rsidRPr="008067E6">
        <w:rPr>
          <w:rFonts w:ascii="Calibri" w:hAnsi="Calibri"/>
          <w:iCs/>
          <w:sz w:val="22"/>
          <w:szCs w:val="22"/>
        </w:rPr>
        <w:t xml:space="preserve"> </w:t>
      </w:r>
    </w:p>
    <w:p w:rsidR="008067E6" w:rsidRPr="00B53171" w:rsidRDefault="008067E6" w:rsidP="00B53171">
      <w:pPr>
        <w:numPr>
          <w:ilvl w:val="0"/>
          <w:numId w:val="17"/>
        </w:numPr>
        <w:tabs>
          <w:tab w:val="clear" w:pos="720"/>
        </w:tabs>
        <w:spacing w:after="60"/>
        <w:ind w:left="567" w:hanging="534"/>
        <w:rPr>
          <w:rFonts w:ascii="Calibri" w:hAnsi="Calibri"/>
          <w:iCs/>
          <w:sz w:val="22"/>
          <w:szCs w:val="22"/>
        </w:rPr>
      </w:pPr>
      <w:r w:rsidRPr="00B53171">
        <w:rPr>
          <w:rFonts w:ascii="Calibri" w:hAnsi="Calibri"/>
          <w:iCs/>
          <w:sz w:val="22"/>
          <w:szCs w:val="22"/>
        </w:rPr>
        <w:t xml:space="preserve">Demonstrated </w:t>
      </w:r>
      <w:proofErr w:type="spellStart"/>
      <w:r w:rsidRPr="00B53171">
        <w:rPr>
          <w:rFonts w:ascii="Calibri" w:hAnsi="Calibri"/>
          <w:iCs/>
          <w:sz w:val="22"/>
          <w:szCs w:val="22"/>
        </w:rPr>
        <w:t>Javascript</w:t>
      </w:r>
      <w:proofErr w:type="spellEnd"/>
      <w:r w:rsidRPr="00B53171">
        <w:rPr>
          <w:rFonts w:ascii="Calibri" w:hAnsi="Calibri"/>
          <w:iCs/>
          <w:sz w:val="22"/>
          <w:szCs w:val="22"/>
        </w:rPr>
        <w:t>/typescript experienc</w:t>
      </w:r>
      <w:r w:rsidR="00AB32FB">
        <w:rPr>
          <w:rFonts w:ascii="Calibri" w:hAnsi="Calibri"/>
          <w:iCs/>
          <w:sz w:val="22"/>
          <w:szCs w:val="22"/>
        </w:rPr>
        <w:t>e.</w:t>
      </w:r>
    </w:p>
    <w:p w:rsidR="008067E6" w:rsidRPr="008067E6" w:rsidRDefault="008067E6" w:rsidP="008067E6">
      <w:pPr>
        <w:numPr>
          <w:ilvl w:val="0"/>
          <w:numId w:val="17"/>
        </w:numPr>
        <w:tabs>
          <w:tab w:val="clear" w:pos="720"/>
        </w:tabs>
        <w:spacing w:after="60"/>
        <w:ind w:left="567" w:hanging="534"/>
        <w:rPr>
          <w:rFonts w:ascii="Calibri" w:hAnsi="Calibri"/>
          <w:iCs/>
          <w:sz w:val="22"/>
          <w:szCs w:val="22"/>
        </w:rPr>
      </w:pPr>
      <w:r w:rsidRPr="008067E6">
        <w:rPr>
          <w:rFonts w:ascii="Calibri" w:hAnsi="Calibri"/>
          <w:iCs/>
          <w:sz w:val="22"/>
          <w:szCs w:val="22"/>
        </w:rPr>
        <w:t>Experience with at least one JVM language such as Scala or Java</w:t>
      </w:r>
      <w:r w:rsidR="00AB32FB">
        <w:rPr>
          <w:rFonts w:ascii="Calibri" w:hAnsi="Calibri"/>
          <w:iCs/>
          <w:sz w:val="22"/>
          <w:szCs w:val="22"/>
        </w:rPr>
        <w:t>.</w:t>
      </w:r>
      <w:r w:rsidRPr="008067E6">
        <w:rPr>
          <w:rFonts w:ascii="Calibri" w:hAnsi="Calibri"/>
          <w:iCs/>
          <w:sz w:val="22"/>
          <w:szCs w:val="22"/>
        </w:rPr>
        <w:t xml:space="preserve"> </w:t>
      </w:r>
    </w:p>
    <w:p w:rsidR="008067E6" w:rsidRPr="008067E6" w:rsidRDefault="008067E6" w:rsidP="008067E6">
      <w:pPr>
        <w:numPr>
          <w:ilvl w:val="0"/>
          <w:numId w:val="17"/>
        </w:numPr>
        <w:tabs>
          <w:tab w:val="clear" w:pos="720"/>
        </w:tabs>
        <w:spacing w:after="60"/>
        <w:ind w:left="567" w:hanging="534"/>
        <w:rPr>
          <w:rFonts w:ascii="Calibri" w:hAnsi="Calibri"/>
          <w:iCs/>
          <w:sz w:val="22"/>
          <w:szCs w:val="22"/>
        </w:rPr>
      </w:pPr>
      <w:r w:rsidRPr="008067E6">
        <w:rPr>
          <w:rFonts w:ascii="Calibri" w:hAnsi="Calibri"/>
          <w:iCs/>
          <w:sz w:val="22"/>
          <w:szCs w:val="22"/>
        </w:rPr>
        <w:t>Demonstrated UI development experience, ReactJS application developmen</w:t>
      </w:r>
      <w:r w:rsidRPr="00B53171">
        <w:rPr>
          <w:rFonts w:ascii="Calibri" w:hAnsi="Calibri"/>
          <w:iCs/>
          <w:sz w:val="22"/>
          <w:szCs w:val="22"/>
        </w:rPr>
        <w:t>t well regarded</w:t>
      </w:r>
      <w:r w:rsidR="00B2779D" w:rsidRPr="00B53171">
        <w:rPr>
          <w:rFonts w:ascii="Calibri" w:hAnsi="Calibri"/>
          <w:iCs/>
          <w:sz w:val="22"/>
          <w:szCs w:val="22"/>
        </w:rPr>
        <w:t>.</w:t>
      </w:r>
    </w:p>
    <w:p w:rsidR="009C04F3" w:rsidRDefault="009C04F3" w:rsidP="008A4083">
      <w:pPr>
        <w:spacing w:after="120"/>
        <w:rPr>
          <w:rStyle w:val="Emphasis"/>
          <w:rFonts w:ascii="Calibri" w:hAnsi="Calibri" w:cs="Arial"/>
          <w:b/>
          <w:iCs/>
          <w:sz w:val="22"/>
          <w:szCs w:val="22"/>
        </w:rPr>
      </w:pPr>
      <w:bookmarkStart w:id="1" w:name="_GoBack"/>
      <w:bookmarkEnd w:id="1"/>
    </w:p>
    <w:p w:rsidR="008A4083" w:rsidRPr="00B538A9" w:rsidRDefault="008A4083" w:rsidP="00D80CFC">
      <w:pPr>
        <w:pStyle w:val="Heading2"/>
        <w:rPr>
          <w:rStyle w:val="Emphasis"/>
          <w:rFonts w:asciiTheme="minorHAnsi" w:hAnsiTheme="minorHAnsi" w:cstheme="minorHAnsi"/>
        </w:rPr>
      </w:pPr>
      <w:r w:rsidRPr="00B538A9">
        <w:rPr>
          <w:rStyle w:val="Emphasis"/>
          <w:rFonts w:asciiTheme="minorHAnsi" w:hAnsiTheme="minorHAnsi" w:cstheme="minorHAnsi"/>
        </w:rPr>
        <w:t>Desirable Criteria:</w:t>
      </w:r>
    </w:p>
    <w:p w:rsidR="008067E6" w:rsidRDefault="008067E6" w:rsidP="008067E6">
      <w:pPr>
        <w:numPr>
          <w:ilvl w:val="0"/>
          <w:numId w:val="48"/>
        </w:numPr>
        <w:tabs>
          <w:tab w:val="clear" w:pos="720"/>
        </w:tabs>
        <w:spacing w:after="60"/>
        <w:ind w:left="567" w:hanging="534"/>
        <w:rPr>
          <w:rFonts w:ascii="Calibri" w:hAnsi="Calibri"/>
          <w:iCs/>
          <w:sz w:val="22"/>
          <w:szCs w:val="22"/>
        </w:rPr>
      </w:pPr>
      <w:r w:rsidRPr="008067E6">
        <w:rPr>
          <w:rFonts w:ascii="Calibri" w:hAnsi="Calibri"/>
          <w:iCs/>
          <w:sz w:val="22"/>
          <w:szCs w:val="22"/>
        </w:rPr>
        <w:t xml:space="preserve">Experience building RESTful </w:t>
      </w:r>
      <w:proofErr w:type="spellStart"/>
      <w:r w:rsidRPr="008067E6">
        <w:rPr>
          <w:rFonts w:ascii="Calibri" w:hAnsi="Calibri"/>
          <w:iCs/>
          <w:sz w:val="22"/>
          <w:szCs w:val="22"/>
        </w:rPr>
        <w:t>apis</w:t>
      </w:r>
      <w:proofErr w:type="spellEnd"/>
      <w:r w:rsidR="00E33855">
        <w:rPr>
          <w:rFonts w:ascii="Calibri" w:hAnsi="Calibri"/>
          <w:iCs/>
          <w:sz w:val="22"/>
          <w:szCs w:val="22"/>
        </w:rPr>
        <w:t>.</w:t>
      </w:r>
    </w:p>
    <w:p w:rsidR="00AB32FB" w:rsidRDefault="00AB32FB" w:rsidP="008067E6">
      <w:pPr>
        <w:numPr>
          <w:ilvl w:val="0"/>
          <w:numId w:val="48"/>
        </w:numPr>
        <w:tabs>
          <w:tab w:val="clear" w:pos="720"/>
        </w:tabs>
        <w:spacing w:after="60"/>
        <w:ind w:left="567" w:hanging="534"/>
        <w:rPr>
          <w:rFonts w:ascii="Calibri" w:hAnsi="Calibri"/>
          <w:iCs/>
          <w:sz w:val="22"/>
          <w:szCs w:val="22"/>
        </w:rPr>
      </w:pPr>
      <w:r>
        <w:rPr>
          <w:rFonts w:ascii="Calibri" w:hAnsi="Calibri"/>
          <w:iCs/>
          <w:sz w:val="22"/>
          <w:szCs w:val="22"/>
        </w:rPr>
        <w:t>S</w:t>
      </w:r>
      <w:r w:rsidRPr="008067E6">
        <w:rPr>
          <w:rFonts w:ascii="Calibri" w:hAnsi="Calibri"/>
          <w:iCs/>
          <w:sz w:val="22"/>
          <w:szCs w:val="22"/>
        </w:rPr>
        <w:t xml:space="preserve">ome functional programming </w:t>
      </w:r>
      <w:r w:rsidR="00E33855">
        <w:rPr>
          <w:rFonts w:ascii="Calibri" w:hAnsi="Calibri"/>
          <w:iCs/>
          <w:sz w:val="22"/>
          <w:szCs w:val="22"/>
        </w:rPr>
        <w:t>experience.</w:t>
      </w:r>
    </w:p>
    <w:p w:rsidR="00AB32FB" w:rsidRPr="008067E6" w:rsidRDefault="00AB32FB" w:rsidP="008067E6">
      <w:pPr>
        <w:numPr>
          <w:ilvl w:val="0"/>
          <w:numId w:val="48"/>
        </w:numPr>
        <w:tabs>
          <w:tab w:val="clear" w:pos="720"/>
        </w:tabs>
        <w:spacing w:after="60"/>
        <w:ind w:left="567" w:hanging="534"/>
        <w:rPr>
          <w:rFonts w:ascii="Calibri" w:hAnsi="Calibri"/>
          <w:iCs/>
          <w:sz w:val="22"/>
          <w:szCs w:val="22"/>
        </w:rPr>
      </w:pPr>
      <w:r w:rsidRPr="00AB32FB">
        <w:rPr>
          <w:rFonts w:ascii="Calibri" w:hAnsi="Calibri"/>
          <w:iCs/>
          <w:sz w:val="22"/>
          <w:szCs w:val="22"/>
        </w:rPr>
        <w:t>NodeJS experience</w:t>
      </w:r>
      <w:r w:rsidR="00E33855">
        <w:rPr>
          <w:rFonts w:ascii="Calibri" w:hAnsi="Calibri"/>
          <w:iCs/>
          <w:sz w:val="22"/>
          <w:szCs w:val="22"/>
        </w:rPr>
        <w:t>.</w:t>
      </w:r>
    </w:p>
    <w:p w:rsidR="008067E6" w:rsidRPr="008067E6" w:rsidRDefault="008067E6" w:rsidP="008067E6">
      <w:pPr>
        <w:numPr>
          <w:ilvl w:val="0"/>
          <w:numId w:val="48"/>
        </w:numPr>
        <w:tabs>
          <w:tab w:val="clear" w:pos="720"/>
        </w:tabs>
        <w:spacing w:after="60"/>
        <w:ind w:left="567" w:hanging="534"/>
        <w:rPr>
          <w:rFonts w:ascii="Calibri" w:hAnsi="Calibri"/>
          <w:iCs/>
          <w:sz w:val="22"/>
          <w:szCs w:val="22"/>
        </w:rPr>
      </w:pPr>
      <w:r w:rsidRPr="008067E6">
        <w:rPr>
          <w:rFonts w:ascii="Calibri" w:hAnsi="Calibri"/>
          <w:iCs/>
          <w:sz w:val="22"/>
          <w:szCs w:val="22"/>
        </w:rPr>
        <w:t>Experience with AWS</w:t>
      </w:r>
      <w:r w:rsidR="00E33855">
        <w:rPr>
          <w:rFonts w:ascii="Calibri" w:hAnsi="Calibri"/>
          <w:iCs/>
          <w:sz w:val="22"/>
          <w:szCs w:val="22"/>
        </w:rPr>
        <w:t>.</w:t>
      </w:r>
    </w:p>
    <w:p w:rsidR="008067E6" w:rsidRPr="008067E6" w:rsidRDefault="008067E6" w:rsidP="008067E6">
      <w:pPr>
        <w:numPr>
          <w:ilvl w:val="0"/>
          <w:numId w:val="48"/>
        </w:numPr>
        <w:tabs>
          <w:tab w:val="clear" w:pos="720"/>
        </w:tabs>
        <w:spacing w:after="60"/>
        <w:ind w:left="567" w:hanging="534"/>
        <w:rPr>
          <w:rFonts w:ascii="Calibri" w:hAnsi="Calibri"/>
          <w:iCs/>
          <w:sz w:val="22"/>
          <w:szCs w:val="22"/>
        </w:rPr>
      </w:pPr>
      <w:r w:rsidRPr="008067E6">
        <w:rPr>
          <w:rFonts w:ascii="Calibri" w:hAnsi="Calibri"/>
          <w:iCs/>
          <w:sz w:val="22"/>
          <w:szCs w:val="22"/>
        </w:rPr>
        <w:t>Docker experience</w:t>
      </w:r>
      <w:r w:rsidR="00E33855">
        <w:rPr>
          <w:rFonts w:ascii="Calibri" w:hAnsi="Calibri"/>
          <w:iCs/>
          <w:sz w:val="22"/>
          <w:szCs w:val="22"/>
        </w:rPr>
        <w:t>.</w:t>
      </w:r>
    </w:p>
    <w:p w:rsidR="008067E6" w:rsidRPr="008067E6" w:rsidRDefault="008067E6" w:rsidP="008067E6">
      <w:pPr>
        <w:numPr>
          <w:ilvl w:val="0"/>
          <w:numId w:val="48"/>
        </w:numPr>
        <w:tabs>
          <w:tab w:val="clear" w:pos="720"/>
        </w:tabs>
        <w:spacing w:after="60"/>
        <w:ind w:left="567" w:hanging="534"/>
        <w:rPr>
          <w:rFonts w:ascii="Calibri" w:hAnsi="Calibri"/>
          <w:iCs/>
          <w:sz w:val="22"/>
          <w:szCs w:val="22"/>
        </w:rPr>
      </w:pPr>
      <w:r w:rsidRPr="008067E6">
        <w:rPr>
          <w:rFonts w:ascii="Calibri" w:hAnsi="Calibri"/>
          <w:iCs/>
          <w:sz w:val="22"/>
          <w:szCs w:val="22"/>
        </w:rPr>
        <w:t>Familiarity with Elasticsearch or similar search technology</w:t>
      </w:r>
      <w:r w:rsidR="00E33855">
        <w:rPr>
          <w:rFonts w:ascii="Calibri" w:hAnsi="Calibri"/>
          <w:iCs/>
          <w:sz w:val="22"/>
          <w:szCs w:val="22"/>
        </w:rPr>
        <w:t>.</w:t>
      </w:r>
    </w:p>
    <w:p w:rsidR="008067E6" w:rsidRPr="008067E6" w:rsidRDefault="008067E6" w:rsidP="008067E6">
      <w:pPr>
        <w:numPr>
          <w:ilvl w:val="0"/>
          <w:numId w:val="48"/>
        </w:numPr>
        <w:tabs>
          <w:tab w:val="clear" w:pos="720"/>
        </w:tabs>
        <w:spacing w:after="60"/>
        <w:ind w:left="567" w:hanging="534"/>
        <w:rPr>
          <w:rFonts w:ascii="Calibri" w:hAnsi="Calibri"/>
          <w:iCs/>
          <w:sz w:val="22"/>
          <w:szCs w:val="22"/>
        </w:rPr>
      </w:pPr>
      <w:r w:rsidRPr="008067E6">
        <w:rPr>
          <w:rFonts w:ascii="Calibri" w:hAnsi="Calibri"/>
          <w:iCs/>
          <w:sz w:val="22"/>
          <w:szCs w:val="22"/>
        </w:rPr>
        <w:t>Experience or interest in entity resolution, or entity extraction particularly as it relates to name disambiguation.</w:t>
      </w:r>
    </w:p>
    <w:p w:rsidR="008067E6" w:rsidRPr="008067E6" w:rsidRDefault="008067E6" w:rsidP="008067E6">
      <w:pPr>
        <w:numPr>
          <w:ilvl w:val="0"/>
          <w:numId w:val="48"/>
        </w:numPr>
        <w:tabs>
          <w:tab w:val="clear" w:pos="720"/>
        </w:tabs>
        <w:spacing w:after="60"/>
        <w:ind w:left="567" w:hanging="534"/>
        <w:rPr>
          <w:rFonts w:ascii="Calibri" w:hAnsi="Calibri"/>
          <w:iCs/>
          <w:sz w:val="22"/>
          <w:szCs w:val="22"/>
        </w:rPr>
      </w:pPr>
      <w:r w:rsidRPr="008067E6">
        <w:rPr>
          <w:rFonts w:ascii="Calibri" w:hAnsi="Calibri"/>
          <w:iCs/>
          <w:sz w:val="22"/>
          <w:szCs w:val="22"/>
        </w:rPr>
        <w:t>Interest in machine learning and graph analytics.</w:t>
      </w:r>
    </w:p>
    <w:p w:rsidR="00F70394" w:rsidRDefault="00F70394" w:rsidP="00F72E35">
      <w:pPr>
        <w:spacing w:after="120"/>
        <w:ind w:left="34"/>
        <w:rPr>
          <w:rFonts w:ascii="Calibri" w:hAnsi="Calibri"/>
          <w:sz w:val="22"/>
          <w:szCs w:val="22"/>
        </w:rPr>
      </w:pPr>
    </w:p>
    <w:p w:rsidR="00C64F6D" w:rsidRPr="008067E6" w:rsidRDefault="00B538A9" w:rsidP="00D165FC">
      <w:pPr>
        <w:pStyle w:val="Heading2"/>
        <w:rPr>
          <w:rFonts w:asciiTheme="minorHAnsi" w:hAnsiTheme="minorHAnsi" w:cstheme="minorHAnsi"/>
          <w:i w:val="0"/>
          <w:lang w:eastAsia="en-AU"/>
        </w:rPr>
      </w:pPr>
      <w:r w:rsidRPr="008067E6">
        <w:rPr>
          <w:rFonts w:asciiTheme="minorHAnsi" w:hAnsiTheme="minorHAnsi" w:cstheme="minorHAnsi"/>
          <w:i w:val="0"/>
          <w:lang w:eastAsia="en-AU"/>
        </w:rPr>
        <w:lastRenderedPageBreak/>
        <w:t>Special R</w:t>
      </w:r>
      <w:r w:rsidR="00C64F6D" w:rsidRPr="008067E6">
        <w:rPr>
          <w:rFonts w:asciiTheme="minorHAnsi" w:hAnsiTheme="minorHAnsi" w:cstheme="minorHAnsi"/>
          <w:i w:val="0"/>
          <w:lang w:eastAsia="en-AU"/>
        </w:rPr>
        <w:t>equirements:</w:t>
      </w:r>
    </w:p>
    <w:p w:rsidR="00C64F6D" w:rsidRPr="008067E6" w:rsidRDefault="00C64F6D" w:rsidP="00C64F6D">
      <w:pPr>
        <w:spacing w:after="120"/>
        <w:rPr>
          <w:rFonts w:ascii="Calibri" w:hAnsi="Calibri"/>
          <w:sz w:val="22"/>
          <w:szCs w:val="22"/>
        </w:rPr>
      </w:pPr>
      <w:r w:rsidRPr="008067E6">
        <w:rPr>
          <w:rFonts w:ascii="Calibri" w:hAnsi="Calibri"/>
          <w:iCs/>
          <w:sz w:val="22"/>
          <w:szCs w:val="22"/>
        </w:rPr>
        <w:t>Appointment to this role may be subject to conditions including security/</w:t>
      </w:r>
      <w:r w:rsidR="00105418" w:rsidRPr="008067E6">
        <w:rPr>
          <w:rFonts w:ascii="Calibri" w:hAnsi="Calibri"/>
          <w:iCs/>
          <w:sz w:val="22"/>
          <w:szCs w:val="22"/>
        </w:rPr>
        <w:t>national police/</w:t>
      </w:r>
      <w:r w:rsidRPr="008067E6">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6" w:history="1">
        <w:r w:rsidR="00D80CFC" w:rsidRPr="008067E6">
          <w:rPr>
            <w:rStyle w:val="Hyperlink"/>
            <w:rFonts w:ascii="Calibri" w:hAnsi="Calibri"/>
            <w:iCs/>
            <w:sz w:val="22"/>
            <w:szCs w:val="22"/>
          </w:rPr>
          <w:t>https://ielts.com.au/</w:t>
        </w:r>
      </w:hyperlink>
    </w:p>
    <w:p w:rsidR="00665BD0" w:rsidRDefault="00665BD0" w:rsidP="0068007D">
      <w:pPr>
        <w:spacing w:after="120"/>
        <w:rPr>
          <w:rFonts w:ascii="Calibri" w:hAnsi="Calibri"/>
          <w:b/>
          <w:bCs/>
          <w:sz w:val="22"/>
          <w:szCs w:val="22"/>
        </w:rPr>
      </w:pPr>
    </w:p>
    <w:p w:rsidR="00F70394" w:rsidRPr="00B2779D" w:rsidRDefault="00F70394" w:rsidP="00D80CFC">
      <w:pPr>
        <w:pStyle w:val="Heading2"/>
        <w:rPr>
          <w:rFonts w:asciiTheme="minorHAnsi" w:hAnsiTheme="minorHAnsi" w:cstheme="minorHAnsi"/>
          <w:i w:val="0"/>
        </w:rPr>
      </w:pPr>
      <w:r w:rsidRPr="00B2779D">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B2779D">
        <w:rPr>
          <w:rFonts w:ascii="Calibri" w:hAnsi="Calibri"/>
          <w:bCs/>
          <w:sz w:val="22"/>
          <w:szCs w:val="22"/>
        </w:rPr>
        <w:t>We imagine. We collaborate. We innovate.</w:t>
      </w:r>
      <w:r w:rsidR="00FB2053" w:rsidRPr="00B2779D">
        <w:rPr>
          <w:rFonts w:ascii="Calibri" w:hAnsi="Calibri"/>
          <w:bCs/>
          <w:sz w:val="22"/>
          <w:szCs w:val="22"/>
        </w:rPr>
        <w:t xml:space="preserve"> </w:t>
      </w:r>
      <w:r w:rsidR="00E06B65" w:rsidRPr="00B2779D">
        <w:rPr>
          <w:rFonts w:ascii="Calibri" w:hAnsi="Calibri"/>
          <w:bCs/>
          <w:sz w:val="22"/>
          <w:szCs w:val="22"/>
        </w:rPr>
        <w:t>To</w:t>
      </w:r>
      <w:r w:rsidR="00E06B65">
        <w:rPr>
          <w:rFonts w:ascii="Calibri" w:hAnsi="Calibri"/>
          <w:bCs/>
          <w:sz w:val="22"/>
          <w:szCs w:val="22"/>
        </w:rPr>
        <w:t xml:space="preserve"> f</w:t>
      </w:r>
      <w:r w:rsidR="008109BB">
        <w:rPr>
          <w:rFonts w:ascii="Calibri" w:hAnsi="Calibri"/>
          <w:bCs/>
          <w:sz w:val="22"/>
          <w:szCs w:val="22"/>
        </w:rPr>
        <w:t>ind out more</w:t>
      </w:r>
      <w:r w:rsidR="00E06B65">
        <w:rPr>
          <w:rFonts w:ascii="Calibri" w:hAnsi="Calibri"/>
          <w:bCs/>
          <w:sz w:val="22"/>
          <w:szCs w:val="22"/>
        </w:rPr>
        <w:t xml:space="preserve"> visit us </w:t>
      </w:r>
      <w:hyperlink r:id="rId17"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F94" w:rsidRDefault="00410F94">
      <w:r>
        <w:separator/>
      </w:r>
    </w:p>
  </w:endnote>
  <w:endnote w:type="continuationSeparator" w:id="0">
    <w:p w:rsidR="00410F94" w:rsidRDefault="0041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F94" w:rsidRDefault="00410F94">
      <w:r>
        <w:separator/>
      </w:r>
    </w:p>
  </w:footnote>
  <w:footnote w:type="continuationSeparator" w:id="0">
    <w:p w:rsidR="00410F94" w:rsidRDefault="0041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5A3395AA" wp14:editId="08017E1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D80CFC" w:rsidRDefault="007857EB" w:rsidP="00D8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2" w15:restartNumberingAfterBreak="0">
    <w:nsid w:val="4E2C40AB"/>
    <w:multiLevelType w:val="hybridMultilevel"/>
    <w:tmpl w:val="532407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BA591F"/>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6"/>
  </w:num>
  <w:num w:numId="11">
    <w:abstractNumId w:val="10"/>
  </w:num>
  <w:num w:numId="12">
    <w:abstractNumId w:val="40"/>
  </w:num>
  <w:num w:numId="13">
    <w:abstractNumId w:val="5"/>
  </w:num>
  <w:num w:numId="14">
    <w:abstractNumId w:val="7"/>
  </w:num>
  <w:num w:numId="15">
    <w:abstractNumId w:val="17"/>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2"/>
  </w:num>
  <w:num w:numId="24">
    <w:abstractNumId w:val="33"/>
  </w:num>
  <w:num w:numId="25">
    <w:abstractNumId w:val="6"/>
  </w:num>
  <w:num w:numId="26">
    <w:abstractNumId w:val="30"/>
  </w:num>
  <w:num w:numId="27">
    <w:abstractNumId w:val="37"/>
  </w:num>
  <w:num w:numId="28">
    <w:abstractNumId w:val="38"/>
  </w:num>
  <w:num w:numId="29">
    <w:abstractNumId w:val="18"/>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2"/>
  </w:num>
  <w:num w:numId="46">
    <w:abstractNumId w:val="16"/>
  </w:num>
  <w:num w:numId="47">
    <w:abstractNumId w:val="3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16DCF"/>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32E"/>
    <w:rsid w:val="00400E4D"/>
    <w:rsid w:val="00401290"/>
    <w:rsid w:val="00410E80"/>
    <w:rsid w:val="00410F94"/>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C6736"/>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67E6"/>
    <w:rsid w:val="00807901"/>
    <w:rsid w:val="008109BB"/>
    <w:rsid w:val="008143D6"/>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7F9"/>
    <w:rsid w:val="00A1087C"/>
    <w:rsid w:val="00A12E7C"/>
    <w:rsid w:val="00A15548"/>
    <w:rsid w:val="00A17A8A"/>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B32F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2779D"/>
    <w:rsid w:val="00B307D9"/>
    <w:rsid w:val="00B37B2C"/>
    <w:rsid w:val="00B42E58"/>
    <w:rsid w:val="00B45C9A"/>
    <w:rsid w:val="00B50851"/>
    <w:rsid w:val="00B53171"/>
    <w:rsid w:val="00B533EC"/>
    <w:rsid w:val="00B533F0"/>
    <w:rsid w:val="00B538A9"/>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10B4"/>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D64B3"/>
    <w:rsid w:val="00CE269D"/>
    <w:rsid w:val="00CF4840"/>
    <w:rsid w:val="00D00168"/>
    <w:rsid w:val="00D05FB1"/>
    <w:rsid w:val="00D165FC"/>
    <w:rsid w:val="00D233BD"/>
    <w:rsid w:val="00D26220"/>
    <w:rsid w:val="00D27A0C"/>
    <w:rsid w:val="00D33B28"/>
    <w:rsid w:val="00D3447B"/>
    <w:rsid w:val="00D36371"/>
    <w:rsid w:val="00D40BFB"/>
    <w:rsid w:val="00D4124B"/>
    <w:rsid w:val="00D44B3B"/>
    <w:rsid w:val="00D45B26"/>
    <w:rsid w:val="00D468D5"/>
    <w:rsid w:val="00D659F8"/>
    <w:rsid w:val="00D706B3"/>
    <w:rsid w:val="00D707D5"/>
    <w:rsid w:val="00D7659A"/>
    <w:rsid w:val="00D80CFC"/>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15183"/>
    <w:rsid w:val="00E220AE"/>
    <w:rsid w:val="00E248D5"/>
    <w:rsid w:val="00E33855"/>
    <w:rsid w:val="00E33FA4"/>
    <w:rsid w:val="00E36858"/>
    <w:rsid w:val="00E4407C"/>
    <w:rsid w:val="00E4530D"/>
    <w:rsid w:val="00E45FD5"/>
    <w:rsid w:val="00E47DFE"/>
    <w:rsid w:val="00E54326"/>
    <w:rsid w:val="00E611CD"/>
    <w:rsid w:val="00E641DA"/>
    <w:rsid w:val="00E6521E"/>
    <w:rsid w:val="00E70C4F"/>
    <w:rsid w:val="00E76DAD"/>
    <w:rsid w:val="00E83C2B"/>
    <w:rsid w:val="00E8531C"/>
    <w:rsid w:val="00E85C14"/>
    <w:rsid w:val="00E91FFF"/>
    <w:rsid w:val="00E9786F"/>
    <w:rsid w:val="00EA24AB"/>
    <w:rsid w:val="00EA51BB"/>
    <w:rsid w:val="00EA550A"/>
    <w:rsid w:val="00EB51A4"/>
    <w:rsid w:val="00EB5DC7"/>
    <w:rsid w:val="00EC025C"/>
    <w:rsid w:val="00ED1AF8"/>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62F3"/>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customStyle="1" w:styleId="UnresolvedMention1">
    <w:name w:val="Unresolved Mention1"/>
    <w:basedOn w:val="DefaultParagraphFont"/>
    <w:uiPriority w:val="99"/>
    <w:semiHidden/>
    <w:unhideWhenUsed/>
    <w:rsid w:val="0040032E"/>
    <w:rPr>
      <w:color w:val="605E5C"/>
      <w:shd w:val="clear" w:color="auto" w:fill="E1DFDD"/>
    </w:rPr>
  </w:style>
  <w:style w:type="paragraph" w:styleId="NoSpacing">
    <w:name w:val="No Spacing"/>
    <w:uiPriority w:val="1"/>
    <w:qFormat/>
    <w:rsid w:val="004003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iper@csiro.au" TargetMode="External"/><Relationship Id="rId13" Type="http://schemas.openxmlformats.org/officeDocument/2006/relationships/hyperlink" Target="https://expertconnect.glob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catalyst.global" TargetMode="External"/><Relationship Id="rId17"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hyperlink" Target="https://ielt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nnovationmap.global/" TargetMode="Externa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innovationchallenge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8DDA-7F31-4826-BCAE-BCFC24E5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5243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Heymann, Laurent (HR, St. Lucia)</cp:lastModifiedBy>
  <cp:revision>3</cp:revision>
  <cp:lastPrinted>2014-02-06T02:28:00Z</cp:lastPrinted>
  <dcterms:created xsi:type="dcterms:W3CDTF">2019-06-21T00:06:00Z</dcterms:created>
  <dcterms:modified xsi:type="dcterms:W3CDTF">2019-06-21T05:13:00Z</dcterms:modified>
</cp:coreProperties>
</file>