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DC942" w14:textId="77777777" w:rsidR="00AE1601" w:rsidRPr="00350F1B" w:rsidRDefault="00AE1601" w:rsidP="0092729A">
      <w:pPr>
        <w:pStyle w:val="Heading1"/>
        <w:spacing w:before="480"/>
        <w:ind w:left="-142"/>
        <w:rPr>
          <w:rFonts w:ascii="Calibri" w:hAnsi="Calibri"/>
          <w:szCs w:val="32"/>
          <w:lang w:val="en-US"/>
        </w:rPr>
      </w:pPr>
      <w:r w:rsidRPr="00350F1B">
        <w:rPr>
          <w:rFonts w:ascii="Calibri" w:hAnsi="Calibri"/>
          <w:szCs w:val="32"/>
          <w:lang w:val="en-US"/>
        </w:rPr>
        <w:t>Position De</w:t>
      </w:r>
      <w:r w:rsidR="00660F33">
        <w:rPr>
          <w:rFonts w:ascii="Calibri" w:hAnsi="Calibri"/>
          <w:szCs w:val="32"/>
          <w:lang w:val="en-US"/>
        </w:rPr>
        <w:t>scription</w:t>
      </w:r>
    </w:p>
    <w:p w14:paraId="014E94E4" w14:textId="7CC44CF3" w:rsidR="003D59C3" w:rsidRPr="00350F1B" w:rsidRDefault="00AF6D16" w:rsidP="008F5789">
      <w:pPr>
        <w:pStyle w:val="Heading2"/>
        <w:rPr>
          <w:rFonts w:asciiTheme="minorHAnsi" w:hAnsiTheme="minorHAnsi" w:cstheme="minorHAnsi"/>
          <w:i w:val="0"/>
        </w:rPr>
      </w:pPr>
      <w:r>
        <w:rPr>
          <w:rFonts w:asciiTheme="minorHAnsi" w:hAnsiTheme="minorHAnsi" w:cstheme="minorHAnsi"/>
          <w:i w:val="0"/>
          <w:lang w:val="en-AU"/>
        </w:rPr>
        <w:t>Administrative Services</w:t>
      </w:r>
      <w:r w:rsidR="009F24BD" w:rsidRPr="00350F1B">
        <w:rPr>
          <w:rFonts w:asciiTheme="minorHAnsi" w:hAnsiTheme="minorHAnsi" w:cstheme="minorHAnsi"/>
          <w:i w:val="0"/>
        </w:rPr>
        <w:t xml:space="preserve"> – CSOF</w:t>
      </w:r>
      <w:r w:rsidR="009E3F77">
        <w:rPr>
          <w:rFonts w:asciiTheme="minorHAnsi" w:hAnsiTheme="minorHAnsi" w:cstheme="minorHAnsi"/>
          <w:i w:val="0"/>
          <w:lang w:val="en-AU"/>
        </w:rPr>
        <w:t>6</w:t>
      </w:r>
    </w:p>
    <w:p w14:paraId="3EB28CE0" w14:textId="77777777" w:rsidR="00AE1601"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E1601" w:rsidRPr="0097618D" w14:paraId="5F378958" w14:textId="77777777" w:rsidTr="000D03D1">
        <w:trPr>
          <w:trHeight w:val="488"/>
        </w:trPr>
        <w:tc>
          <w:tcPr>
            <w:tcW w:w="2766" w:type="dxa"/>
            <w:shd w:val="clear" w:color="auto" w:fill="F2F2F2"/>
            <w:vAlign w:val="center"/>
          </w:tcPr>
          <w:p w14:paraId="62D340FF" w14:textId="77777777" w:rsidR="00AE1601" w:rsidRPr="0097618D" w:rsidRDefault="00AE1601" w:rsidP="000D03D1">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D7150D9" w14:textId="5E5AA1B7" w:rsidR="00AE1601" w:rsidRPr="0097618D" w:rsidRDefault="00184A6F" w:rsidP="000D03D1">
            <w:pPr>
              <w:tabs>
                <w:tab w:val="left" w:pos="6093"/>
              </w:tabs>
              <w:spacing w:before="120" w:after="60"/>
              <w:rPr>
                <w:rFonts w:ascii="Calibri" w:hAnsi="Calibri"/>
                <w:sz w:val="22"/>
                <w:szCs w:val="22"/>
              </w:rPr>
            </w:pPr>
            <w:r w:rsidRPr="005472E2">
              <w:rPr>
                <w:rFonts w:ascii="Calibri" w:hAnsi="Calibri"/>
                <w:sz w:val="22"/>
                <w:szCs w:val="22"/>
              </w:rPr>
              <w:t>Human Resources Manag</w:t>
            </w:r>
            <w:r>
              <w:rPr>
                <w:rFonts w:ascii="Calibri" w:hAnsi="Calibri"/>
                <w:sz w:val="22"/>
                <w:szCs w:val="22"/>
              </w:rPr>
              <w:t>er – Mineral Resources</w:t>
            </w:r>
          </w:p>
        </w:tc>
      </w:tr>
      <w:tr w:rsidR="00AE1601" w:rsidRPr="0097618D" w14:paraId="5E9C4D38" w14:textId="77777777" w:rsidTr="000D03D1">
        <w:trPr>
          <w:trHeight w:val="423"/>
        </w:trPr>
        <w:tc>
          <w:tcPr>
            <w:tcW w:w="2766" w:type="dxa"/>
            <w:shd w:val="clear" w:color="auto" w:fill="F2F2F2"/>
            <w:vAlign w:val="center"/>
          </w:tcPr>
          <w:p w14:paraId="709CE01D" w14:textId="77777777" w:rsidR="00AE1601" w:rsidRPr="0097618D" w:rsidRDefault="00AE1601" w:rsidP="000D03D1">
            <w:pPr>
              <w:rPr>
                <w:rFonts w:ascii="Calibri" w:hAnsi="Calibri"/>
                <w:b/>
                <w:bCs/>
                <w:sz w:val="22"/>
                <w:szCs w:val="22"/>
              </w:rPr>
            </w:pPr>
            <w:r>
              <w:rPr>
                <w:rStyle w:val="BlindHyperlink"/>
                <w:rFonts w:ascii="Calibri" w:hAnsi="Calibri"/>
                <w:sz w:val="22"/>
                <w:szCs w:val="22"/>
              </w:rPr>
              <w:t>Job Reference</w:t>
            </w:r>
            <w:r w:rsidR="008F5789">
              <w:rPr>
                <w:rStyle w:val="BlindHyperlink"/>
                <w:rFonts w:ascii="Calibri" w:hAnsi="Calibri"/>
                <w:sz w:val="22"/>
                <w:szCs w:val="22"/>
              </w:rPr>
              <w:t>:</w:t>
            </w:r>
          </w:p>
        </w:tc>
        <w:tc>
          <w:tcPr>
            <w:tcW w:w="7371" w:type="dxa"/>
            <w:vAlign w:val="center"/>
          </w:tcPr>
          <w:p w14:paraId="4D4EAEFF" w14:textId="1AE4D17B" w:rsidR="00AE1601" w:rsidRPr="0097618D" w:rsidRDefault="00F34DE9" w:rsidP="000D03D1">
            <w:pPr>
              <w:rPr>
                <w:rFonts w:ascii="Calibri" w:hAnsi="Calibri"/>
                <w:sz w:val="22"/>
                <w:szCs w:val="22"/>
              </w:rPr>
            </w:pPr>
            <w:r>
              <w:rPr>
                <w:rFonts w:ascii="Calibri" w:hAnsi="Calibri"/>
                <w:sz w:val="22"/>
                <w:szCs w:val="22"/>
              </w:rPr>
              <w:t>62</w:t>
            </w:r>
            <w:r w:rsidR="00950200">
              <w:rPr>
                <w:rFonts w:ascii="Calibri" w:hAnsi="Calibri"/>
                <w:sz w:val="22"/>
                <w:szCs w:val="22"/>
              </w:rPr>
              <w:t>678</w:t>
            </w:r>
          </w:p>
        </w:tc>
      </w:tr>
      <w:tr w:rsidR="00F34DE9" w:rsidRPr="0097618D" w14:paraId="3DAC1E3B" w14:textId="77777777" w:rsidTr="000D03D1">
        <w:trPr>
          <w:trHeight w:val="429"/>
        </w:trPr>
        <w:tc>
          <w:tcPr>
            <w:tcW w:w="2766" w:type="dxa"/>
            <w:shd w:val="clear" w:color="auto" w:fill="F2F2F2"/>
            <w:vAlign w:val="center"/>
          </w:tcPr>
          <w:p w14:paraId="2D4B3C5B" w14:textId="77777777" w:rsidR="00F34DE9" w:rsidRPr="0097618D" w:rsidRDefault="00F34DE9" w:rsidP="00F34DE9">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A572ED3" w14:textId="7A0B75B0" w:rsidR="00F34DE9" w:rsidRPr="0097618D" w:rsidRDefault="00F34DE9" w:rsidP="00F34DE9">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AE1601" w:rsidRPr="0097618D" w14:paraId="20DCD11C" w14:textId="77777777" w:rsidTr="000D03D1">
        <w:trPr>
          <w:trHeight w:val="970"/>
        </w:trPr>
        <w:tc>
          <w:tcPr>
            <w:tcW w:w="2766" w:type="dxa"/>
            <w:shd w:val="clear" w:color="auto" w:fill="F2F2F2"/>
            <w:vAlign w:val="center"/>
          </w:tcPr>
          <w:p w14:paraId="0F10A583" w14:textId="77777777" w:rsidR="00AE1601" w:rsidRPr="0097618D" w:rsidRDefault="00AE1601" w:rsidP="000D03D1">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0CAA5188" w14:textId="77777777" w:rsidR="00AE1601" w:rsidRPr="0097618D" w:rsidRDefault="00AE1601" w:rsidP="000D03D1">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0D5A84">
              <w:rPr>
                <w:rFonts w:ascii="Calibri" w:hAnsi="Calibri"/>
                <w:sz w:val="22"/>
                <w:szCs w:val="22"/>
              </w:rPr>
            </w:r>
            <w:r w:rsidR="000D5A84">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7D06980F" w14:textId="77777777" w:rsidR="00AE1601" w:rsidRPr="0097618D" w:rsidRDefault="00D7026E" w:rsidP="000D03D1">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0D5A84">
              <w:rPr>
                <w:rFonts w:ascii="Calibri" w:hAnsi="Calibri"/>
                <w:sz w:val="22"/>
                <w:szCs w:val="22"/>
              </w:rPr>
            </w:r>
            <w:r w:rsidR="000D5A84">
              <w:rPr>
                <w:rFonts w:ascii="Calibri" w:hAnsi="Calibri"/>
                <w:sz w:val="22"/>
                <w:szCs w:val="22"/>
              </w:rPr>
              <w:fldChar w:fldCharType="separate"/>
            </w:r>
            <w:r>
              <w:rPr>
                <w:rFonts w:ascii="Calibri" w:hAnsi="Calibri"/>
                <w:sz w:val="22"/>
                <w:szCs w:val="22"/>
              </w:rPr>
              <w:fldChar w:fldCharType="end"/>
            </w:r>
            <w:r w:rsidR="00AE1601" w:rsidRPr="0097618D">
              <w:rPr>
                <w:rFonts w:ascii="Calibri" w:hAnsi="Calibri"/>
                <w:sz w:val="22"/>
                <w:szCs w:val="22"/>
              </w:rPr>
              <w:t xml:space="preserve">  Australian/New Zealand Citizens and Australian Permanent Residents Only</w:t>
            </w:r>
          </w:p>
          <w:p w14:paraId="77FDC901" w14:textId="77777777" w:rsidR="00AE1601" w:rsidRDefault="00AE1601" w:rsidP="00AE1601">
            <w:pPr>
              <w:pStyle w:val="ListParagraph"/>
              <w:numPr>
                <w:ilvl w:val="0"/>
                <w:numId w:val="3"/>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0D5A84">
              <w:rPr>
                <w:rFonts w:ascii="Calibri" w:hAnsi="Calibri"/>
                <w:sz w:val="22"/>
                <w:szCs w:val="22"/>
              </w:rPr>
            </w:r>
            <w:r w:rsidR="000D5A84">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p w14:paraId="0104667F" w14:textId="6E3D9F86" w:rsidR="0082171F" w:rsidRPr="0097618D" w:rsidRDefault="0082171F" w:rsidP="00AE1601">
            <w:pPr>
              <w:pStyle w:val="ListParagraph"/>
              <w:numPr>
                <w:ilvl w:val="0"/>
                <w:numId w:val="3"/>
              </w:numPr>
              <w:spacing w:after="60"/>
              <w:ind w:left="0" w:hanging="357"/>
              <w:rPr>
                <w:rFonts w:ascii="Calibri" w:hAnsi="Calibri"/>
                <w:sz w:val="22"/>
                <w:szCs w:val="22"/>
              </w:rPr>
            </w:pPr>
            <w:r w:rsidRPr="00872BA9">
              <w:rPr>
                <w:rFonts w:ascii="Calibri" w:hAnsi="Calibri"/>
                <w:i/>
                <w:iCs/>
                <w:color w:val="1F497D"/>
                <w:sz w:val="16"/>
                <w:szCs w:val="16"/>
              </w:rPr>
              <w:t>*For Specified Term positions, we will accept applications from Temporary Residents with working rights for the length of the term, who do not require sponsorship.</w:t>
            </w:r>
          </w:p>
        </w:tc>
      </w:tr>
      <w:tr w:rsidR="00AE1601" w:rsidRPr="0097618D" w14:paraId="4BEF6421" w14:textId="77777777" w:rsidTr="000D03D1">
        <w:trPr>
          <w:trHeight w:val="421"/>
        </w:trPr>
        <w:tc>
          <w:tcPr>
            <w:tcW w:w="2766" w:type="dxa"/>
            <w:shd w:val="clear" w:color="auto" w:fill="F2F2F2"/>
            <w:vAlign w:val="center"/>
          </w:tcPr>
          <w:p w14:paraId="524ED0C6"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34AC2AB6" w14:textId="0F01ADF7" w:rsidR="00AE1601" w:rsidRPr="004F1D6A" w:rsidRDefault="00950200" w:rsidP="000D03D1">
            <w:pPr>
              <w:pStyle w:val="ListParagraph"/>
              <w:ind w:left="0"/>
              <w:rPr>
                <w:rFonts w:ascii="Calibri" w:hAnsi="Calibri"/>
                <w:sz w:val="22"/>
                <w:szCs w:val="22"/>
              </w:rPr>
            </w:pPr>
            <w:r>
              <w:rPr>
                <w:rFonts w:ascii="Calibri" w:hAnsi="Calibri"/>
                <w:sz w:val="22"/>
                <w:szCs w:val="22"/>
              </w:rPr>
              <w:t>8</w:t>
            </w:r>
            <w:r w:rsidR="008F5789" w:rsidRPr="004F1D6A">
              <w:rPr>
                <w:rFonts w:ascii="Calibri" w:hAnsi="Calibri"/>
                <w:sz w:val="22"/>
                <w:szCs w:val="22"/>
              </w:rPr>
              <w:t>0%</w:t>
            </w:r>
          </w:p>
        </w:tc>
      </w:tr>
      <w:tr w:rsidR="00AE1601" w:rsidRPr="0097618D" w14:paraId="6EF5A343" w14:textId="77777777" w:rsidTr="000D03D1">
        <w:trPr>
          <w:trHeight w:val="413"/>
        </w:trPr>
        <w:tc>
          <w:tcPr>
            <w:tcW w:w="2766" w:type="dxa"/>
            <w:shd w:val="clear" w:color="auto" w:fill="F2F2F2"/>
            <w:vAlign w:val="center"/>
          </w:tcPr>
          <w:p w14:paraId="39E121ED"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CDF5612" w14:textId="7906E881" w:rsidR="00AE1601" w:rsidRPr="004F1D6A" w:rsidRDefault="00950200" w:rsidP="000D03D1">
            <w:pPr>
              <w:pStyle w:val="ListParagraph"/>
              <w:ind w:left="0"/>
              <w:rPr>
                <w:rFonts w:ascii="Calibri" w:hAnsi="Calibri"/>
                <w:sz w:val="22"/>
                <w:szCs w:val="22"/>
              </w:rPr>
            </w:pPr>
            <w:r>
              <w:rPr>
                <w:rFonts w:ascii="Calibri" w:hAnsi="Calibri"/>
                <w:sz w:val="22"/>
                <w:szCs w:val="22"/>
              </w:rPr>
              <w:t>2</w:t>
            </w:r>
            <w:r w:rsidR="008F5789" w:rsidRPr="004F1D6A">
              <w:rPr>
                <w:rFonts w:ascii="Calibri" w:hAnsi="Calibri"/>
                <w:sz w:val="22"/>
                <w:szCs w:val="22"/>
              </w:rPr>
              <w:t>0%</w:t>
            </w:r>
          </w:p>
        </w:tc>
      </w:tr>
      <w:tr w:rsidR="008F5789" w:rsidRPr="0097618D" w14:paraId="276D6DA7" w14:textId="77777777" w:rsidTr="000D03D1">
        <w:trPr>
          <w:trHeight w:val="420"/>
        </w:trPr>
        <w:tc>
          <w:tcPr>
            <w:tcW w:w="2766" w:type="dxa"/>
            <w:shd w:val="clear" w:color="auto" w:fill="F2F2F2"/>
            <w:vAlign w:val="center"/>
          </w:tcPr>
          <w:p w14:paraId="6085406B" w14:textId="77777777" w:rsidR="008F5789" w:rsidRPr="0097618D" w:rsidRDefault="008F5789" w:rsidP="008F5789">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305251B" w14:textId="46734030" w:rsidR="008F5789" w:rsidRPr="0097618D" w:rsidRDefault="00D7026E" w:rsidP="008F5789">
            <w:pPr>
              <w:pStyle w:val="ListParagraph"/>
              <w:ind w:left="0"/>
              <w:rPr>
                <w:rFonts w:ascii="Calibri" w:hAnsi="Calibri"/>
                <w:sz w:val="22"/>
                <w:szCs w:val="22"/>
              </w:rPr>
            </w:pPr>
            <w:r>
              <w:rPr>
                <w:rFonts w:ascii="Calibri" w:hAnsi="Calibri"/>
                <w:sz w:val="22"/>
                <w:szCs w:val="22"/>
              </w:rPr>
              <w:t xml:space="preserve">Executive </w:t>
            </w:r>
            <w:r w:rsidR="00950200">
              <w:rPr>
                <w:rFonts w:ascii="Calibri" w:hAnsi="Calibri"/>
                <w:sz w:val="22"/>
                <w:szCs w:val="22"/>
              </w:rPr>
              <w:t>Human Resources Manager</w:t>
            </w:r>
          </w:p>
        </w:tc>
      </w:tr>
      <w:tr w:rsidR="00AE1601" w:rsidRPr="0097618D" w14:paraId="0AE49EE0" w14:textId="77777777" w:rsidTr="000D03D1">
        <w:trPr>
          <w:trHeight w:val="411"/>
        </w:trPr>
        <w:tc>
          <w:tcPr>
            <w:tcW w:w="2766" w:type="dxa"/>
            <w:shd w:val="clear" w:color="auto" w:fill="F2F2F2"/>
            <w:vAlign w:val="center"/>
          </w:tcPr>
          <w:p w14:paraId="2C14686D" w14:textId="77777777"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25F6DF63" w14:textId="12BBA916" w:rsidR="00AE1601" w:rsidRPr="0097618D" w:rsidRDefault="00950200" w:rsidP="000D03D1">
            <w:pPr>
              <w:pStyle w:val="ListParagraph"/>
              <w:ind w:left="0"/>
              <w:rPr>
                <w:rFonts w:ascii="Calibri" w:hAnsi="Calibri"/>
                <w:sz w:val="22"/>
                <w:szCs w:val="22"/>
              </w:rPr>
            </w:pPr>
            <w:r>
              <w:rPr>
                <w:rFonts w:ascii="Calibri" w:hAnsi="Calibri"/>
                <w:sz w:val="22"/>
                <w:szCs w:val="22"/>
              </w:rPr>
              <w:t>3</w:t>
            </w:r>
          </w:p>
        </w:tc>
      </w:tr>
      <w:tr w:rsidR="00AE1601" w:rsidRPr="0097618D" w14:paraId="52D453C3" w14:textId="77777777" w:rsidTr="000D03D1">
        <w:trPr>
          <w:trHeight w:val="411"/>
        </w:trPr>
        <w:tc>
          <w:tcPr>
            <w:tcW w:w="2766" w:type="dxa"/>
            <w:shd w:val="clear" w:color="auto" w:fill="F2F2F2"/>
            <w:vAlign w:val="center"/>
          </w:tcPr>
          <w:p w14:paraId="7FAFBCE8" w14:textId="77777777" w:rsidR="00AE1601" w:rsidRPr="0097618D" w:rsidRDefault="00AE1601" w:rsidP="000D03D1">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13EEFFB4" w14:textId="1EA457A7" w:rsidR="00AE1601" w:rsidRPr="0097618D" w:rsidRDefault="00950200" w:rsidP="00177AB3">
            <w:pPr>
              <w:pStyle w:val="ListParagraph"/>
              <w:ind w:left="0"/>
              <w:rPr>
                <w:rFonts w:ascii="Calibri" w:hAnsi="Calibri"/>
                <w:sz w:val="22"/>
                <w:szCs w:val="22"/>
                <w:highlight w:val="yellow"/>
              </w:rPr>
            </w:pPr>
            <w:r>
              <w:rPr>
                <w:rFonts w:ascii="Calibri" w:hAnsi="Calibri"/>
                <w:sz w:val="22"/>
                <w:szCs w:val="22"/>
              </w:rPr>
              <w:t>Lyndelle Broadfoot, Executive Human Resources Manager</w:t>
            </w:r>
            <w:r w:rsidR="00D7026E" w:rsidRPr="00D7026E">
              <w:rPr>
                <w:rFonts w:ascii="Calibri" w:hAnsi="Calibri"/>
                <w:sz w:val="22"/>
                <w:szCs w:val="22"/>
              </w:rPr>
              <w:t xml:space="preserve"> </w:t>
            </w:r>
            <w:hyperlink r:id="rId8" w:history="1">
              <w:r w:rsidR="00AF6D16" w:rsidRPr="00AF6D16">
                <w:rPr>
                  <w:rStyle w:val="Hyperlink"/>
                  <w:rFonts w:ascii="Calibri" w:hAnsi="Calibri" w:cs="Arial"/>
                  <w:sz w:val="22"/>
                  <w:szCs w:val="22"/>
                </w:rPr>
                <w:t>Lyndelle.Broadfoot@CSIRO.au</w:t>
              </w:r>
            </w:hyperlink>
            <w:r>
              <w:rPr>
                <w:rFonts w:ascii="Calibri" w:hAnsi="Calibri"/>
                <w:sz w:val="22"/>
                <w:szCs w:val="22"/>
              </w:rPr>
              <w:t xml:space="preserve">, </w:t>
            </w:r>
            <w:r w:rsidR="00A030E3">
              <w:rPr>
                <w:rFonts w:ascii="Calibri" w:hAnsi="Calibri"/>
                <w:sz w:val="22"/>
                <w:szCs w:val="22"/>
              </w:rPr>
              <w:t>0</w:t>
            </w:r>
            <w:r>
              <w:rPr>
                <w:rFonts w:ascii="Calibri" w:hAnsi="Calibri"/>
                <w:sz w:val="22"/>
                <w:szCs w:val="22"/>
              </w:rPr>
              <w:t>7 38335524</w:t>
            </w:r>
          </w:p>
        </w:tc>
      </w:tr>
      <w:tr w:rsidR="00AE1601" w:rsidRPr="0097618D" w14:paraId="3A32857B" w14:textId="77777777" w:rsidTr="000D03D1">
        <w:trPr>
          <w:trHeight w:val="411"/>
        </w:trPr>
        <w:tc>
          <w:tcPr>
            <w:tcW w:w="2766" w:type="dxa"/>
            <w:shd w:val="clear" w:color="auto" w:fill="F2F2F2"/>
            <w:vAlign w:val="center"/>
          </w:tcPr>
          <w:p w14:paraId="369E4299" w14:textId="77777777" w:rsidR="00AE1601" w:rsidRDefault="00AE1601" w:rsidP="000D03D1">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706DAA7E" w14:textId="77777777" w:rsidR="00AE1601" w:rsidRPr="0097618D" w:rsidRDefault="00AE1601" w:rsidP="00177AB3">
            <w:pPr>
              <w:spacing w:after="120"/>
              <w:rPr>
                <w:highlight w:val="yellow"/>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350F1B">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AE1601" w:rsidRPr="0097618D" w14:paraId="2A003CF5" w14:textId="77777777" w:rsidTr="000D03D1">
        <w:trPr>
          <w:trHeight w:val="411"/>
        </w:trPr>
        <w:tc>
          <w:tcPr>
            <w:tcW w:w="2766" w:type="dxa"/>
            <w:shd w:val="clear" w:color="auto" w:fill="F2F2F2"/>
            <w:vAlign w:val="center"/>
          </w:tcPr>
          <w:p w14:paraId="3F379421" w14:textId="77777777" w:rsidR="00AE1601" w:rsidRDefault="00AE1601" w:rsidP="000D03D1">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23A84AA" w14:textId="77777777" w:rsidR="00AE1601" w:rsidRDefault="00304052" w:rsidP="000D03D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662F5C9E" w14:textId="77777777" w:rsidR="003D59C3" w:rsidRDefault="006A7A50"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ab/>
      </w:r>
    </w:p>
    <w:p w14:paraId="4200FC87"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14:paraId="3AE4ACCC" w14:textId="77777777" w:rsidR="00502363" w:rsidRPr="00350F1B" w:rsidRDefault="00D21A30" w:rsidP="008F5789">
      <w:pPr>
        <w:pStyle w:val="Heading2"/>
        <w:rPr>
          <w:rFonts w:asciiTheme="minorHAnsi" w:hAnsiTheme="minorHAnsi" w:cstheme="minorHAnsi"/>
          <w:i w:val="0"/>
        </w:rPr>
      </w:pPr>
      <w:r w:rsidRPr="00350F1B">
        <w:rPr>
          <w:rFonts w:asciiTheme="minorHAnsi" w:hAnsiTheme="minorHAnsi" w:cstheme="minorHAnsi"/>
          <w:i w:val="0"/>
        </w:rPr>
        <w:t>Role Overview:</w:t>
      </w:r>
    </w:p>
    <w:p w14:paraId="5DEE5CA6" w14:textId="11C902BD" w:rsidR="00950200" w:rsidRDefault="00950200" w:rsidP="00950200">
      <w:pPr>
        <w:spacing w:before="180" w:after="120"/>
        <w:jc w:val="both"/>
        <w:rPr>
          <w:rFonts w:ascii="Calibri" w:hAnsi="Calibri"/>
          <w:sz w:val="22"/>
          <w:szCs w:val="22"/>
        </w:rPr>
      </w:pPr>
      <w:r w:rsidRPr="007A3C6C">
        <w:rPr>
          <w:rFonts w:ascii="Calibri" w:hAnsi="Calibri"/>
          <w:sz w:val="22"/>
          <w:szCs w:val="22"/>
        </w:rPr>
        <w:t xml:space="preserve">The Human Resources Manager (HRM) </w:t>
      </w:r>
      <w:r>
        <w:rPr>
          <w:rFonts w:ascii="Calibri" w:hAnsi="Calibri"/>
          <w:sz w:val="22"/>
          <w:szCs w:val="22"/>
        </w:rPr>
        <w:t xml:space="preserve">at CSIRO is a member of a team of geographically dispersed HR business partners working with senior executives and line managers across CSIRO.  The primary responsibility of the HRM is to provide support in the development and implementation of a range of human resource strategies and </w:t>
      </w:r>
      <w:r w:rsidR="00AF6D16">
        <w:rPr>
          <w:rFonts w:ascii="Calibri" w:hAnsi="Calibri"/>
          <w:sz w:val="22"/>
          <w:szCs w:val="22"/>
        </w:rPr>
        <w:t xml:space="preserve">to </w:t>
      </w:r>
      <w:r>
        <w:rPr>
          <w:rFonts w:ascii="Calibri" w:hAnsi="Calibri"/>
          <w:sz w:val="22"/>
          <w:szCs w:val="22"/>
        </w:rPr>
        <w:t xml:space="preserve">deliver high quality advice, assistance, coaching and mentoring to all </w:t>
      </w:r>
      <w:r w:rsidR="00AF6D16">
        <w:rPr>
          <w:rFonts w:ascii="Calibri" w:hAnsi="Calibri"/>
          <w:sz w:val="22"/>
          <w:szCs w:val="22"/>
        </w:rPr>
        <w:t xml:space="preserve">leaders and </w:t>
      </w:r>
      <w:r>
        <w:rPr>
          <w:rFonts w:ascii="Calibri" w:hAnsi="Calibri"/>
          <w:sz w:val="22"/>
          <w:szCs w:val="22"/>
        </w:rPr>
        <w:t>staff.</w:t>
      </w:r>
    </w:p>
    <w:p w14:paraId="1C6535A8" w14:textId="7912E818" w:rsidR="00950200" w:rsidRDefault="002520FD" w:rsidP="00950200">
      <w:pPr>
        <w:spacing w:after="120"/>
        <w:jc w:val="both"/>
        <w:rPr>
          <w:rFonts w:ascii="Calibri" w:hAnsi="Calibri"/>
          <w:sz w:val="22"/>
          <w:szCs w:val="22"/>
        </w:rPr>
      </w:pPr>
      <w:r>
        <w:t>The Human Resources Manager (HRM) will partner with other HR specialists and lead a small team of motivated individuals in the delivery of a wide range of people strategies and solutions</w:t>
      </w:r>
      <w:r>
        <w:t xml:space="preserve">. </w:t>
      </w:r>
      <w:r w:rsidR="00950200">
        <w:rPr>
          <w:rFonts w:ascii="Calibri" w:hAnsi="Calibri"/>
          <w:sz w:val="22"/>
          <w:szCs w:val="22"/>
        </w:rPr>
        <w:t>The role will be responsible</w:t>
      </w:r>
      <w:r w:rsidR="00950200" w:rsidRPr="00E4123B">
        <w:rPr>
          <w:rFonts w:ascii="Calibri" w:hAnsi="Calibri"/>
          <w:sz w:val="22"/>
          <w:szCs w:val="22"/>
        </w:rPr>
        <w:t xml:space="preserve"> for workforce planning, change management, performance improvement, local learning and development initiatives, </w:t>
      </w:r>
      <w:r w:rsidR="00950200">
        <w:rPr>
          <w:rFonts w:ascii="Calibri" w:hAnsi="Calibri"/>
          <w:sz w:val="22"/>
          <w:szCs w:val="22"/>
        </w:rPr>
        <w:t xml:space="preserve">as well as </w:t>
      </w:r>
      <w:r w:rsidR="00950200" w:rsidRPr="00E4123B">
        <w:rPr>
          <w:rFonts w:ascii="Calibri" w:hAnsi="Calibri"/>
          <w:sz w:val="22"/>
          <w:szCs w:val="22"/>
        </w:rPr>
        <w:t>coaching managers and staff with specialist needs on performance, career a</w:t>
      </w:r>
      <w:r w:rsidR="00950200">
        <w:rPr>
          <w:rFonts w:ascii="Calibri" w:hAnsi="Calibri"/>
          <w:sz w:val="22"/>
          <w:szCs w:val="22"/>
        </w:rPr>
        <w:t>nd talent management strategies; ensuring</w:t>
      </w:r>
      <w:r w:rsidR="00950200" w:rsidRPr="00E4123B">
        <w:rPr>
          <w:rFonts w:ascii="Calibri" w:hAnsi="Calibri"/>
          <w:sz w:val="22"/>
          <w:szCs w:val="22"/>
        </w:rPr>
        <w:t xml:space="preserve"> that </w:t>
      </w:r>
      <w:r w:rsidR="00950200">
        <w:rPr>
          <w:rFonts w:ascii="Calibri" w:hAnsi="Calibri"/>
          <w:sz w:val="22"/>
          <w:szCs w:val="22"/>
        </w:rPr>
        <w:t xml:space="preserve">HR </w:t>
      </w:r>
      <w:r w:rsidR="00950200" w:rsidRPr="00E4123B">
        <w:rPr>
          <w:rFonts w:ascii="Calibri" w:hAnsi="Calibri"/>
          <w:sz w:val="22"/>
          <w:szCs w:val="22"/>
        </w:rPr>
        <w:t>management activities support CSIRO’s Strategic and HR plan</w:t>
      </w:r>
      <w:r w:rsidR="00950200">
        <w:rPr>
          <w:rFonts w:ascii="Calibri" w:hAnsi="Calibri"/>
          <w:sz w:val="22"/>
          <w:szCs w:val="22"/>
        </w:rPr>
        <w:t xml:space="preserve">s as well as </w:t>
      </w:r>
      <w:r w:rsidR="00950200" w:rsidRPr="00E4123B">
        <w:rPr>
          <w:rFonts w:ascii="Calibri" w:hAnsi="Calibri"/>
          <w:sz w:val="22"/>
          <w:szCs w:val="22"/>
        </w:rPr>
        <w:t xml:space="preserve">the </w:t>
      </w:r>
      <w:r w:rsidR="00950200">
        <w:rPr>
          <w:rFonts w:ascii="Calibri" w:hAnsi="Calibri"/>
          <w:sz w:val="22"/>
          <w:szCs w:val="22"/>
        </w:rPr>
        <w:t xml:space="preserve">Mineral Resources </w:t>
      </w:r>
      <w:r w:rsidR="00950200" w:rsidRPr="00E4123B">
        <w:rPr>
          <w:rFonts w:ascii="Calibri" w:hAnsi="Calibri"/>
          <w:sz w:val="22"/>
          <w:szCs w:val="22"/>
        </w:rPr>
        <w:t xml:space="preserve">operational plan. </w:t>
      </w:r>
    </w:p>
    <w:p w14:paraId="5900C041" w14:textId="7D7273AD" w:rsidR="002D5A7A" w:rsidRDefault="00950200" w:rsidP="00950200">
      <w:pPr>
        <w:rPr>
          <w:rFonts w:ascii="Calibri" w:hAnsi="Calibri"/>
          <w:bCs/>
          <w:sz w:val="22"/>
          <w:szCs w:val="22"/>
        </w:rPr>
      </w:pPr>
      <w:r w:rsidRPr="00867C4A">
        <w:rPr>
          <w:rFonts w:ascii="Calibri" w:hAnsi="Calibri"/>
          <w:sz w:val="22"/>
          <w:szCs w:val="22"/>
        </w:rPr>
        <w:t xml:space="preserve">The business priorities for Mineral Resources require the HRM to have well developed experience in strategic workforce planning and the ability to build strategic relationships with the leaders and managers to ensure that the Business Unit has high quality HR strategies and </w:t>
      </w:r>
      <w:r w:rsidR="00C20773" w:rsidRPr="00867C4A">
        <w:rPr>
          <w:rFonts w:ascii="Calibri" w:hAnsi="Calibri"/>
          <w:sz w:val="22"/>
          <w:szCs w:val="22"/>
        </w:rPr>
        <w:t>practices.</w:t>
      </w:r>
    </w:p>
    <w:p w14:paraId="0CDC58E1" w14:textId="77777777" w:rsidR="0012206A" w:rsidRDefault="0012206A">
      <w:pPr>
        <w:rPr>
          <w:rFonts w:asciiTheme="minorHAnsi" w:hAnsiTheme="minorHAnsi" w:cstheme="minorHAnsi"/>
          <w:b/>
          <w:sz w:val="28"/>
          <w:lang w:val="x-none"/>
        </w:rPr>
      </w:pPr>
      <w:r>
        <w:rPr>
          <w:rFonts w:asciiTheme="minorHAnsi" w:hAnsiTheme="minorHAnsi" w:cstheme="minorHAnsi"/>
          <w:i/>
        </w:rPr>
        <w:br w:type="page"/>
      </w:r>
    </w:p>
    <w:p w14:paraId="7C4A6C5A" w14:textId="77777777" w:rsidR="00502363" w:rsidRPr="00350F1B" w:rsidRDefault="00D21A30" w:rsidP="008F5789">
      <w:pPr>
        <w:pStyle w:val="Heading2"/>
        <w:rPr>
          <w:rFonts w:asciiTheme="minorHAnsi" w:hAnsiTheme="minorHAnsi" w:cstheme="minorHAnsi"/>
          <w:i w:val="0"/>
        </w:rPr>
      </w:pPr>
      <w:r w:rsidRPr="00350F1B">
        <w:rPr>
          <w:rFonts w:asciiTheme="minorHAnsi" w:hAnsiTheme="minorHAnsi" w:cstheme="minorHAnsi"/>
          <w:i w:val="0"/>
        </w:rPr>
        <w:lastRenderedPageBreak/>
        <w:t>Duties and Key Result Areas:</w:t>
      </w:r>
    </w:p>
    <w:p w14:paraId="4E2BB6E0" w14:textId="77777777" w:rsidR="00D21A30" w:rsidRDefault="00D21A30" w:rsidP="00502363">
      <w:pPr>
        <w:rPr>
          <w:rFonts w:ascii="Calibri" w:hAnsi="Calibri"/>
          <w:b/>
          <w:bCs/>
          <w:sz w:val="22"/>
          <w:szCs w:val="22"/>
        </w:rPr>
      </w:pPr>
    </w:p>
    <w:p w14:paraId="0F228407" w14:textId="77777777" w:rsidR="00950200" w:rsidRPr="00E4123B" w:rsidRDefault="00950200" w:rsidP="007F3E8C">
      <w:pPr>
        <w:pStyle w:val="ListParagraph"/>
        <w:numPr>
          <w:ilvl w:val="0"/>
          <w:numId w:val="7"/>
        </w:numPr>
        <w:spacing w:after="60"/>
        <w:ind w:left="391" w:hanging="357"/>
        <w:jc w:val="both"/>
        <w:rPr>
          <w:rFonts w:ascii="Calibri" w:hAnsi="Calibri"/>
          <w:sz w:val="22"/>
          <w:szCs w:val="22"/>
        </w:rPr>
      </w:pPr>
      <w:r w:rsidRPr="00E4123B">
        <w:rPr>
          <w:rFonts w:ascii="Calibri" w:hAnsi="Calibri"/>
          <w:sz w:val="22"/>
          <w:szCs w:val="22"/>
        </w:rPr>
        <w:t xml:space="preserve">Actively contribute to the development of business strategy and plans as a member of the </w:t>
      </w:r>
      <w:r>
        <w:rPr>
          <w:rFonts w:ascii="Calibri" w:hAnsi="Calibri"/>
          <w:sz w:val="22"/>
          <w:szCs w:val="22"/>
        </w:rPr>
        <w:t>business u</w:t>
      </w:r>
      <w:r w:rsidRPr="00E4123B">
        <w:rPr>
          <w:rFonts w:ascii="Calibri" w:hAnsi="Calibri"/>
          <w:sz w:val="22"/>
          <w:szCs w:val="22"/>
        </w:rPr>
        <w:t>nit's management team</w:t>
      </w:r>
      <w:r>
        <w:rPr>
          <w:rFonts w:ascii="Calibri" w:hAnsi="Calibri"/>
          <w:sz w:val="22"/>
          <w:szCs w:val="22"/>
        </w:rPr>
        <w:t xml:space="preserve"> and</w:t>
      </w:r>
      <w:r w:rsidRPr="00E4123B">
        <w:rPr>
          <w:rFonts w:ascii="Calibri" w:hAnsi="Calibri"/>
          <w:sz w:val="22"/>
          <w:szCs w:val="22"/>
        </w:rPr>
        <w:t xml:space="preserve"> assist leadership to build a commitment to CSIRO's strategic direc</w:t>
      </w:r>
      <w:r>
        <w:rPr>
          <w:rFonts w:ascii="Calibri" w:hAnsi="Calibri"/>
          <w:sz w:val="22"/>
          <w:szCs w:val="22"/>
        </w:rPr>
        <w:t>tion and key change initiatives.</w:t>
      </w:r>
    </w:p>
    <w:p w14:paraId="526A08D3" w14:textId="77777777" w:rsidR="007F3E8C" w:rsidRDefault="00950200" w:rsidP="007F3E8C">
      <w:pPr>
        <w:pStyle w:val="ListParagraph"/>
        <w:numPr>
          <w:ilvl w:val="0"/>
          <w:numId w:val="7"/>
        </w:numPr>
        <w:spacing w:after="60"/>
        <w:ind w:left="391" w:hanging="357"/>
        <w:jc w:val="both"/>
        <w:rPr>
          <w:rFonts w:ascii="Calibri" w:hAnsi="Calibri"/>
          <w:sz w:val="22"/>
          <w:szCs w:val="22"/>
        </w:rPr>
      </w:pPr>
      <w:r w:rsidRPr="007F3E8C">
        <w:rPr>
          <w:rFonts w:ascii="Calibri" w:hAnsi="Calibri"/>
          <w:sz w:val="22"/>
          <w:szCs w:val="22"/>
        </w:rPr>
        <w:t>Develop and communicate an agreed direction and priorities for HR in the Business Unit that will demonstrably link HR goals to the business unit's strategic direction and scientific outcomes.</w:t>
      </w:r>
    </w:p>
    <w:p w14:paraId="545BE701" w14:textId="6EABDDD4" w:rsidR="00950200" w:rsidRPr="007F3E8C" w:rsidRDefault="00950200" w:rsidP="007F3E8C">
      <w:pPr>
        <w:pStyle w:val="ListParagraph"/>
        <w:numPr>
          <w:ilvl w:val="0"/>
          <w:numId w:val="7"/>
        </w:numPr>
        <w:spacing w:after="60"/>
        <w:ind w:left="391" w:hanging="357"/>
        <w:jc w:val="both"/>
        <w:rPr>
          <w:rFonts w:ascii="Calibri" w:hAnsi="Calibri"/>
          <w:sz w:val="22"/>
          <w:szCs w:val="22"/>
        </w:rPr>
      </w:pPr>
      <w:r w:rsidRPr="007F3E8C">
        <w:rPr>
          <w:rFonts w:ascii="Calibri" w:hAnsi="Calibri"/>
          <w:sz w:val="22"/>
          <w:szCs w:val="22"/>
        </w:rPr>
        <w:t xml:space="preserve">Build strategic relationships with the leaders and managers to ensure that the Business Unit has high quality HR strategies and practices which are implemented and complement research strategies in relation to: </w:t>
      </w:r>
    </w:p>
    <w:p w14:paraId="64B9E98D" w14:textId="77777777" w:rsidR="00950200" w:rsidRPr="00E4123B" w:rsidRDefault="00950200" w:rsidP="00950200">
      <w:pPr>
        <w:pStyle w:val="ListParagraph"/>
        <w:numPr>
          <w:ilvl w:val="1"/>
          <w:numId w:val="7"/>
        </w:numPr>
        <w:ind w:left="1382" w:hanging="283"/>
        <w:jc w:val="both"/>
        <w:rPr>
          <w:rFonts w:ascii="Calibri" w:hAnsi="Calibri"/>
          <w:sz w:val="22"/>
          <w:szCs w:val="22"/>
        </w:rPr>
      </w:pPr>
      <w:r w:rsidRPr="00E4123B">
        <w:rPr>
          <w:rFonts w:ascii="Calibri" w:hAnsi="Calibri"/>
          <w:sz w:val="22"/>
          <w:szCs w:val="22"/>
        </w:rPr>
        <w:t xml:space="preserve">Capability planning, development and recruitment </w:t>
      </w:r>
    </w:p>
    <w:p w14:paraId="4B41BE68" w14:textId="77777777" w:rsidR="00950200" w:rsidRPr="00E4123B" w:rsidRDefault="00950200" w:rsidP="00950200">
      <w:pPr>
        <w:pStyle w:val="ListParagraph"/>
        <w:numPr>
          <w:ilvl w:val="1"/>
          <w:numId w:val="7"/>
        </w:numPr>
        <w:ind w:left="1382" w:hanging="283"/>
        <w:jc w:val="both"/>
        <w:rPr>
          <w:rFonts w:ascii="Calibri" w:hAnsi="Calibri"/>
          <w:sz w:val="22"/>
          <w:szCs w:val="22"/>
        </w:rPr>
      </w:pPr>
      <w:r w:rsidRPr="00E4123B">
        <w:rPr>
          <w:rFonts w:ascii="Calibri" w:hAnsi="Calibri"/>
          <w:sz w:val="22"/>
          <w:szCs w:val="22"/>
        </w:rPr>
        <w:t xml:space="preserve">Career management and workforce planning </w:t>
      </w:r>
    </w:p>
    <w:p w14:paraId="3432831C" w14:textId="77777777" w:rsidR="00950200" w:rsidRPr="00E4123B" w:rsidRDefault="00950200" w:rsidP="00950200">
      <w:pPr>
        <w:pStyle w:val="ListParagraph"/>
        <w:numPr>
          <w:ilvl w:val="1"/>
          <w:numId w:val="7"/>
        </w:numPr>
        <w:ind w:left="1382" w:hanging="283"/>
        <w:jc w:val="both"/>
        <w:rPr>
          <w:rFonts w:ascii="Calibri" w:hAnsi="Calibri"/>
          <w:sz w:val="22"/>
          <w:szCs w:val="22"/>
        </w:rPr>
      </w:pPr>
      <w:r w:rsidRPr="00E4123B">
        <w:rPr>
          <w:rFonts w:ascii="Calibri" w:hAnsi="Calibri"/>
          <w:sz w:val="22"/>
          <w:szCs w:val="22"/>
        </w:rPr>
        <w:t xml:space="preserve">Talent management and succession planning </w:t>
      </w:r>
    </w:p>
    <w:p w14:paraId="10DC8F28" w14:textId="77777777" w:rsidR="00950200" w:rsidRPr="00E4123B" w:rsidRDefault="00950200" w:rsidP="00950200">
      <w:pPr>
        <w:pStyle w:val="ListParagraph"/>
        <w:numPr>
          <w:ilvl w:val="1"/>
          <w:numId w:val="7"/>
        </w:numPr>
        <w:ind w:left="1382" w:hanging="283"/>
        <w:jc w:val="both"/>
        <w:rPr>
          <w:rFonts w:ascii="Calibri" w:hAnsi="Calibri"/>
          <w:sz w:val="22"/>
          <w:szCs w:val="22"/>
        </w:rPr>
      </w:pPr>
      <w:r w:rsidRPr="00E4123B">
        <w:rPr>
          <w:rFonts w:ascii="Calibri" w:hAnsi="Calibri"/>
          <w:sz w:val="22"/>
          <w:szCs w:val="22"/>
        </w:rPr>
        <w:t xml:space="preserve">Leadership and team development </w:t>
      </w:r>
    </w:p>
    <w:p w14:paraId="786CBE08" w14:textId="77777777" w:rsidR="00950200" w:rsidRPr="00E4123B" w:rsidRDefault="00950200" w:rsidP="00950200">
      <w:pPr>
        <w:pStyle w:val="ListParagraph"/>
        <w:numPr>
          <w:ilvl w:val="1"/>
          <w:numId w:val="7"/>
        </w:numPr>
        <w:spacing w:after="60"/>
        <w:ind w:left="1382" w:hanging="283"/>
        <w:jc w:val="both"/>
        <w:rPr>
          <w:rFonts w:ascii="Calibri" w:hAnsi="Calibri"/>
          <w:sz w:val="22"/>
          <w:szCs w:val="22"/>
        </w:rPr>
      </w:pPr>
      <w:r w:rsidRPr="00E4123B">
        <w:rPr>
          <w:rFonts w:ascii="Calibri" w:hAnsi="Calibri"/>
          <w:sz w:val="22"/>
          <w:szCs w:val="22"/>
        </w:rPr>
        <w:t>Performance and change management</w:t>
      </w:r>
      <w:r>
        <w:rPr>
          <w:rFonts w:ascii="Calibri" w:hAnsi="Calibri"/>
          <w:sz w:val="22"/>
          <w:szCs w:val="22"/>
        </w:rPr>
        <w:t>.</w:t>
      </w:r>
    </w:p>
    <w:p w14:paraId="7EC32433" w14:textId="77777777" w:rsidR="00950200" w:rsidRDefault="00950200" w:rsidP="00950200">
      <w:pPr>
        <w:pStyle w:val="ListParagraph"/>
        <w:numPr>
          <w:ilvl w:val="0"/>
          <w:numId w:val="7"/>
        </w:numPr>
        <w:spacing w:after="60"/>
        <w:ind w:left="391" w:hanging="357"/>
        <w:jc w:val="both"/>
        <w:rPr>
          <w:rFonts w:ascii="Calibri" w:hAnsi="Calibri"/>
          <w:sz w:val="22"/>
          <w:szCs w:val="22"/>
        </w:rPr>
      </w:pPr>
      <w:r w:rsidRPr="00E4123B">
        <w:rPr>
          <w:rFonts w:ascii="Calibri" w:hAnsi="Calibri"/>
          <w:sz w:val="22"/>
          <w:szCs w:val="22"/>
        </w:rPr>
        <w:t>Advise and support senior managers on a range of highly complex and sensitive HR, organisational development and employee related issues inc</w:t>
      </w:r>
      <w:r>
        <w:rPr>
          <w:rFonts w:ascii="Calibri" w:hAnsi="Calibri"/>
          <w:sz w:val="22"/>
          <w:szCs w:val="22"/>
        </w:rPr>
        <w:t>luding industrial relations.</w:t>
      </w:r>
    </w:p>
    <w:p w14:paraId="1F50BCEE" w14:textId="77777777" w:rsidR="00950200" w:rsidRPr="00404031" w:rsidRDefault="00950200" w:rsidP="00950200">
      <w:pPr>
        <w:pStyle w:val="ListParagraph"/>
        <w:numPr>
          <w:ilvl w:val="0"/>
          <w:numId w:val="7"/>
        </w:numPr>
        <w:spacing w:after="60"/>
        <w:ind w:left="391" w:hanging="357"/>
        <w:jc w:val="both"/>
        <w:rPr>
          <w:rFonts w:ascii="Calibri" w:hAnsi="Calibri"/>
          <w:sz w:val="22"/>
          <w:szCs w:val="22"/>
        </w:rPr>
      </w:pPr>
      <w:r w:rsidRPr="00404031">
        <w:rPr>
          <w:rFonts w:ascii="Calibri" w:hAnsi="Calibri"/>
          <w:sz w:val="22"/>
          <w:szCs w:val="22"/>
        </w:rPr>
        <w:t>Communicate effectively and respectfully with all staff, clients and suppliers in the interests of good business practice, collaboration and enhancement of CSIRO’s reputation.</w:t>
      </w:r>
    </w:p>
    <w:p w14:paraId="776CA86F" w14:textId="77777777" w:rsidR="00950200" w:rsidRPr="00404031" w:rsidRDefault="00950200" w:rsidP="00950200">
      <w:pPr>
        <w:pStyle w:val="ListParagraph"/>
        <w:numPr>
          <w:ilvl w:val="0"/>
          <w:numId w:val="7"/>
        </w:numPr>
        <w:spacing w:after="60"/>
        <w:ind w:left="391" w:hanging="357"/>
        <w:jc w:val="both"/>
        <w:rPr>
          <w:rFonts w:ascii="Calibri" w:hAnsi="Calibri"/>
          <w:sz w:val="22"/>
          <w:szCs w:val="22"/>
        </w:rPr>
      </w:pPr>
      <w:r>
        <w:rPr>
          <w:rFonts w:ascii="Calibri" w:hAnsi="Calibri"/>
          <w:sz w:val="22"/>
          <w:szCs w:val="22"/>
        </w:rPr>
        <w:t>Manage</w:t>
      </w:r>
      <w:r w:rsidRPr="00404031">
        <w:rPr>
          <w:rFonts w:ascii="Calibri" w:hAnsi="Calibri"/>
          <w:sz w:val="22"/>
          <w:szCs w:val="22"/>
        </w:rPr>
        <w:t xml:space="preserve"> </w:t>
      </w:r>
      <w:r>
        <w:rPr>
          <w:rFonts w:ascii="Calibri" w:hAnsi="Calibri"/>
          <w:sz w:val="22"/>
          <w:szCs w:val="22"/>
        </w:rPr>
        <w:t>a team of HR professionals</w:t>
      </w:r>
      <w:r w:rsidRPr="00404031">
        <w:rPr>
          <w:rFonts w:ascii="Calibri" w:hAnsi="Calibri"/>
          <w:sz w:val="22"/>
          <w:szCs w:val="22"/>
        </w:rPr>
        <w:t>, negotiate the budget, and take responsibility for developing work plans, allocating and monitoring resources and undertaking staff performance management and career development.</w:t>
      </w:r>
    </w:p>
    <w:p w14:paraId="1E86B073" w14:textId="77777777" w:rsidR="00950200" w:rsidRDefault="00950200" w:rsidP="00950200">
      <w:pPr>
        <w:pStyle w:val="ListParagraph"/>
        <w:numPr>
          <w:ilvl w:val="0"/>
          <w:numId w:val="7"/>
        </w:numPr>
        <w:spacing w:after="60"/>
        <w:ind w:left="391" w:hanging="357"/>
        <w:jc w:val="both"/>
        <w:rPr>
          <w:rFonts w:ascii="Calibri" w:hAnsi="Calibri"/>
          <w:sz w:val="22"/>
          <w:szCs w:val="22"/>
        </w:rPr>
      </w:pPr>
      <w:r w:rsidRPr="00404031">
        <w:rPr>
          <w:rFonts w:ascii="Calibri" w:hAnsi="Calibri"/>
          <w:sz w:val="22"/>
          <w:szCs w:val="22"/>
        </w:rPr>
        <w:t>Work collaboratively with colleagues within your team, the</w:t>
      </w:r>
      <w:r>
        <w:rPr>
          <w:rFonts w:ascii="Calibri" w:hAnsi="Calibri"/>
          <w:sz w:val="22"/>
          <w:szCs w:val="22"/>
        </w:rPr>
        <w:t xml:space="preserve"> business unit and across CSIRO, and where necessary, successfully negotiate with </w:t>
      </w:r>
      <w:r w:rsidRPr="00404031">
        <w:rPr>
          <w:rFonts w:ascii="Calibri" w:hAnsi="Calibri"/>
          <w:sz w:val="22"/>
          <w:szCs w:val="22"/>
        </w:rPr>
        <w:t xml:space="preserve">and </w:t>
      </w:r>
      <w:r>
        <w:rPr>
          <w:rFonts w:ascii="Calibri" w:hAnsi="Calibri"/>
          <w:sz w:val="22"/>
          <w:szCs w:val="22"/>
        </w:rPr>
        <w:t>influence</w:t>
      </w:r>
      <w:r w:rsidRPr="00404031">
        <w:rPr>
          <w:rFonts w:ascii="Calibri" w:hAnsi="Calibri"/>
          <w:sz w:val="22"/>
          <w:szCs w:val="22"/>
        </w:rPr>
        <w:t xml:space="preserve"> other parties</w:t>
      </w:r>
      <w:r>
        <w:rPr>
          <w:rFonts w:ascii="Calibri" w:hAnsi="Calibri"/>
          <w:sz w:val="22"/>
          <w:szCs w:val="22"/>
        </w:rPr>
        <w:t xml:space="preserve"> to reach objectives;</w:t>
      </w:r>
    </w:p>
    <w:p w14:paraId="302BE4A6" w14:textId="697AA3C9" w:rsidR="00950200" w:rsidRPr="00E4123B" w:rsidRDefault="00950200" w:rsidP="00950200">
      <w:pPr>
        <w:pStyle w:val="ListParagraph"/>
        <w:numPr>
          <w:ilvl w:val="0"/>
          <w:numId w:val="7"/>
        </w:numPr>
        <w:spacing w:after="60"/>
        <w:ind w:left="391" w:hanging="357"/>
        <w:jc w:val="both"/>
        <w:rPr>
          <w:rFonts w:ascii="Calibri" w:hAnsi="Calibri"/>
          <w:sz w:val="22"/>
          <w:szCs w:val="22"/>
        </w:rPr>
      </w:pPr>
      <w:r w:rsidRPr="00E4123B">
        <w:rPr>
          <w:rFonts w:ascii="Calibri" w:hAnsi="Calibri"/>
          <w:sz w:val="22"/>
          <w:szCs w:val="22"/>
        </w:rPr>
        <w:t xml:space="preserve">Work as part of the </w:t>
      </w:r>
      <w:r w:rsidR="00AF6D16">
        <w:rPr>
          <w:rFonts w:ascii="Calibri" w:hAnsi="Calibri"/>
          <w:sz w:val="22"/>
          <w:szCs w:val="22"/>
        </w:rPr>
        <w:t>HR Leadership team and</w:t>
      </w:r>
      <w:r w:rsidRPr="00E4123B">
        <w:rPr>
          <w:rFonts w:ascii="Calibri" w:hAnsi="Calibri"/>
          <w:sz w:val="22"/>
          <w:szCs w:val="22"/>
        </w:rPr>
        <w:t xml:space="preserve"> the broader HR community in CSIRO on a range of strategic and improvement projects.</w:t>
      </w:r>
    </w:p>
    <w:p w14:paraId="1EEF88FA" w14:textId="53D055DE" w:rsidR="00950200" w:rsidRPr="00E4123B" w:rsidRDefault="00950200" w:rsidP="00950200">
      <w:pPr>
        <w:pStyle w:val="ListParagraph"/>
        <w:numPr>
          <w:ilvl w:val="0"/>
          <w:numId w:val="7"/>
        </w:numPr>
        <w:spacing w:after="60"/>
        <w:ind w:left="391" w:hanging="357"/>
        <w:jc w:val="both"/>
        <w:rPr>
          <w:rFonts w:ascii="Calibri" w:hAnsi="Calibri"/>
          <w:sz w:val="22"/>
          <w:szCs w:val="22"/>
        </w:rPr>
      </w:pPr>
      <w:r w:rsidRPr="00E4123B">
        <w:rPr>
          <w:rFonts w:ascii="Calibri" w:hAnsi="Calibri"/>
          <w:sz w:val="22"/>
          <w:szCs w:val="22"/>
        </w:rPr>
        <w:t xml:space="preserve">Contribute to CSIRO wide HR initiatives and/or projects instigated by </w:t>
      </w:r>
      <w:r w:rsidR="00AF6D16">
        <w:rPr>
          <w:rFonts w:ascii="Calibri" w:hAnsi="Calibri"/>
          <w:sz w:val="22"/>
          <w:szCs w:val="22"/>
        </w:rPr>
        <w:t>HR or</w:t>
      </w:r>
      <w:r w:rsidRPr="00E4123B">
        <w:rPr>
          <w:rFonts w:ascii="Calibri" w:hAnsi="Calibri"/>
          <w:sz w:val="22"/>
          <w:szCs w:val="22"/>
        </w:rPr>
        <w:t xml:space="preserve"> other areas of CSIRO.</w:t>
      </w:r>
    </w:p>
    <w:p w14:paraId="66669C09" w14:textId="77777777" w:rsidR="00950200" w:rsidRPr="00E4123B" w:rsidRDefault="00950200" w:rsidP="00950200">
      <w:pPr>
        <w:pStyle w:val="ListParagraph"/>
        <w:numPr>
          <w:ilvl w:val="0"/>
          <w:numId w:val="7"/>
        </w:numPr>
        <w:spacing w:after="60"/>
        <w:ind w:left="391" w:hanging="357"/>
        <w:jc w:val="both"/>
        <w:rPr>
          <w:rFonts w:ascii="Calibri" w:hAnsi="Calibri"/>
          <w:sz w:val="22"/>
          <w:szCs w:val="22"/>
        </w:rPr>
      </w:pPr>
      <w:r w:rsidRPr="00E4123B">
        <w:rPr>
          <w:rFonts w:ascii="Calibri" w:hAnsi="Calibri"/>
          <w:sz w:val="22"/>
          <w:szCs w:val="22"/>
        </w:rPr>
        <w:t>Actively seek feedback on HR processes and offerings to continually improve the way people are managed in CSIRO.</w:t>
      </w:r>
    </w:p>
    <w:p w14:paraId="097CEE79" w14:textId="77777777" w:rsidR="00950200" w:rsidRPr="00E4123B" w:rsidRDefault="00950200" w:rsidP="00950200">
      <w:pPr>
        <w:pStyle w:val="ListParagraph"/>
        <w:numPr>
          <w:ilvl w:val="0"/>
          <w:numId w:val="7"/>
        </w:numPr>
        <w:spacing w:after="60"/>
        <w:ind w:left="391" w:hanging="357"/>
        <w:jc w:val="both"/>
        <w:rPr>
          <w:rFonts w:ascii="Calibri" w:hAnsi="Calibri"/>
          <w:sz w:val="22"/>
          <w:szCs w:val="22"/>
        </w:rPr>
      </w:pPr>
      <w:r w:rsidRPr="00E4123B">
        <w:rPr>
          <w:rFonts w:ascii="Calibri" w:hAnsi="Calibri"/>
          <w:sz w:val="22"/>
          <w:szCs w:val="22"/>
        </w:rPr>
        <w:t>Provide support to oth</w:t>
      </w:r>
      <w:r>
        <w:rPr>
          <w:rFonts w:ascii="Calibri" w:hAnsi="Calibri"/>
          <w:sz w:val="22"/>
          <w:szCs w:val="22"/>
        </w:rPr>
        <w:t>er business u</w:t>
      </w:r>
      <w:r w:rsidRPr="00E4123B">
        <w:rPr>
          <w:rFonts w:ascii="Calibri" w:hAnsi="Calibri"/>
          <w:sz w:val="22"/>
          <w:szCs w:val="22"/>
        </w:rPr>
        <w:t>nits and project teams</w:t>
      </w:r>
      <w:r>
        <w:rPr>
          <w:rFonts w:ascii="Calibri" w:hAnsi="Calibri"/>
          <w:sz w:val="22"/>
          <w:szCs w:val="22"/>
        </w:rPr>
        <w:t>, as required</w:t>
      </w:r>
      <w:r w:rsidRPr="00E4123B">
        <w:rPr>
          <w:rFonts w:ascii="Calibri" w:hAnsi="Calibri"/>
          <w:sz w:val="22"/>
          <w:szCs w:val="22"/>
        </w:rPr>
        <w:t xml:space="preserve">. </w:t>
      </w:r>
    </w:p>
    <w:p w14:paraId="18D54C56" w14:textId="748D273C" w:rsidR="00950200" w:rsidRPr="00404031" w:rsidRDefault="00950200" w:rsidP="00950200">
      <w:pPr>
        <w:pStyle w:val="ListParagraph"/>
        <w:numPr>
          <w:ilvl w:val="0"/>
          <w:numId w:val="7"/>
        </w:numPr>
        <w:spacing w:after="60"/>
        <w:ind w:left="391" w:hanging="357"/>
        <w:jc w:val="both"/>
        <w:rPr>
          <w:rFonts w:ascii="Calibri" w:hAnsi="Calibri"/>
          <w:sz w:val="22"/>
          <w:szCs w:val="22"/>
        </w:rPr>
      </w:pPr>
      <w:r w:rsidRPr="00404031">
        <w:rPr>
          <w:rFonts w:ascii="Calibri" w:hAnsi="Calibri"/>
          <w:sz w:val="22"/>
          <w:szCs w:val="22"/>
        </w:rPr>
        <w:t xml:space="preserve">Generate improved solutions to complex problems and resolve complaints using creativity, reasoning and </w:t>
      </w:r>
      <w:proofErr w:type="gramStart"/>
      <w:r w:rsidRPr="00404031">
        <w:rPr>
          <w:rFonts w:ascii="Calibri" w:hAnsi="Calibri"/>
          <w:sz w:val="22"/>
          <w:szCs w:val="22"/>
        </w:rPr>
        <w:t>past experience</w:t>
      </w:r>
      <w:proofErr w:type="gramEnd"/>
      <w:r w:rsidRPr="00404031">
        <w:rPr>
          <w:rFonts w:ascii="Calibri" w:hAnsi="Calibri"/>
          <w:sz w:val="22"/>
          <w:szCs w:val="22"/>
        </w:rPr>
        <w:t>.</w:t>
      </w:r>
    </w:p>
    <w:p w14:paraId="49DE3172" w14:textId="77777777" w:rsidR="00950200" w:rsidRPr="00404031" w:rsidRDefault="00950200" w:rsidP="00950200">
      <w:pPr>
        <w:pStyle w:val="ListParagraph"/>
        <w:numPr>
          <w:ilvl w:val="0"/>
          <w:numId w:val="7"/>
        </w:numPr>
        <w:spacing w:after="60"/>
        <w:ind w:left="391" w:hanging="357"/>
        <w:jc w:val="both"/>
        <w:rPr>
          <w:rFonts w:ascii="Calibri" w:hAnsi="Calibri"/>
          <w:sz w:val="22"/>
          <w:szCs w:val="22"/>
        </w:rPr>
      </w:pPr>
      <w:r>
        <w:rPr>
          <w:rFonts w:ascii="Calibri" w:hAnsi="Calibri"/>
          <w:sz w:val="22"/>
          <w:szCs w:val="22"/>
        </w:rPr>
        <w:t xml:space="preserve">Promote and adhere to </w:t>
      </w:r>
      <w:r w:rsidRPr="00404031">
        <w:rPr>
          <w:rFonts w:ascii="Calibri" w:hAnsi="Calibri"/>
          <w:sz w:val="22"/>
          <w:szCs w:val="22"/>
        </w:rPr>
        <w:t>the spirit and practice of CSIRO’s Values, Health, Safety and Environment plans and policies, Diversity initiatives and Zero Harm goals.</w:t>
      </w:r>
    </w:p>
    <w:p w14:paraId="20FDEC81" w14:textId="6C1BB0B6" w:rsidR="00950200" w:rsidRDefault="00950200" w:rsidP="00950200">
      <w:pPr>
        <w:pStyle w:val="ListParagraph"/>
        <w:numPr>
          <w:ilvl w:val="0"/>
          <w:numId w:val="7"/>
        </w:numPr>
        <w:spacing w:after="60"/>
        <w:rPr>
          <w:rFonts w:ascii="Calibri" w:hAnsi="Calibri"/>
          <w:sz w:val="22"/>
          <w:szCs w:val="22"/>
        </w:rPr>
      </w:pPr>
      <w:r w:rsidRPr="005A6845">
        <w:rPr>
          <w:rFonts w:ascii="Calibri" w:hAnsi="Calibri"/>
          <w:sz w:val="22"/>
          <w:szCs w:val="22"/>
          <w:lang w:eastAsia="en-AU"/>
        </w:rPr>
        <w:t>Other duties and interstate travel, as required.</w:t>
      </w:r>
    </w:p>
    <w:p w14:paraId="30A4F988" w14:textId="77777777" w:rsidR="00276A70" w:rsidRPr="00063826" w:rsidRDefault="00276A70" w:rsidP="00276A70">
      <w:pPr>
        <w:autoSpaceDE w:val="0"/>
        <w:autoSpaceDN w:val="0"/>
        <w:adjustRightInd w:val="0"/>
        <w:rPr>
          <w:rFonts w:cstheme="minorHAnsi"/>
          <w:color w:val="000000" w:themeColor="text1"/>
        </w:rPr>
      </w:pPr>
    </w:p>
    <w:p w14:paraId="4405975F" w14:textId="77777777" w:rsidR="00D21A30" w:rsidRPr="00063826" w:rsidRDefault="00D21A30" w:rsidP="008F5789">
      <w:pPr>
        <w:pStyle w:val="Heading2"/>
        <w:rPr>
          <w:rFonts w:asciiTheme="minorHAnsi" w:hAnsiTheme="minorHAnsi" w:cstheme="minorHAnsi"/>
          <w:i w:val="0"/>
          <w:color w:val="000000" w:themeColor="text1"/>
          <w:lang w:val="en-AU"/>
        </w:rPr>
      </w:pPr>
      <w:r w:rsidRPr="00063826">
        <w:rPr>
          <w:rFonts w:asciiTheme="minorHAnsi" w:hAnsiTheme="minorHAnsi" w:cstheme="minorHAnsi"/>
          <w:i w:val="0"/>
          <w:color w:val="000000" w:themeColor="text1"/>
        </w:rPr>
        <w:t>CSIRO Competencies:</w:t>
      </w:r>
      <w:r w:rsidR="00350F1B" w:rsidRPr="00063826">
        <w:rPr>
          <w:rFonts w:asciiTheme="minorHAnsi" w:hAnsiTheme="minorHAnsi" w:cstheme="minorHAnsi"/>
          <w:i w:val="0"/>
          <w:color w:val="000000" w:themeColor="text1"/>
          <w:lang w:val="en-AU"/>
        </w:rPr>
        <w:t xml:space="preserve"> </w:t>
      </w:r>
    </w:p>
    <w:p w14:paraId="258CDD7F" w14:textId="77777777" w:rsidR="000571ED" w:rsidRPr="009978E0" w:rsidRDefault="000571ED" w:rsidP="000571ED">
      <w:pPr>
        <w:pStyle w:val="ListParagraph"/>
        <w:numPr>
          <w:ilvl w:val="0"/>
          <w:numId w:val="6"/>
        </w:numPr>
        <w:spacing w:after="60"/>
        <w:rPr>
          <w:rFonts w:ascii="Calibri" w:hAnsi="Calibri"/>
          <w:sz w:val="22"/>
          <w:szCs w:val="22"/>
        </w:rPr>
      </w:pPr>
      <w:r>
        <w:rPr>
          <w:rFonts w:ascii="Calibri" w:hAnsi="Calibri"/>
          <w:b/>
          <w:sz w:val="22"/>
          <w:szCs w:val="22"/>
        </w:rPr>
        <w:t xml:space="preserve">Teamwork and Collaboration: </w:t>
      </w:r>
      <w:r w:rsidRPr="005C0BD3">
        <w:rPr>
          <w:rFonts w:ascii="Calibri" w:hAnsi="Calibri"/>
          <w:sz w:val="22"/>
          <w:szCs w:val="22"/>
        </w:rPr>
        <w:t>Cooperates with others to achieve organisational objectives and may share team resources in order to do this. Collaborates with other teams as well as industry colleagues.</w:t>
      </w:r>
      <w:r w:rsidR="00885DDF">
        <w:rPr>
          <w:rFonts w:ascii="Calibri" w:hAnsi="Calibri"/>
          <w:sz w:val="22"/>
          <w:szCs w:val="22"/>
        </w:rPr>
        <w:t xml:space="preserve"> </w:t>
      </w:r>
    </w:p>
    <w:p w14:paraId="281A1DA4" w14:textId="79D524A6" w:rsidR="000571ED" w:rsidRDefault="000571ED" w:rsidP="00885DDF">
      <w:pPr>
        <w:pStyle w:val="ListParagraph"/>
        <w:numPr>
          <w:ilvl w:val="0"/>
          <w:numId w:val="6"/>
        </w:numPr>
        <w:spacing w:after="60"/>
        <w:rPr>
          <w:rFonts w:ascii="Calibri" w:hAnsi="Calibri"/>
          <w:sz w:val="22"/>
          <w:szCs w:val="22"/>
        </w:rPr>
      </w:pPr>
      <w:r w:rsidRPr="005C0BD3">
        <w:rPr>
          <w:rFonts w:ascii="Calibri" w:hAnsi="Calibri"/>
          <w:b/>
          <w:sz w:val="22"/>
          <w:szCs w:val="22"/>
        </w:rPr>
        <w:t>Influence and Communication:</w:t>
      </w:r>
      <w:r>
        <w:rPr>
          <w:rFonts w:ascii="Calibri" w:hAnsi="Calibri"/>
          <w:sz w:val="22"/>
          <w:szCs w:val="22"/>
        </w:rPr>
        <w:t xml:space="preserve"> </w:t>
      </w:r>
      <w:r w:rsidR="00885DDF" w:rsidRPr="00885DDF">
        <w:rPr>
          <w:rFonts w:ascii="Calibri" w:hAnsi="Calibri"/>
          <w:sz w:val="22"/>
          <w:szCs w:val="22"/>
        </w:rPr>
        <w:t>Identifies critical stakeholders and influences them via an influential third party, for example through an established network, to gain support for sometimes contentious, proposals</w:t>
      </w:r>
      <w:r w:rsidR="00BD62C3">
        <w:rPr>
          <w:rFonts w:ascii="Calibri" w:hAnsi="Calibri"/>
          <w:sz w:val="22"/>
          <w:szCs w:val="22"/>
        </w:rPr>
        <w:t xml:space="preserve"> or </w:t>
      </w:r>
      <w:r w:rsidR="00885DDF" w:rsidRPr="00885DDF">
        <w:rPr>
          <w:rFonts w:ascii="Calibri" w:hAnsi="Calibri"/>
          <w:sz w:val="22"/>
          <w:szCs w:val="22"/>
        </w:rPr>
        <w:t>ideas.</w:t>
      </w:r>
    </w:p>
    <w:p w14:paraId="0CEFE184" w14:textId="77777777" w:rsidR="000571ED" w:rsidRDefault="000571ED" w:rsidP="00885DDF">
      <w:pPr>
        <w:pStyle w:val="ListParagraph"/>
        <w:numPr>
          <w:ilvl w:val="0"/>
          <w:numId w:val="6"/>
        </w:numPr>
        <w:spacing w:after="60"/>
        <w:rPr>
          <w:rFonts w:ascii="Calibri" w:hAnsi="Calibri"/>
          <w:sz w:val="22"/>
          <w:szCs w:val="22"/>
        </w:rPr>
      </w:pPr>
      <w:r w:rsidRPr="005C0BD3">
        <w:rPr>
          <w:rFonts w:ascii="Calibri" w:hAnsi="Calibri"/>
          <w:b/>
          <w:sz w:val="22"/>
          <w:szCs w:val="22"/>
        </w:rPr>
        <w:t>Resource Management/Leadership:</w:t>
      </w:r>
      <w:r w:rsidRPr="005C0BD3">
        <w:rPr>
          <w:rFonts w:ascii="Calibri" w:hAnsi="Calibri"/>
          <w:sz w:val="22"/>
          <w:szCs w:val="22"/>
        </w:rPr>
        <w:t xml:space="preserve">  </w:t>
      </w:r>
      <w:r w:rsidR="00885DDF" w:rsidRPr="00885DDF">
        <w:rPr>
          <w:rFonts w:ascii="Calibri" w:hAnsi="Calibri"/>
          <w:sz w:val="22"/>
          <w:szCs w:val="22"/>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r w:rsidRPr="005C0BD3">
        <w:rPr>
          <w:rFonts w:ascii="Calibri" w:hAnsi="Calibri"/>
          <w:sz w:val="22"/>
          <w:szCs w:val="22"/>
        </w:rPr>
        <w:t xml:space="preserve"> </w:t>
      </w:r>
    </w:p>
    <w:p w14:paraId="69AB3C9F" w14:textId="77777777" w:rsidR="000571ED" w:rsidRPr="005C0BD3" w:rsidRDefault="000571ED" w:rsidP="00885DDF">
      <w:pPr>
        <w:pStyle w:val="ListParagraph"/>
        <w:numPr>
          <w:ilvl w:val="0"/>
          <w:numId w:val="6"/>
        </w:numPr>
        <w:spacing w:after="60"/>
        <w:rPr>
          <w:rFonts w:ascii="Calibri" w:hAnsi="Calibri"/>
          <w:sz w:val="22"/>
          <w:szCs w:val="22"/>
        </w:rPr>
      </w:pPr>
      <w:r w:rsidRPr="005C0BD3">
        <w:rPr>
          <w:rFonts w:ascii="Calibri" w:hAnsi="Calibri"/>
          <w:b/>
          <w:sz w:val="22"/>
          <w:szCs w:val="22"/>
        </w:rPr>
        <w:lastRenderedPageBreak/>
        <w:t>Judgement and Problem Solving:</w:t>
      </w:r>
      <w:r w:rsidRPr="005C0BD3">
        <w:rPr>
          <w:rFonts w:ascii="Calibri" w:hAnsi="Calibri"/>
          <w:sz w:val="22"/>
          <w:szCs w:val="22"/>
        </w:rPr>
        <w:t xml:space="preserve">  </w:t>
      </w:r>
      <w:r w:rsidR="00885DDF" w:rsidRPr="00885DDF">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69419E63" w14:textId="77777777" w:rsidR="000571ED" w:rsidRPr="004C08C1" w:rsidRDefault="000571ED" w:rsidP="00885DDF">
      <w:pPr>
        <w:pStyle w:val="ListParagraph"/>
        <w:numPr>
          <w:ilvl w:val="0"/>
          <w:numId w:val="6"/>
        </w:numPr>
        <w:spacing w:before="120" w:after="120"/>
        <w:rPr>
          <w:rFonts w:ascii="Calibri" w:hAnsi="Calibri"/>
          <w:b/>
          <w:bCs/>
          <w:i/>
          <w:iCs/>
          <w:sz w:val="22"/>
          <w:szCs w:val="22"/>
        </w:rPr>
      </w:pPr>
      <w:r w:rsidRPr="004C08C1">
        <w:rPr>
          <w:rFonts w:ascii="Calibri" w:hAnsi="Calibri"/>
          <w:b/>
          <w:sz w:val="22"/>
          <w:szCs w:val="22"/>
        </w:rPr>
        <w:t xml:space="preserve">Independence: </w:t>
      </w:r>
      <w:r w:rsidR="00885DDF" w:rsidRPr="00177AB3">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r w:rsidRPr="00136BD9">
        <w:rPr>
          <w:rFonts w:ascii="Calibri" w:hAnsi="Calibri"/>
          <w:sz w:val="22"/>
          <w:szCs w:val="22"/>
        </w:rPr>
        <w:t>.</w:t>
      </w:r>
    </w:p>
    <w:p w14:paraId="15663B1F" w14:textId="77777777" w:rsidR="000571ED" w:rsidRPr="00136BD9" w:rsidRDefault="000571ED" w:rsidP="00177AB3">
      <w:pPr>
        <w:pStyle w:val="ListParagraph"/>
        <w:numPr>
          <w:ilvl w:val="0"/>
          <w:numId w:val="6"/>
        </w:numPr>
        <w:spacing w:before="120" w:after="120"/>
        <w:rPr>
          <w:rFonts w:ascii="Calibri" w:hAnsi="Calibri"/>
          <w:b/>
          <w:bCs/>
          <w:i/>
          <w:iCs/>
          <w:sz w:val="22"/>
          <w:szCs w:val="22"/>
        </w:rPr>
      </w:pPr>
      <w:r w:rsidRPr="00136BD9">
        <w:rPr>
          <w:rFonts w:ascii="Calibri" w:hAnsi="Calibri"/>
          <w:b/>
          <w:sz w:val="22"/>
          <w:szCs w:val="22"/>
        </w:rPr>
        <w:t>Adaptability:</w:t>
      </w:r>
      <w:r w:rsidRPr="00136BD9">
        <w:rPr>
          <w:rFonts w:ascii="Calibri" w:hAnsi="Calibri"/>
          <w:b/>
          <w:bCs/>
          <w:i/>
          <w:iCs/>
          <w:sz w:val="22"/>
          <w:szCs w:val="22"/>
        </w:rPr>
        <w:t xml:space="preserve"> </w:t>
      </w:r>
      <w:r w:rsidR="00885DDF" w:rsidRPr="00177AB3">
        <w:rPr>
          <w:rFonts w:ascii="Calibri" w:hAnsi="Calibri"/>
          <w:sz w:val="22"/>
          <w:szCs w:val="22"/>
        </w:rPr>
        <w:t>Demonstrates flexibility in thinking and adapts to and manages the increasing rate of organisational change by adjusting strategies, goals and priorities</w:t>
      </w:r>
      <w:r w:rsidRPr="00136BD9">
        <w:rPr>
          <w:rFonts w:ascii="Calibri" w:hAnsi="Calibri"/>
          <w:sz w:val="22"/>
          <w:szCs w:val="22"/>
        </w:rPr>
        <w:t>.</w:t>
      </w:r>
    </w:p>
    <w:p w14:paraId="0DF6D11B" w14:textId="77777777" w:rsidR="00885DDF" w:rsidRDefault="00885DDF" w:rsidP="0012206A">
      <w:pPr>
        <w:rPr>
          <w:rFonts w:asciiTheme="minorHAnsi" w:hAnsiTheme="minorHAnsi" w:cstheme="minorHAnsi"/>
        </w:rPr>
      </w:pPr>
    </w:p>
    <w:p w14:paraId="0D729D9B" w14:textId="2029507F" w:rsidR="00177AB3" w:rsidRPr="00350F1B" w:rsidRDefault="00E05510" w:rsidP="00177AB3">
      <w:pPr>
        <w:pStyle w:val="Heading2"/>
        <w:rPr>
          <w:rFonts w:asciiTheme="minorHAnsi" w:hAnsiTheme="minorHAnsi" w:cstheme="minorHAnsi"/>
          <w:i w:val="0"/>
        </w:rPr>
      </w:pPr>
      <w:r>
        <w:rPr>
          <w:rFonts w:asciiTheme="minorHAnsi" w:hAnsiTheme="minorHAnsi" w:cstheme="minorHAnsi"/>
          <w:i w:val="0"/>
          <w:lang w:val="en-AU"/>
        </w:rPr>
        <w:t>Essential</w:t>
      </w:r>
      <w:r w:rsidR="00177AB3">
        <w:rPr>
          <w:rFonts w:asciiTheme="minorHAnsi" w:hAnsiTheme="minorHAnsi" w:cstheme="minorHAnsi"/>
          <w:i w:val="0"/>
          <w:lang w:val="en-AU"/>
        </w:rPr>
        <w:t xml:space="preserve"> </w:t>
      </w:r>
      <w:r w:rsidR="00177AB3" w:rsidRPr="00350F1B">
        <w:rPr>
          <w:rFonts w:asciiTheme="minorHAnsi" w:hAnsiTheme="minorHAnsi" w:cstheme="minorHAnsi"/>
          <w:i w:val="0"/>
        </w:rPr>
        <w:t>Criteria:</w:t>
      </w:r>
    </w:p>
    <w:p w14:paraId="0114F3A4" w14:textId="77777777" w:rsidR="00177AB3" w:rsidRDefault="00177AB3" w:rsidP="00177AB3">
      <w:pPr>
        <w:spacing w:before="120" w:after="120"/>
        <w:jc w:val="both"/>
        <w:rPr>
          <w:rFonts w:ascii="Calibri" w:hAnsi="Calibri"/>
          <w:i/>
          <w:iCs/>
          <w:sz w:val="22"/>
          <w:szCs w:val="22"/>
        </w:rPr>
      </w:pPr>
      <w:r w:rsidRPr="00A0498D">
        <w:rPr>
          <w:rFonts w:ascii="Calibri" w:hAnsi="Calibri"/>
          <w:i/>
          <w:iCs/>
          <w:sz w:val="22"/>
          <w:szCs w:val="22"/>
        </w:rPr>
        <w:t>Under CSIRO policy only those who meet all</w:t>
      </w:r>
      <w:r>
        <w:rPr>
          <w:rFonts w:ascii="Calibri" w:hAnsi="Calibri"/>
          <w:i/>
          <w:iCs/>
          <w:sz w:val="22"/>
          <w:szCs w:val="22"/>
        </w:rPr>
        <w:t xml:space="preserve"> essential criteria can be appointed</w:t>
      </w:r>
    </w:p>
    <w:p w14:paraId="46D8B8B7" w14:textId="77777777" w:rsidR="00E05510" w:rsidRDefault="00E05510" w:rsidP="00E05510">
      <w:pPr>
        <w:numPr>
          <w:ilvl w:val="0"/>
          <w:numId w:val="16"/>
        </w:numPr>
        <w:spacing w:after="60"/>
        <w:jc w:val="both"/>
        <w:rPr>
          <w:rFonts w:ascii="Calibri" w:hAnsi="Calibri"/>
          <w:sz w:val="22"/>
          <w:szCs w:val="22"/>
        </w:rPr>
      </w:pPr>
      <w:r w:rsidRPr="000A14D9">
        <w:rPr>
          <w:rFonts w:ascii="Calibri" w:hAnsi="Calibri"/>
          <w:sz w:val="22"/>
          <w:szCs w:val="22"/>
        </w:rPr>
        <w:t>Tertiary qualifications in human resource management, organisational development or business management (or an equi</w:t>
      </w:r>
      <w:r>
        <w:rPr>
          <w:rFonts w:ascii="Calibri" w:hAnsi="Calibri"/>
          <w:sz w:val="22"/>
          <w:szCs w:val="22"/>
        </w:rPr>
        <w:t>valent qualification) OR</w:t>
      </w:r>
      <w:r w:rsidRPr="000A14D9">
        <w:rPr>
          <w:rFonts w:ascii="Calibri" w:hAnsi="Calibri"/>
          <w:sz w:val="22"/>
          <w:szCs w:val="22"/>
        </w:rPr>
        <w:t xml:space="preserve"> extensive knowledge of and experience within a human resources environment</w:t>
      </w:r>
      <w:r>
        <w:rPr>
          <w:rFonts w:ascii="Calibri" w:hAnsi="Calibri"/>
          <w:sz w:val="22"/>
          <w:szCs w:val="22"/>
        </w:rPr>
        <w:t xml:space="preserve">.  </w:t>
      </w:r>
    </w:p>
    <w:p w14:paraId="0B958F80" w14:textId="77777777" w:rsidR="00E05510" w:rsidRDefault="00E05510" w:rsidP="00E05510">
      <w:pPr>
        <w:pStyle w:val="ListParagraph"/>
        <w:numPr>
          <w:ilvl w:val="0"/>
          <w:numId w:val="16"/>
        </w:numPr>
        <w:spacing w:after="60"/>
        <w:jc w:val="both"/>
        <w:rPr>
          <w:rFonts w:ascii="Calibri" w:hAnsi="Calibri"/>
          <w:sz w:val="22"/>
          <w:szCs w:val="22"/>
        </w:rPr>
      </w:pPr>
      <w:r w:rsidRPr="00E4123B">
        <w:rPr>
          <w:rFonts w:ascii="Calibri" w:hAnsi="Calibri"/>
          <w:sz w:val="22"/>
          <w:szCs w:val="22"/>
        </w:rPr>
        <w:t xml:space="preserve">Evidence of contribution to the development and implementation of strategic business and HR objectives within a complex multi business organisation. </w:t>
      </w:r>
    </w:p>
    <w:p w14:paraId="03AECC37" w14:textId="591DD6B8" w:rsidR="00E05510" w:rsidRPr="007A3C6C" w:rsidRDefault="00E05510" w:rsidP="00E05510">
      <w:pPr>
        <w:pStyle w:val="ListParagraph"/>
        <w:numPr>
          <w:ilvl w:val="0"/>
          <w:numId w:val="16"/>
        </w:numPr>
        <w:spacing w:after="60"/>
        <w:jc w:val="both"/>
        <w:rPr>
          <w:rFonts w:ascii="Calibri" w:hAnsi="Calibri"/>
          <w:sz w:val="22"/>
          <w:szCs w:val="22"/>
        </w:rPr>
      </w:pPr>
      <w:r w:rsidRPr="007A3C6C">
        <w:rPr>
          <w:rFonts w:ascii="Calibri" w:hAnsi="Calibri"/>
          <w:sz w:val="22"/>
          <w:szCs w:val="22"/>
        </w:rPr>
        <w:t xml:space="preserve">Demonstrated ability to influence, advise and support leaders of the business on a range of cutting-edge, complex HR, organisational and employee relations issues. </w:t>
      </w:r>
    </w:p>
    <w:p w14:paraId="63DCFB9F" w14:textId="77777777" w:rsidR="00E05510" w:rsidRPr="00E4123B" w:rsidRDefault="00E05510" w:rsidP="00E05510">
      <w:pPr>
        <w:pStyle w:val="ListParagraph"/>
        <w:numPr>
          <w:ilvl w:val="0"/>
          <w:numId w:val="16"/>
        </w:numPr>
        <w:spacing w:after="60"/>
        <w:jc w:val="both"/>
        <w:rPr>
          <w:rFonts w:ascii="Calibri" w:hAnsi="Calibri"/>
          <w:sz w:val="22"/>
          <w:szCs w:val="22"/>
        </w:rPr>
      </w:pPr>
      <w:r w:rsidRPr="00E4123B">
        <w:rPr>
          <w:rFonts w:ascii="Calibri" w:hAnsi="Calibri"/>
          <w:sz w:val="22"/>
          <w:szCs w:val="22"/>
        </w:rPr>
        <w:t xml:space="preserve">Experience in supporting and contributing to a dispersed management team with a high degree of success in implementing organisational HR priorities and strategies within the business. </w:t>
      </w:r>
    </w:p>
    <w:p w14:paraId="2FADF1F5" w14:textId="77777777" w:rsidR="00E05510" w:rsidRPr="00262BD8" w:rsidRDefault="00E05510" w:rsidP="00E05510">
      <w:pPr>
        <w:numPr>
          <w:ilvl w:val="0"/>
          <w:numId w:val="16"/>
        </w:numPr>
        <w:spacing w:after="60"/>
        <w:jc w:val="both"/>
        <w:rPr>
          <w:rStyle w:val="Emphasis"/>
          <w:rFonts w:cs="Arial"/>
          <w:iCs/>
        </w:rPr>
      </w:pPr>
      <w:bookmarkStart w:id="3" w:name="_Hlk16257046"/>
      <w:r w:rsidRPr="00404031">
        <w:rPr>
          <w:rFonts w:ascii="Calibri" w:hAnsi="Calibri"/>
          <w:sz w:val="22"/>
          <w:szCs w:val="22"/>
        </w:rPr>
        <w:t xml:space="preserve">The ability to effectively </w:t>
      </w:r>
      <w:r>
        <w:rPr>
          <w:rFonts w:ascii="Calibri" w:hAnsi="Calibri"/>
          <w:sz w:val="22"/>
          <w:szCs w:val="22"/>
        </w:rPr>
        <w:t>lead a team of HR professionals</w:t>
      </w:r>
      <w:r w:rsidRPr="00404031">
        <w:rPr>
          <w:rFonts w:ascii="Calibri" w:hAnsi="Calibri"/>
          <w:sz w:val="22"/>
          <w:szCs w:val="22"/>
        </w:rPr>
        <w:t>, collaborate widely both internally and externally, and provide guidance to managers and staff.</w:t>
      </w:r>
    </w:p>
    <w:bookmarkEnd w:id="3"/>
    <w:p w14:paraId="3F280CC2" w14:textId="68171247" w:rsidR="00E05510" w:rsidRPr="00A61F4E" w:rsidRDefault="00E05510" w:rsidP="00E05510">
      <w:pPr>
        <w:numPr>
          <w:ilvl w:val="0"/>
          <w:numId w:val="16"/>
        </w:numPr>
        <w:spacing w:after="180"/>
        <w:jc w:val="both"/>
        <w:rPr>
          <w:i/>
          <w:iCs/>
        </w:rPr>
      </w:pPr>
      <w:r w:rsidRPr="00404031">
        <w:rPr>
          <w:rFonts w:ascii="Calibri" w:hAnsi="Calibri"/>
          <w:sz w:val="22"/>
          <w:szCs w:val="22"/>
        </w:rPr>
        <w:t>Proven ability to anticipate and manage problems in ambiguous situations, develop appropriate solutions based on thorough evaluation and interpretation, and defend the conclusions with reasoned arguments</w:t>
      </w:r>
      <w:r w:rsidRPr="0077604C">
        <w:rPr>
          <w:rFonts w:ascii="Calibri" w:hAnsi="Calibri"/>
          <w:sz w:val="22"/>
          <w:szCs w:val="22"/>
        </w:rPr>
        <w:t>.</w:t>
      </w:r>
    </w:p>
    <w:p w14:paraId="73F0A6D0" w14:textId="77777777" w:rsidR="00A61F4E" w:rsidRDefault="00A61F4E" w:rsidP="00A61F4E">
      <w:pPr>
        <w:spacing w:after="180"/>
        <w:jc w:val="both"/>
        <w:rPr>
          <w:rFonts w:ascii="Calibri" w:hAnsi="Calibri"/>
          <w:sz w:val="22"/>
          <w:szCs w:val="22"/>
        </w:rPr>
      </w:pPr>
      <w:bookmarkStart w:id="4" w:name="_GoBack"/>
      <w:bookmarkEnd w:id="4"/>
    </w:p>
    <w:p w14:paraId="76055834" w14:textId="723C71D2" w:rsidR="00A61F4E" w:rsidRPr="00A61F4E" w:rsidRDefault="00A61F4E" w:rsidP="00A61F4E">
      <w:pPr>
        <w:pStyle w:val="Heading2"/>
        <w:rPr>
          <w:rFonts w:asciiTheme="minorHAnsi" w:hAnsiTheme="minorHAnsi" w:cstheme="minorHAnsi"/>
          <w:i w:val="0"/>
          <w:lang w:val="en-AU"/>
        </w:rPr>
      </w:pPr>
      <w:r w:rsidRPr="00A61F4E">
        <w:rPr>
          <w:rFonts w:asciiTheme="minorHAnsi" w:hAnsiTheme="minorHAnsi" w:cstheme="minorHAnsi"/>
          <w:i w:val="0"/>
          <w:lang w:val="en-AU"/>
        </w:rPr>
        <w:t>Desirable Criteria:</w:t>
      </w:r>
    </w:p>
    <w:p w14:paraId="314CE34D" w14:textId="77777777" w:rsidR="00A61F4E" w:rsidRDefault="00A61F4E" w:rsidP="00A61F4E">
      <w:pPr>
        <w:pStyle w:val="ListParagraph"/>
        <w:numPr>
          <w:ilvl w:val="0"/>
          <w:numId w:val="24"/>
        </w:numPr>
        <w:autoSpaceDE w:val="0"/>
        <w:autoSpaceDN w:val="0"/>
        <w:adjustRightInd w:val="0"/>
        <w:spacing w:before="60" w:after="60"/>
        <w:rPr>
          <w:rFonts w:asciiTheme="minorHAnsi" w:hAnsiTheme="minorHAnsi" w:cstheme="minorHAnsi"/>
          <w:color w:val="000000" w:themeColor="text1"/>
          <w:sz w:val="22"/>
          <w:szCs w:val="22"/>
        </w:rPr>
      </w:pPr>
      <w:r>
        <w:rPr>
          <w:rFonts w:ascii="Calibri" w:hAnsi="Calibri"/>
          <w:sz w:val="22"/>
          <w:szCs w:val="22"/>
        </w:rPr>
        <w:t>Evidence of completion of (or progress towards) Certified Practitioner Human Resources status with the Australian Human Resources Institute.</w:t>
      </w:r>
    </w:p>
    <w:p w14:paraId="13E773A9" w14:textId="77777777" w:rsidR="00A61F4E" w:rsidRPr="009270B9" w:rsidRDefault="00A61F4E" w:rsidP="00A61F4E">
      <w:pPr>
        <w:spacing w:after="180"/>
        <w:jc w:val="both"/>
        <w:rPr>
          <w:i/>
          <w:iCs/>
        </w:rPr>
      </w:pPr>
    </w:p>
    <w:p w14:paraId="73E012F6" w14:textId="77777777" w:rsidR="003043AB" w:rsidRPr="00D7026E" w:rsidRDefault="00350F1B" w:rsidP="00B11DF6">
      <w:pPr>
        <w:pStyle w:val="Heading2"/>
        <w:rPr>
          <w:rFonts w:asciiTheme="minorHAnsi" w:hAnsiTheme="minorHAnsi" w:cstheme="minorHAnsi"/>
          <w:i w:val="0"/>
          <w:lang w:eastAsia="en-AU"/>
        </w:rPr>
      </w:pPr>
      <w:r w:rsidRPr="00D7026E">
        <w:rPr>
          <w:rFonts w:asciiTheme="minorHAnsi" w:hAnsiTheme="minorHAnsi" w:cstheme="minorHAnsi"/>
          <w:i w:val="0"/>
          <w:lang w:eastAsia="en-AU"/>
        </w:rPr>
        <w:t>Special R</w:t>
      </w:r>
      <w:r w:rsidR="003043AB" w:rsidRPr="00D7026E">
        <w:rPr>
          <w:rFonts w:asciiTheme="minorHAnsi" w:hAnsiTheme="minorHAnsi" w:cstheme="minorHAnsi"/>
          <w:i w:val="0"/>
          <w:lang w:eastAsia="en-AU"/>
        </w:rPr>
        <w:t>equirements:</w:t>
      </w:r>
    </w:p>
    <w:p w14:paraId="380D4D63" w14:textId="06921199" w:rsidR="00E05510" w:rsidRDefault="00E05510" w:rsidP="00E05510">
      <w:pPr>
        <w:numPr>
          <w:ilvl w:val="0"/>
          <w:numId w:val="22"/>
        </w:numPr>
        <w:spacing w:after="60"/>
        <w:jc w:val="both"/>
        <w:rPr>
          <w:rFonts w:ascii="Calibri" w:hAnsi="Calibri"/>
          <w:sz w:val="22"/>
          <w:szCs w:val="22"/>
        </w:rPr>
      </w:pPr>
      <w:r>
        <w:rPr>
          <w:rFonts w:ascii="Calibri" w:hAnsi="Calibri"/>
          <w:sz w:val="22"/>
          <w:szCs w:val="22"/>
        </w:rPr>
        <w:t>Ability and willingness to undertake regular interstate travel</w:t>
      </w:r>
    </w:p>
    <w:p w14:paraId="2CB9DAB9" w14:textId="7BC58100" w:rsidR="00C20773" w:rsidRPr="00C20773" w:rsidRDefault="00C20773" w:rsidP="00C20773">
      <w:pPr>
        <w:numPr>
          <w:ilvl w:val="0"/>
          <w:numId w:val="22"/>
        </w:numPr>
        <w:spacing w:after="60"/>
        <w:jc w:val="both"/>
        <w:rPr>
          <w:rFonts w:ascii="Calibri" w:hAnsi="Calibri"/>
          <w:sz w:val="22"/>
          <w:szCs w:val="22"/>
        </w:rPr>
      </w:pPr>
      <w:r w:rsidRPr="00E05510">
        <w:rPr>
          <w:rFonts w:ascii="Calibri" w:hAnsi="Calibri"/>
          <w:sz w:val="22"/>
          <w:szCs w:val="22"/>
        </w:rPr>
        <w:t>A National Police Check is required to be lodged by the successful applicant and clearance to be received before commencing.</w:t>
      </w:r>
    </w:p>
    <w:p w14:paraId="3729B61A" w14:textId="77777777" w:rsidR="00D21A30" w:rsidRDefault="00D21A30" w:rsidP="00D21A30">
      <w:pPr>
        <w:rPr>
          <w:rFonts w:ascii="Calibri" w:hAnsi="Calibri"/>
          <w:b/>
          <w:bCs/>
          <w:sz w:val="22"/>
          <w:szCs w:val="22"/>
        </w:rPr>
      </w:pPr>
    </w:p>
    <w:p w14:paraId="563BC502" w14:textId="77777777" w:rsidR="003043AB" w:rsidRPr="00350F1B" w:rsidRDefault="003043AB" w:rsidP="00B11DF6">
      <w:pPr>
        <w:pStyle w:val="Heading2"/>
        <w:rPr>
          <w:rFonts w:asciiTheme="minorHAnsi" w:hAnsiTheme="minorHAnsi" w:cstheme="minorHAnsi"/>
          <w:i w:val="0"/>
        </w:rPr>
      </w:pPr>
      <w:r w:rsidRPr="00350F1B">
        <w:rPr>
          <w:rFonts w:asciiTheme="minorHAnsi" w:hAnsiTheme="minorHAnsi" w:cstheme="minorHAnsi"/>
          <w:i w:val="0"/>
        </w:rPr>
        <w:t>About CSIRO:</w:t>
      </w:r>
    </w:p>
    <w:p w14:paraId="4E01B518" w14:textId="77777777" w:rsidR="003043AB" w:rsidRDefault="003043AB" w:rsidP="003043AB">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328D2B9E" w14:textId="77777777" w:rsidR="00802AF3" w:rsidRPr="00E641DA" w:rsidRDefault="00802AF3" w:rsidP="00136BD9">
      <w:pPr>
        <w:rPr>
          <w:rFonts w:ascii="Calibri" w:hAnsi="Calibri"/>
          <w:sz w:val="22"/>
          <w:szCs w:val="22"/>
        </w:rPr>
      </w:pPr>
    </w:p>
    <w:sectPr w:rsidR="00802AF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6D467" w14:textId="77777777" w:rsidR="000D5A84" w:rsidRDefault="000D5A84">
      <w:r>
        <w:separator/>
      </w:r>
    </w:p>
  </w:endnote>
  <w:endnote w:type="continuationSeparator" w:id="0">
    <w:p w14:paraId="104D1B83" w14:textId="77777777" w:rsidR="000D5A84" w:rsidRDefault="000D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FB2AE" w14:textId="77777777" w:rsidR="000D5A84" w:rsidRDefault="000D5A84">
      <w:r>
        <w:separator/>
      </w:r>
    </w:p>
  </w:footnote>
  <w:footnote w:type="continuationSeparator" w:id="0">
    <w:p w14:paraId="00880B2B" w14:textId="77777777" w:rsidR="000D5A84" w:rsidRDefault="000D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34DD" w14:textId="77777777" w:rsidR="00B50F82" w:rsidRPr="001E495E" w:rsidRDefault="00A75D02" w:rsidP="00AE1601">
    <w:pPr>
      <w:pStyle w:val="Header"/>
      <w:spacing w:before="60"/>
      <w:rPr>
        <w:color w:val="FFFFFF"/>
      </w:rPr>
    </w:pPr>
    <w:r w:rsidRPr="001E495E">
      <w:rPr>
        <w:noProof/>
        <w:color w:val="FFFFFF"/>
        <w:lang w:val="en-AU" w:eastAsia="en-AU"/>
      </w:rPr>
      <w:drawing>
        <wp:anchor distT="0" distB="0" distL="114300" distR="114300" simplePos="0" relativeHeight="251657728" behindDoc="1" locked="1" layoutInCell="1" allowOverlap="1" wp14:anchorId="0729A857" wp14:editId="642BCB86">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1A1D35"/>
    <w:multiLevelType w:val="hybridMultilevel"/>
    <w:tmpl w:val="9E4689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9141F0"/>
    <w:multiLevelType w:val="hybridMultilevel"/>
    <w:tmpl w:val="D57C7FF8"/>
    <w:lvl w:ilvl="0" w:tplc="D4E050FC">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16850C1"/>
    <w:multiLevelType w:val="hybridMultilevel"/>
    <w:tmpl w:val="8B7821DC"/>
    <w:lvl w:ilvl="0" w:tplc="D4E050FC">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A6D7D"/>
    <w:multiLevelType w:val="hybridMultilevel"/>
    <w:tmpl w:val="5CCEA2B6"/>
    <w:lvl w:ilvl="0" w:tplc="3A9CFD48">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377292"/>
    <w:multiLevelType w:val="hybridMultilevel"/>
    <w:tmpl w:val="4254F3BC"/>
    <w:lvl w:ilvl="0" w:tplc="D8D872B8">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0009E"/>
    <w:multiLevelType w:val="hybridMultilevel"/>
    <w:tmpl w:val="8B7821DC"/>
    <w:lvl w:ilvl="0" w:tplc="D4E050FC">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3AE055C2"/>
    <w:multiLevelType w:val="hybridMultilevel"/>
    <w:tmpl w:val="5D18B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B72D89"/>
    <w:multiLevelType w:val="hybridMultilevel"/>
    <w:tmpl w:val="4D588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7D1570C"/>
    <w:multiLevelType w:val="hybridMultilevel"/>
    <w:tmpl w:val="5B38D7AA"/>
    <w:lvl w:ilvl="0" w:tplc="11204546">
      <w:start w:val="1"/>
      <w:numFmt w:val="bullet"/>
      <w:lvlText w:val="•"/>
      <w:lvlJc w:val="left"/>
      <w:pPr>
        <w:tabs>
          <w:tab w:val="num" w:pos="720"/>
        </w:tabs>
        <w:ind w:left="720" w:hanging="360"/>
      </w:pPr>
      <w:rPr>
        <w:rFonts w:ascii="Arial" w:hAnsi="Arial" w:hint="default"/>
      </w:rPr>
    </w:lvl>
    <w:lvl w:ilvl="1" w:tplc="E194A61C" w:tentative="1">
      <w:start w:val="1"/>
      <w:numFmt w:val="bullet"/>
      <w:lvlText w:val="•"/>
      <w:lvlJc w:val="left"/>
      <w:pPr>
        <w:tabs>
          <w:tab w:val="num" w:pos="1440"/>
        </w:tabs>
        <w:ind w:left="1440" w:hanging="360"/>
      </w:pPr>
      <w:rPr>
        <w:rFonts w:ascii="Arial" w:hAnsi="Arial" w:hint="default"/>
      </w:rPr>
    </w:lvl>
    <w:lvl w:ilvl="2" w:tplc="02364574" w:tentative="1">
      <w:start w:val="1"/>
      <w:numFmt w:val="bullet"/>
      <w:lvlText w:val="•"/>
      <w:lvlJc w:val="left"/>
      <w:pPr>
        <w:tabs>
          <w:tab w:val="num" w:pos="2160"/>
        </w:tabs>
        <w:ind w:left="2160" w:hanging="360"/>
      </w:pPr>
      <w:rPr>
        <w:rFonts w:ascii="Arial" w:hAnsi="Arial" w:hint="default"/>
      </w:rPr>
    </w:lvl>
    <w:lvl w:ilvl="3" w:tplc="E6945510" w:tentative="1">
      <w:start w:val="1"/>
      <w:numFmt w:val="bullet"/>
      <w:lvlText w:val="•"/>
      <w:lvlJc w:val="left"/>
      <w:pPr>
        <w:tabs>
          <w:tab w:val="num" w:pos="2880"/>
        </w:tabs>
        <w:ind w:left="2880" w:hanging="360"/>
      </w:pPr>
      <w:rPr>
        <w:rFonts w:ascii="Arial" w:hAnsi="Arial" w:hint="default"/>
      </w:rPr>
    </w:lvl>
    <w:lvl w:ilvl="4" w:tplc="ADC879F4" w:tentative="1">
      <w:start w:val="1"/>
      <w:numFmt w:val="bullet"/>
      <w:lvlText w:val="•"/>
      <w:lvlJc w:val="left"/>
      <w:pPr>
        <w:tabs>
          <w:tab w:val="num" w:pos="3600"/>
        </w:tabs>
        <w:ind w:left="3600" w:hanging="360"/>
      </w:pPr>
      <w:rPr>
        <w:rFonts w:ascii="Arial" w:hAnsi="Arial" w:hint="default"/>
      </w:rPr>
    </w:lvl>
    <w:lvl w:ilvl="5" w:tplc="174885D6" w:tentative="1">
      <w:start w:val="1"/>
      <w:numFmt w:val="bullet"/>
      <w:lvlText w:val="•"/>
      <w:lvlJc w:val="left"/>
      <w:pPr>
        <w:tabs>
          <w:tab w:val="num" w:pos="4320"/>
        </w:tabs>
        <w:ind w:left="4320" w:hanging="360"/>
      </w:pPr>
      <w:rPr>
        <w:rFonts w:ascii="Arial" w:hAnsi="Arial" w:hint="default"/>
      </w:rPr>
    </w:lvl>
    <w:lvl w:ilvl="6" w:tplc="F26E12D2" w:tentative="1">
      <w:start w:val="1"/>
      <w:numFmt w:val="bullet"/>
      <w:lvlText w:val="•"/>
      <w:lvlJc w:val="left"/>
      <w:pPr>
        <w:tabs>
          <w:tab w:val="num" w:pos="5040"/>
        </w:tabs>
        <w:ind w:left="5040" w:hanging="360"/>
      </w:pPr>
      <w:rPr>
        <w:rFonts w:ascii="Arial" w:hAnsi="Arial" w:hint="default"/>
      </w:rPr>
    </w:lvl>
    <w:lvl w:ilvl="7" w:tplc="6E52BC74" w:tentative="1">
      <w:start w:val="1"/>
      <w:numFmt w:val="bullet"/>
      <w:lvlText w:val="•"/>
      <w:lvlJc w:val="left"/>
      <w:pPr>
        <w:tabs>
          <w:tab w:val="num" w:pos="5760"/>
        </w:tabs>
        <w:ind w:left="5760" w:hanging="360"/>
      </w:pPr>
      <w:rPr>
        <w:rFonts w:ascii="Arial" w:hAnsi="Arial" w:hint="default"/>
      </w:rPr>
    </w:lvl>
    <w:lvl w:ilvl="8" w:tplc="2F6820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AC336DE"/>
    <w:multiLevelType w:val="hybridMultilevel"/>
    <w:tmpl w:val="A9F6D964"/>
    <w:lvl w:ilvl="0" w:tplc="6C56B6C4">
      <w:start w:val="1"/>
      <w:numFmt w:val="decimal"/>
      <w:lvlText w:val="%1."/>
      <w:lvlJc w:val="left"/>
      <w:pPr>
        <w:ind w:left="360" w:hanging="360"/>
      </w:pPr>
      <w:rPr>
        <w:rFonts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A992E5C"/>
    <w:multiLevelType w:val="hybridMultilevel"/>
    <w:tmpl w:val="A48C0AB0"/>
    <w:lvl w:ilvl="0" w:tplc="D4E050FC">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701D5F9B"/>
    <w:multiLevelType w:val="hybridMultilevel"/>
    <w:tmpl w:val="271EF59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7A847949"/>
    <w:multiLevelType w:val="hybridMultilevel"/>
    <w:tmpl w:val="78EEAA5A"/>
    <w:lvl w:ilvl="0" w:tplc="08060C76">
      <w:start w:val="1"/>
      <w:numFmt w:val="decimal"/>
      <w:lvlText w:val="%1."/>
      <w:lvlJc w:val="left"/>
      <w:pPr>
        <w:ind w:left="360" w:hanging="360"/>
      </w:pPr>
      <w:rPr>
        <w:b/>
      </w:rPr>
    </w:lvl>
    <w:lvl w:ilvl="1" w:tplc="0C09000F">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1"/>
  </w:num>
  <w:num w:numId="3">
    <w:abstractNumId w:val="16"/>
  </w:num>
  <w:num w:numId="4">
    <w:abstractNumId w:val="4"/>
  </w:num>
  <w:num w:numId="5">
    <w:abstractNumId w:val="5"/>
  </w:num>
  <w:num w:numId="6">
    <w:abstractNumId w:val="2"/>
  </w:num>
  <w:num w:numId="7">
    <w:abstractNumId w:val="0"/>
  </w:num>
  <w:num w:numId="8">
    <w:abstractNumId w:val="8"/>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15"/>
  </w:num>
  <w:num w:numId="13">
    <w:abstractNumId w:val="20"/>
  </w:num>
  <w:num w:numId="14">
    <w:abstractNumId w:val="14"/>
  </w:num>
  <w:num w:numId="15">
    <w:abstractNumId w:val="0"/>
  </w:num>
  <w:num w:numId="16">
    <w:abstractNumId w:val="12"/>
  </w:num>
  <w:num w:numId="17">
    <w:abstractNumId w:val="19"/>
  </w:num>
  <w:num w:numId="18">
    <w:abstractNumId w:val="10"/>
  </w:num>
  <w:num w:numId="19">
    <w:abstractNumId w:val="9"/>
  </w:num>
  <w:num w:numId="20">
    <w:abstractNumId w:val="3"/>
  </w:num>
  <w:num w:numId="21">
    <w:abstractNumId w:val="12"/>
  </w:num>
  <w:num w:numId="22">
    <w:abstractNumId w:val="18"/>
  </w:num>
  <w:num w:numId="23">
    <w:abstractNumId w:val="6"/>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7BB8"/>
    <w:rsid w:val="00013109"/>
    <w:rsid w:val="000262BB"/>
    <w:rsid w:val="000274EF"/>
    <w:rsid w:val="00033249"/>
    <w:rsid w:val="000366D2"/>
    <w:rsid w:val="00040391"/>
    <w:rsid w:val="00044AD8"/>
    <w:rsid w:val="00045C91"/>
    <w:rsid w:val="00046A29"/>
    <w:rsid w:val="00054DDD"/>
    <w:rsid w:val="00055E9F"/>
    <w:rsid w:val="000571ED"/>
    <w:rsid w:val="00060902"/>
    <w:rsid w:val="0006226B"/>
    <w:rsid w:val="00063826"/>
    <w:rsid w:val="000658F4"/>
    <w:rsid w:val="0006717F"/>
    <w:rsid w:val="0008212C"/>
    <w:rsid w:val="00085BA8"/>
    <w:rsid w:val="00087963"/>
    <w:rsid w:val="0009173A"/>
    <w:rsid w:val="00091F71"/>
    <w:rsid w:val="000A0599"/>
    <w:rsid w:val="000A43F5"/>
    <w:rsid w:val="000A6826"/>
    <w:rsid w:val="000B1744"/>
    <w:rsid w:val="000B36BB"/>
    <w:rsid w:val="000B39D0"/>
    <w:rsid w:val="000B5AE5"/>
    <w:rsid w:val="000B6167"/>
    <w:rsid w:val="000B7EFE"/>
    <w:rsid w:val="000C130B"/>
    <w:rsid w:val="000C68FC"/>
    <w:rsid w:val="000D03D1"/>
    <w:rsid w:val="000D2206"/>
    <w:rsid w:val="000D375D"/>
    <w:rsid w:val="000D5A84"/>
    <w:rsid w:val="000D6EBC"/>
    <w:rsid w:val="000D72AF"/>
    <w:rsid w:val="000E5F46"/>
    <w:rsid w:val="000F1363"/>
    <w:rsid w:val="000F2F84"/>
    <w:rsid w:val="000F37D9"/>
    <w:rsid w:val="000F7BBF"/>
    <w:rsid w:val="00105CD9"/>
    <w:rsid w:val="0012206A"/>
    <w:rsid w:val="001339DE"/>
    <w:rsid w:val="001364CB"/>
    <w:rsid w:val="00136BD9"/>
    <w:rsid w:val="0014142E"/>
    <w:rsid w:val="001448B6"/>
    <w:rsid w:val="00144D9B"/>
    <w:rsid w:val="001474C7"/>
    <w:rsid w:val="0015340E"/>
    <w:rsid w:val="00154B46"/>
    <w:rsid w:val="0015558D"/>
    <w:rsid w:val="00155F81"/>
    <w:rsid w:val="00166319"/>
    <w:rsid w:val="00177AB3"/>
    <w:rsid w:val="00184A6F"/>
    <w:rsid w:val="001A0AFE"/>
    <w:rsid w:val="001A2856"/>
    <w:rsid w:val="001A4209"/>
    <w:rsid w:val="001A482B"/>
    <w:rsid w:val="001A5098"/>
    <w:rsid w:val="001A6ADF"/>
    <w:rsid w:val="001B14CA"/>
    <w:rsid w:val="001B366C"/>
    <w:rsid w:val="001B6C26"/>
    <w:rsid w:val="001C4BCE"/>
    <w:rsid w:val="001D7DD1"/>
    <w:rsid w:val="001E032F"/>
    <w:rsid w:val="001E3EE0"/>
    <w:rsid w:val="001E495E"/>
    <w:rsid w:val="001F2264"/>
    <w:rsid w:val="001F4404"/>
    <w:rsid w:val="00205A4A"/>
    <w:rsid w:val="00212958"/>
    <w:rsid w:val="00222800"/>
    <w:rsid w:val="002262DC"/>
    <w:rsid w:val="00230B6A"/>
    <w:rsid w:val="00231D62"/>
    <w:rsid w:val="00235783"/>
    <w:rsid w:val="002407E7"/>
    <w:rsid w:val="00240A35"/>
    <w:rsid w:val="002415E6"/>
    <w:rsid w:val="002520FD"/>
    <w:rsid w:val="00254313"/>
    <w:rsid w:val="00254B22"/>
    <w:rsid w:val="00257CA1"/>
    <w:rsid w:val="00262649"/>
    <w:rsid w:val="00262C46"/>
    <w:rsid w:val="00271E7F"/>
    <w:rsid w:val="00274A92"/>
    <w:rsid w:val="00276A70"/>
    <w:rsid w:val="002848C3"/>
    <w:rsid w:val="002923ED"/>
    <w:rsid w:val="00292FDB"/>
    <w:rsid w:val="00293F77"/>
    <w:rsid w:val="00294F90"/>
    <w:rsid w:val="00295F32"/>
    <w:rsid w:val="0029683F"/>
    <w:rsid w:val="002B060F"/>
    <w:rsid w:val="002B389F"/>
    <w:rsid w:val="002D204B"/>
    <w:rsid w:val="002D3829"/>
    <w:rsid w:val="002D5835"/>
    <w:rsid w:val="002D5A7A"/>
    <w:rsid w:val="002D78C5"/>
    <w:rsid w:val="002E12E0"/>
    <w:rsid w:val="002F2B0A"/>
    <w:rsid w:val="002F41F8"/>
    <w:rsid w:val="00300CDD"/>
    <w:rsid w:val="0030302E"/>
    <w:rsid w:val="00304052"/>
    <w:rsid w:val="003043AB"/>
    <w:rsid w:val="00320792"/>
    <w:rsid w:val="00322503"/>
    <w:rsid w:val="003246B4"/>
    <w:rsid w:val="003276AC"/>
    <w:rsid w:val="003315D1"/>
    <w:rsid w:val="0033343D"/>
    <w:rsid w:val="00340FC3"/>
    <w:rsid w:val="00342F0C"/>
    <w:rsid w:val="0034660A"/>
    <w:rsid w:val="00346B6D"/>
    <w:rsid w:val="00350F1B"/>
    <w:rsid w:val="00360ED2"/>
    <w:rsid w:val="0036422F"/>
    <w:rsid w:val="00375015"/>
    <w:rsid w:val="00375B41"/>
    <w:rsid w:val="00381496"/>
    <w:rsid w:val="00381D43"/>
    <w:rsid w:val="0038234C"/>
    <w:rsid w:val="00382A5F"/>
    <w:rsid w:val="00382F58"/>
    <w:rsid w:val="00383634"/>
    <w:rsid w:val="00395610"/>
    <w:rsid w:val="003A0030"/>
    <w:rsid w:val="003A0708"/>
    <w:rsid w:val="003A682C"/>
    <w:rsid w:val="003B17F4"/>
    <w:rsid w:val="003B2CB1"/>
    <w:rsid w:val="003C0B40"/>
    <w:rsid w:val="003C2523"/>
    <w:rsid w:val="003C4810"/>
    <w:rsid w:val="003C52CD"/>
    <w:rsid w:val="003C7CA3"/>
    <w:rsid w:val="003D020A"/>
    <w:rsid w:val="003D4741"/>
    <w:rsid w:val="003D4C4C"/>
    <w:rsid w:val="003D5453"/>
    <w:rsid w:val="003D59C3"/>
    <w:rsid w:val="003D6366"/>
    <w:rsid w:val="003D797B"/>
    <w:rsid w:val="003E3D1B"/>
    <w:rsid w:val="003E5D67"/>
    <w:rsid w:val="003E671F"/>
    <w:rsid w:val="003F1084"/>
    <w:rsid w:val="00400E4D"/>
    <w:rsid w:val="00401290"/>
    <w:rsid w:val="00402DB7"/>
    <w:rsid w:val="00406B8F"/>
    <w:rsid w:val="004111D3"/>
    <w:rsid w:val="00414BE7"/>
    <w:rsid w:val="00424E93"/>
    <w:rsid w:val="00426642"/>
    <w:rsid w:val="004277E3"/>
    <w:rsid w:val="00433A77"/>
    <w:rsid w:val="00435E0B"/>
    <w:rsid w:val="0043791C"/>
    <w:rsid w:val="004440A0"/>
    <w:rsid w:val="004501A0"/>
    <w:rsid w:val="004518BD"/>
    <w:rsid w:val="00462662"/>
    <w:rsid w:val="00473146"/>
    <w:rsid w:val="00474192"/>
    <w:rsid w:val="004804FC"/>
    <w:rsid w:val="00481010"/>
    <w:rsid w:val="004831FE"/>
    <w:rsid w:val="004B76E8"/>
    <w:rsid w:val="004C18D1"/>
    <w:rsid w:val="004C2E35"/>
    <w:rsid w:val="004C5604"/>
    <w:rsid w:val="004D1800"/>
    <w:rsid w:val="004D6F3A"/>
    <w:rsid w:val="004D6F3C"/>
    <w:rsid w:val="004D6FCB"/>
    <w:rsid w:val="004D7542"/>
    <w:rsid w:val="004E5600"/>
    <w:rsid w:val="004E6DFD"/>
    <w:rsid w:val="004F1D6A"/>
    <w:rsid w:val="00500066"/>
    <w:rsid w:val="00502363"/>
    <w:rsid w:val="00507292"/>
    <w:rsid w:val="00514A2E"/>
    <w:rsid w:val="00516428"/>
    <w:rsid w:val="00520570"/>
    <w:rsid w:val="005236AB"/>
    <w:rsid w:val="00525DB0"/>
    <w:rsid w:val="00533CFF"/>
    <w:rsid w:val="00534031"/>
    <w:rsid w:val="005347C7"/>
    <w:rsid w:val="00543736"/>
    <w:rsid w:val="005468E6"/>
    <w:rsid w:val="00547EE1"/>
    <w:rsid w:val="00550C5F"/>
    <w:rsid w:val="00551D8B"/>
    <w:rsid w:val="00561C50"/>
    <w:rsid w:val="00563B9B"/>
    <w:rsid w:val="00563D9C"/>
    <w:rsid w:val="00567174"/>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0C8D"/>
    <w:rsid w:val="00657088"/>
    <w:rsid w:val="006606C5"/>
    <w:rsid w:val="00660F33"/>
    <w:rsid w:val="00663F6B"/>
    <w:rsid w:val="00672A7A"/>
    <w:rsid w:val="00674F5B"/>
    <w:rsid w:val="00683121"/>
    <w:rsid w:val="006921E1"/>
    <w:rsid w:val="006929A4"/>
    <w:rsid w:val="006946F7"/>
    <w:rsid w:val="006A7A50"/>
    <w:rsid w:val="006B390B"/>
    <w:rsid w:val="006B5933"/>
    <w:rsid w:val="006B64AE"/>
    <w:rsid w:val="006C143D"/>
    <w:rsid w:val="006C2388"/>
    <w:rsid w:val="006C30A1"/>
    <w:rsid w:val="006C6BB3"/>
    <w:rsid w:val="006C77B1"/>
    <w:rsid w:val="006D3B78"/>
    <w:rsid w:val="006D42F9"/>
    <w:rsid w:val="006D6DA7"/>
    <w:rsid w:val="006F0FF2"/>
    <w:rsid w:val="006F18A9"/>
    <w:rsid w:val="006F1B5D"/>
    <w:rsid w:val="006F1E85"/>
    <w:rsid w:val="006F23BE"/>
    <w:rsid w:val="006F5713"/>
    <w:rsid w:val="006F58C5"/>
    <w:rsid w:val="006F7A39"/>
    <w:rsid w:val="007021CF"/>
    <w:rsid w:val="00704EB5"/>
    <w:rsid w:val="00707E84"/>
    <w:rsid w:val="007161B0"/>
    <w:rsid w:val="00725E7F"/>
    <w:rsid w:val="00726C73"/>
    <w:rsid w:val="00726DF7"/>
    <w:rsid w:val="007344EE"/>
    <w:rsid w:val="00735767"/>
    <w:rsid w:val="007507C9"/>
    <w:rsid w:val="0075765F"/>
    <w:rsid w:val="0077604C"/>
    <w:rsid w:val="0077698D"/>
    <w:rsid w:val="00781499"/>
    <w:rsid w:val="007825AB"/>
    <w:rsid w:val="007A3843"/>
    <w:rsid w:val="007C024E"/>
    <w:rsid w:val="007C3398"/>
    <w:rsid w:val="007D5D08"/>
    <w:rsid w:val="007D689A"/>
    <w:rsid w:val="007E0CAF"/>
    <w:rsid w:val="007E1693"/>
    <w:rsid w:val="007E2135"/>
    <w:rsid w:val="007E2796"/>
    <w:rsid w:val="007F3E8C"/>
    <w:rsid w:val="007F4097"/>
    <w:rsid w:val="00802AF3"/>
    <w:rsid w:val="00802B34"/>
    <w:rsid w:val="00804E9E"/>
    <w:rsid w:val="00804F48"/>
    <w:rsid w:val="00807901"/>
    <w:rsid w:val="00816F5F"/>
    <w:rsid w:val="008211C8"/>
    <w:rsid w:val="0082171F"/>
    <w:rsid w:val="00822C33"/>
    <w:rsid w:val="008231D1"/>
    <w:rsid w:val="00826067"/>
    <w:rsid w:val="0082681D"/>
    <w:rsid w:val="00833B3B"/>
    <w:rsid w:val="0083458B"/>
    <w:rsid w:val="00837222"/>
    <w:rsid w:val="0084125F"/>
    <w:rsid w:val="00851CA4"/>
    <w:rsid w:val="0086185F"/>
    <w:rsid w:val="008638E0"/>
    <w:rsid w:val="0086574F"/>
    <w:rsid w:val="008666BB"/>
    <w:rsid w:val="00867A7C"/>
    <w:rsid w:val="00867FD0"/>
    <w:rsid w:val="00870546"/>
    <w:rsid w:val="0087664F"/>
    <w:rsid w:val="00880C71"/>
    <w:rsid w:val="00885DDF"/>
    <w:rsid w:val="00891E3F"/>
    <w:rsid w:val="008A23FE"/>
    <w:rsid w:val="008A317B"/>
    <w:rsid w:val="008A6ABD"/>
    <w:rsid w:val="008B4713"/>
    <w:rsid w:val="008B6C85"/>
    <w:rsid w:val="008C0B66"/>
    <w:rsid w:val="008C57FC"/>
    <w:rsid w:val="008D22C2"/>
    <w:rsid w:val="008E4B21"/>
    <w:rsid w:val="008F1E3B"/>
    <w:rsid w:val="008F5789"/>
    <w:rsid w:val="008F5883"/>
    <w:rsid w:val="009003FA"/>
    <w:rsid w:val="00901BB0"/>
    <w:rsid w:val="009040D3"/>
    <w:rsid w:val="009073AB"/>
    <w:rsid w:val="009148B9"/>
    <w:rsid w:val="00923AA4"/>
    <w:rsid w:val="00924902"/>
    <w:rsid w:val="0092574D"/>
    <w:rsid w:val="00927293"/>
    <w:rsid w:val="0092729A"/>
    <w:rsid w:val="00932F59"/>
    <w:rsid w:val="00935C27"/>
    <w:rsid w:val="00936310"/>
    <w:rsid w:val="009363F5"/>
    <w:rsid w:val="00936882"/>
    <w:rsid w:val="00936BEE"/>
    <w:rsid w:val="00936F4A"/>
    <w:rsid w:val="00937F27"/>
    <w:rsid w:val="00945251"/>
    <w:rsid w:val="00950200"/>
    <w:rsid w:val="00954E4E"/>
    <w:rsid w:val="00955F65"/>
    <w:rsid w:val="00960A62"/>
    <w:rsid w:val="009629E2"/>
    <w:rsid w:val="00970B75"/>
    <w:rsid w:val="009753C7"/>
    <w:rsid w:val="00980915"/>
    <w:rsid w:val="009833D0"/>
    <w:rsid w:val="00983ACA"/>
    <w:rsid w:val="009A1510"/>
    <w:rsid w:val="009A33E8"/>
    <w:rsid w:val="009B251C"/>
    <w:rsid w:val="009B4BFE"/>
    <w:rsid w:val="009B657E"/>
    <w:rsid w:val="009C0DDA"/>
    <w:rsid w:val="009C70C6"/>
    <w:rsid w:val="009D04C6"/>
    <w:rsid w:val="009D5F90"/>
    <w:rsid w:val="009D68CE"/>
    <w:rsid w:val="009E3F77"/>
    <w:rsid w:val="009F05E3"/>
    <w:rsid w:val="009F24BD"/>
    <w:rsid w:val="009F43A9"/>
    <w:rsid w:val="009F541F"/>
    <w:rsid w:val="009F6731"/>
    <w:rsid w:val="00A00A9E"/>
    <w:rsid w:val="00A0184C"/>
    <w:rsid w:val="00A030E3"/>
    <w:rsid w:val="00A0498D"/>
    <w:rsid w:val="00A06799"/>
    <w:rsid w:val="00A12E7C"/>
    <w:rsid w:val="00A15548"/>
    <w:rsid w:val="00A2394F"/>
    <w:rsid w:val="00A27685"/>
    <w:rsid w:val="00A41D82"/>
    <w:rsid w:val="00A42CF0"/>
    <w:rsid w:val="00A46F33"/>
    <w:rsid w:val="00A52734"/>
    <w:rsid w:val="00A61F4E"/>
    <w:rsid w:val="00A6204B"/>
    <w:rsid w:val="00A62742"/>
    <w:rsid w:val="00A64AA8"/>
    <w:rsid w:val="00A70AEF"/>
    <w:rsid w:val="00A70FD2"/>
    <w:rsid w:val="00A7119A"/>
    <w:rsid w:val="00A73FB0"/>
    <w:rsid w:val="00A74FB1"/>
    <w:rsid w:val="00A75D02"/>
    <w:rsid w:val="00A8045F"/>
    <w:rsid w:val="00A84592"/>
    <w:rsid w:val="00A85849"/>
    <w:rsid w:val="00A97C37"/>
    <w:rsid w:val="00AA640E"/>
    <w:rsid w:val="00AA6C72"/>
    <w:rsid w:val="00AC39C3"/>
    <w:rsid w:val="00AC5015"/>
    <w:rsid w:val="00AD04BF"/>
    <w:rsid w:val="00AD0971"/>
    <w:rsid w:val="00AD39D7"/>
    <w:rsid w:val="00AE10BC"/>
    <w:rsid w:val="00AE1601"/>
    <w:rsid w:val="00AE2F9D"/>
    <w:rsid w:val="00AE33EC"/>
    <w:rsid w:val="00AE6A3A"/>
    <w:rsid w:val="00AE6BBA"/>
    <w:rsid w:val="00AE7DF9"/>
    <w:rsid w:val="00AF4728"/>
    <w:rsid w:val="00AF6D16"/>
    <w:rsid w:val="00B02549"/>
    <w:rsid w:val="00B04967"/>
    <w:rsid w:val="00B05FBF"/>
    <w:rsid w:val="00B07CE1"/>
    <w:rsid w:val="00B11DF6"/>
    <w:rsid w:val="00B148AE"/>
    <w:rsid w:val="00B307D9"/>
    <w:rsid w:val="00B37B2C"/>
    <w:rsid w:val="00B42E58"/>
    <w:rsid w:val="00B45C9A"/>
    <w:rsid w:val="00B46794"/>
    <w:rsid w:val="00B47894"/>
    <w:rsid w:val="00B50851"/>
    <w:rsid w:val="00B50F82"/>
    <w:rsid w:val="00B533F0"/>
    <w:rsid w:val="00B6536B"/>
    <w:rsid w:val="00B708BF"/>
    <w:rsid w:val="00B72C64"/>
    <w:rsid w:val="00B7359B"/>
    <w:rsid w:val="00B757D8"/>
    <w:rsid w:val="00B85A89"/>
    <w:rsid w:val="00B90330"/>
    <w:rsid w:val="00B92822"/>
    <w:rsid w:val="00B95448"/>
    <w:rsid w:val="00BA1680"/>
    <w:rsid w:val="00BA746B"/>
    <w:rsid w:val="00BB15DE"/>
    <w:rsid w:val="00BC2345"/>
    <w:rsid w:val="00BC6348"/>
    <w:rsid w:val="00BD00C1"/>
    <w:rsid w:val="00BD62C3"/>
    <w:rsid w:val="00BE2D3C"/>
    <w:rsid w:val="00BE5CFF"/>
    <w:rsid w:val="00BE6C32"/>
    <w:rsid w:val="00BF06D3"/>
    <w:rsid w:val="00C01DF0"/>
    <w:rsid w:val="00C06F62"/>
    <w:rsid w:val="00C0719B"/>
    <w:rsid w:val="00C10A23"/>
    <w:rsid w:val="00C20773"/>
    <w:rsid w:val="00C2268C"/>
    <w:rsid w:val="00C26E9B"/>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81666"/>
    <w:rsid w:val="00C9228A"/>
    <w:rsid w:val="00C96567"/>
    <w:rsid w:val="00CA00FC"/>
    <w:rsid w:val="00CA071D"/>
    <w:rsid w:val="00CA6B3B"/>
    <w:rsid w:val="00CA78EB"/>
    <w:rsid w:val="00CB19B5"/>
    <w:rsid w:val="00CB2AF1"/>
    <w:rsid w:val="00CB5A16"/>
    <w:rsid w:val="00CB653C"/>
    <w:rsid w:val="00CB6BCD"/>
    <w:rsid w:val="00CB7CA4"/>
    <w:rsid w:val="00CC5164"/>
    <w:rsid w:val="00CD2E83"/>
    <w:rsid w:val="00CE269D"/>
    <w:rsid w:val="00D00168"/>
    <w:rsid w:val="00D21A30"/>
    <w:rsid w:val="00D233BD"/>
    <w:rsid w:val="00D26220"/>
    <w:rsid w:val="00D33B28"/>
    <w:rsid w:val="00D3447B"/>
    <w:rsid w:val="00D36371"/>
    <w:rsid w:val="00D40BFB"/>
    <w:rsid w:val="00D44B3B"/>
    <w:rsid w:val="00D45B26"/>
    <w:rsid w:val="00D468D5"/>
    <w:rsid w:val="00D7026E"/>
    <w:rsid w:val="00D706B3"/>
    <w:rsid w:val="00D707D5"/>
    <w:rsid w:val="00D8313E"/>
    <w:rsid w:val="00D853A6"/>
    <w:rsid w:val="00D86691"/>
    <w:rsid w:val="00D8698A"/>
    <w:rsid w:val="00D90088"/>
    <w:rsid w:val="00D9521A"/>
    <w:rsid w:val="00DA58D1"/>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5510"/>
    <w:rsid w:val="00E136C4"/>
    <w:rsid w:val="00E220AE"/>
    <w:rsid w:val="00E248D5"/>
    <w:rsid w:val="00E36858"/>
    <w:rsid w:val="00E4407C"/>
    <w:rsid w:val="00E4530D"/>
    <w:rsid w:val="00E472C9"/>
    <w:rsid w:val="00E47DFE"/>
    <w:rsid w:val="00E54326"/>
    <w:rsid w:val="00E611CD"/>
    <w:rsid w:val="00E641DA"/>
    <w:rsid w:val="00E6521E"/>
    <w:rsid w:val="00E724DB"/>
    <w:rsid w:val="00E7644D"/>
    <w:rsid w:val="00E76DAD"/>
    <w:rsid w:val="00E835FE"/>
    <w:rsid w:val="00E83C2B"/>
    <w:rsid w:val="00E8531C"/>
    <w:rsid w:val="00E91FFF"/>
    <w:rsid w:val="00EA51BB"/>
    <w:rsid w:val="00EA550A"/>
    <w:rsid w:val="00EB5DC7"/>
    <w:rsid w:val="00EE243C"/>
    <w:rsid w:val="00EE71BE"/>
    <w:rsid w:val="00EF05A2"/>
    <w:rsid w:val="00EF0DF5"/>
    <w:rsid w:val="00F00ACE"/>
    <w:rsid w:val="00F02538"/>
    <w:rsid w:val="00F11F45"/>
    <w:rsid w:val="00F16962"/>
    <w:rsid w:val="00F17A94"/>
    <w:rsid w:val="00F25869"/>
    <w:rsid w:val="00F32371"/>
    <w:rsid w:val="00F336A3"/>
    <w:rsid w:val="00F34DE9"/>
    <w:rsid w:val="00F353AE"/>
    <w:rsid w:val="00F3596F"/>
    <w:rsid w:val="00F414B4"/>
    <w:rsid w:val="00F54B55"/>
    <w:rsid w:val="00F61B42"/>
    <w:rsid w:val="00F64DEF"/>
    <w:rsid w:val="00F663C0"/>
    <w:rsid w:val="00F72D85"/>
    <w:rsid w:val="00F7337F"/>
    <w:rsid w:val="00F802B5"/>
    <w:rsid w:val="00F80840"/>
    <w:rsid w:val="00F844B1"/>
    <w:rsid w:val="00F8784D"/>
    <w:rsid w:val="00F95F0A"/>
    <w:rsid w:val="00F9609C"/>
    <w:rsid w:val="00F965F2"/>
    <w:rsid w:val="00FB3058"/>
    <w:rsid w:val="00FB4B99"/>
    <w:rsid w:val="00FB53BB"/>
    <w:rsid w:val="00FB5DD2"/>
    <w:rsid w:val="00FC03D3"/>
    <w:rsid w:val="00FC0AD9"/>
    <w:rsid w:val="00FC2191"/>
    <w:rsid w:val="00FD5985"/>
    <w:rsid w:val="00FE197A"/>
    <w:rsid w:val="00FE2907"/>
    <w:rsid w:val="00FE623A"/>
    <w:rsid w:val="00FE7433"/>
    <w:rsid w:val="00FF02BC"/>
    <w:rsid w:val="00FF1B70"/>
    <w:rsid w:val="00FF370D"/>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055DF5"/>
  <w15:chartTrackingRefBased/>
  <w15:docId w15:val="{232EB987-8A75-459D-B7D1-5DB249C0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aliases w:val="List Paragraph1,Recommendation,L,List Paragraph11,Heading 2."/>
    <w:basedOn w:val="Normal"/>
    <w:link w:val="ListParagraphChar"/>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customStyle="1" w:styleId="ListParagraphChar">
    <w:name w:val="List Paragraph Char"/>
    <w:aliases w:val="List Paragraph1 Char,Recommendation Char,L Char,List Paragraph11 Char,Heading 2. Char"/>
    <w:link w:val="ListParagraph"/>
    <w:uiPriority w:val="34"/>
    <w:rsid w:val="00D7026E"/>
    <w:rPr>
      <w:rFonts w:ascii="Arial" w:hAnsi="Arial" w:cs="Arial"/>
      <w:lang w:eastAsia="ja-JP"/>
    </w:rPr>
  </w:style>
  <w:style w:type="paragraph" w:customStyle="1" w:styleId="Default">
    <w:name w:val="Default"/>
    <w:rsid w:val="00802AF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F370D"/>
    <w:rPr>
      <w:sz w:val="16"/>
      <w:szCs w:val="16"/>
    </w:rPr>
  </w:style>
  <w:style w:type="paragraph" w:styleId="CommentText">
    <w:name w:val="annotation text"/>
    <w:basedOn w:val="Normal"/>
    <w:link w:val="CommentTextChar"/>
    <w:uiPriority w:val="99"/>
    <w:semiHidden/>
    <w:unhideWhenUsed/>
    <w:rsid w:val="00FF370D"/>
  </w:style>
  <w:style w:type="character" w:customStyle="1" w:styleId="CommentTextChar">
    <w:name w:val="Comment Text Char"/>
    <w:basedOn w:val="DefaultParagraphFont"/>
    <w:link w:val="CommentText"/>
    <w:uiPriority w:val="99"/>
    <w:semiHidden/>
    <w:rsid w:val="00FF370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FF370D"/>
    <w:rPr>
      <w:b/>
      <w:bCs/>
    </w:rPr>
  </w:style>
  <w:style w:type="character" w:customStyle="1" w:styleId="CommentSubjectChar">
    <w:name w:val="Comment Subject Char"/>
    <w:basedOn w:val="CommentTextChar"/>
    <w:link w:val="CommentSubject"/>
    <w:uiPriority w:val="99"/>
    <w:semiHidden/>
    <w:rsid w:val="00FF370D"/>
    <w:rPr>
      <w:rFonts w:ascii="Arial" w:hAnsi="Arial" w:cs="Arial"/>
      <w:b/>
      <w:bCs/>
      <w:lang w:eastAsia="ja-JP"/>
    </w:rPr>
  </w:style>
  <w:style w:type="paragraph" w:styleId="BalloonText">
    <w:name w:val="Balloon Text"/>
    <w:basedOn w:val="Normal"/>
    <w:link w:val="BalloonTextChar"/>
    <w:uiPriority w:val="99"/>
    <w:semiHidden/>
    <w:unhideWhenUsed/>
    <w:rsid w:val="00FF3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70D"/>
    <w:rPr>
      <w:rFonts w:ascii="Segoe UI" w:hAnsi="Segoe UI" w:cs="Segoe UI"/>
      <w:sz w:val="18"/>
      <w:szCs w:val="18"/>
      <w:lang w:eastAsia="ja-JP"/>
    </w:rPr>
  </w:style>
  <w:style w:type="character" w:styleId="UnresolvedMention">
    <w:name w:val="Unresolved Mention"/>
    <w:basedOn w:val="DefaultParagraphFont"/>
    <w:uiPriority w:val="99"/>
    <w:semiHidden/>
    <w:unhideWhenUsed/>
    <w:rsid w:val="00950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39870096">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18673851">
      <w:bodyDiv w:val="1"/>
      <w:marLeft w:val="0"/>
      <w:marRight w:val="0"/>
      <w:marTop w:val="0"/>
      <w:marBottom w:val="0"/>
      <w:divBdr>
        <w:top w:val="none" w:sz="0" w:space="0" w:color="auto"/>
        <w:left w:val="none" w:sz="0" w:space="0" w:color="auto"/>
        <w:bottom w:val="none" w:sz="0" w:space="0" w:color="auto"/>
        <w:right w:val="none" w:sz="0" w:space="0" w:color="auto"/>
      </w:divBdr>
    </w:div>
    <w:div w:id="1034158786">
      <w:bodyDiv w:val="1"/>
      <w:marLeft w:val="0"/>
      <w:marRight w:val="0"/>
      <w:marTop w:val="0"/>
      <w:marBottom w:val="0"/>
      <w:divBdr>
        <w:top w:val="none" w:sz="0" w:space="0" w:color="auto"/>
        <w:left w:val="none" w:sz="0" w:space="0" w:color="auto"/>
        <w:bottom w:val="none" w:sz="0" w:space="0" w:color="auto"/>
        <w:right w:val="none" w:sz="0" w:space="0" w:color="auto"/>
      </w:divBdr>
    </w:div>
    <w:div w:id="1539315997">
      <w:bodyDiv w:val="1"/>
      <w:marLeft w:val="0"/>
      <w:marRight w:val="0"/>
      <w:marTop w:val="0"/>
      <w:marBottom w:val="0"/>
      <w:divBdr>
        <w:top w:val="none" w:sz="0" w:space="0" w:color="auto"/>
        <w:left w:val="none" w:sz="0" w:space="0" w:color="auto"/>
        <w:bottom w:val="none" w:sz="0" w:space="0" w:color="auto"/>
        <w:right w:val="none" w:sz="0" w:space="0" w:color="auto"/>
      </w:divBdr>
      <w:divsChild>
        <w:div w:id="988752044">
          <w:marLeft w:val="274"/>
          <w:marRight w:val="0"/>
          <w:marTop w:val="0"/>
          <w:marBottom w:val="0"/>
          <w:divBdr>
            <w:top w:val="none" w:sz="0" w:space="0" w:color="auto"/>
            <w:left w:val="none" w:sz="0" w:space="0" w:color="auto"/>
            <w:bottom w:val="none" w:sz="0" w:space="0" w:color="auto"/>
            <w:right w:val="none" w:sz="0" w:space="0" w:color="auto"/>
          </w:divBdr>
        </w:div>
        <w:div w:id="520820861">
          <w:marLeft w:val="274"/>
          <w:marRight w:val="0"/>
          <w:marTop w:val="0"/>
          <w:marBottom w:val="0"/>
          <w:divBdr>
            <w:top w:val="none" w:sz="0" w:space="0" w:color="auto"/>
            <w:left w:val="none" w:sz="0" w:space="0" w:color="auto"/>
            <w:bottom w:val="none" w:sz="0" w:space="0" w:color="auto"/>
            <w:right w:val="none" w:sz="0" w:space="0" w:color="auto"/>
          </w:divBdr>
        </w:div>
        <w:div w:id="1823427313">
          <w:marLeft w:val="274"/>
          <w:marRight w:val="0"/>
          <w:marTop w:val="0"/>
          <w:marBottom w:val="0"/>
          <w:divBdr>
            <w:top w:val="none" w:sz="0" w:space="0" w:color="auto"/>
            <w:left w:val="none" w:sz="0" w:space="0" w:color="auto"/>
            <w:bottom w:val="none" w:sz="0" w:space="0" w:color="auto"/>
            <w:right w:val="none" w:sz="0" w:space="0" w:color="auto"/>
          </w:divBdr>
        </w:div>
        <w:div w:id="770275820">
          <w:marLeft w:val="274"/>
          <w:marRight w:val="0"/>
          <w:marTop w:val="0"/>
          <w:marBottom w:val="0"/>
          <w:divBdr>
            <w:top w:val="none" w:sz="0" w:space="0" w:color="auto"/>
            <w:left w:val="none" w:sz="0" w:space="0" w:color="auto"/>
            <w:bottom w:val="none" w:sz="0" w:space="0" w:color="auto"/>
            <w:right w:val="none" w:sz="0" w:space="0" w:color="auto"/>
          </w:divBdr>
        </w:div>
        <w:div w:id="943154840">
          <w:marLeft w:val="274"/>
          <w:marRight w:val="0"/>
          <w:marTop w:val="0"/>
          <w:marBottom w:val="0"/>
          <w:divBdr>
            <w:top w:val="none" w:sz="0" w:space="0" w:color="auto"/>
            <w:left w:val="none" w:sz="0" w:space="0" w:color="auto"/>
            <w:bottom w:val="none" w:sz="0" w:space="0" w:color="auto"/>
            <w:right w:val="none" w:sz="0" w:space="0" w:color="auto"/>
          </w:divBdr>
        </w:div>
        <w:div w:id="1734697810">
          <w:marLeft w:val="274"/>
          <w:marRight w:val="0"/>
          <w:marTop w:val="0"/>
          <w:marBottom w:val="0"/>
          <w:divBdr>
            <w:top w:val="none" w:sz="0" w:space="0" w:color="auto"/>
            <w:left w:val="none" w:sz="0" w:space="0" w:color="auto"/>
            <w:bottom w:val="none" w:sz="0" w:space="0" w:color="auto"/>
            <w:right w:val="none" w:sz="0" w:space="0" w:color="auto"/>
          </w:divBdr>
        </w:div>
        <w:div w:id="266622649">
          <w:marLeft w:val="274"/>
          <w:marRight w:val="0"/>
          <w:marTop w:val="0"/>
          <w:marBottom w:val="0"/>
          <w:divBdr>
            <w:top w:val="none" w:sz="0" w:space="0" w:color="auto"/>
            <w:left w:val="none" w:sz="0" w:space="0" w:color="auto"/>
            <w:bottom w:val="none" w:sz="0" w:space="0" w:color="auto"/>
            <w:right w:val="none" w:sz="0" w:space="0" w:color="auto"/>
          </w:divBdr>
        </w:div>
        <w:div w:id="717701261">
          <w:marLeft w:val="274"/>
          <w:marRight w:val="0"/>
          <w:marTop w:val="0"/>
          <w:marBottom w:val="0"/>
          <w:divBdr>
            <w:top w:val="none" w:sz="0" w:space="0" w:color="auto"/>
            <w:left w:val="none" w:sz="0" w:space="0" w:color="auto"/>
            <w:bottom w:val="none" w:sz="0" w:space="0" w:color="auto"/>
            <w:right w:val="none" w:sz="0" w:space="0" w:color="auto"/>
          </w:divBdr>
        </w:div>
        <w:div w:id="1319320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delle.Broadfoot@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7D92-165D-46F3-B9A2-DA2FDE69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Position Description - Communication and Information - CSOF5</vt:lpstr>
    </vt:vector>
  </TitlesOfParts>
  <Company>CSIRO</Company>
  <LinksUpToDate>false</LinksUpToDate>
  <CharactersWithSpaces>8204</CharactersWithSpaces>
  <SharedDoc>false</SharedDoc>
  <HLinks>
    <vt:vector size="66" baseType="variant">
      <vt:variant>
        <vt:i4>2228268</vt:i4>
      </vt:variant>
      <vt:variant>
        <vt:i4>75</vt:i4>
      </vt:variant>
      <vt:variant>
        <vt:i4>0</vt:i4>
      </vt:variant>
      <vt:variant>
        <vt:i4>5</vt:i4>
      </vt:variant>
      <vt:variant>
        <vt:lpwstr>https://www.csiro.au/en/Research/OandA</vt:lpwstr>
      </vt:variant>
      <vt:variant>
        <vt:lpwstr/>
      </vt:variant>
      <vt:variant>
        <vt:i4>4784219</vt:i4>
      </vt:variant>
      <vt:variant>
        <vt:i4>72</vt:i4>
      </vt:variant>
      <vt:variant>
        <vt:i4>0</vt:i4>
      </vt:variant>
      <vt:variant>
        <vt:i4>5</vt:i4>
      </vt:variant>
      <vt:variant>
        <vt:lpwstr>https://www.csiro.au/en/Research/MRF</vt:lpwstr>
      </vt:variant>
      <vt:variant>
        <vt:lpwstr/>
      </vt:variant>
      <vt:variant>
        <vt:i4>3080233</vt:i4>
      </vt:variant>
      <vt:variant>
        <vt:i4>69</vt:i4>
      </vt:variant>
      <vt:variant>
        <vt:i4>0</vt:i4>
      </vt:variant>
      <vt:variant>
        <vt:i4>5</vt:i4>
      </vt:variant>
      <vt:variant>
        <vt:lpwstr>https://www.csiro.au/en/Research/MF</vt:lpwstr>
      </vt:variant>
      <vt:variant>
        <vt:lpwstr/>
      </vt:variant>
      <vt:variant>
        <vt:i4>4718686</vt:i4>
      </vt:variant>
      <vt:variant>
        <vt:i4>66</vt:i4>
      </vt:variant>
      <vt:variant>
        <vt:i4>0</vt:i4>
      </vt:variant>
      <vt:variant>
        <vt:i4>5</vt:i4>
      </vt:variant>
      <vt:variant>
        <vt:lpwstr>https://www.csiro.au/en/Research/LWF</vt:lpwstr>
      </vt:variant>
      <vt:variant>
        <vt:lpwstr/>
      </vt:variant>
      <vt:variant>
        <vt:i4>2555945</vt:i4>
      </vt:variant>
      <vt:variant>
        <vt:i4>63</vt:i4>
      </vt:variant>
      <vt:variant>
        <vt:i4>0</vt:i4>
      </vt:variant>
      <vt:variant>
        <vt:i4>5</vt:i4>
      </vt:variant>
      <vt:variant>
        <vt:lpwstr>https://www.csiro.au/en/Research/EF</vt:lpwstr>
      </vt:variant>
      <vt:variant>
        <vt:lpwstr/>
      </vt:variant>
      <vt:variant>
        <vt:i4>2097193</vt:i4>
      </vt:variant>
      <vt:variant>
        <vt:i4>60</vt:i4>
      </vt:variant>
      <vt:variant>
        <vt:i4>0</vt:i4>
      </vt:variant>
      <vt:variant>
        <vt:i4>5</vt:i4>
      </vt:variant>
      <vt:variant>
        <vt:lpwstr>https://www.csiro.au/en/Research/BF</vt:lpwstr>
      </vt:variant>
      <vt:variant>
        <vt:lpwstr/>
      </vt:variant>
      <vt:variant>
        <vt:i4>2293801</vt:i4>
      </vt:variant>
      <vt:variant>
        <vt:i4>57</vt:i4>
      </vt:variant>
      <vt:variant>
        <vt:i4>0</vt:i4>
      </vt:variant>
      <vt:variant>
        <vt:i4>5</vt:i4>
      </vt:variant>
      <vt:variant>
        <vt:lpwstr>https://www.csiro.au/en/Research/AF</vt:lpwstr>
      </vt:variant>
      <vt:variant>
        <vt:lpwstr/>
      </vt:variant>
      <vt:variant>
        <vt:i4>1572955</vt:i4>
      </vt:variant>
      <vt:variant>
        <vt:i4>54</vt:i4>
      </vt:variant>
      <vt:variant>
        <vt:i4>0</vt:i4>
      </vt:variant>
      <vt:variant>
        <vt:i4>5</vt:i4>
      </vt:variant>
      <vt:variant>
        <vt:lpwstr>https://www.csiro.au/en/Research/Facilities/AAHL</vt:lpwstr>
      </vt:variant>
      <vt:variant>
        <vt:lpwstr/>
      </vt:variant>
      <vt:variant>
        <vt:i4>10</vt:i4>
      </vt:variant>
      <vt:variant>
        <vt:i4>51</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Communication and Information - CSOF5</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communication, information, csof2</cp:keywords>
  <dc:description>Word document containing a Position Description (PD) form for a role summary on a Communication and Information CSOF5 Position.</dc:description>
  <cp:lastModifiedBy>Guo, Julia (HR, North Ryde)</cp:lastModifiedBy>
  <cp:revision>3</cp:revision>
  <cp:lastPrinted>2019-06-13T06:20:00Z</cp:lastPrinted>
  <dcterms:created xsi:type="dcterms:W3CDTF">2019-08-09T04:31:00Z</dcterms:created>
  <dcterms:modified xsi:type="dcterms:W3CDTF">2019-08-09T05:34:00Z</dcterms:modified>
</cp:coreProperties>
</file>