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AB1142" w:rsidRPr="00596E51" w:rsidRDefault="00AB1142" w:rsidP="002146AE">
      <w:pPr>
        <w:rPr>
          <w:rFonts w:asciiTheme="minorHAnsi" w:hAnsiTheme="minorHAnsi" w:cstheme="minorHAnsi"/>
          <w:i/>
          <w:sz w:val="22"/>
        </w:rPr>
      </w:pPr>
    </w:p>
    <w:p w:rsidR="00AB1142" w:rsidRPr="00AB1142" w:rsidRDefault="00AB1142" w:rsidP="00AB1142">
      <w:pPr>
        <w:tabs>
          <w:tab w:val="right" w:pos="9923"/>
        </w:tabs>
        <w:spacing w:after="120"/>
        <w:ind w:left="-142"/>
        <w:rPr>
          <w:rFonts w:asciiTheme="minorHAnsi" w:hAnsiTheme="minorHAnsi" w:cstheme="minorHAnsi"/>
          <w:b/>
          <w:sz w:val="28"/>
          <w:lang w:val="en-US"/>
        </w:rPr>
      </w:pPr>
      <w:r w:rsidRPr="00AB1142">
        <w:rPr>
          <w:rFonts w:asciiTheme="minorHAnsi" w:hAnsiTheme="minorHAnsi" w:cstheme="minorHAnsi"/>
          <w:b/>
          <w:sz w:val="28"/>
          <w:lang w:val="en-US"/>
        </w:rPr>
        <w:t>Research Management – CSOF7</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5C6975">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6E7552" w:rsidP="009C3728">
            <w:pPr>
              <w:tabs>
                <w:tab w:val="left" w:pos="6093"/>
              </w:tabs>
              <w:spacing w:before="120" w:after="60"/>
              <w:rPr>
                <w:rFonts w:ascii="Calibri" w:hAnsi="Calibri"/>
                <w:sz w:val="22"/>
                <w:szCs w:val="22"/>
              </w:rPr>
            </w:pPr>
            <w:r>
              <w:rPr>
                <w:rFonts w:ascii="Calibri" w:hAnsi="Calibri"/>
                <w:sz w:val="22"/>
                <w:szCs w:val="22"/>
              </w:rPr>
              <w:t xml:space="preserve">Synthetic Biology FSP </w:t>
            </w:r>
            <w:r w:rsidR="00710EE8">
              <w:rPr>
                <w:rFonts w:ascii="Calibri" w:hAnsi="Calibri"/>
                <w:sz w:val="22"/>
                <w:szCs w:val="22"/>
              </w:rPr>
              <w:t xml:space="preserve">Assistant Leader / </w:t>
            </w:r>
            <w:r>
              <w:rPr>
                <w:rFonts w:ascii="Calibri" w:hAnsi="Calibri"/>
                <w:sz w:val="22"/>
                <w:szCs w:val="22"/>
              </w:rPr>
              <w:t>Deputy Leader</w:t>
            </w:r>
          </w:p>
        </w:tc>
      </w:tr>
      <w:tr w:rsidR="00814B73" w:rsidRPr="0097618D" w:rsidTr="005C6975">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6E7552" w:rsidP="00C40A38">
            <w:pPr>
              <w:rPr>
                <w:rFonts w:ascii="Calibri" w:hAnsi="Calibri"/>
                <w:sz w:val="22"/>
                <w:szCs w:val="22"/>
              </w:rPr>
            </w:pPr>
            <w:r>
              <w:rPr>
                <w:rFonts w:ascii="Calibri" w:hAnsi="Calibri"/>
                <w:sz w:val="22"/>
                <w:szCs w:val="22"/>
              </w:rPr>
              <w:t>60004</w:t>
            </w:r>
          </w:p>
        </w:tc>
      </w:tr>
      <w:tr w:rsidR="00814B73" w:rsidRPr="0097618D" w:rsidTr="005C6975">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5C6975">
        <w:trPr>
          <w:trHeight w:val="970"/>
        </w:trPr>
        <w:tc>
          <w:tcPr>
            <w:tcW w:w="2766" w:type="dxa"/>
            <w:shd w:val="clear" w:color="auto" w:fill="F2F2F2"/>
            <w:vAlign w:val="center"/>
          </w:tcPr>
          <w:p w:rsidR="00814B73" w:rsidRPr="00660D89" w:rsidRDefault="00814B73" w:rsidP="00DC271C">
            <w:pPr>
              <w:spacing w:before="240" w:after="240"/>
              <w:rPr>
                <w:rStyle w:val="BlindHyperlink"/>
                <w:rFonts w:ascii="Calibri" w:hAnsi="Calibri"/>
                <w:sz w:val="22"/>
                <w:szCs w:val="22"/>
              </w:rPr>
            </w:pPr>
            <w:r w:rsidRPr="00660D89">
              <w:rPr>
                <w:rStyle w:val="BlindHyperlink"/>
                <w:rFonts w:ascii="Calibri" w:hAnsi="Calibri"/>
                <w:sz w:val="22"/>
                <w:szCs w:val="22"/>
              </w:rPr>
              <w:t xml:space="preserve">Applications </w:t>
            </w:r>
            <w:r w:rsidR="00DC271C" w:rsidRPr="00660D89">
              <w:rPr>
                <w:rStyle w:val="BlindHyperlink"/>
                <w:rFonts w:ascii="Calibri" w:hAnsi="Calibri"/>
                <w:sz w:val="22"/>
                <w:szCs w:val="22"/>
              </w:rPr>
              <w:t>A</w:t>
            </w:r>
            <w:r w:rsidRPr="00660D89">
              <w:rPr>
                <w:rStyle w:val="BlindHyperlink"/>
                <w:rFonts w:ascii="Calibri" w:hAnsi="Calibri"/>
                <w:sz w:val="22"/>
                <w:szCs w:val="22"/>
              </w:rPr>
              <w:t xml:space="preserve">re </w:t>
            </w:r>
            <w:r w:rsidR="00DC271C" w:rsidRPr="00660D89">
              <w:rPr>
                <w:rStyle w:val="BlindHyperlink"/>
                <w:rFonts w:ascii="Calibri" w:hAnsi="Calibri"/>
                <w:sz w:val="22"/>
                <w:szCs w:val="22"/>
              </w:rPr>
              <w:t>O</w:t>
            </w:r>
            <w:r w:rsidRPr="00660D89">
              <w:rPr>
                <w:rStyle w:val="BlindHyperlink"/>
                <w:rFonts w:ascii="Calibri" w:hAnsi="Calibri"/>
                <w:sz w:val="22"/>
                <w:szCs w:val="22"/>
              </w:rPr>
              <w:t xml:space="preserve">pen </w:t>
            </w:r>
            <w:r w:rsidR="00DC271C" w:rsidRPr="00660D89">
              <w:rPr>
                <w:rStyle w:val="BlindHyperlink"/>
                <w:rFonts w:ascii="Calibri" w:hAnsi="Calibri"/>
                <w:sz w:val="22"/>
                <w:szCs w:val="22"/>
              </w:rPr>
              <w:t>T</w:t>
            </w:r>
            <w:r w:rsidRPr="00660D89">
              <w:rPr>
                <w:rStyle w:val="BlindHyperlink"/>
                <w:rFonts w:ascii="Calibri" w:hAnsi="Calibri"/>
                <w:sz w:val="22"/>
                <w:szCs w:val="22"/>
              </w:rPr>
              <w:t>o:</w:t>
            </w:r>
          </w:p>
        </w:tc>
        <w:tc>
          <w:tcPr>
            <w:tcW w:w="7371" w:type="dxa"/>
            <w:vAlign w:val="center"/>
          </w:tcPr>
          <w:p w:rsidR="00814B73" w:rsidRPr="00660D89" w:rsidRDefault="00814B73" w:rsidP="00F66470">
            <w:pPr>
              <w:pStyle w:val="ListParagraph"/>
              <w:numPr>
                <w:ilvl w:val="0"/>
                <w:numId w:val="1"/>
              </w:numPr>
              <w:spacing w:after="60"/>
              <w:ind w:left="0" w:hanging="357"/>
              <w:rPr>
                <w:rFonts w:ascii="Calibri" w:hAnsi="Calibri"/>
                <w:sz w:val="22"/>
                <w:szCs w:val="22"/>
              </w:rPr>
            </w:pPr>
            <w:bookmarkStart w:id="0" w:name="Citizenship"/>
            <w:r w:rsidRPr="00660D89">
              <w:rPr>
                <w:rFonts w:ascii="Calibri" w:hAnsi="Calibri"/>
                <w:sz w:val="22"/>
                <w:szCs w:val="22"/>
              </w:rPr>
              <w:t>All Candidates</w:t>
            </w:r>
            <w:bookmarkEnd w:id="0"/>
          </w:p>
        </w:tc>
      </w:tr>
      <w:tr w:rsidR="00814B73" w:rsidRPr="0097618D" w:rsidTr="005C6975">
        <w:trPr>
          <w:trHeight w:val="421"/>
        </w:trPr>
        <w:tc>
          <w:tcPr>
            <w:tcW w:w="2766" w:type="dxa"/>
            <w:shd w:val="clear" w:color="auto" w:fill="F2F2F2"/>
            <w:vAlign w:val="center"/>
          </w:tcPr>
          <w:p w:rsidR="00814B73" w:rsidRPr="00660D89" w:rsidRDefault="00A36099" w:rsidP="00F3596F">
            <w:pPr>
              <w:rPr>
                <w:rStyle w:val="BlindHyperlink"/>
                <w:rFonts w:ascii="Calibri" w:hAnsi="Calibri"/>
                <w:sz w:val="22"/>
                <w:szCs w:val="22"/>
              </w:rPr>
            </w:pPr>
            <w:r w:rsidRPr="00660D89">
              <w:rPr>
                <w:rStyle w:val="BlindHyperlink"/>
                <w:rFonts w:ascii="Calibri" w:hAnsi="Calibri"/>
                <w:sz w:val="22"/>
                <w:szCs w:val="22"/>
              </w:rPr>
              <w:t xml:space="preserve">Percentage of </w:t>
            </w:r>
            <w:r w:rsidR="00814B73" w:rsidRPr="00660D89">
              <w:rPr>
                <w:rStyle w:val="BlindHyperlink"/>
                <w:rFonts w:ascii="Calibri" w:hAnsi="Calibri"/>
                <w:sz w:val="22"/>
                <w:szCs w:val="22"/>
              </w:rPr>
              <w:t>Client Focus - Internal:</w:t>
            </w:r>
          </w:p>
        </w:tc>
        <w:tc>
          <w:tcPr>
            <w:tcW w:w="7371" w:type="dxa"/>
            <w:vAlign w:val="center"/>
          </w:tcPr>
          <w:p w:rsidR="00814B73" w:rsidRPr="00660D89" w:rsidRDefault="008C6928" w:rsidP="003C0B40">
            <w:pPr>
              <w:pStyle w:val="ListParagraph"/>
              <w:ind w:left="0"/>
              <w:rPr>
                <w:rFonts w:ascii="Calibri" w:hAnsi="Calibri"/>
                <w:sz w:val="22"/>
                <w:szCs w:val="22"/>
              </w:rPr>
            </w:pPr>
            <w:r w:rsidRPr="00660D89">
              <w:rPr>
                <w:rFonts w:ascii="Calibri" w:hAnsi="Calibri"/>
                <w:sz w:val="22"/>
                <w:szCs w:val="22"/>
              </w:rPr>
              <w:t>65</w:t>
            </w:r>
            <w:r w:rsidR="002146AE" w:rsidRPr="00660D89">
              <w:rPr>
                <w:rFonts w:ascii="Calibri" w:hAnsi="Calibri"/>
                <w:sz w:val="22"/>
                <w:szCs w:val="22"/>
              </w:rPr>
              <w:t>%</w:t>
            </w:r>
          </w:p>
        </w:tc>
      </w:tr>
      <w:tr w:rsidR="00814B73" w:rsidRPr="0097618D" w:rsidTr="005C6975">
        <w:trPr>
          <w:trHeight w:val="413"/>
        </w:trPr>
        <w:tc>
          <w:tcPr>
            <w:tcW w:w="2766" w:type="dxa"/>
            <w:shd w:val="clear" w:color="auto" w:fill="F2F2F2"/>
            <w:vAlign w:val="center"/>
          </w:tcPr>
          <w:p w:rsidR="00814B73" w:rsidRPr="00660D89" w:rsidRDefault="00A36099" w:rsidP="00F3596F">
            <w:pPr>
              <w:rPr>
                <w:rStyle w:val="BlindHyperlink"/>
                <w:rFonts w:ascii="Calibri" w:hAnsi="Calibri"/>
                <w:sz w:val="22"/>
                <w:szCs w:val="22"/>
              </w:rPr>
            </w:pPr>
            <w:r w:rsidRPr="00660D89">
              <w:rPr>
                <w:rStyle w:val="BlindHyperlink"/>
                <w:rFonts w:ascii="Calibri" w:hAnsi="Calibri"/>
                <w:sz w:val="22"/>
                <w:szCs w:val="22"/>
              </w:rPr>
              <w:t xml:space="preserve">Percentage of </w:t>
            </w:r>
            <w:r w:rsidR="00814B73" w:rsidRPr="00660D89">
              <w:rPr>
                <w:rStyle w:val="BlindHyperlink"/>
                <w:rFonts w:ascii="Calibri" w:hAnsi="Calibri"/>
                <w:sz w:val="22"/>
                <w:szCs w:val="22"/>
              </w:rPr>
              <w:t>Client Focus - External:</w:t>
            </w:r>
          </w:p>
        </w:tc>
        <w:tc>
          <w:tcPr>
            <w:tcW w:w="7371" w:type="dxa"/>
            <w:vAlign w:val="center"/>
          </w:tcPr>
          <w:p w:rsidR="00814B73" w:rsidRPr="00660D89" w:rsidRDefault="008C6928" w:rsidP="003C0B40">
            <w:pPr>
              <w:pStyle w:val="ListParagraph"/>
              <w:ind w:left="0"/>
              <w:rPr>
                <w:rFonts w:ascii="Calibri" w:hAnsi="Calibri"/>
                <w:sz w:val="22"/>
                <w:szCs w:val="22"/>
              </w:rPr>
            </w:pPr>
            <w:r w:rsidRPr="00660D89">
              <w:rPr>
                <w:rFonts w:ascii="Calibri" w:hAnsi="Calibri"/>
                <w:sz w:val="22"/>
                <w:szCs w:val="22"/>
              </w:rPr>
              <w:t>35</w:t>
            </w:r>
            <w:r w:rsidR="002146AE" w:rsidRPr="00660D89">
              <w:rPr>
                <w:rFonts w:ascii="Calibri" w:hAnsi="Calibri"/>
                <w:sz w:val="22"/>
                <w:szCs w:val="22"/>
              </w:rPr>
              <w:t>%</w:t>
            </w:r>
          </w:p>
        </w:tc>
      </w:tr>
      <w:tr w:rsidR="00814B73" w:rsidRPr="0097618D" w:rsidTr="005C6975">
        <w:trPr>
          <w:trHeight w:val="420"/>
        </w:trPr>
        <w:tc>
          <w:tcPr>
            <w:tcW w:w="2766" w:type="dxa"/>
            <w:shd w:val="clear" w:color="auto" w:fill="F2F2F2"/>
            <w:vAlign w:val="center"/>
          </w:tcPr>
          <w:p w:rsidR="00814B73" w:rsidRPr="00660D89" w:rsidRDefault="00814B73" w:rsidP="00F3596F">
            <w:pPr>
              <w:rPr>
                <w:rStyle w:val="BlindHyperlink"/>
                <w:rFonts w:ascii="Calibri" w:hAnsi="Calibri"/>
                <w:sz w:val="22"/>
                <w:szCs w:val="22"/>
              </w:rPr>
            </w:pPr>
            <w:r w:rsidRPr="00660D89">
              <w:rPr>
                <w:rStyle w:val="BlindHyperlink"/>
                <w:rFonts w:ascii="Calibri" w:hAnsi="Calibri"/>
                <w:sz w:val="22"/>
                <w:szCs w:val="22"/>
              </w:rPr>
              <w:t>Reports to the:</w:t>
            </w:r>
          </w:p>
        </w:tc>
        <w:tc>
          <w:tcPr>
            <w:tcW w:w="7371" w:type="dxa"/>
            <w:vAlign w:val="center"/>
          </w:tcPr>
          <w:p w:rsidR="00814B73" w:rsidRPr="00660D89" w:rsidRDefault="005C6975" w:rsidP="00240A35">
            <w:pPr>
              <w:pStyle w:val="ListParagraph"/>
              <w:ind w:left="0"/>
              <w:rPr>
                <w:rFonts w:ascii="Calibri" w:hAnsi="Calibri"/>
                <w:sz w:val="22"/>
                <w:szCs w:val="22"/>
              </w:rPr>
            </w:pPr>
            <w:r w:rsidRPr="00660D89">
              <w:rPr>
                <w:rFonts w:ascii="Calibri" w:hAnsi="Calibri"/>
                <w:sz w:val="22"/>
                <w:szCs w:val="22"/>
              </w:rPr>
              <w:t>Future Science Platform Leader</w:t>
            </w:r>
          </w:p>
        </w:tc>
      </w:tr>
      <w:tr w:rsidR="00814B73" w:rsidRPr="0097618D" w:rsidTr="005C6975">
        <w:trPr>
          <w:trHeight w:val="411"/>
        </w:trPr>
        <w:tc>
          <w:tcPr>
            <w:tcW w:w="2766" w:type="dxa"/>
            <w:shd w:val="clear" w:color="auto" w:fill="F2F2F2"/>
            <w:vAlign w:val="center"/>
          </w:tcPr>
          <w:p w:rsidR="00814B73" w:rsidRPr="00660D89" w:rsidRDefault="00814B73" w:rsidP="00DA60FC">
            <w:pPr>
              <w:rPr>
                <w:rStyle w:val="BlindHyperlink"/>
                <w:rFonts w:ascii="Calibri" w:hAnsi="Calibri"/>
                <w:sz w:val="22"/>
                <w:szCs w:val="22"/>
              </w:rPr>
            </w:pPr>
            <w:r w:rsidRPr="00660D89">
              <w:rPr>
                <w:rStyle w:val="BlindHyperlink"/>
                <w:rFonts w:ascii="Calibri" w:hAnsi="Calibri"/>
                <w:sz w:val="22"/>
                <w:szCs w:val="22"/>
              </w:rPr>
              <w:t>Number of Direct Reports:</w:t>
            </w:r>
          </w:p>
        </w:tc>
        <w:tc>
          <w:tcPr>
            <w:tcW w:w="7371" w:type="dxa"/>
            <w:vAlign w:val="center"/>
          </w:tcPr>
          <w:p w:rsidR="00814B73" w:rsidRPr="00660D89" w:rsidRDefault="002146AE" w:rsidP="003C0B40">
            <w:pPr>
              <w:pStyle w:val="ListParagraph"/>
              <w:ind w:left="0"/>
              <w:rPr>
                <w:rFonts w:ascii="Calibri" w:hAnsi="Calibri"/>
                <w:sz w:val="22"/>
                <w:szCs w:val="22"/>
              </w:rPr>
            </w:pPr>
            <w:r w:rsidRPr="00660D89">
              <w:rPr>
                <w:rFonts w:ascii="Calibri" w:hAnsi="Calibri"/>
                <w:sz w:val="22"/>
                <w:szCs w:val="22"/>
              </w:rPr>
              <w:t>0</w:t>
            </w:r>
          </w:p>
        </w:tc>
      </w:tr>
      <w:tr w:rsidR="00DC271C" w:rsidRPr="0097618D" w:rsidTr="005C6975">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5C6975" w:rsidRPr="002E1668" w:rsidRDefault="005C6975" w:rsidP="005C6975">
            <w:pPr>
              <w:spacing w:after="60"/>
              <w:jc w:val="both"/>
              <w:rPr>
                <w:rFonts w:ascii="Calibri" w:hAnsi="Calibri"/>
                <w:bCs/>
                <w:sz w:val="22"/>
                <w:szCs w:val="22"/>
                <w:lang w:val="sv-SE"/>
              </w:rPr>
            </w:pPr>
            <w:r w:rsidRPr="002E1668">
              <w:rPr>
                <w:rFonts w:ascii="Calibri" w:hAnsi="Calibri"/>
                <w:bCs/>
                <w:sz w:val="22"/>
                <w:szCs w:val="22"/>
              </w:rPr>
              <w:t xml:space="preserve">If after reading the position details above you require more information please </w:t>
            </w:r>
            <w:r w:rsidRPr="00140F05">
              <w:rPr>
                <w:rFonts w:ascii="Calibri" w:hAnsi="Calibri"/>
                <w:bCs/>
                <w:sz w:val="22"/>
                <w:szCs w:val="22"/>
              </w:rPr>
              <w:t xml:space="preserve">contact: </w:t>
            </w:r>
            <w:r>
              <w:rPr>
                <w:rFonts w:ascii="Calibri" w:hAnsi="Calibri"/>
                <w:b/>
                <w:sz w:val="22"/>
                <w:szCs w:val="22"/>
                <w:lang w:val="sv-SE"/>
              </w:rPr>
              <w:t>Claudia Vickers</w:t>
            </w:r>
            <w:r w:rsidRPr="00140F05">
              <w:rPr>
                <w:rFonts w:ascii="Calibri" w:hAnsi="Calibri"/>
                <w:b/>
                <w:sz w:val="22"/>
                <w:szCs w:val="22"/>
                <w:lang w:val="sv-SE"/>
              </w:rPr>
              <w:t xml:space="preserve"> </w:t>
            </w:r>
            <w:r w:rsidRPr="00140F05">
              <w:rPr>
                <w:rFonts w:ascii="Calibri" w:hAnsi="Calibri"/>
                <w:bCs/>
                <w:sz w:val="22"/>
                <w:szCs w:val="22"/>
                <w:lang w:val="sv-SE"/>
              </w:rPr>
              <w:t xml:space="preserve">via email: </w:t>
            </w:r>
            <w:r w:rsidRPr="005C6975">
              <w:rPr>
                <w:rStyle w:val="Hyperlink"/>
                <w:rFonts w:ascii="Calibri" w:hAnsi="Calibri" w:cs="Arial"/>
                <w:sz w:val="22"/>
                <w:szCs w:val="22"/>
                <w:lang w:val="sv-SE"/>
              </w:rPr>
              <w:t>Claudia.Vickers@csiro.au</w:t>
            </w:r>
          </w:p>
          <w:p w:rsidR="00DC271C" w:rsidRPr="0097618D" w:rsidRDefault="00DC271C" w:rsidP="003C0B40">
            <w:pPr>
              <w:pStyle w:val="ListParagraph"/>
              <w:ind w:left="0"/>
              <w:rPr>
                <w:rFonts w:ascii="Calibri" w:hAnsi="Calibri"/>
                <w:sz w:val="22"/>
                <w:szCs w:val="22"/>
                <w:highlight w:val="yellow"/>
              </w:rPr>
            </w:pPr>
          </w:p>
        </w:tc>
      </w:tr>
      <w:tr w:rsidR="001E1841" w:rsidRPr="0097618D" w:rsidTr="005C6975">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5C6975">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0"/>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5769A8" w:rsidRDefault="005769A8" w:rsidP="00F64B84">
      <w:pPr>
        <w:rPr>
          <w:rFonts w:ascii="Calibri" w:hAnsi="Calibri"/>
          <w:sz w:val="22"/>
          <w:szCs w:val="22"/>
        </w:rPr>
      </w:pPr>
    </w:p>
    <w:p w:rsidR="00F64B84" w:rsidRPr="00F64B84" w:rsidRDefault="00107FD5" w:rsidP="00F64B84">
      <w:pPr>
        <w:rPr>
          <w:rFonts w:ascii="Calibri" w:hAnsi="Calibri"/>
          <w:sz w:val="22"/>
          <w:szCs w:val="22"/>
        </w:rPr>
      </w:pPr>
      <w:r>
        <w:rPr>
          <w:rFonts w:ascii="Calibri" w:hAnsi="Calibri"/>
          <w:sz w:val="22"/>
          <w:szCs w:val="22"/>
        </w:rPr>
        <w:t>This</w:t>
      </w:r>
      <w:r w:rsidR="00F64B84" w:rsidRPr="00C15801">
        <w:rPr>
          <w:rFonts w:ascii="Calibri" w:hAnsi="Calibri"/>
          <w:sz w:val="22"/>
          <w:szCs w:val="22"/>
        </w:rPr>
        <w:t xml:space="preserve"> is</w:t>
      </w:r>
      <w:r>
        <w:rPr>
          <w:rFonts w:ascii="Calibri" w:hAnsi="Calibri"/>
          <w:sz w:val="22"/>
          <w:szCs w:val="22"/>
        </w:rPr>
        <w:t xml:space="preserve"> an exciting leadership role</w:t>
      </w:r>
      <w:r w:rsidR="00F64B84" w:rsidRPr="00C15801">
        <w:rPr>
          <w:rFonts w:ascii="Calibri" w:hAnsi="Calibri"/>
          <w:sz w:val="22"/>
          <w:szCs w:val="22"/>
        </w:rPr>
        <w:t xml:space="preserve"> focussed on supporting the CSIRO Synthetic Biology Future Science</w:t>
      </w:r>
      <w:r>
        <w:rPr>
          <w:rFonts w:ascii="Calibri" w:hAnsi="Calibri"/>
          <w:sz w:val="22"/>
          <w:szCs w:val="22"/>
        </w:rPr>
        <w:t xml:space="preserve"> Platform Director</w:t>
      </w:r>
      <w:r w:rsidR="00F64B84" w:rsidRPr="00C15801">
        <w:rPr>
          <w:rFonts w:ascii="Calibri" w:hAnsi="Calibri"/>
          <w:sz w:val="22"/>
          <w:szCs w:val="22"/>
        </w:rPr>
        <w:t xml:space="preserve"> in management of the program.</w:t>
      </w:r>
      <w:r w:rsidR="00F64B84">
        <w:rPr>
          <w:rFonts w:ascii="Calibri" w:hAnsi="Calibri"/>
          <w:sz w:val="22"/>
          <w:szCs w:val="22"/>
        </w:rPr>
        <w:t xml:space="preserve"> </w:t>
      </w:r>
      <w:hyperlink r:id="rId11" w:history="1">
        <w:r w:rsidR="008C6928" w:rsidRPr="007A6E0E">
          <w:rPr>
            <w:rStyle w:val="Hyperlink"/>
            <w:rFonts w:ascii="Calibri" w:eastAsia="Calibri" w:hAnsi="Calibri" w:cs="Calibri"/>
            <w:sz w:val="22"/>
            <w:szCs w:val="22"/>
            <w:lang w:eastAsia="en-AU"/>
          </w:rPr>
          <w:t>Future Science Platforms</w:t>
        </w:r>
      </w:hyperlink>
      <w:r w:rsidR="00F64B84" w:rsidRPr="00F64B84">
        <w:rPr>
          <w:rFonts w:ascii="Calibri" w:hAnsi="Calibri"/>
          <w:sz w:val="22"/>
          <w:szCs w:val="22"/>
        </w:rPr>
        <w:t xml:space="preserve"> 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 They are strategic investments aimed at developing capacity in areas of identified future importance for Australia. FSPs are both impact and science focused, developing innovative scientific solutions with industry, government and university partners. They support world class, coherent and creative research teams which integrate science and delivery over the long term, looking to the future science needs of CSIRO and our partners with a 5 to 10 year vision. </w:t>
      </w:r>
    </w:p>
    <w:p w:rsidR="00F64B84" w:rsidRDefault="00F64B84" w:rsidP="00AB1142">
      <w:pPr>
        <w:spacing w:before="180" w:after="120"/>
        <w:rPr>
          <w:rFonts w:ascii="Calibri" w:hAnsi="Calibri"/>
          <w:sz w:val="22"/>
          <w:szCs w:val="22"/>
        </w:rPr>
      </w:pPr>
      <w:r w:rsidRPr="00F64B84">
        <w:rPr>
          <w:rFonts w:ascii="Calibri" w:hAnsi="Calibri"/>
          <w:sz w:val="22"/>
          <w:szCs w:val="22"/>
        </w:rPr>
        <w:t xml:space="preserve">To position Australia to build a vibrant synthetic biology research and development community to support the bio-based industries and ecoengineering activities of tomorrow, CSIRO has established the </w:t>
      </w:r>
      <w:hyperlink r:id="rId12" w:history="1">
        <w:r w:rsidR="008C6928" w:rsidRPr="0089502E">
          <w:rPr>
            <w:rStyle w:val="Hyperlink"/>
            <w:rFonts w:asciiTheme="minorHAnsi" w:eastAsia="Calibri" w:hAnsiTheme="minorHAnsi" w:cstheme="minorHAnsi"/>
            <w:sz w:val="22"/>
            <w:szCs w:val="22"/>
            <w:lang w:eastAsia="en-AU"/>
          </w:rPr>
          <w:t>Synthetic Biology FSP</w:t>
        </w:r>
      </w:hyperlink>
      <w:r w:rsidR="008C6928" w:rsidRPr="0089502E">
        <w:rPr>
          <w:rFonts w:asciiTheme="minorHAnsi" w:eastAsia="Calibri" w:hAnsiTheme="minorHAnsi" w:cstheme="minorHAnsi"/>
          <w:sz w:val="22"/>
          <w:szCs w:val="22"/>
          <w:lang w:eastAsia="en-AU"/>
        </w:rPr>
        <w:t xml:space="preserve"> </w:t>
      </w:r>
      <w:r w:rsidRPr="00F64B84">
        <w:rPr>
          <w:rFonts w:ascii="Calibri" w:hAnsi="Calibri"/>
          <w:sz w:val="22"/>
          <w:szCs w:val="22"/>
        </w:rPr>
        <w:t>(SynBioFSP). Synthetic Biology (</w:t>
      </w:r>
      <w:proofErr w:type="spellStart"/>
      <w:r w:rsidRPr="00F64B84">
        <w:rPr>
          <w:rFonts w:ascii="Calibri" w:hAnsi="Calibri"/>
          <w:sz w:val="22"/>
          <w:szCs w:val="22"/>
        </w:rPr>
        <w:t>SynBio</w:t>
      </w:r>
      <w:proofErr w:type="spellEnd"/>
      <w:r w:rsidRPr="00F64B84">
        <w:rPr>
          <w:rFonts w:ascii="Calibri" w:hAnsi="Calibri"/>
          <w:sz w:val="22"/>
          <w:szCs w:val="22"/>
        </w:rPr>
        <w:t xml:space="preserve">) is the design and construction of biological parts, devices, and organisms (usually based on DNA-encoded componentry); and their application for useful purposes. The SynBioFSP has a mission to develop capacity in synthetic biology within CSIRO and </w:t>
      </w:r>
      <w:r w:rsidRPr="00F64B84">
        <w:rPr>
          <w:rFonts w:ascii="Calibri" w:hAnsi="Calibri"/>
          <w:sz w:val="22"/>
          <w:szCs w:val="22"/>
        </w:rPr>
        <w:lastRenderedPageBreak/>
        <w:t xml:space="preserve">across Australia, in a collaborative and transparent manner. Science capability </w:t>
      </w:r>
      <w:r>
        <w:rPr>
          <w:rFonts w:ascii="Calibri" w:hAnsi="Calibri"/>
          <w:sz w:val="22"/>
          <w:szCs w:val="22"/>
        </w:rPr>
        <w:t>is</w:t>
      </w:r>
      <w:r w:rsidRPr="00F64B84">
        <w:rPr>
          <w:rFonts w:ascii="Calibri" w:hAnsi="Calibri"/>
          <w:sz w:val="22"/>
          <w:szCs w:val="22"/>
        </w:rPr>
        <w:t xml:space="preserve"> strongly aligned with CSIRO business unit capabilities and will allow CSIRO to deliver novel future outcomes for external partners. The program started as a $13 M investment and is now a $60 M R&amp;D program with over 200 people nationally and internationally contributing to over 60 projects and significant leveraging from research partners.  The program is very complex with multiple stakeholders and internal and external relationships, including national and international partners. The FSP</w:t>
      </w:r>
      <w:r>
        <w:rPr>
          <w:rFonts w:ascii="Calibri" w:hAnsi="Calibri"/>
          <w:sz w:val="22"/>
          <w:szCs w:val="22"/>
        </w:rPr>
        <w:t xml:space="preserve"> is focussed on developing exciting ‘blue sky’ research, which will position Australia to ultimately build a national synthetic biology industry. It is a long term investment with a decadal vision, and is currently positioning</w:t>
      </w:r>
      <w:r w:rsidRPr="00F64B84">
        <w:rPr>
          <w:rFonts w:ascii="Calibri" w:hAnsi="Calibri"/>
          <w:sz w:val="22"/>
          <w:szCs w:val="22"/>
        </w:rPr>
        <w:t xml:space="preserve"> to grow translational capabilities and business development opportunities.</w:t>
      </w: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2C78BB" w:rsidRPr="00DB2080" w:rsidRDefault="002C78BB" w:rsidP="002C78BB">
      <w:pPr>
        <w:autoSpaceDE w:val="0"/>
        <w:autoSpaceDN w:val="0"/>
        <w:adjustRightInd w:val="0"/>
        <w:rPr>
          <w:rFonts w:ascii="ªí'E9˛" w:hAnsi="ªí'E9˛" w:cs="ªí'E9˛"/>
          <w:b/>
          <w:sz w:val="22"/>
          <w:szCs w:val="22"/>
          <w:lang w:val="en-US" w:eastAsia="en-AU"/>
        </w:rPr>
      </w:pPr>
      <w:r w:rsidRPr="00DB2080">
        <w:rPr>
          <w:rFonts w:ascii="ªí'E9˛" w:hAnsi="ªí'E9˛" w:cs="ªí'E9˛"/>
          <w:b/>
          <w:sz w:val="22"/>
          <w:szCs w:val="22"/>
          <w:lang w:val="en-US" w:eastAsia="en-AU"/>
        </w:rPr>
        <w:t>Duty Statement</w:t>
      </w:r>
    </w:p>
    <w:p w:rsidR="002C78BB" w:rsidRDefault="002C78BB" w:rsidP="002C78BB">
      <w:pPr>
        <w:spacing w:before="180" w:after="120"/>
        <w:rPr>
          <w:rFonts w:ascii="Calibri" w:hAnsi="Calibri"/>
          <w:sz w:val="22"/>
          <w:szCs w:val="22"/>
        </w:rPr>
      </w:pPr>
      <w:r w:rsidRPr="00F64B84">
        <w:rPr>
          <w:rFonts w:ascii="Calibri" w:hAnsi="Calibri"/>
          <w:sz w:val="22"/>
          <w:szCs w:val="22"/>
        </w:rPr>
        <w:t>The</w:t>
      </w:r>
      <w:r>
        <w:rPr>
          <w:rFonts w:ascii="Calibri" w:hAnsi="Calibri"/>
          <w:sz w:val="22"/>
          <w:szCs w:val="22"/>
        </w:rPr>
        <w:t xml:space="preserve"> Assistant/Deputy Leader</w:t>
      </w:r>
      <w:r w:rsidRPr="00F64B84">
        <w:rPr>
          <w:rFonts w:ascii="Calibri" w:hAnsi="Calibri"/>
          <w:sz w:val="22"/>
          <w:szCs w:val="22"/>
        </w:rPr>
        <w:t xml:space="preserve"> </w:t>
      </w:r>
      <w:r>
        <w:rPr>
          <w:rFonts w:ascii="Calibri" w:hAnsi="Calibri"/>
          <w:sz w:val="22"/>
          <w:szCs w:val="22"/>
        </w:rPr>
        <w:t>will</w:t>
      </w:r>
      <w:r w:rsidRPr="00F64B84">
        <w:rPr>
          <w:rFonts w:ascii="Calibri" w:hAnsi="Calibri"/>
          <w:sz w:val="22"/>
          <w:szCs w:val="22"/>
        </w:rPr>
        <w:t xml:space="preserve"> support the SynBioFSP Director to deliver on the strategic objectives of the FSP </w:t>
      </w:r>
      <w:r>
        <w:rPr>
          <w:rFonts w:ascii="Calibri" w:hAnsi="Calibri"/>
          <w:sz w:val="22"/>
          <w:szCs w:val="22"/>
        </w:rPr>
        <w:t>and support the rapidly growing</w:t>
      </w:r>
      <w:r w:rsidRPr="00F64B84">
        <w:rPr>
          <w:rFonts w:ascii="Calibri" w:hAnsi="Calibri"/>
          <w:sz w:val="22"/>
          <w:szCs w:val="22"/>
        </w:rPr>
        <w:t xml:space="preserve"> program as it transitions from fast start-up mode to consolidation and long term planning.</w:t>
      </w:r>
      <w:r>
        <w:rPr>
          <w:rFonts w:ascii="Calibri" w:hAnsi="Calibri"/>
          <w:sz w:val="22"/>
          <w:szCs w:val="22"/>
        </w:rPr>
        <w:t xml:space="preserve"> </w:t>
      </w:r>
      <w:r w:rsidRPr="00F64B84">
        <w:rPr>
          <w:rFonts w:ascii="Calibri" w:hAnsi="Calibri"/>
          <w:sz w:val="22"/>
          <w:szCs w:val="22"/>
        </w:rPr>
        <w:t xml:space="preserve">The SynBioFSP </w:t>
      </w:r>
      <w:r>
        <w:rPr>
          <w:rFonts w:ascii="Calibri" w:hAnsi="Calibri"/>
          <w:sz w:val="22"/>
          <w:szCs w:val="22"/>
        </w:rPr>
        <w:t>Assistant/</w:t>
      </w:r>
      <w:r w:rsidRPr="00F64B84">
        <w:rPr>
          <w:rFonts w:ascii="Calibri" w:hAnsi="Calibri"/>
          <w:sz w:val="22"/>
          <w:szCs w:val="22"/>
        </w:rPr>
        <w:t xml:space="preserve">Deputy will work with SynBioFSP Director and support staff (including a Project </w:t>
      </w:r>
      <w:r>
        <w:rPr>
          <w:rFonts w:ascii="Calibri" w:hAnsi="Calibri"/>
          <w:sz w:val="22"/>
          <w:szCs w:val="22"/>
        </w:rPr>
        <w:t>Manager</w:t>
      </w:r>
      <w:r w:rsidRPr="00F64B84">
        <w:rPr>
          <w:rFonts w:ascii="Calibri" w:hAnsi="Calibri"/>
          <w:sz w:val="22"/>
          <w:szCs w:val="22"/>
        </w:rPr>
        <w:t xml:space="preserve">, an Administration Officer, Communications staff, Finance staff, Legal staff and Business Development staff) to support the </w:t>
      </w:r>
      <w:r>
        <w:rPr>
          <w:rFonts w:ascii="Calibri" w:hAnsi="Calibri"/>
          <w:sz w:val="22"/>
          <w:szCs w:val="22"/>
        </w:rPr>
        <w:t>FSP</w:t>
      </w:r>
      <w:r w:rsidRPr="00F64B84">
        <w:rPr>
          <w:rFonts w:ascii="Calibri" w:hAnsi="Calibri"/>
          <w:sz w:val="22"/>
          <w:szCs w:val="22"/>
        </w:rPr>
        <w:t xml:space="preserve"> in wide ranging</w:t>
      </w:r>
      <w:r>
        <w:rPr>
          <w:rFonts w:ascii="Calibri" w:hAnsi="Calibri"/>
          <w:sz w:val="22"/>
          <w:szCs w:val="22"/>
        </w:rPr>
        <w:t xml:space="preserve"> internal and</w:t>
      </w:r>
      <w:r w:rsidRPr="00F64B84">
        <w:rPr>
          <w:rFonts w:ascii="Calibri" w:hAnsi="Calibri"/>
          <w:sz w:val="22"/>
          <w:szCs w:val="22"/>
        </w:rPr>
        <w:t xml:space="preserve"> external activities</w:t>
      </w:r>
      <w:r>
        <w:rPr>
          <w:rFonts w:ascii="Calibri" w:hAnsi="Calibri"/>
          <w:sz w:val="22"/>
          <w:szCs w:val="22"/>
        </w:rPr>
        <w:t xml:space="preserve">, including </w:t>
      </w:r>
      <w:r w:rsidRPr="00F64B84">
        <w:rPr>
          <w:rFonts w:ascii="Calibri" w:hAnsi="Calibri"/>
          <w:sz w:val="22"/>
          <w:szCs w:val="22"/>
        </w:rPr>
        <w:t xml:space="preserve">program management, strategic advice, negotiation, business development, and other activities as required. </w:t>
      </w:r>
    </w:p>
    <w:p w:rsidR="002C78BB" w:rsidRDefault="002C78BB" w:rsidP="002C78BB">
      <w:p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The key responsibilities of the role include:</w:t>
      </w:r>
    </w:p>
    <w:p w:rsidR="008A4083" w:rsidRPr="003A2FFD" w:rsidRDefault="00C15801" w:rsidP="008C6928">
      <w:pPr>
        <w:spacing w:before="180" w:after="120"/>
        <w:rPr>
          <w:rFonts w:ascii="Calibri" w:hAnsi="Calibri"/>
          <w:b/>
          <w:i/>
          <w:sz w:val="22"/>
          <w:szCs w:val="22"/>
        </w:rPr>
      </w:pPr>
      <w:r w:rsidRPr="003A2FFD">
        <w:rPr>
          <w:rFonts w:ascii="Calibri" w:hAnsi="Calibri"/>
          <w:b/>
          <w:i/>
          <w:sz w:val="22"/>
          <w:szCs w:val="22"/>
        </w:rPr>
        <w:t>CSOF6 Assistant Leader</w:t>
      </w:r>
    </w:p>
    <w:p w:rsidR="002C78BB" w:rsidRPr="00B83E18" w:rsidRDefault="00CA2626" w:rsidP="00F66470">
      <w:pPr>
        <w:pStyle w:val="ListParagraph"/>
        <w:numPr>
          <w:ilvl w:val="0"/>
          <w:numId w:val="4"/>
        </w:numPr>
        <w:autoSpaceDE w:val="0"/>
        <w:autoSpaceDN w:val="0"/>
        <w:adjustRightInd w:val="0"/>
        <w:rPr>
          <w:rFonts w:ascii="ªí'E9˛" w:hAnsi="ªí'E9˛" w:cs="ªí'E9˛"/>
          <w:sz w:val="22"/>
          <w:szCs w:val="22"/>
          <w:lang w:val="en-US" w:eastAsia="en-AU"/>
        </w:rPr>
      </w:pPr>
      <w:r>
        <w:rPr>
          <w:rFonts w:ascii="ªí'E9˛" w:hAnsi="ªí'E9˛" w:cs="ªí'E9˛"/>
          <w:sz w:val="22"/>
          <w:szCs w:val="22"/>
          <w:lang w:val="en-US" w:eastAsia="en-AU"/>
        </w:rPr>
        <w:t>Coordinates</w:t>
      </w:r>
      <w:r w:rsidR="002C78BB" w:rsidRPr="00DB2080">
        <w:rPr>
          <w:rFonts w:ascii="ªí'E9˛" w:hAnsi="ªí'E9˛" w:cs="ªí'E9˛"/>
          <w:sz w:val="22"/>
          <w:szCs w:val="22"/>
          <w:lang w:val="en-US" w:eastAsia="en-AU"/>
        </w:rPr>
        <w:t xml:space="preserve"> support to the platform through service delivery of Enterprise Support functions</w:t>
      </w:r>
      <w:r w:rsidR="002C78BB">
        <w:rPr>
          <w:rFonts w:ascii="ªí'E9˛" w:hAnsi="ªí'E9˛" w:cs="ªí'E9˛"/>
          <w:sz w:val="22"/>
          <w:szCs w:val="22"/>
          <w:lang w:val="en-US" w:eastAsia="en-AU"/>
        </w:rPr>
        <w:t xml:space="preserve"> </w:t>
      </w:r>
      <w:r w:rsidR="002C78BB" w:rsidRPr="00B83E18">
        <w:rPr>
          <w:rFonts w:ascii="ªí'E9˛" w:hAnsi="ªí'E9˛" w:cs="ªí'E9˛"/>
          <w:sz w:val="22"/>
          <w:szCs w:val="22"/>
          <w:lang w:val="en-US" w:eastAsia="en-AU"/>
        </w:rPr>
        <w:t xml:space="preserve">and separately funded business development, </w:t>
      </w:r>
      <w:r w:rsidR="002C78BB">
        <w:rPr>
          <w:rFonts w:ascii="ªí'E9˛" w:hAnsi="ªí'E9˛" w:cs="ªí'E9˛"/>
          <w:sz w:val="22"/>
          <w:szCs w:val="22"/>
          <w:lang w:val="en-US" w:eastAsia="en-AU"/>
        </w:rPr>
        <w:t>finance</w:t>
      </w:r>
      <w:r w:rsidR="002C78BB" w:rsidRPr="00B83E18">
        <w:rPr>
          <w:rFonts w:ascii="ªí'E9˛" w:hAnsi="ªí'E9˛" w:cs="ªí'E9˛"/>
          <w:sz w:val="22"/>
          <w:szCs w:val="22"/>
          <w:lang w:val="en-US" w:eastAsia="en-AU"/>
        </w:rPr>
        <w:t xml:space="preserve"> and education roles.</w:t>
      </w:r>
    </w:p>
    <w:p w:rsidR="002C78BB" w:rsidRPr="00B83E18" w:rsidRDefault="002C78BB" w:rsidP="00F66470">
      <w:pPr>
        <w:pStyle w:val="ListParagraph"/>
        <w:numPr>
          <w:ilvl w:val="0"/>
          <w:numId w:val="4"/>
        </w:numPr>
        <w:autoSpaceDE w:val="0"/>
        <w:autoSpaceDN w:val="0"/>
        <w:adjustRightInd w:val="0"/>
        <w:rPr>
          <w:rFonts w:ascii="ªí'E9˛" w:hAnsi="ªí'E9˛" w:cs="ªí'E9˛"/>
          <w:sz w:val="22"/>
          <w:szCs w:val="22"/>
          <w:lang w:val="en-US" w:eastAsia="en-AU"/>
        </w:rPr>
      </w:pPr>
      <w:r w:rsidRPr="00DB2080">
        <w:rPr>
          <w:rFonts w:ascii="ªí'E9˛" w:hAnsi="ªí'E9˛" w:cs="ªí'E9˛"/>
          <w:sz w:val="22"/>
          <w:szCs w:val="22"/>
          <w:lang w:val="en-US" w:eastAsia="en-AU"/>
        </w:rPr>
        <w:t>Assists with financial management, contract</w:t>
      </w:r>
      <w:r>
        <w:rPr>
          <w:rFonts w:ascii="ªí'E9˛" w:hAnsi="ªí'E9˛" w:cs="ªí'E9˛"/>
          <w:sz w:val="22"/>
          <w:szCs w:val="22"/>
          <w:lang w:val="en-US" w:eastAsia="en-AU"/>
        </w:rPr>
        <w:t xml:space="preserve"> </w:t>
      </w:r>
      <w:r w:rsidRPr="00B83E18">
        <w:rPr>
          <w:rFonts w:ascii="ªí'E9˛" w:hAnsi="ªí'E9˛" w:cs="ªí'E9˛"/>
          <w:sz w:val="22"/>
          <w:szCs w:val="22"/>
          <w:lang w:val="en-US" w:eastAsia="en-AU"/>
        </w:rPr>
        <w:t xml:space="preserve">management, </w:t>
      </w:r>
      <w:r w:rsidR="00CA2626" w:rsidRPr="00DB2080">
        <w:rPr>
          <w:rFonts w:ascii="ªí'E9˛" w:hAnsi="ªí'E9˛" w:cs="ªí'E9˛"/>
          <w:sz w:val="22"/>
          <w:szCs w:val="22"/>
          <w:lang w:val="en-US" w:eastAsia="en-AU"/>
        </w:rPr>
        <w:t>coordination of communications strategies</w:t>
      </w:r>
      <w:r w:rsidR="00CA2626">
        <w:rPr>
          <w:rFonts w:ascii="ªí'E9˛" w:hAnsi="ªí'E9˛" w:cs="ªí'E9˛"/>
          <w:sz w:val="22"/>
          <w:szCs w:val="22"/>
          <w:lang w:val="en-US" w:eastAsia="en-AU"/>
        </w:rPr>
        <w:t>, intellectual property portfolio,</w:t>
      </w:r>
      <w:r w:rsidR="00CA2626" w:rsidRPr="00B83E18">
        <w:rPr>
          <w:rFonts w:ascii="ªí'E9˛" w:hAnsi="ªí'E9˛" w:cs="ªí'E9˛"/>
          <w:sz w:val="22"/>
          <w:szCs w:val="22"/>
          <w:lang w:val="en-US" w:eastAsia="en-AU"/>
        </w:rPr>
        <w:t xml:space="preserve"> </w:t>
      </w:r>
      <w:r w:rsidRPr="00B83E18">
        <w:rPr>
          <w:rFonts w:ascii="ªí'E9˛" w:hAnsi="ªí'E9˛" w:cs="ªí'E9˛"/>
          <w:sz w:val="22"/>
          <w:szCs w:val="22"/>
          <w:lang w:val="en-US" w:eastAsia="en-AU"/>
        </w:rPr>
        <w:t>and education and outreach activities.</w:t>
      </w:r>
    </w:p>
    <w:p w:rsidR="002C78BB" w:rsidRDefault="002C78BB" w:rsidP="00F66470">
      <w:pPr>
        <w:pStyle w:val="ListParagraph"/>
        <w:numPr>
          <w:ilvl w:val="0"/>
          <w:numId w:val="4"/>
        </w:numPr>
        <w:autoSpaceDE w:val="0"/>
        <w:autoSpaceDN w:val="0"/>
        <w:adjustRightInd w:val="0"/>
        <w:rPr>
          <w:rFonts w:ascii="ªí'E9˛" w:hAnsi="ªí'E9˛" w:cs="ªí'E9˛"/>
          <w:sz w:val="22"/>
          <w:szCs w:val="22"/>
          <w:lang w:val="en-US" w:eastAsia="en-AU"/>
        </w:rPr>
      </w:pPr>
      <w:r w:rsidRPr="00DB2080">
        <w:rPr>
          <w:rFonts w:ascii="ªí'E9˛" w:hAnsi="ªí'E9˛" w:cs="ªí'E9˛"/>
          <w:sz w:val="22"/>
          <w:szCs w:val="22"/>
          <w:lang w:val="en-US" w:eastAsia="en-AU"/>
        </w:rPr>
        <w:t>Assists with tracking of milestones and preparation of reports</w:t>
      </w:r>
    </w:p>
    <w:p w:rsidR="005769A8" w:rsidRDefault="00CA2626" w:rsidP="00F66470">
      <w:pPr>
        <w:pStyle w:val="ListParagraph"/>
        <w:numPr>
          <w:ilvl w:val="0"/>
          <w:numId w:val="4"/>
        </w:numPr>
        <w:spacing w:before="60" w:after="60"/>
        <w:contextualSpacing/>
        <w:rPr>
          <w:rFonts w:ascii="Calibri" w:hAnsi="Calibri"/>
          <w:sz w:val="22"/>
          <w:szCs w:val="22"/>
        </w:rPr>
      </w:pPr>
      <w:r w:rsidRPr="00F64B84">
        <w:rPr>
          <w:rFonts w:ascii="Calibri" w:hAnsi="Calibri"/>
          <w:sz w:val="22"/>
          <w:szCs w:val="22"/>
        </w:rPr>
        <w:t>Support engagement, knowledge, and partnership brokering with other business units and a wide range of external stakeholders</w:t>
      </w:r>
      <w:r w:rsidR="005769A8">
        <w:rPr>
          <w:rFonts w:ascii="Calibri" w:hAnsi="Calibri"/>
          <w:sz w:val="22"/>
          <w:szCs w:val="22"/>
        </w:rPr>
        <w:t xml:space="preserve"> </w:t>
      </w:r>
      <w:r w:rsidR="005769A8" w:rsidRPr="005769A8">
        <w:rPr>
          <w:rFonts w:ascii="Calibri" w:hAnsi="Calibri"/>
          <w:sz w:val="22"/>
          <w:szCs w:val="22"/>
        </w:rPr>
        <w:t>from</w:t>
      </w:r>
      <w:r w:rsidR="005769A8">
        <w:rPr>
          <w:rFonts w:ascii="Calibri" w:hAnsi="Calibri"/>
          <w:sz w:val="22"/>
          <w:szCs w:val="22"/>
        </w:rPr>
        <w:t xml:space="preserve"> </w:t>
      </w:r>
      <w:r>
        <w:rPr>
          <w:rFonts w:ascii="Calibri" w:hAnsi="Calibri"/>
          <w:sz w:val="22"/>
          <w:szCs w:val="22"/>
        </w:rPr>
        <w:t xml:space="preserve">academia, </w:t>
      </w:r>
      <w:r w:rsidR="005769A8" w:rsidRPr="005769A8">
        <w:rPr>
          <w:rFonts w:ascii="Calibri" w:hAnsi="Calibri"/>
          <w:sz w:val="22"/>
          <w:szCs w:val="22"/>
        </w:rPr>
        <w:t xml:space="preserve">Government, industry, NGOs, and funding bodies </w:t>
      </w:r>
    </w:p>
    <w:p w:rsidR="00C15801" w:rsidRPr="00EE2297" w:rsidRDefault="00C15801" w:rsidP="00F66470">
      <w:pPr>
        <w:pStyle w:val="ListParagraph"/>
        <w:numPr>
          <w:ilvl w:val="0"/>
          <w:numId w:val="4"/>
        </w:numPr>
        <w:spacing w:before="60" w:after="60"/>
        <w:contextualSpacing/>
        <w:rPr>
          <w:rFonts w:ascii="Calibri" w:hAnsi="Calibri"/>
          <w:sz w:val="22"/>
          <w:szCs w:val="22"/>
        </w:rPr>
      </w:pPr>
      <w:r>
        <w:rPr>
          <w:rFonts w:ascii="Calibri" w:hAnsi="Calibri"/>
          <w:sz w:val="22"/>
          <w:szCs w:val="22"/>
        </w:rPr>
        <w:t>Support d</w:t>
      </w:r>
      <w:r w:rsidRPr="00EE2297">
        <w:rPr>
          <w:rFonts w:ascii="Calibri" w:hAnsi="Calibri"/>
          <w:sz w:val="22"/>
          <w:szCs w:val="22"/>
        </w:rPr>
        <w:t>evelop</w:t>
      </w:r>
      <w:r>
        <w:rPr>
          <w:rFonts w:ascii="Calibri" w:hAnsi="Calibri"/>
          <w:sz w:val="22"/>
          <w:szCs w:val="22"/>
        </w:rPr>
        <w:t>ment of</w:t>
      </w:r>
      <w:r w:rsidRPr="00EE2297">
        <w:rPr>
          <w:rFonts w:ascii="Calibri" w:hAnsi="Calibri"/>
          <w:sz w:val="22"/>
          <w:szCs w:val="22"/>
        </w:rPr>
        <w:t xml:space="preserve"> pro</w:t>
      </w:r>
      <w:r w:rsidR="00CA2626">
        <w:rPr>
          <w:rFonts w:ascii="Calibri" w:hAnsi="Calibri"/>
          <w:sz w:val="22"/>
          <w:szCs w:val="22"/>
        </w:rPr>
        <w:t>gram</w:t>
      </w:r>
      <w:r w:rsidRPr="00EE2297">
        <w:rPr>
          <w:rFonts w:ascii="Calibri" w:hAnsi="Calibri"/>
          <w:sz w:val="22"/>
          <w:szCs w:val="22"/>
        </w:rPr>
        <w:t xml:space="preserve"> strategy, undertake budgeting, and reporting </w:t>
      </w:r>
    </w:p>
    <w:p w:rsidR="00C15801" w:rsidRPr="00F64B84" w:rsidRDefault="00C15801" w:rsidP="00F66470">
      <w:pPr>
        <w:pStyle w:val="ListParagraph"/>
        <w:numPr>
          <w:ilvl w:val="0"/>
          <w:numId w:val="4"/>
        </w:numPr>
        <w:spacing w:before="60" w:after="60"/>
        <w:contextualSpacing/>
        <w:rPr>
          <w:rFonts w:ascii="Calibri" w:hAnsi="Calibri"/>
          <w:sz w:val="22"/>
          <w:szCs w:val="22"/>
        </w:rPr>
      </w:pPr>
      <w:r w:rsidRPr="00F64B84">
        <w:rPr>
          <w:rFonts w:ascii="Calibri" w:hAnsi="Calibri"/>
          <w:sz w:val="22"/>
          <w:szCs w:val="22"/>
        </w:rPr>
        <w:t>Assist with preparation of high level internal and external  reports, briefings, and other strategic documents</w:t>
      </w:r>
    </w:p>
    <w:p w:rsidR="001E3385" w:rsidRPr="0085515E" w:rsidRDefault="001E3385" w:rsidP="00F66470">
      <w:pPr>
        <w:pStyle w:val="ListParagraph"/>
        <w:numPr>
          <w:ilvl w:val="0"/>
          <w:numId w:val="4"/>
        </w:numPr>
        <w:autoSpaceDE w:val="0"/>
        <w:autoSpaceDN w:val="0"/>
        <w:adjustRightInd w:val="0"/>
        <w:rPr>
          <w:rFonts w:ascii="Calibri" w:hAnsi="Calibri"/>
          <w:sz w:val="22"/>
          <w:szCs w:val="22"/>
        </w:rPr>
      </w:pPr>
      <w:r w:rsidRPr="0085515E">
        <w:rPr>
          <w:rFonts w:ascii="Calibri" w:hAnsi="Calibri"/>
          <w:sz w:val="22"/>
          <w:szCs w:val="22"/>
        </w:rPr>
        <w:t xml:space="preserve">Facilitate the communication of </w:t>
      </w:r>
      <w:proofErr w:type="spellStart"/>
      <w:r w:rsidRPr="0085515E">
        <w:rPr>
          <w:rFonts w:ascii="Calibri" w:hAnsi="Calibri"/>
          <w:sz w:val="22"/>
          <w:szCs w:val="22"/>
        </w:rPr>
        <w:t>SynBio</w:t>
      </w:r>
      <w:proofErr w:type="spellEnd"/>
      <w:r w:rsidRPr="0085515E">
        <w:rPr>
          <w:rFonts w:ascii="Calibri" w:hAnsi="Calibri"/>
          <w:sz w:val="22"/>
          <w:szCs w:val="22"/>
        </w:rPr>
        <w:t xml:space="preserve"> FSP strategy and Platform goals to internal and external</w:t>
      </w:r>
      <w:r w:rsidR="0085515E" w:rsidRPr="0085515E">
        <w:rPr>
          <w:rFonts w:ascii="Calibri" w:hAnsi="Calibri"/>
          <w:sz w:val="22"/>
          <w:szCs w:val="22"/>
        </w:rPr>
        <w:t xml:space="preserve"> </w:t>
      </w:r>
      <w:r w:rsidRPr="0085515E">
        <w:rPr>
          <w:rFonts w:ascii="Calibri" w:hAnsi="Calibri"/>
          <w:sz w:val="22"/>
          <w:szCs w:val="22"/>
        </w:rPr>
        <w:t>stakeholders;</w:t>
      </w:r>
    </w:p>
    <w:p w:rsidR="0085515E" w:rsidRPr="00A93034" w:rsidRDefault="0085515E" w:rsidP="00F66470">
      <w:pPr>
        <w:pStyle w:val="NoSpacing"/>
        <w:numPr>
          <w:ilvl w:val="0"/>
          <w:numId w:val="4"/>
        </w:numPr>
      </w:pPr>
      <w:r w:rsidRPr="00A93034">
        <w:t xml:space="preserve">Assist the </w:t>
      </w:r>
      <w:r>
        <w:t>Land and Water</w:t>
      </w:r>
      <w:r w:rsidRPr="00A93034">
        <w:t xml:space="preserve"> </w:t>
      </w:r>
      <w:r>
        <w:t>Executive Officer</w:t>
      </w:r>
      <w:r w:rsidRPr="00A93034">
        <w:t xml:space="preserve"> or </w:t>
      </w:r>
      <w:r>
        <w:t>Executive Assistant</w:t>
      </w:r>
      <w:r w:rsidRPr="00A93034">
        <w:t xml:space="preserve"> to coordinate material needed for reviews, reports or to respond to information requests</w:t>
      </w:r>
    </w:p>
    <w:p w:rsidR="00CA2626" w:rsidRPr="00F64B84" w:rsidRDefault="00CA2626" w:rsidP="00F66470">
      <w:pPr>
        <w:pStyle w:val="ListParagraph"/>
        <w:numPr>
          <w:ilvl w:val="0"/>
          <w:numId w:val="4"/>
        </w:numPr>
        <w:spacing w:before="60" w:after="60"/>
        <w:contextualSpacing/>
        <w:rPr>
          <w:rFonts w:ascii="Calibri" w:hAnsi="Calibri"/>
          <w:sz w:val="22"/>
          <w:szCs w:val="22"/>
        </w:rPr>
      </w:pPr>
      <w:r w:rsidRPr="00F64B84">
        <w:rPr>
          <w:rFonts w:ascii="Calibri" w:hAnsi="Calibri"/>
          <w:sz w:val="22"/>
          <w:szCs w:val="22"/>
        </w:rPr>
        <w:t>Is empowered and has a strong delegation base to enact the role.</w:t>
      </w:r>
    </w:p>
    <w:p w:rsidR="00C15801" w:rsidRPr="00EE2297" w:rsidRDefault="00C15801"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Influence staff in observing corporate and professional standards.</w:t>
      </w:r>
    </w:p>
    <w:p w:rsidR="00C15801" w:rsidRPr="00EE2297" w:rsidRDefault="00C15801"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 xml:space="preserve">Foster collaboration and interactions between scientists and clients. </w:t>
      </w:r>
    </w:p>
    <w:p w:rsidR="00C15801" w:rsidRPr="00EE2297" w:rsidRDefault="00C15801"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 xml:space="preserve">Act as trusted advisers, demonstrate creativity in anticipating and adapting quickly to changes in client needs and market changes, and ensure alignment between client needs and research objectives. </w:t>
      </w:r>
    </w:p>
    <w:p w:rsidR="00C15801" w:rsidRPr="00EE2297" w:rsidRDefault="00C15801"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 xml:space="preserve">Operate with limited direction within agreed objectives that are aligned with Business Unit/ </w:t>
      </w:r>
      <w:r>
        <w:rPr>
          <w:rFonts w:ascii="Calibri" w:hAnsi="Calibri"/>
          <w:sz w:val="22"/>
          <w:szCs w:val="22"/>
        </w:rPr>
        <w:t>S</w:t>
      </w:r>
      <w:r w:rsidRPr="00EE2297">
        <w:rPr>
          <w:rFonts w:ascii="Calibri" w:hAnsi="Calibri"/>
          <w:sz w:val="22"/>
          <w:szCs w:val="22"/>
        </w:rPr>
        <w:t xml:space="preserve">ector strategies. </w:t>
      </w:r>
    </w:p>
    <w:p w:rsidR="00C15801" w:rsidRDefault="00C15801"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Play a strategic role in which responsibility is taken for the coordination of multi-program, cross-</w:t>
      </w:r>
      <w:r>
        <w:rPr>
          <w:rFonts w:ascii="Calibri" w:hAnsi="Calibri"/>
          <w:sz w:val="22"/>
          <w:szCs w:val="22"/>
        </w:rPr>
        <w:t>business unit</w:t>
      </w:r>
      <w:r w:rsidRPr="00EE2297">
        <w:rPr>
          <w:rFonts w:ascii="Calibri" w:hAnsi="Calibri"/>
          <w:sz w:val="22"/>
          <w:szCs w:val="22"/>
        </w:rPr>
        <w:t xml:space="preserve"> and/or multi-sectoral research. </w:t>
      </w:r>
    </w:p>
    <w:p w:rsidR="00C15801" w:rsidRPr="00AB1142" w:rsidRDefault="00C15801" w:rsidP="00F66470">
      <w:pPr>
        <w:pStyle w:val="ListParagraph"/>
        <w:numPr>
          <w:ilvl w:val="0"/>
          <w:numId w:val="4"/>
        </w:numPr>
        <w:spacing w:after="60"/>
        <w:rPr>
          <w:rFonts w:ascii="Calibri" w:hAnsi="Calibri"/>
          <w:b/>
          <w:sz w:val="22"/>
          <w:szCs w:val="22"/>
        </w:rPr>
      </w:pPr>
      <w:r w:rsidRPr="00EE2297">
        <w:rPr>
          <w:rFonts w:ascii="Calibri" w:hAnsi="Calibri"/>
          <w:sz w:val="22"/>
          <w:szCs w:val="22"/>
        </w:rPr>
        <w:t>Adhere to the spirit and practice of CSIRO's Values, Health, Safety and Environment plans and policies, Diversity initiatives and Zero Harm goals.</w:t>
      </w:r>
    </w:p>
    <w:p w:rsidR="003A2FFD" w:rsidRPr="00FC7985" w:rsidRDefault="003A2FFD" w:rsidP="003A2FFD">
      <w:pPr>
        <w:numPr>
          <w:ilvl w:val="0"/>
          <w:numId w:val="4"/>
        </w:numPr>
        <w:spacing w:after="60"/>
        <w:jc w:val="both"/>
        <w:rPr>
          <w:rFonts w:ascii="Calibri" w:hAnsi="Calibri"/>
          <w:b/>
        </w:rPr>
      </w:pPr>
      <w:r>
        <w:rPr>
          <w:rFonts w:ascii="Calibri" w:hAnsi="Calibri"/>
          <w:sz w:val="22"/>
          <w:szCs w:val="22"/>
        </w:rPr>
        <w:t>Other duties as directed.</w:t>
      </w:r>
    </w:p>
    <w:p w:rsidR="00C15801" w:rsidRPr="00C15801" w:rsidRDefault="00C15801" w:rsidP="008A4083">
      <w:pPr>
        <w:rPr>
          <w:rFonts w:asciiTheme="minorHAnsi" w:hAnsiTheme="minorHAnsi" w:cstheme="minorHAnsi"/>
          <w:sz w:val="22"/>
          <w:szCs w:val="22"/>
        </w:rPr>
      </w:pPr>
    </w:p>
    <w:p w:rsidR="00C15801" w:rsidRPr="003A2FFD" w:rsidRDefault="00CE1CC5" w:rsidP="008C6928">
      <w:pPr>
        <w:spacing w:before="180" w:after="120"/>
        <w:rPr>
          <w:rFonts w:ascii="Calibri" w:hAnsi="Calibri"/>
          <w:b/>
          <w:i/>
          <w:sz w:val="22"/>
          <w:szCs w:val="22"/>
        </w:rPr>
      </w:pPr>
      <w:r>
        <w:rPr>
          <w:rFonts w:ascii="Calibri" w:hAnsi="Calibri"/>
          <w:b/>
          <w:i/>
          <w:sz w:val="22"/>
          <w:szCs w:val="22"/>
        </w:rPr>
        <w:lastRenderedPageBreak/>
        <w:t>CSOF7 Deputy Leader</w:t>
      </w:r>
    </w:p>
    <w:p w:rsidR="00C15801" w:rsidRPr="00C15801" w:rsidRDefault="00C15801" w:rsidP="00C15801">
      <w:pPr>
        <w:rPr>
          <w:rFonts w:asciiTheme="minorHAnsi" w:hAnsiTheme="minorHAnsi" w:cstheme="minorHAnsi"/>
          <w:sz w:val="22"/>
          <w:szCs w:val="22"/>
        </w:rPr>
      </w:pPr>
      <w:r w:rsidRPr="00C15801">
        <w:rPr>
          <w:rFonts w:asciiTheme="minorHAnsi" w:hAnsiTheme="minorHAnsi" w:cstheme="minorHAnsi"/>
          <w:sz w:val="22"/>
          <w:szCs w:val="22"/>
        </w:rPr>
        <w:t xml:space="preserve">In addition </w:t>
      </w:r>
      <w:r w:rsidR="00AF1B0F">
        <w:rPr>
          <w:rFonts w:asciiTheme="minorHAnsi" w:hAnsiTheme="minorHAnsi" w:cstheme="minorHAnsi"/>
          <w:sz w:val="22"/>
          <w:szCs w:val="22"/>
        </w:rPr>
        <w:t>a</w:t>
      </w:r>
      <w:r w:rsidRPr="00C15801">
        <w:rPr>
          <w:rFonts w:asciiTheme="minorHAnsi" w:hAnsiTheme="minorHAnsi" w:cstheme="minorHAnsi"/>
          <w:sz w:val="22"/>
          <w:szCs w:val="22"/>
        </w:rPr>
        <w:t xml:space="preserve"> CSOF7 appointee will:</w:t>
      </w:r>
    </w:p>
    <w:p w:rsidR="00C15801" w:rsidRDefault="00C15801" w:rsidP="00C15801"/>
    <w:p w:rsidR="00055F0F" w:rsidRPr="00EE2297" w:rsidRDefault="00055F0F" w:rsidP="00F66470">
      <w:pPr>
        <w:pStyle w:val="ListParagraph"/>
        <w:numPr>
          <w:ilvl w:val="0"/>
          <w:numId w:val="4"/>
        </w:numPr>
        <w:spacing w:before="60" w:after="60"/>
        <w:contextualSpacing/>
        <w:rPr>
          <w:rFonts w:ascii="Calibri" w:hAnsi="Calibri"/>
          <w:sz w:val="22"/>
          <w:szCs w:val="22"/>
        </w:rPr>
      </w:pPr>
      <w:bookmarkStart w:id="1" w:name="_GoBack"/>
      <w:r w:rsidRPr="00EE2297">
        <w:rPr>
          <w:rFonts w:ascii="Calibri" w:hAnsi="Calibri"/>
          <w:sz w:val="22"/>
          <w:szCs w:val="22"/>
        </w:rPr>
        <w:t>Represent and negotiate on behalf of CSIRO, at the project level, developing new commercial opportunities.</w:t>
      </w:r>
    </w:p>
    <w:p w:rsidR="00055F0F" w:rsidRPr="00F64B84" w:rsidRDefault="00055F0F" w:rsidP="00F66470">
      <w:pPr>
        <w:pStyle w:val="ListParagraph"/>
        <w:numPr>
          <w:ilvl w:val="0"/>
          <w:numId w:val="4"/>
        </w:numPr>
        <w:spacing w:before="60" w:after="60"/>
        <w:contextualSpacing/>
        <w:rPr>
          <w:rFonts w:ascii="Calibri" w:hAnsi="Calibri"/>
          <w:sz w:val="22"/>
          <w:szCs w:val="22"/>
        </w:rPr>
      </w:pPr>
      <w:r>
        <w:rPr>
          <w:rFonts w:ascii="Calibri" w:hAnsi="Calibri"/>
          <w:sz w:val="22"/>
          <w:szCs w:val="22"/>
        </w:rPr>
        <w:t>Support</w:t>
      </w:r>
      <w:r w:rsidRPr="00F64B84">
        <w:rPr>
          <w:rFonts w:ascii="Calibri" w:hAnsi="Calibri"/>
          <w:sz w:val="22"/>
          <w:szCs w:val="22"/>
        </w:rPr>
        <w:t xml:space="preserve"> the SynBioFSP Director in strategy development in partnership with the SynBioFSP Executive and relevant Business Units</w:t>
      </w:r>
    </w:p>
    <w:p w:rsidR="00C15801" w:rsidRPr="00F64B84" w:rsidRDefault="00C15801" w:rsidP="00F66470">
      <w:pPr>
        <w:pStyle w:val="ListParagraph"/>
        <w:numPr>
          <w:ilvl w:val="0"/>
          <w:numId w:val="4"/>
        </w:numPr>
        <w:spacing w:before="60" w:after="60"/>
        <w:contextualSpacing/>
        <w:rPr>
          <w:rFonts w:ascii="Calibri" w:hAnsi="Calibri"/>
          <w:sz w:val="22"/>
          <w:szCs w:val="22"/>
        </w:rPr>
      </w:pPr>
      <w:r>
        <w:rPr>
          <w:rFonts w:ascii="Calibri" w:hAnsi="Calibri"/>
          <w:sz w:val="22"/>
          <w:szCs w:val="22"/>
        </w:rPr>
        <w:t xml:space="preserve">Lead preparation </w:t>
      </w:r>
      <w:r w:rsidRPr="00F64B84">
        <w:rPr>
          <w:rFonts w:ascii="Calibri" w:hAnsi="Calibri"/>
          <w:sz w:val="22"/>
          <w:szCs w:val="22"/>
        </w:rPr>
        <w:t>of high level internal and external reports, briefings, and other strategic documents</w:t>
      </w:r>
    </w:p>
    <w:p w:rsidR="00C15801" w:rsidRPr="00EE2297" w:rsidRDefault="00C15801"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 xml:space="preserve">Develop and maintain effective client relationships, based on knowledge of the client's business and by identifying underlying needs. </w:t>
      </w:r>
    </w:p>
    <w:p w:rsidR="00C15801" w:rsidRPr="00EE2297" w:rsidRDefault="00C15801"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 xml:space="preserve">Carry out commercial development activities within a research area, preparing or contributing to project proposals. </w:t>
      </w:r>
    </w:p>
    <w:bookmarkEnd w:id="1"/>
    <w:p w:rsidR="00AB1142" w:rsidRPr="00EE2297" w:rsidRDefault="00AB1142"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Promote and advocate for the relevant research area and consequently have significant input into the development of government, industry and or public opinion.</w:t>
      </w:r>
    </w:p>
    <w:p w:rsidR="00AB1142" w:rsidRPr="00EE2297" w:rsidRDefault="00AB1142"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Be involved in funding negotiations and advise on resource allocation.</w:t>
      </w:r>
    </w:p>
    <w:p w:rsidR="00AB1142" w:rsidRPr="00EE2297" w:rsidRDefault="00AB1142" w:rsidP="00F66470">
      <w:pPr>
        <w:pStyle w:val="ListParagraph"/>
        <w:numPr>
          <w:ilvl w:val="0"/>
          <w:numId w:val="4"/>
        </w:numPr>
        <w:spacing w:before="60" w:after="60"/>
        <w:contextualSpacing/>
        <w:rPr>
          <w:rFonts w:ascii="Calibri" w:hAnsi="Calibri"/>
          <w:sz w:val="22"/>
          <w:szCs w:val="22"/>
        </w:rPr>
      </w:pPr>
      <w:r w:rsidRPr="00EE2297">
        <w:rPr>
          <w:rFonts w:ascii="Calibri" w:hAnsi="Calibri"/>
          <w:sz w:val="22"/>
          <w:szCs w:val="22"/>
        </w:rPr>
        <w:t>Be involved in external activities within the relevant scientific or industry community (e.g. serving on committees).</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AB1142" w:rsidRPr="00B5467C" w:rsidRDefault="00AB1142" w:rsidP="00F66470">
      <w:pPr>
        <w:pStyle w:val="ListParagraph"/>
        <w:numPr>
          <w:ilvl w:val="0"/>
          <w:numId w:val="2"/>
        </w:numPr>
        <w:tabs>
          <w:tab w:val="clear" w:pos="360"/>
          <w:tab w:val="num" w:pos="720"/>
        </w:tabs>
        <w:spacing w:before="120" w:after="120"/>
        <w:ind w:left="720"/>
        <w:rPr>
          <w:rFonts w:ascii="Calibri" w:hAnsi="Calibri"/>
          <w:sz w:val="22"/>
          <w:szCs w:val="22"/>
        </w:rPr>
      </w:pPr>
      <w:r w:rsidRPr="00B5467C">
        <w:rPr>
          <w:rFonts w:ascii="Calibri" w:hAnsi="Calibri"/>
          <w:b/>
          <w:sz w:val="22"/>
          <w:szCs w:val="22"/>
        </w:rPr>
        <w:t xml:space="preserve">Behaviours:  </w:t>
      </w:r>
      <w:r w:rsidRPr="00B5467C">
        <w:rPr>
          <w:rFonts w:ascii="Calibri" w:hAnsi="Calibri"/>
          <w:sz w:val="22"/>
          <w:szCs w:val="22"/>
        </w:rPr>
        <w:t>Capable of professional and respectful behaviours and attitudes in a collaborative environment.</w:t>
      </w:r>
    </w:p>
    <w:p w:rsidR="00AB1142" w:rsidRPr="00B5467C" w:rsidRDefault="00AB1142" w:rsidP="00F66470">
      <w:pPr>
        <w:pStyle w:val="ListParagraph"/>
        <w:numPr>
          <w:ilvl w:val="0"/>
          <w:numId w:val="2"/>
        </w:numPr>
        <w:tabs>
          <w:tab w:val="clear" w:pos="360"/>
          <w:tab w:val="num" w:pos="720"/>
        </w:tabs>
        <w:spacing w:before="120" w:after="120"/>
        <w:ind w:left="720"/>
        <w:rPr>
          <w:rFonts w:ascii="Calibri" w:hAnsi="Calibri"/>
          <w:sz w:val="22"/>
          <w:szCs w:val="22"/>
        </w:rPr>
      </w:pPr>
      <w:r w:rsidRPr="00B5467C">
        <w:rPr>
          <w:rFonts w:ascii="Calibri" w:hAnsi="Calibri"/>
          <w:b/>
          <w:sz w:val="22"/>
          <w:szCs w:val="22"/>
        </w:rPr>
        <w:t xml:space="preserve">Communication:  </w:t>
      </w:r>
      <w:r w:rsidRPr="00B5467C">
        <w:rPr>
          <w:rFonts w:ascii="Calibri" w:hAnsi="Calibri"/>
          <w:sz w:val="22"/>
          <w:szCs w:val="22"/>
        </w:rPr>
        <w:t>Excellent written and oral communication skills, evidenced by high-level reporting, presentation and negotiation abilities, and the capacity to identify and influence critical stakeholders to gain support for co</w:t>
      </w:r>
      <w:r>
        <w:rPr>
          <w:rFonts w:ascii="Calibri" w:hAnsi="Calibri"/>
          <w:sz w:val="22"/>
          <w:szCs w:val="22"/>
        </w:rPr>
        <w:t>mplex</w:t>
      </w:r>
      <w:r w:rsidRPr="00B5467C">
        <w:rPr>
          <w:rFonts w:ascii="Calibri" w:hAnsi="Calibri"/>
          <w:sz w:val="22"/>
          <w:szCs w:val="22"/>
        </w:rPr>
        <w:t xml:space="preserve"> proposals/ideas</w:t>
      </w:r>
    </w:p>
    <w:p w:rsidR="00AB1142" w:rsidRPr="00B5467C" w:rsidRDefault="00AB1142" w:rsidP="00F66470">
      <w:pPr>
        <w:pStyle w:val="ListParagraph"/>
        <w:numPr>
          <w:ilvl w:val="0"/>
          <w:numId w:val="2"/>
        </w:numPr>
        <w:tabs>
          <w:tab w:val="clear" w:pos="360"/>
          <w:tab w:val="num" w:pos="720"/>
        </w:tabs>
        <w:spacing w:before="120" w:after="120"/>
        <w:ind w:left="720"/>
        <w:rPr>
          <w:rFonts w:ascii="Calibri" w:hAnsi="Calibri"/>
          <w:sz w:val="22"/>
          <w:szCs w:val="22"/>
        </w:rPr>
      </w:pPr>
      <w:r w:rsidRPr="00B5467C">
        <w:rPr>
          <w:rFonts w:ascii="Calibri" w:hAnsi="Calibri"/>
          <w:b/>
          <w:sz w:val="22"/>
          <w:szCs w:val="22"/>
        </w:rPr>
        <w:t xml:space="preserve">Leadership:  </w:t>
      </w:r>
      <w:r w:rsidRPr="00B5467C">
        <w:rPr>
          <w:rFonts w:ascii="Calibri" w:hAnsi="Calibri"/>
          <w:sz w:val="22"/>
          <w:szCs w:val="22"/>
        </w:rPr>
        <w:t>The ability to choose appropriate management strategies and communication styles to maintain high levels of motivation and productivity, giving feedback for development purposes and providing support for improvement.</w:t>
      </w:r>
    </w:p>
    <w:p w:rsidR="00AB1142" w:rsidRPr="00B5467C" w:rsidRDefault="00AB1142" w:rsidP="00F66470">
      <w:pPr>
        <w:pStyle w:val="ListParagraph"/>
        <w:numPr>
          <w:ilvl w:val="0"/>
          <w:numId w:val="2"/>
        </w:numPr>
        <w:tabs>
          <w:tab w:val="clear" w:pos="360"/>
          <w:tab w:val="num" w:pos="720"/>
        </w:tabs>
        <w:spacing w:before="120" w:after="120"/>
        <w:ind w:left="720"/>
        <w:rPr>
          <w:rFonts w:ascii="Calibri" w:hAnsi="Calibri"/>
          <w:sz w:val="22"/>
          <w:szCs w:val="22"/>
        </w:rPr>
      </w:pPr>
      <w:r w:rsidRPr="00B5467C">
        <w:rPr>
          <w:rFonts w:ascii="Calibri" w:hAnsi="Calibri"/>
          <w:b/>
          <w:sz w:val="22"/>
          <w:szCs w:val="22"/>
        </w:rPr>
        <w:t>Problem Solving:</w:t>
      </w:r>
      <w:r w:rsidRPr="00B5467C">
        <w:rPr>
          <w:rFonts w:ascii="Calibri" w:hAnsi="Calibri"/>
          <w:i/>
          <w:sz w:val="22"/>
          <w:szCs w:val="22"/>
        </w:rPr>
        <w:t xml:space="preserve"> </w:t>
      </w:r>
      <w:r w:rsidRPr="00B5467C">
        <w:rPr>
          <w:rFonts w:ascii="Calibri" w:hAnsi="Calibri"/>
          <w:sz w:val="22"/>
          <w:szCs w:val="22"/>
        </w:rPr>
        <w:t>Proven ability to anticipate problems in ambiguous situations, develop appropriate solutions based on thorough evaluation and interpretation, and defend the conclusions with reasoned arguments</w:t>
      </w:r>
    </w:p>
    <w:p w:rsidR="00AB1142" w:rsidRDefault="00AB1142" w:rsidP="00F66470">
      <w:pPr>
        <w:pStyle w:val="ListParagraph"/>
        <w:numPr>
          <w:ilvl w:val="0"/>
          <w:numId w:val="2"/>
        </w:numPr>
        <w:tabs>
          <w:tab w:val="clear" w:pos="360"/>
          <w:tab w:val="num" w:pos="720"/>
        </w:tabs>
        <w:spacing w:before="120" w:after="120"/>
        <w:ind w:left="720"/>
        <w:rPr>
          <w:rFonts w:ascii="Calibri" w:hAnsi="Calibri"/>
          <w:sz w:val="22"/>
          <w:szCs w:val="22"/>
        </w:rPr>
      </w:pPr>
      <w:r w:rsidRPr="00B5467C">
        <w:rPr>
          <w:rFonts w:ascii="Calibri" w:hAnsi="Calibri"/>
          <w:b/>
          <w:sz w:val="22"/>
          <w:szCs w:val="22"/>
        </w:rPr>
        <w:t>Adaptability:</w:t>
      </w:r>
      <w:r w:rsidRPr="00B5467C">
        <w:rPr>
          <w:rFonts w:ascii="Calibri" w:hAnsi="Calibri"/>
          <w:i/>
          <w:sz w:val="22"/>
          <w:szCs w:val="22"/>
        </w:rPr>
        <w:t xml:space="preserve"> </w:t>
      </w:r>
      <w:r w:rsidRPr="00B5467C">
        <w:rPr>
          <w:rFonts w:ascii="Calibri" w:hAnsi="Calibri"/>
          <w:sz w:val="22"/>
          <w:szCs w:val="22"/>
        </w:rPr>
        <w:t>Demonstrated ability for flexibility in thinking and adapts to and manage</w:t>
      </w:r>
      <w:r>
        <w:rPr>
          <w:rFonts w:ascii="Calibri" w:hAnsi="Calibri"/>
          <w:sz w:val="22"/>
          <w:szCs w:val="22"/>
        </w:rPr>
        <w:t xml:space="preserve">s ambiguous and complex projects and stakeholders </w:t>
      </w:r>
      <w:r w:rsidRPr="00B5467C">
        <w:rPr>
          <w:rFonts w:ascii="Calibri" w:hAnsi="Calibri"/>
          <w:sz w:val="22"/>
          <w:szCs w:val="22"/>
        </w:rPr>
        <w:t>by adapting strategies, goals and priorities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5769A8"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r w:rsidR="002C78BB">
        <w:rPr>
          <w:rFonts w:ascii="Calibri" w:hAnsi="Calibri"/>
          <w:i/>
          <w:iCs/>
          <w:sz w:val="22"/>
          <w:szCs w:val="22"/>
        </w:rPr>
        <w:t xml:space="preserve"> Please address all selection criteria in your </w:t>
      </w:r>
      <w:r w:rsidR="00660D89">
        <w:rPr>
          <w:rFonts w:ascii="Calibri" w:hAnsi="Calibri"/>
          <w:i/>
          <w:iCs/>
          <w:sz w:val="22"/>
          <w:szCs w:val="22"/>
        </w:rPr>
        <w:t>application.</w:t>
      </w:r>
    </w:p>
    <w:p w:rsidR="00660D89" w:rsidRPr="004A554C" w:rsidRDefault="00660D89" w:rsidP="00660D89">
      <w:pPr>
        <w:spacing w:before="120" w:after="120"/>
        <w:jc w:val="both"/>
        <w:rPr>
          <w:rFonts w:ascii="Calibri" w:hAnsi="Calibri"/>
          <w:b/>
          <w:bCs/>
          <w:i/>
          <w:iCs/>
          <w:sz w:val="22"/>
          <w:szCs w:val="22"/>
        </w:rPr>
      </w:pPr>
      <w:r w:rsidRPr="004A554C">
        <w:rPr>
          <w:rFonts w:ascii="Calibri" w:hAnsi="Calibri"/>
          <w:b/>
          <w:bCs/>
          <w:i/>
          <w:iCs/>
          <w:sz w:val="22"/>
          <w:szCs w:val="22"/>
        </w:rPr>
        <w:t>Essential Criteria:</w:t>
      </w:r>
    </w:p>
    <w:p w:rsidR="00AB1142" w:rsidRPr="00AB1142" w:rsidRDefault="00AA6DB7" w:rsidP="00F66470">
      <w:pPr>
        <w:pStyle w:val="ListParagraph"/>
        <w:numPr>
          <w:ilvl w:val="0"/>
          <w:numId w:val="5"/>
        </w:numPr>
        <w:rPr>
          <w:rFonts w:ascii="Calibri" w:hAnsi="Calibri"/>
          <w:iCs/>
          <w:sz w:val="22"/>
          <w:szCs w:val="22"/>
        </w:rPr>
      </w:pPr>
      <w:r w:rsidRPr="00AA6DB7">
        <w:rPr>
          <w:rFonts w:ascii="ªí'E9˛" w:hAnsi="ªí'E9˛" w:cs="ªí'E9˛"/>
          <w:sz w:val="22"/>
          <w:szCs w:val="22"/>
          <w:lang w:val="en-US" w:eastAsia="en-AU"/>
        </w:rPr>
        <w:t>A</w:t>
      </w:r>
      <w:r w:rsidR="00AB1142" w:rsidRPr="00AA6DB7">
        <w:rPr>
          <w:rFonts w:ascii="Calibri" w:hAnsi="Calibri"/>
          <w:iCs/>
          <w:sz w:val="22"/>
          <w:szCs w:val="22"/>
        </w:rPr>
        <w:t xml:space="preserve"> doctorate</w:t>
      </w:r>
      <w:r w:rsidR="00AB1142" w:rsidRPr="00AB1142">
        <w:rPr>
          <w:rFonts w:ascii="Calibri" w:hAnsi="Calibri"/>
          <w:iCs/>
          <w:sz w:val="22"/>
          <w:szCs w:val="22"/>
        </w:rPr>
        <w:t xml:space="preserve"> ideally with experience; or managerial qualifications combined with significant experience in a relevant discipline area, such as </w:t>
      </w:r>
      <w:r w:rsidR="005769A8">
        <w:rPr>
          <w:rFonts w:ascii="Calibri" w:hAnsi="Calibri"/>
          <w:iCs/>
          <w:sz w:val="22"/>
          <w:szCs w:val="22"/>
        </w:rPr>
        <w:t>molecular biology, synthetic biology, biotechnology, or a related discipline.</w:t>
      </w:r>
    </w:p>
    <w:p w:rsidR="002C78BB" w:rsidRPr="00D63C73" w:rsidRDefault="002C78BB" w:rsidP="00F66470">
      <w:pPr>
        <w:pStyle w:val="ListParagraph"/>
        <w:numPr>
          <w:ilvl w:val="0"/>
          <w:numId w:val="5"/>
        </w:numPr>
        <w:autoSpaceDE w:val="0"/>
        <w:autoSpaceDN w:val="0"/>
        <w:adjustRightInd w:val="0"/>
        <w:rPr>
          <w:rFonts w:ascii="ªí'E9˛" w:hAnsi="ªí'E9˛" w:cs="ªí'E9˛"/>
          <w:sz w:val="22"/>
          <w:szCs w:val="22"/>
          <w:lang w:val="en-US" w:eastAsia="en-AU"/>
        </w:rPr>
      </w:pPr>
      <w:r w:rsidRPr="00D63C73">
        <w:rPr>
          <w:rFonts w:ascii="ªí'E9˛" w:hAnsi="ªí'E9˛" w:cs="ªí'E9˛"/>
          <w:sz w:val="22"/>
          <w:szCs w:val="22"/>
          <w:lang w:val="en-US" w:eastAsia="en-AU"/>
        </w:rPr>
        <w:t xml:space="preserve">Excellent </w:t>
      </w:r>
      <w:r w:rsidR="00AA6DB7">
        <w:rPr>
          <w:rFonts w:ascii="ªí'E9˛" w:hAnsi="ªí'E9˛" w:cs="ªí'E9˛"/>
          <w:sz w:val="22"/>
          <w:szCs w:val="22"/>
          <w:lang w:val="en-US" w:eastAsia="en-AU"/>
        </w:rPr>
        <w:t xml:space="preserve">interpersonal skills, including </w:t>
      </w:r>
      <w:r w:rsidRPr="00D63C73">
        <w:rPr>
          <w:rFonts w:ascii="ªí'E9˛" w:hAnsi="ªí'E9˛" w:cs="ªí'E9˛"/>
          <w:sz w:val="22"/>
          <w:szCs w:val="22"/>
          <w:lang w:val="en-US" w:eastAsia="en-AU"/>
        </w:rPr>
        <w:t>written and oral communication skills, evidenced by high-level reporting and presentation abilities, including the ability to clearly and succinctly convey information and ideas to individuals and groups</w:t>
      </w:r>
    </w:p>
    <w:p w:rsidR="0071600B" w:rsidRPr="005769A8" w:rsidRDefault="0071600B" w:rsidP="00F66470">
      <w:pPr>
        <w:numPr>
          <w:ilvl w:val="0"/>
          <w:numId w:val="5"/>
        </w:numPr>
        <w:spacing w:after="60"/>
        <w:rPr>
          <w:rFonts w:ascii="Calibri" w:hAnsi="Calibri"/>
          <w:iCs/>
          <w:sz w:val="22"/>
          <w:szCs w:val="22"/>
        </w:rPr>
      </w:pPr>
      <w:r w:rsidRPr="005769A8">
        <w:rPr>
          <w:rFonts w:ascii="Calibri" w:hAnsi="Calibri"/>
          <w:iCs/>
          <w:sz w:val="22"/>
          <w:szCs w:val="22"/>
        </w:rPr>
        <w:t xml:space="preserve">A demonstrated record of </w:t>
      </w:r>
      <w:r w:rsidR="00AA6DB7">
        <w:rPr>
          <w:rFonts w:ascii="Calibri" w:hAnsi="Calibri"/>
          <w:iCs/>
          <w:sz w:val="22"/>
          <w:szCs w:val="22"/>
        </w:rPr>
        <w:t>internal and</w:t>
      </w:r>
      <w:r w:rsidRPr="005769A8">
        <w:rPr>
          <w:rFonts w:ascii="Calibri" w:hAnsi="Calibri"/>
          <w:iCs/>
          <w:sz w:val="22"/>
          <w:szCs w:val="22"/>
        </w:rPr>
        <w:t xml:space="preserve"> external collaboration or involvement in partnerships with other research organisations. </w:t>
      </w:r>
    </w:p>
    <w:p w:rsidR="0071600B" w:rsidRPr="005769A8" w:rsidRDefault="0071600B" w:rsidP="00F66470">
      <w:pPr>
        <w:pStyle w:val="ListParagraph"/>
        <w:numPr>
          <w:ilvl w:val="0"/>
          <w:numId w:val="5"/>
        </w:numPr>
        <w:contextualSpacing/>
        <w:rPr>
          <w:rFonts w:ascii="Calibri" w:hAnsi="Calibri"/>
          <w:iCs/>
          <w:sz w:val="22"/>
          <w:szCs w:val="22"/>
        </w:rPr>
      </w:pPr>
      <w:r w:rsidRPr="005769A8">
        <w:rPr>
          <w:rFonts w:ascii="Calibri" w:hAnsi="Calibri"/>
          <w:iCs/>
          <w:sz w:val="22"/>
          <w:szCs w:val="22"/>
        </w:rPr>
        <w:lastRenderedPageBreak/>
        <w:t>Demonstrated experience establishing and facilitating stakeholder relationships and in  communicating and translating complex science into plain English</w:t>
      </w:r>
    </w:p>
    <w:p w:rsidR="0071600B" w:rsidRDefault="0071600B" w:rsidP="00F66470">
      <w:pPr>
        <w:pStyle w:val="ListParagraph"/>
        <w:numPr>
          <w:ilvl w:val="0"/>
          <w:numId w:val="5"/>
        </w:numPr>
        <w:spacing w:after="160"/>
        <w:contextualSpacing/>
        <w:rPr>
          <w:rFonts w:ascii="Calibri" w:hAnsi="Calibri"/>
          <w:iCs/>
          <w:sz w:val="22"/>
          <w:szCs w:val="22"/>
        </w:rPr>
      </w:pPr>
      <w:r w:rsidRPr="005769A8">
        <w:rPr>
          <w:rFonts w:ascii="Calibri" w:hAnsi="Calibri"/>
          <w:iCs/>
          <w:sz w:val="22"/>
          <w:szCs w:val="22"/>
        </w:rPr>
        <w:t xml:space="preserve">Experience working within interdisciplinary projects with a proven record in integration science </w:t>
      </w:r>
    </w:p>
    <w:p w:rsidR="005769A8" w:rsidRDefault="005769A8" w:rsidP="005769A8">
      <w:pPr>
        <w:spacing w:after="160"/>
        <w:contextualSpacing/>
        <w:rPr>
          <w:rFonts w:ascii="Calibri" w:hAnsi="Calibri"/>
          <w:iCs/>
          <w:sz w:val="22"/>
          <w:szCs w:val="22"/>
        </w:rPr>
      </w:pPr>
    </w:p>
    <w:p w:rsidR="005769A8" w:rsidRPr="00660D89" w:rsidRDefault="00660D89" w:rsidP="00660D89">
      <w:pPr>
        <w:spacing w:after="60"/>
        <w:jc w:val="both"/>
        <w:rPr>
          <w:rFonts w:ascii="Calibri" w:hAnsi="Calibri"/>
          <w:b/>
          <w:i/>
          <w:sz w:val="22"/>
          <w:szCs w:val="22"/>
        </w:rPr>
      </w:pPr>
      <w:r w:rsidRPr="00DD54C1">
        <w:rPr>
          <w:rFonts w:ascii="Calibri" w:hAnsi="Calibri"/>
          <w:b/>
          <w:i/>
          <w:sz w:val="22"/>
          <w:szCs w:val="22"/>
        </w:rPr>
        <w:t xml:space="preserve">Additional </w:t>
      </w:r>
      <w:r>
        <w:rPr>
          <w:rFonts w:ascii="Calibri" w:hAnsi="Calibri"/>
          <w:b/>
          <w:i/>
          <w:sz w:val="22"/>
          <w:szCs w:val="22"/>
        </w:rPr>
        <w:t>essential criteria for CSOF7 Appointment</w:t>
      </w:r>
      <w:r w:rsidRPr="00DD54C1">
        <w:rPr>
          <w:rFonts w:ascii="Calibri" w:hAnsi="Calibri"/>
          <w:b/>
          <w:i/>
          <w:sz w:val="22"/>
          <w:szCs w:val="22"/>
        </w:rPr>
        <w:t>:</w:t>
      </w:r>
    </w:p>
    <w:p w:rsidR="002146AE" w:rsidRDefault="002C78BB" w:rsidP="00F66470">
      <w:pPr>
        <w:numPr>
          <w:ilvl w:val="0"/>
          <w:numId w:val="7"/>
        </w:numPr>
        <w:spacing w:after="60"/>
        <w:rPr>
          <w:rFonts w:ascii="Calibri" w:hAnsi="Calibri" w:cs="Calibri"/>
          <w:sz w:val="22"/>
        </w:rPr>
      </w:pPr>
      <w:r>
        <w:rPr>
          <w:rFonts w:ascii="Calibri" w:hAnsi="Calibri" w:cs="Calibri"/>
          <w:sz w:val="22"/>
        </w:rPr>
        <w:t>Experience with strategy development</w:t>
      </w:r>
    </w:p>
    <w:p w:rsidR="00F355C8" w:rsidRPr="00AA6DB7" w:rsidRDefault="00F355C8" w:rsidP="00F66470">
      <w:pPr>
        <w:numPr>
          <w:ilvl w:val="0"/>
          <w:numId w:val="7"/>
        </w:numPr>
        <w:spacing w:after="60"/>
        <w:rPr>
          <w:rFonts w:ascii="Calibri" w:hAnsi="Calibri" w:cs="Calibri"/>
          <w:sz w:val="22"/>
        </w:rPr>
      </w:pPr>
      <w:r w:rsidRPr="00AA6DB7">
        <w:rPr>
          <w:rFonts w:ascii="Calibri" w:hAnsi="Calibri" w:cs="Calibri"/>
          <w:sz w:val="22"/>
        </w:rPr>
        <w:t>Proven ability to anticipate problems in ambiguous situations, develop appropriate solutions based on thorough evaluation and interpretation, and defend the conclusions with reasoned arguments.</w:t>
      </w:r>
    </w:p>
    <w:p w:rsidR="00AA6DB7" w:rsidRDefault="00AA6DB7" w:rsidP="00F66470">
      <w:pPr>
        <w:numPr>
          <w:ilvl w:val="0"/>
          <w:numId w:val="7"/>
        </w:numPr>
        <w:spacing w:after="60"/>
        <w:rPr>
          <w:rFonts w:ascii="Calibri" w:hAnsi="Calibri" w:cs="Calibri"/>
          <w:sz w:val="22"/>
        </w:rPr>
      </w:pPr>
      <w:r>
        <w:rPr>
          <w:rFonts w:ascii="Calibri" w:hAnsi="Calibri" w:cs="Calibri"/>
          <w:sz w:val="22"/>
        </w:rPr>
        <w:t>Experience in dealing with contentious issues</w:t>
      </w:r>
    </w:p>
    <w:p w:rsidR="00CA2626" w:rsidRDefault="00CA2626" w:rsidP="00F66470">
      <w:pPr>
        <w:numPr>
          <w:ilvl w:val="0"/>
          <w:numId w:val="7"/>
        </w:numPr>
        <w:spacing w:after="60"/>
        <w:rPr>
          <w:rFonts w:ascii="Calibri" w:hAnsi="Calibri" w:cs="Calibri"/>
          <w:sz w:val="22"/>
        </w:rPr>
      </w:pPr>
      <w:r w:rsidRPr="001E5D6A">
        <w:rPr>
          <w:rStyle w:val="Emphasis"/>
          <w:rFonts w:ascii="Calibri" w:hAnsi="Calibri"/>
          <w:i w:val="0"/>
          <w:sz w:val="22"/>
          <w:szCs w:val="22"/>
        </w:rPr>
        <w:t>Demonstrated collaborative leadership skills and associated behaviours</w:t>
      </w:r>
    </w:p>
    <w:p w:rsidR="00243785" w:rsidRDefault="00243785" w:rsidP="00243785">
      <w:pPr>
        <w:spacing w:after="60"/>
        <w:rPr>
          <w:rFonts w:ascii="Calibri" w:hAnsi="Calibri" w:cs="Calibri"/>
          <w:i/>
          <w:sz w:val="22"/>
        </w:rPr>
      </w:pPr>
    </w:p>
    <w:p w:rsidR="008A4083"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5769A8" w:rsidRDefault="005769A8" w:rsidP="00F66470">
      <w:pPr>
        <w:pStyle w:val="ListParagraph"/>
        <w:numPr>
          <w:ilvl w:val="0"/>
          <w:numId w:val="6"/>
        </w:numPr>
        <w:rPr>
          <w:rFonts w:ascii="Calibri" w:hAnsi="Calibri"/>
          <w:iCs/>
          <w:sz w:val="22"/>
          <w:szCs w:val="22"/>
        </w:rPr>
      </w:pPr>
      <w:r w:rsidRPr="005769A8">
        <w:rPr>
          <w:rFonts w:ascii="Calibri" w:hAnsi="Calibri"/>
          <w:iCs/>
          <w:sz w:val="22"/>
          <w:szCs w:val="22"/>
        </w:rPr>
        <w:t xml:space="preserve">Recent or ongoing research in </w:t>
      </w:r>
      <w:r>
        <w:rPr>
          <w:rFonts w:ascii="Calibri" w:hAnsi="Calibri"/>
          <w:iCs/>
          <w:sz w:val="22"/>
          <w:szCs w:val="22"/>
        </w:rPr>
        <w:t>molecular biology, synthetic biology, biomolecular engineering, biotechnology, or a related discipline.</w:t>
      </w:r>
    </w:p>
    <w:p w:rsidR="005769A8" w:rsidRPr="00AB1142" w:rsidRDefault="005769A8" w:rsidP="00F66470">
      <w:pPr>
        <w:pStyle w:val="ListParagraph"/>
        <w:numPr>
          <w:ilvl w:val="0"/>
          <w:numId w:val="6"/>
        </w:numPr>
        <w:rPr>
          <w:rFonts w:ascii="Calibri" w:hAnsi="Calibri"/>
          <w:iCs/>
          <w:sz w:val="22"/>
          <w:szCs w:val="22"/>
        </w:rPr>
      </w:pPr>
      <w:r>
        <w:rPr>
          <w:rFonts w:ascii="Calibri" w:hAnsi="Calibri"/>
          <w:iCs/>
          <w:sz w:val="22"/>
          <w:szCs w:val="22"/>
        </w:rPr>
        <w:t>Existing relationships with current or potential external partners in government or academia</w:t>
      </w:r>
    </w:p>
    <w:p w:rsidR="00AA6DB7" w:rsidRPr="00AA6DB7" w:rsidRDefault="00AA6DB7" w:rsidP="00F66470">
      <w:pPr>
        <w:numPr>
          <w:ilvl w:val="0"/>
          <w:numId w:val="6"/>
        </w:numPr>
        <w:spacing w:after="60"/>
        <w:rPr>
          <w:rFonts w:ascii="Calibri" w:hAnsi="Calibri" w:cs="Calibri"/>
          <w:sz w:val="22"/>
        </w:rPr>
      </w:pPr>
      <w:r w:rsidRPr="00AA6DB7">
        <w:rPr>
          <w:rFonts w:ascii="Calibri" w:hAnsi="Calibri" w:cs="Calibri"/>
          <w:sz w:val="22"/>
        </w:rPr>
        <w:t>Exposure and willingness to apply Theory of Change, Program Logic or Impact Pathways Mapping approaches to strategic research planning and design</w:t>
      </w:r>
    </w:p>
    <w:p w:rsidR="00F70394" w:rsidRDefault="00F70394" w:rsidP="00F72E35">
      <w:pPr>
        <w:spacing w:after="120"/>
        <w:ind w:left="34"/>
        <w:rPr>
          <w:rFonts w:ascii="Calibri" w:hAnsi="Calibri"/>
          <w:sz w:val="22"/>
          <w:szCs w:val="22"/>
        </w:rPr>
      </w:pPr>
    </w:p>
    <w:p w:rsidR="00C64F6D" w:rsidRPr="005769A8" w:rsidRDefault="00CA366E" w:rsidP="00596E51">
      <w:pPr>
        <w:pStyle w:val="Heading2"/>
        <w:rPr>
          <w:rFonts w:asciiTheme="minorHAnsi" w:hAnsiTheme="minorHAnsi" w:cstheme="minorHAnsi"/>
          <w:i w:val="0"/>
          <w:lang w:eastAsia="en-AU"/>
        </w:rPr>
      </w:pPr>
      <w:r w:rsidRPr="005769A8">
        <w:rPr>
          <w:rFonts w:asciiTheme="minorHAnsi" w:hAnsiTheme="minorHAnsi" w:cstheme="minorHAnsi"/>
          <w:i w:val="0"/>
          <w:lang w:eastAsia="en-AU"/>
        </w:rPr>
        <w:t>Special Re</w:t>
      </w:r>
      <w:r w:rsidR="00C64F6D" w:rsidRPr="005769A8">
        <w:rPr>
          <w:rFonts w:asciiTheme="minorHAnsi" w:hAnsiTheme="minorHAnsi" w:cstheme="minorHAnsi"/>
          <w:i w:val="0"/>
          <w:lang w:eastAsia="en-AU"/>
        </w:rPr>
        <w:t>quirements:</w:t>
      </w:r>
    </w:p>
    <w:p w:rsidR="008A4083" w:rsidRDefault="00C64F6D" w:rsidP="005769A8">
      <w:pPr>
        <w:spacing w:after="120"/>
        <w:rPr>
          <w:rFonts w:ascii="Calibri" w:hAnsi="Calibri"/>
          <w:sz w:val="22"/>
          <w:szCs w:val="22"/>
        </w:rPr>
      </w:pPr>
      <w:r w:rsidRPr="005769A8">
        <w:rPr>
          <w:rFonts w:ascii="Calibri" w:hAnsi="Calibri"/>
          <w:iCs/>
          <w:sz w:val="22"/>
          <w:szCs w:val="22"/>
        </w:rPr>
        <w:t>Appointment to this role may be subject to conditions including security/</w:t>
      </w:r>
      <w:r w:rsidR="00AB1E7B" w:rsidRPr="005769A8">
        <w:rPr>
          <w:rFonts w:ascii="Calibri" w:hAnsi="Calibri"/>
          <w:iCs/>
          <w:sz w:val="22"/>
          <w:szCs w:val="22"/>
        </w:rPr>
        <w:t>national police/</w:t>
      </w:r>
      <w:r w:rsidRPr="005769A8">
        <w:rPr>
          <w:rFonts w:ascii="Calibri" w:hAnsi="Calibri"/>
          <w:iCs/>
          <w:sz w:val="22"/>
          <w:szCs w:val="22"/>
        </w:rPr>
        <w:t xml:space="preserve">medical/character clearance requirements. </w:t>
      </w:r>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Pr="005769A8" w:rsidRDefault="009172F1" w:rsidP="005769A8">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146AE" w:rsidRDefault="002146AE" w:rsidP="005769A8">
      <w:pPr>
        <w:rPr>
          <w:rFonts w:ascii="Calibri" w:hAnsi="Calibri"/>
          <w:bCs/>
          <w:sz w:val="22"/>
          <w:szCs w:val="22"/>
        </w:rPr>
      </w:pPr>
      <w:r>
        <w:rPr>
          <w:rFonts w:ascii="Calibri" w:hAnsi="Calibri"/>
          <w:bCs/>
          <w:sz w:val="22"/>
          <w:szCs w:val="22"/>
        </w:rPr>
        <w:t>Find out more about CSIRO</w:t>
      </w:r>
      <w:r w:rsidR="005769A8">
        <w:rPr>
          <w:rFonts w:ascii="Calibri" w:hAnsi="Calibri"/>
          <w:sz w:val="22"/>
          <w:szCs w:val="22"/>
        </w:rPr>
        <w:t xml:space="preserve"> </w:t>
      </w:r>
      <w:hyperlink r:id="rId14" w:history="1">
        <w:r w:rsidR="005769A8" w:rsidRPr="007A6E0E">
          <w:rPr>
            <w:rStyle w:val="Hyperlink"/>
            <w:rFonts w:ascii="Calibri" w:eastAsia="Calibri" w:hAnsi="Calibri" w:cs="Calibri"/>
            <w:sz w:val="22"/>
            <w:szCs w:val="22"/>
            <w:lang w:eastAsia="en-AU"/>
          </w:rPr>
          <w:t>Future Science Platforms</w:t>
        </w:r>
      </w:hyperlink>
      <w:r w:rsidR="005769A8" w:rsidRPr="00F64B84">
        <w:rPr>
          <w:rFonts w:ascii="Calibri" w:hAnsi="Calibri"/>
          <w:sz w:val="22"/>
          <w:szCs w:val="22"/>
        </w:rPr>
        <w:t xml:space="preserve"> </w:t>
      </w:r>
      <w:r w:rsidR="005769A8">
        <w:rPr>
          <w:rFonts w:ascii="Calibri" w:hAnsi="Calibri"/>
          <w:sz w:val="22"/>
          <w:szCs w:val="22"/>
        </w:rPr>
        <w:t>and the CSIRO</w:t>
      </w:r>
      <w:r w:rsidR="005769A8" w:rsidRPr="00F64B84">
        <w:rPr>
          <w:rFonts w:ascii="Calibri" w:hAnsi="Calibri"/>
          <w:sz w:val="22"/>
          <w:szCs w:val="22"/>
        </w:rPr>
        <w:t xml:space="preserve"> </w:t>
      </w:r>
      <w:hyperlink r:id="rId15" w:history="1">
        <w:r w:rsidR="005769A8" w:rsidRPr="0089502E">
          <w:rPr>
            <w:rStyle w:val="Hyperlink"/>
            <w:rFonts w:asciiTheme="minorHAnsi" w:eastAsia="Calibri" w:hAnsiTheme="minorHAnsi" w:cstheme="minorHAnsi"/>
            <w:sz w:val="22"/>
            <w:szCs w:val="22"/>
            <w:lang w:eastAsia="en-AU"/>
          </w:rPr>
          <w:t>Synthetic Biology FSP</w:t>
        </w:r>
      </w:hyperlink>
      <w:r w:rsidR="005769A8" w:rsidRPr="0089502E">
        <w:rPr>
          <w:rFonts w:asciiTheme="minorHAnsi" w:eastAsia="Calibri" w:hAnsiTheme="minorHAnsi" w:cstheme="minorHAnsi"/>
          <w:sz w:val="22"/>
          <w:szCs w:val="22"/>
          <w:lang w:eastAsia="en-AU"/>
        </w:rPr>
        <w:t xml:space="preserve"> </w:t>
      </w:r>
      <w:r w:rsidR="005769A8" w:rsidRPr="00F64B84">
        <w:rPr>
          <w:rFonts w:ascii="Calibri" w:hAnsi="Calibri"/>
          <w:sz w:val="22"/>
          <w:szCs w:val="22"/>
        </w:rPr>
        <w:t>(SynBioFSP</w:t>
      </w:r>
      <w:r w:rsidR="005769A8">
        <w:rPr>
          <w:rFonts w:ascii="Calibri" w:hAnsi="Calibri"/>
          <w:sz w:val="22"/>
          <w:szCs w:val="22"/>
        </w:rPr>
        <w:t>).</w:t>
      </w:r>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470" w:rsidRDefault="00F66470">
      <w:r>
        <w:separator/>
      </w:r>
    </w:p>
  </w:endnote>
  <w:endnote w:type="continuationSeparator" w:id="0">
    <w:p w:rsidR="00F66470" w:rsidRDefault="00F6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ªí'E9˛">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470" w:rsidRDefault="00F66470">
      <w:r>
        <w:separator/>
      </w:r>
    </w:p>
  </w:footnote>
  <w:footnote w:type="continuationSeparator" w:id="0">
    <w:p w:rsidR="00F66470" w:rsidRDefault="00F66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B6F72"/>
    <w:multiLevelType w:val="hybridMultilevel"/>
    <w:tmpl w:val="F05A3E68"/>
    <w:lvl w:ilvl="0" w:tplc="0C090001">
      <w:start w:val="1"/>
      <w:numFmt w:val="bullet"/>
      <w:lvlText w:val=""/>
      <w:lvlJc w:val="left"/>
      <w:pPr>
        <w:ind w:left="466" w:hanging="360"/>
      </w:pPr>
      <w:rPr>
        <w:rFonts w:ascii="Symbol" w:hAnsi="Symbol" w:hint="default"/>
      </w:rPr>
    </w:lvl>
    <w:lvl w:ilvl="1" w:tplc="0C090003" w:tentative="1">
      <w:start w:val="1"/>
      <w:numFmt w:val="bullet"/>
      <w:lvlText w:val="o"/>
      <w:lvlJc w:val="left"/>
      <w:pPr>
        <w:ind w:left="1186" w:hanging="360"/>
      </w:pPr>
      <w:rPr>
        <w:rFonts w:ascii="Courier New" w:hAnsi="Courier New" w:cs="Courier New" w:hint="default"/>
      </w:rPr>
    </w:lvl>
    <w:lvl w:ilvl="2" w:tplc="0C090005" w:tentative="1">
      <w:start w:val="1"/>
      <w:numFmt w:val="bullet"/>
      <w:lvlText w:val=""/>
      <w:lvlJc w:val="left"/>
      <w:pPr>
        <w:ind w:left="1906" w:hanging="360"/>
      </w:pPr>
      <w:rPr>
        <w:rFonts w:ascii="Wingdings" w:hAnsi="Wingdings" w:hint="default"/>
      </w:rPr>
    </w:lvl>
    <w:lvl w:ilvl="3" w:tplc="0C090001" w:tentative="1">
      <w:start w:val="1"/>
      <w:numFmt w:val="bullet"/>
      <w:lvlText w:val=""/>
      <w:lvlJc w:val="left"/>
      <w:pPr>
        <w:ind w:left="2626" w:hanging="360"/>
      </w:pPr>
      <w:rPr>
        <w:rFonts w:ascii="Symbol" w:hAnsi="Symbol" w:hint="default"/>
      </w:rPr>
    </w:lvl>
    <w:lvl w:ilvl="4" w:tplc="0C090003" w:tentative="1">
      <w:start w:val="1"/>
      <w:numFmt w:val="bullet"/>
      <w:lvlText w:val="o"/>
      <w:lvlJc w:val="left"/>
      <w:pPr>
        <w:ind w:left="3346" w:hanging="360"/>
      </w:pPr>
      <w:rPr>
        <w:rFonts w:ascii="Courier New" w:hAnsi="Courier New" w:cs="Courier New" w:hint="default"/>
      </w:rPr>
    </w:lvl>
    <w:lvl w:ilvl="5" w:tplc="0C090005" w:tentative="1">
      <w:start w:val="1"/>
      <w:numFmt w:val="bullet"/>
      <w:lvlText w:val=""/>
      <w:lvlJc w:val="left"/>
      <w:pPr>
        <w:ind w:left="4066" w:hanging="360"/>
      </w:pPr>
      <w:rPr>
        <w:rFonts w:ascii="Wingdings" w:hAnsi="Wingdings" w:hint="default"/>
      </w:rPr>
    </w:lvl>
    <w:lvl w:ilvl="6" w:tplc="0C090001" w:tentative="1">
      <w:start w:val="1"/>
      <w:numFmt w:val="bullet"/>
      <w:lvlText w:val=""/>
      <w:lvlJc w:val="left"/>
      <w:pPr>
        <w:ind w:left="4786" w:hanging="360"/>
      </w:pPr>
      <w:rPr>
        <w:rFonts w:ascii="Symbol" w:hAnsi="Symbol" w:hint="default"/>
      </w:rPr>
    </w:lvl>
    <w:lvl w:ilvl="7" w:tplc="0C090003" w:tentative="1">
      <w:start w:val="1"/>
      <w:numFmt w:val="bullet"/>
      <w:lvlText w:val="o"/>
      <w:lvlJc w:val="left"/>
      <w:pPr>
        <w:ind w:left="5506" w:hanging="360"/>
      </w:pPr>
      <w:rPr>
        <w:rFonts w:ascii="Courier New" w:hAnsi="Courier New" w:cs="Courier New" w:hint="default"/>
      </w:rPr>
    </w:lvl>
    <w:lvl w:ilvl="8" w:tplc="0C090005" w:tentative="1">
      <w:start w:val="1"/>
      <w:numFmt w:val="bullet"/>
      <w:lvlText w:val=""/>
      <w:lvlJc w:val="left"/>
      <w:pPr>
        <w:ind w:left="6226" w:hanging="360"/>
      </w:pPr>
      <w:rPr>
        <w:rFonts w:ascii="Wingdings" w:hAnsi="Wingdings" w:hint="default"/>
      </w:rPr>
    </w:lvl>
  </w:abstractNum>
  <w:abstractNum w:abstractNumId="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6936AA8"/>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1AF1980"/>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99B202D"/>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7"/>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66D2"/>
    <w:rsid w:val="00040391"/>
    <w:rsid w:val="00045C91"/>
    <w:rsid w:val="00046A29"/>
    <w:rsid w:val="00054DDD"/>
    <w:rsid w:val="00055E9F"/>
    <w:rsid w:val="00055F0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07FD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385"/>
    <w:rsid w:val="001E3EE0"/>
    <w:rsid w:val="001E495E"/>
    <w:rsid w:val="001F2264"/>
    <w:rsid w:val="001F4404"/>
    <w:rsid w:val="00205A4A"/>
    <w:rsid w:val="00212958"/>
    <w:rsid w:val="002146AE"/>
    <w:rsid w:val="00222800"/>
    <w:rsid w:val="00230B6A"/>
    <w:rsid w:val="00235783"/>
    <w:rsid w:val="002407E7"/>
    <w:rsid w:val="00240A35"/>
    <w:rsid w:val="002415E6"/>
    <w:rsid w:val="00243785"/>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C78BB"/>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2FFD"/>
    <w:rsid w:val="003A682C"/>
    <w:rsid w:val="003B17F4"/>
    <w:rsid w:val="003B2A9B"/>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94DF3"/>
    <w:rsid w:val="004A481F"/>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69A8"/>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C6975"/>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0D89"/>
    <w:rsid w:val="00663F6B"/>
    <w:rsid w:val="00664EB2"/>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E7552"/>
    <w:rsid w:val="006F0FF2"/>
    <w:rsid w:val="006F18A9"/>
    <w:rsid w:val="006F1B5D"/>
    <w:rsid w:val="006F1E85"/>
    <w:rsid w:val="006F5713"/>
    <w:rsid w:val="006F58C5"/>
    <w:rsid w:val="006F6289"/>
    <w:rsid w:val="006F7A39"/>
    <w:rsid w:val="00704EB5"/>
    <w:rsid w:val="00707E84"/>
    <w:rsid w:val="00710EE8"/>
    <w:rsid w:val="0071600B"/>
    <w:rsid w:val="007161B0"/>
    <w:rsid w:val="00725E7F"/>
    <w:rsid w:val="00726C73"/>
    <w:rsid w:val="00726DF7"/>
    <w:rsid w:val="00727A08"/>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132C"/>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5515E"/>
    <w:rsid w:val="0086185F"/>
    <w:rsid w:val="008638E0"/>
    <w:rsid w:val="0086574F"/>
    <w:rsid w:val="00867FD0"/>
    <w:rsid w:val="00870546"/>
    <w:rsid w:val="008750CD"/>
    <w:rsid w:val="00875BAA"/>
    <w:rsid w:val="0087664F"/>
    <w:rsid w:val="00880C71"/>
    <w:rsid w:val="008914A2"/>
    <w:rsid w:val="008916B6"/>
    <w:rsid w:val="00894F1B"/>
    <w:rsid w:val="008A23FE"/>
    <w:rsid w:val="008A4083"/>
    <w:rsid w:val="008A47AA"/>
    <w:rsid w:val="008A6ABD"/>
    <w:rsid w:val="008B0393"/>
    <w:rsid w:val="008B1676"/>
    <w:rsid w:val="008B4713"/>
    <w:rsid w:val="008B6C85"/>
    <w:rsid w:val="008C0B66"/>
    <w:rsid w:val="008C57FC"/>
    <w:rsid w:val="008C6928"/>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6204B"/>
    <w:rsid w:val="00A62742"/>
    <w:rsid w:val="00A70AEF"/>
    <w:rsid w:val="00A70FD2"/>
    <w:rsid w:val="00A71077"/>
    <w:rsid w:val="00A7119A"/>
    <w:rsid w:val="00A73FB0"/>
    <w:rsid w:val="00A74FB1"/>
    <w:rsid w:val="00A84592"/>
    <w:rsid w:val="00A85849"/>
    <w:rsid w:val="00A97C37"/>
    <w:rsid w:val="00AA6DB7"/>
    <w:rsid w:val="00AB1142"/>
    <w:rsid w:val="00AB1E7B"/>
    <w:rsid w:val="00AC39C3"/>
    <w:rsid w:val="00AC5015"/>
    <w:rsid w:val="00AC7DEA"/>
    <w:rsid w:val="00AD04BF"/>
    <w:rsid w:val="00AD0971"/>
    <w:rsid w:val="00AD39D7"/>
    <w:rsid w:val="00AE10BC"/>
    <w:rsid w:val="00AE2F9D"/>
    <w:rsid w:val="00AE6BBA"/>
    <w:rsid w:val="00AE7DF9"/>
    <w:rsid w:val="00AF1B0F"/>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15801"/>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2626"/>
    <w:rsid w:val="00CA366E"/>
    <w:rsid w:val="00CA6B3B"/>
    <w:rsid w:val="00CA78EB"/>
    <w:rsid w:val="00CB0A32"/>
    <w:rsid w:val="00CB333B"/>
    <w:rsid w:val="00CB5A16"/>
    <w:rsid w:val="00CB653C"/>
    <w:rsid w:val="00CB6BCD"/>
    <w:rsid w:val="00CB7CA4"/>
    <w:rsid w:val="00CC5164"/>
    <w:rsid w:val="00CD2E83"/>
    <w:rsid w:val="00CE1CC5"/>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15C3"/>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3F6A"/>
    <w:rsid w:val="00F353AE"/>
    <w:rsid w:val="00F355C8"/>
    <w:rsid w:val="00F3596F"/>
    <w:rsid w:val="00F414B4"/>
    <w:rsid w:val="00F478E1"/>
    <w:rsid w:val="00F54B55"/>
    <w:rsid w:val="00F55623"/>
    <w:rsid w:val="00F61B42"/>
    <w:rsid w:val="00F64B84"/>
    <w:rsid w:val="00F663C0"/>
    <w:rsid w:val="00F66470"/>
    <w:rsid w:val="00F70394"/>
    <w:rsid w:val="00F72D85"/>
    <w:rsid w:val="00F72E35"/>
    <w:rsid w:val="00F73FB5"/>
    <w:rsid w:val="00F802B5"/>
    <w:rsid w:val="00F80840"/>
    <w:rsid w:val="00F844B1"/>
    <w:rsid w:val="00F95D9F"/>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aliases w:val="DDM Gen Text,List Paragraph1,List Paragraph11,Recommendation,1 heading,NFP GP Bulleted List,111 numbered text"/>
    <w:basedOn w:val="Normal"/>
    <w:link w:val="ListParagraphChar"/>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3"/>
      </w:numPr>
      <w:contextualSpacing/>
    </w:pPr>
  </w:style>
  <w:style w:type="character" w:customStyle="1" w:styleId="ListParagraphChar">
    <w:name w:val="List Paragraph Char"/>
    <w:aliases w:val="DDM Gen Text Char,List Paragraph1 Char,List Paragraph11 Char,Recommendation Char,1 heading Char,NFP GP Bulleted List Char,111 numbered text Char"/>
    <w:basedOn w:val="DefaultParagraphFont"/>
    <w:link w:val="ListParagraph"/>
    <w:uiPriority w:val="34"/>
    <w:locked/>
    <w:rsid w:val="0071600B"/>
    <w:rPr>
      <w:rFonts w:ascii="Arial" w:hAnsi="Arial" w:cs="Arial"/>
      <w:lang w:eastAsia="ja-JP"/>
    </w:rPr>
  </w:style>
  <w:style w:type="paragraph" w:styleId="NoSpacing">
    <w:name w:val="No Spacing"/>
    <w:uiPriority w:val="1"/>
    <w:qFormat/>
    <w:rsid w:val="0085515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csiro.au/synthetic-biology-f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About/Future-Science-Platforms" TargetMode="External"/><Relationship Id="rId5" Type="http://schemas.openxmlformats.org/officeDocument/2006/relationships/webSettings" Target="webSettings.xml"/><Relationship Id="rId15" Type="http://schemas.openxmlformats.org/officeDocument/2006/relationships/hyperlink" Target="https://research.csiro.au/synthetic-biology-fsp/"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csiro.au/en/About/Future-Science-Plat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1D0C-2305-4E07-B444-8C18E7C8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1379</Words>
  <Characters>9091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10450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CSOF7 role.</dc:description>
  <cp:lastModifiedBy>Heymann, Laurent (HR, St. Lucia)</cp:lastModifiedBy>
  <cp:revision>3</cp:revision>
  <cp:lastPrinted>2014-02-06T02:28:00Z</cp:lastPrinted>
  <dcterms:created xsi:type="dcterms:W3CDTF">2019-02-28T06:22:00Z</dcterms:created>
  <dcterms:modified xsi:type="dcterms:W3CDTF">2019-03-01T06:40:00Z</dcterms:modified>
</cp:coreProperties>
</file>