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CC4C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172E800A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6DF2BFFE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3F383DC4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4BC749A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CD1FF34" w14:textId="16F7F24C" w:rsidR="00814B73" w:rsidRPr="0097618D" w:rsidRDefault="00766C86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Analytical</w:t>
            </w:r>
            <w:r w:rsidR="00FE4357">
              <w:rPr>
                <w:rFonts w:ascii="Calibri" w:hAnsi="Calibri"/>
                <w:sz w:val="22"/>
                <w:szCs w:val="22"/>
              </w:rPr>
              <w:t xml:space="preserve"> Chemist</w:t>
            </w:r>
          </w:p>
        </w:tc>
      </w:tr>
      <w:tr w:rsidR="00814B73" w:rsidRPr="0097618D" w14:paraId="36CC0F49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6BA653CE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6E9EA3D" w14:textId="2D828CDE" w:rsidR="00814B73" w:rsidRPr="0097618D" w:rsidRDefault="00EA35D7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61351</w:t>
            </w:r>
          </w:p>
        </w:tc>
      </w:tr>
      <w:tr w:rsidR="00814B73" w:rsidRPr="0097618D" w14:paraId="68F924F6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4D73374A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81CEE91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6E5DE32E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390BEDF9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1D29F9B9" w14:textId="0006AB17" w:rsidR="00814B73" w:rsidRPr="0097618D" w:rsidRDefault="00814B73" w:rsidP="00EA35D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14:paraId="4F8C5FD0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22E145A9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373A383D" w14:textId="1DD7909A" w:rsidR="00814B73" w:rsidRPr="0097618D" w:rsidRDefault="00766C8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E4357">
              <w:rPr>
                <w:rFonts w:ascii="Calibri" w:hAnsi="Calibri"/>
                <w:sz w:val="22"/>
                <w:szCs w:val="22"/>
              </w:rPr>
              <w:t>0</w:t>
            </w:r>
            <w:r w:rsidR="00DD080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435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814B73" w:rsidRPr="0097618D" w14:paraId="1927F42A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57449EBB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7E8A428C" w14:textId="71D32FEB" w:rsidR="00814B73" w:rsidRPr="0097618D" w:rsidRDefault="00766C8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FE4357">
              <w:rPr>
                <w:rFonts w:ascii="Calibri" w:hAnsi="Calibri"/>
                <w:sz w:val="22"/>
                <w:szCs w:val="22"/>
              </w:rPr>
              <w:t>0</w:t>
            </w:r>
            <w:r w:rsidR="00DD080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435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814B73" w:rsidRPr="0097618D" w14:paraId="0E4C2C60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CCEBA1D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11C6AF9F" w14:textId="1F688CF9" w:rsidR="00814B73" w:rsidRPr="0097618D" w:rsidRDefault="00FE4357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Team Leader – </w:t>
            </w:r>
            <w:r w:rsidR="00766C86">
              <w:rPr>
                <w:rFonts w:ascii="Calibri" w:hAnsi="Calibri"/>
                <w:sz w:val="22"/>
                <w:szCs w:val="22"/>
              </w:rPr>
              <w:t>Bioorganic</w:t>
            </w:r>
            <w:r w:rsidRPr="00FE435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Chemistry</w:t>
            </w:r>
          </w:p>
        </w:tc>
      </w:tr>
      <w:tr w:rsidR="00814B73" w:rsidRPr="0097618D" w14:paraId="2C9437DD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B4F088A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4207494F" w14:textId="77777777" w:rsidR="00814B73" w:rsidRPr="0097618D" w:rsidRDefault="00FE435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7DE1CD94" w14:textId="77777777" w:rsidTr="00FE4357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D2FDCCC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CF87DE" w14:textId="77777777" w:rsidR="00EA35D7" w:rsidRDefault="00FE4357" w:rsidP="00766C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FE4357"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766C86">
              <w:rPr>
                <w:rFonts w:ascii="Calibri" w:hAnsi="Calibri"/>
                <w:sz w:val="22"/>
                <w:szCs w:val="22"/>
              </w:rPr>
              <w:t>Peter Duggan</w:t>
            </w:r>
          </w:p>
          <w:p w14:paraId="40364AD6" w14:textId="670F3261" w:rsidR="00DC271C" w:rsidRPr="0097618D" w:rsidRDefault="00EA35D7" w:rsidP="00766C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  <w:r w:rsidR="00FE4357" w:rsidRPr="00FE4357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Pr="00113B37">
                <w:rPr>
                  <w:rStyle w:val="Hyperlink"/>
                  <w:rFonts w:ascii="Calibri" w:hAnsi="Calibri" w:cs="Arial"/>
                  <w:sz w:val="22"/>
                  <w:szCs w:val="22"/>
                </w:rPr>
                <w:t>Peter.Duggan@csiro.au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E1841" w:rsidRPr="0097618D" w14:paraId="1110EC20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A989ECD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22076741" w14:textId="4D0C9F22" w:rsidR="001E1841" w:rsidRPr="00EA35D7" w:rsidRDefault="001E1841" w:rsidP="00EA35D7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B94200" w:rsidRPr="0097618D" w14:paraId="14338B72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13F545A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62ACDA72" w14:textId="77777777" w:rsidR="00B94200" w:rsidRPr="00EA35D7" w:rsidRDefault="007B333F" w:rsidP="0040203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35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 w:rsidRPr="00EA35D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jobs.csiro.au</w:t>
              </w:r>
            </w:hyperlink>
            <w:r w:rsidRPr="00EA35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the requisition number</w:t>
            </w:r>
            <w:r w:rsidRPr="00EA3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A35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Internal applicants please apply via ‘Jobs Central’ through the ‘People Hub’ icon  </w:t>
            </w:r>
          </w:p>
          <w:p w14:paraId="0593DA8A" w14:textId="5F643A30" w:rsidR="00EA35D7" w:rsidRPr="00EA35D7" w:rsidRDefault="00EA35D7" w:rsidP="00EA35D7">
            <w:p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A35D7">
              <w:rPr>
                <w:rFonts w:asciiTheme="minorHAnsi" w:hAnsiTheme="minorHAnsi" w:cstheme="minorHAnsi"/>
                <w:iCs/>
                <w:sz w:val="22"/>
                <w:szCs w:val="22"/>
              </w:rPr>
              <w:t>Please do not email your application directly to Dr Duggan.   Applications received via this method will not be considered by the selection panel.</w:t>
            </w:r>
          </w:p>
        </w:tc>
      </w:tr>
    </w:tbl>
    <w:p w14:paraId="18794771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7FB68846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1896D78C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6DD7E1E9" w14:textId="7B0FF922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</w:t>
      </w:r>
      <w:r w:rsidR="00766C86">
        <w:rPr>
          <w:rFonts w:ascii="Calibri" w:hAnsi="Calibri"/>
          <w:sz w:val="22"/>
          <w:szCs w:val="22"/>
        </w:rPr>
        <w:t>ects staff in CSIRO collaborate</w:t>
      </w:r>
      <w:r w:rsidRPr="00B94200">
        <w:rPr>
          <w:rFonts w:ascii="Calibri" w:hAnsi="Calibri"/>
          <w:sz w:val="22"/>
          <w:szCs w:val="22"/>
        </w:rPr>
        <w:t xml:space="preserve">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0E028F80" w14:textId="6B21B35C" w:rsidR="00FE4357" w:rsidRDefault="00D72ED9" w:rsidP="00FE43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</w:t>
      </w:r>
      <w:r w:rsidR="00EA35D7">
        <w:rPr>
          <w:rFonts w:ascii="Calibri" w:hAnsi="Calibri"/>
          <w:sz w:val="22"/>
          <w:szCs w:val="22"/>
        </w:rPr>
        <w:t xml:space="preserve">role </w:t>
      </w:r>
      <w:r>
        <w:rPr>
          <w:rFonts w:ascii="Calibri" w:hAnsi="Calibri"/>
          <w:sz w:val="22"/>
          <w:szCs w:val="22"/>
        </w:rPr>
        <w:t>as an</w:t>
      </w:r>
      <w:r w:rsidR="00EA35D7">
        <w:rPr>
          <w:rFonts w:ascii="Calibri" w:hAnsi="Calibri"/>
          <w:sz w:val="22"/>
          <w:szCs w:val="22"/>
        </w:rPr>
        <w:t xml:space="preserve"> Analytical Chemist is to</w:t>
      </w:r>
      <w:r w:rsidR="00FE4357" w:rsidRPr="00FE4357">
        <w:rPr>
          <w:rFonts w:ascii="Calibri" w:hAnsi="Calibri"/>
          <w:sz w:val="22"/>
          <w:szCs w:val="22"/>
        </w:rPr>
        <w:t xml:space="preserve"> apply </w:t>
      </w:r>
      <w:r w:rsidR="00766C86">
        <w:rPr>
          <w:rFonts w:ascii="Calibri" w:hAnsi="Calibri"/>
          <w:sz w:val="22"/>
          <w:szCs w:val="22"/>
        </w:rPr>
        <w:t>analytical</w:t>
      </w:r>
      <w:r w:rsidR="00FE4357" w:rsidRPr="00FE4357">
        <w:rPr>
          <w:rFonts w:ascii="Calibri" w:hAnsi="Calibri"/>
          <w:sz w:val="22"/>
          <w:szCs w:val="22"/>
        </w:rPr>
        <w:t xml:space="preserve"> chemistry knowledge towards the solution of problems relating to the</w:t>
      </w:r>
      <w:r w:rsidR="00766C86">
        <w:rPr>
          <w:rFonts w:ascii="Calibri" w:hAnsi="Calibri"/>
          <w:sz w:val="22"/>
          <w:szCs w:val="22"/>
        </w:rPr>
        <w:t xml:space="preserve"> identification, detection and quantification </w:t>
      </w:r>
      <w:r w:rsidR="00FE4357" w:rsidRPr="00FE4357">
        <w:rPr>
          <w:rFonts w:ascii="Calibri" w:hAnsi="Calibri"/>
          <w:sz w:val="22"/>
          <w:szCs w:val="22"/>
        </w:rPr>
        <w:t>of organic compounds</w:t>
      </w:r>
      <w:r w:rsidR="00766C86">
        <w:rPr>
          <w:rFonts w:ascii="Calibri" w:hAnsi="Calibri"/>
          <w:sz w:val="22"/>
          <w:szCs w:val="22"/>
        </w:rPr>
        <w:t xml:space="preserve"> in plant extracts and plant-derived mixtures</w:t>
      </w:r>
      <w:r w:rsidR="00FE4357" w:rsidRPr="00FE4357">
        <w:rPr>
          <w:rFonts w:ascii="Calibri" w:hAnsi="Calibri"/>
          <w:sz w:val="22"/>
          <w:szCs w:val="22"/>
        </w:rPr>
        <w:t xml:space="preserve">.  </w:t>
      </w:r>
    </w:p>
    <w:p w14:paraId="1347CBB0" w14:textId="77777777" w:rsidR="00FE4357" w:rsidRPr="00FE4357" w:rsidRDefault="00FE4357" w:rsidP="00FE4357">
      <w:pPr>
        <w:rPr>
          <w:rFonts w:ascii="Calibri" w:hAnsi="Calibri"/>
          <w:sz w:val="22"/>
          <w:szCs w:val="22"/>
        </w:rPr>
      </w:pPr>
    </w:p>
    <w:p w14:paraId="445DDC87" w14:textId="14784C55" w:rsidR="000A37C8" w:rsidRPr="00FE4357" w:rsidRDefault="00F6164F" w:rsidP="00FE43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You will contribute</w:t>
      </w:r>
      <w:r w:rsidR="00FE4357" w:rsidRPr="00FE4357">
        <w:rPr>
          <w:rFonts w:ascii="Calibri" w:hAnsi="Calibri"/>
          <w:sz w:val="22"/>
          <w:szCs w:val="22"/>
        </w:rPr>
        <w:t xml:space="preserve"> to chemistry projects focussed on </w:t>
      </w:r>
      <w:r w:rsidR="00766C86">
        <w:rPr>
          <w:rFonts w:ascii="Calibri" w:hAnsi="Calibri"/>
          <w:sz w:val="22"/>
          <w:szCs w:val="22"/>
        </w:rPr>
        <w:t xml:space="preserve">new technologies </w:t>
      </w:r>
      <w:r>
        <w:rPr>
          <w:rFonts w:ascii="Calibri" w:hAnsi="Calibri"/>
          <w:sz w:val="22"/>
          <w:szCs w:val="22"/>
        </w:rPr>
        <w:t>important</w:t>
      </w:r>
      <w:r w:rsidR="00766C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 w:rsidR="00766C86">
        <w:rPr>
          <w:rFonts w:ascii="Calibri" w:hAnsi="Calibri"/>
          <w:sz w:val="22"/>
          <w:szCs w:val="22"/>
        </w:rPr>
        <w:t xml:space="preserve"> the development of medicinal cannabis products</w:t>
      </w:r>
      <w:r w:rsidR="00FE4357" w:rsidRPr="00FE4357">
        <w:rPr>
          <w:rFonts w:ascii="Calibri" w:hAnsi="Calibri"/>
          <w:sz w:val="22"/>
          <w:szCs w:val="22"/>
        </w:rPr>
        <w:t>.</w:t>
      </w:r>
    </w:p>
    <w:p w14:paraId="79F5FB39" w14:textId="77777777" w:rsidR="0064094D" w:rsidRDefault="0064094D" w:rsidP="00F6164F">
      <w:pPr>
        <w:pStyle w:val="Heading2"/>
        <w:rPr>
          <w:rFonts w:asciiTheme="minorHAnsi" w:hAnsiTheme="minorHAnsi" w:cstheme="minorHAnsi"/>
          <w:i w:val="0"/>
        </w:rPr>
      </w:pPr>
    </w:p>
    <w:p w14:paraId="25186C1B" w14:textId="77777777" w:rsidR="0064094D" w:rsidRDefault="0064094D">
      <w:pPr>
        <w:rPr>
          <w:rFonts w:asciiTheme="minorHAnsi" w:hAnsiTheme="minorHAnsi" w:cstheme="minorHAnsi"/>
          <w:b/>
          <w:sz w:val="28"/>
          <w:lang w:val="x-none"/>
        </w:rPr>
      </w:pPr>
      <w:r>
        <w:rPr>
          <w:rFonts w:asciiTheme="minorHAnsi" w:hAnsiTheme="minorHAnsi" w:cstheme="minorHAnsi"/>
          <w:i/>
        </w:rPr>
        <w:br w:type="page"/>
      </w:r>
    </w:p>
    <w:p w14:paraId="7E0EDB56" w14:textId="454938E4" w:rsidR="008A4083" w:rsidRDefault="008A4083" w:rsidP="00F6164F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lastRenderedPageBreak/>
        <w:t>Duties and Key Result Areas:</w:t>
      </w:r>
    </w:p>
    <w:p w14:paraId="73A7537F" w14:textId="77777777" w:rsidR="00E90C3F" w:rsidRDefault="00E90C3F" w:rsidP="00E90C3F">
      <w:pPr>
        <w:rPr>
          <w:lang w:val="x-none"/>
        </w:rPr>
      </w:pPr>
    </w:p>
    <w:p w14:paraId="1B01730C" w14:textId="5220D4C8" w:rsidR="00FE4357" w:rsidRDefault="00E90C3F" w:rsidP="00FE4357">
      <w:pPr>
        <w:pStyle w:val="ListParagraph"/>
        <w:numPr>
          <w:ilvl w:val="0"/>
          <w:numId w:val="45"/>
        </w:numPr>
        <w:spacing w:before="180" w:after="60"/>
        <w:ind w:left="471" w:hanging="36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FE4357">
        <w:rPr>
          <w:rFonts w:ascii="Calibri" w:hAnsi="Calibri"/>
          <w:sz w:val="22"/>
          <w:szCs w:val="22"/>
        </w:rPr>
        <w:t xml:space="preserve">lan, propose and perform chemical </w:t>
      </w:r>
      <w:r w:rsidR="00766C86">
        <w:rPr>
          <w:rFonts w:ascii="Calibri" w:hAnsi="Calibri"/>
          <w:sz w:val="22"/>
          <w:szCs w:val="22"/>
        </w:rPr>
        <w:t>analyses</w:t>
      </w:r>
      <w:r w:rsidR="00FE4357">
        <w:rPr>
          <w:rFonts w:ascii="Calibri" w:hAnsi="Calibri"/>
          <w:sz w:val="22"/>
          <w:szCs w:val="22"/>
        </w:rPr>
        <w:t xml:space="preserve">. </w:t>
      </w:r>
    </w:p>
    <w:p w14:paraId="4E7F7C8E" w14:textId="361B2124" w:rsidR="0025315D" w:rsidRDefault="00E90C3F" w:rsidP="0025315D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</w:t>
      </w:r>
      <w:r w:rsidR="0025315D">
        <w:rPr>
          <w:rFonts w:ascii="Calibri" w:hAnsi="Calibri"/>
          <w:sz w:val="22"/>
          <w:szCs w:val="22"/>
        </w:rPr>
        <w:t>ualitatively and quantitatively a</w:t>
      </w:r>
      <w:r w:rsidR="00766C86">
        <w:rPr>
          <w:rFonts w:ascii="Calibri" w:hAnsi="Calibri"/>
          <w:sz w:val="22"/>
          <w:szCs w:val="22"/>
        </w:rPr>
        <w:t xml:space="preserve">nalyse plant extracts and plant-derived mixtures </w:t>
      </w:r>
      <w:r w:rsidR="00FE4357">
        <w:rPr>
          <w:rFonts w:ascii="Calibri" w:hAnsi="Calibri"/>
          <w:sz w:val="22"/>
          <w:szCs w:val="22"/>
        </w:rPr>
        <w:t xml:space="preserve">using chromatographic techniques, such as </w:t>
      </w:r>
      <w:r w:rsidR="00766C86">
        <w:rPr>
          <w:rFonts w:ascii="Calibri" w:hAnsi="Calibri"/>
          <w:sz w:val="22"/>
          <w:szCs w:val="22"/>
        </w:rPr>
        <w:t>HPLC</w:t>
      </w:r>
      <w:r w:rsidR="0025315D">
        <w:rPr>
          <w:rFonts w:ascii="Calibri" w:hAnsi="Calibri"/>
          <w:sz w:val="22"/>
          <w:szCs w:val="22"/>
        </w:rPr>
        <w:t>,</w:t>
      </w:r>
      <w:r w:rsidR="00766C86">
        <w:rPr>
          <w:rFonts w:ascii="Calibri" w:hAnsi="Calibri"/>
          <w:sz w:val="22"/>
          <w:szCs w:val="22"/>
        </w:rPr>
        <w:t xml:space="preserve"> </w:t>
      </w:r>
      <w:r w:rsidR="00FE4357">
        <w:rPr>
          <w:rFonts w:ascii="Calibri" w:hAnsi="Calibri"/>
          <w:sz w:val="22"/>
          <w:szCs w:val="22"/>
        </w:rPr>
        <w:t>GC</w:t>
      </w:r>
      <w:r w:rsidR="0025315D">
        <w:rPr>
          <w:rFonts w:ascii="Calibri" w:hAnsi="Calibri"/>
          <w:sz w:val="22"/>
          <w:szCs w:val="22"/>
        </w:rPr>
        <w:t>,</w:t>
      </w:r>
      <w:r w:rsidR="00FE4357">
        <w:rPr>
          <w:rFonts w:ascii="Calibri" w:hAnsi="Calibri"/>
          <w:sz w:val="22"/>
          <w:szCs w:val="22"/>
        </w:rPr>
        <w:t xml:space="preserve"> </w:t>
      </w:r>
      <w:r w:rsidR="0025315D">
        <w:rPr>
          <w:rFonts w:ascii="Calibri" w:hAnsi="Calibri"/>
          <w:sz w:val="22"/>
          <w:szCs w:val="22"/>
        </w:rPr>
        <w:t xml:space="preserve">LCMS </w:t>
      </w:r>
      <w:r w:rsidR="00766C86">
        <w:rPr>
          <w:rFonts w:ascii="Calibri" w:hAnsi="Calibri"/>
          <w:sz w:val="22"/>
          <w:szCs w:val="22"/>
        </w:rPr>
        <w:t>and G</w:t>
      </w:r>
      <w:r w:rsidR="00FE4357">
        <w:rPr>
          <w:rFonts w:ascii="Calibri" w:hAnsi="Calibri"/>
          <w:sz w:val="22"/>
          <w:szCs w:val="22"/>
        </w:rPr>
        <w:t>CMS.</w:t>
      </w:r>
      <w:r w:rsidR="0025315D" w:rsidRPr="0025315D">
        <w:rPr>
          <w:rFonts w:ascii="Calibri" w:hAnsi="Calibri"/>
          <w:sz w:val="22"/>
          <w:szCs w:val="22"/>
        </w:rPr>
        <w:t xml:space="preserve"> </w:t>
      </w:r>
    </w:p>
    <w:p w14:paraId="4F0E5B98" w14:textId="49D3200B" w:rsidR="0025315D" w:rsidRPr="0025315D" w:rsidRDefault="0025315D" w:rsidP="0025315D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collaboration with other CSIRO staff, use scientific literature and NMR, mass spectroscopy and other relevant techniques, to identify organic compounds in complex plant extracts. </w:t>
      </w:r>
    </w:p>
    <w:p w14:paraId="321380D4" w14:textId="4CEE380F" w:rsidR="0025315D" w:rsidRPr="00FE4357" w:rsidRDefault="00E90C3F" w:rsidP="0025315D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5315D">
        <w:rPr>
          <w:rFonts w:ascii="Calibri" w:hAnsi="Calibri"/>
          <w:sz w:val="22"/>
          <w:szCs w:val="22"/>
        </w:rPr>
        <w:t>ccurately record experimental procedures and data in laboratory notebooks in a timely fashion.</w:t>
      </w:r>
    </w:p>
    <w:p w14:paraId="21A75021" w14:textId="0C24168C" w:rsidR="00FE4357" w:rsidRDefault="00E910FA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Enthusiastically</w:t>
      </w:r>
      <w:r w:rsidR="0025315D">
        <w:rPr>
          <w:rFonts w:ascii="Calibri" w:hAnsi="Calibri"/>
          <w:sz w:val="22"/>
          <w:szCs w:val="22"/>
        </w:rPr>
        <w:t xml:space="preserve"> </w:t>
      </w:r>
      <w:r w:rsidR="00E90C3F">
        <w:rPr>
          <w:rFonts w:ascii="Calibri" w:hAnsi="Calibri"/>
          <w:sz w:val="22"/>
          <w:szCs w:val="22"/>
        </w:rPr>
        <w:t>follow</w:t>
      </w:r>
      <w:r w:rsidR="0025315D">
        <w:rPr>
          <w:rFonts w:ascii="Calibri" w:hAnsi="Calibri"/>
          <w:sz w:val="22"/>
          <w:szCs w:val="22"/>
        </w:rPr>
        <w:t xml:space="preserve"> existing </w:t>
      </w:r>
      <w:r w:rsidR="00DD0809">
        <w:rPr>
          <w:rFonts w:ascii="Calibri" w:hAnsi="Calibri"/>
          <w:sz w:val="22"/>
          <w:szCs w:val="22"/>
        </w:rPr>
        <w:t xml:space="preserve">CSIRO </w:t>
      </w:r>
      <w:r w:rsidR="0025315D">
        <w:rPr>
          <w:rFonts w:ascii="Calibri" w:hAnsi="Calibri"/>
          <w:sz w:val="22"/>
          <w:szCs w:val="22"/>
        </w:rPr>
        <w:t xml:space="preserve">Standard Operating Procedures (SOPs) relating to the handling of Schedule </w:t>
      </w:r>
      <w:r w:rsidR="00DD0809">
        <w:rPr>
          <w:rFonts w:ascii="Calibri" w:hAnsi="Calibri"/>
          <w:sz w:val="22"/>
          <w:szCs w:val="22"/>
        </w:rPr>
        <w:t xml:space="preserve">4 and Schedule </w:t>
      </w:r>
      <w:r w:rsidR="0025315D">
        <w:rPr>
          <w:rFonts w:ascii="Calibri" w:hAnsi="Calibri"/>
          <w:sz w:val="22"/>
          <w:szCs w:val="22"/>
        </w:rPr>
        <w:t xml:space="preserve">9 poisons, contribute to their revision and the drafting of new SOPs. </w:t>
      </w:r>
    </w:p>
    <w:p w14:paraId="6E852EF1" w14:textId="77777777" w:rsidR="00DD0809" w:rsidRDefault="0025315D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Contribute to the smooth operation of a secure facility in which </w:t>
      </w:r>
      <w:r w:rsidR="00DD0809">
        <w:rPr>
          <w:rFonts w:ascii="Calibri" w:hAnsi="Calibri"/>
          <w:sz w:val="22"/>
          <w:szCs w:val="22"/>
        </w:rPr>
        <w:t xml:space="preserve">Schedule 4 and </w:t>
      </w:r>
      <w:r>
        <w:rPr>
          <w:rFonts w:ascii="Calibri" w:hAnsi="Calibri"/>
          <w:sz w:val="22"/>
          <w:szCs w:val="22"/>
        </w:rPr>
        <w:t>Schedule 9 poisons are stored and used in experiments</w:t>
      </w:r>
      <w:r w:rsidR="00DD08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781E520E" w14:textId="0666C286" w:rsidR="0025315D" w:rsidRDefault="00DD0809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25315D">
        <w:rPr>
          <w:rFonts w:ascii="Calibri" w:hAnsi="Calibri"/>
          <w:sz w:val="22"/>
          <w:szCs w:val="22"/>
        </w:rPr>
        <w:t>ndertake general laboratory maintenance and duties as required.</w:t>
      </w:r>
    </w:p>
    <w:p w14:paraId="6A3A1985" w14:textId="67BDB6F0" w:rsidR="00FE4357" w:rsidRPr="009A2708" w:rsidRDefault="00FE4357" w:rsidP="009A2708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research results through laboratory notebooks, written reports and oral presentations.</w:t>
      </w:r>
    </w:p>
    <w:p w14:paraId="51F1E672" w14:textId="77777777" w:rsidR="00FE4357" w:rsidRDefault="00FE4357" w:rsidP="00FE4357">
      <w:pPr>
        <w:pStyle w:val="ListParagraph"/>
        <w:numPr>
          <w:ilvl w:val="0"/>
          <w:numId w:val="46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instruction on activities pertaining to the immediate work area and responsibilities, as required.</w:t>
      </w:r>
    </w:p>
    <w:p w14:paraId="4822892B" w14:textId="5B5AB853" w:rsidR="00FE4357" w:rsidRDefault="00FE4357" w:rsidP="00FE435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Adapt and/or develop </w:t>
      </w:r>
      <w:r w:rsidR="00E910FA">
        <w:rPr>
          <w:rFonts w:ascii="Calibri" w:hAnsi="Calibri"/>
          <w:sz w:val="22"/>
          <w:szCs w:val="22"/>
        </w:rPr>
        <w:t>creative</w:t>
      </w:r>
      <w:r>
        <w:rPr>
          <w:rFonts w:ascii="Calibri" w:hAnsi="Calibri"/>
          <w:sz w:val="22"/>
          <w:szCs w:val="22"/>
        </w:rPr>
        <w:t xml:space="preserve"> experimental methods in support of existing and further research.</w:t>
      </w:r>
    </w:p>
    <w:p w14:paraId="6FF503B8" w14:textId="00EABFA9" w:rsidR="00331D3F" w:rsidRPr="00A96EF0" w:rsidRDefault="00331D3F" w:rsidP="00FE435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t xml:space="preserve">Respond </w:t>
      </w:r>
      <w:r w:rsidR="00117E29">
        <w:rPr>
          <w:rFonts w:ascii="Calibri" w:hAnsi="Calibri"/>
          <w:sz w:val="22"/>
          <w:szCs w:val="22"/>
        </w:rPr>
        <w:t xml:space="preserve">promptly and </w:t>
      </w:r>
      <w:r w:rsidRPr="00A96EF0">
        <w:rPr>
          <w:rFonts w:ascii="Calibri" w:hAnsi="Calibri"/>
          <w:sz w:val="22"/>
          <w:szCs w:val="22"/>
        </w:rPr>
        <w:t>courteously to client requests, maintaining clear communication regarding mutual expectations and monitoring client satisfaction.</w:t>
      </w:r>
    </w:p>
    <w:p w14:paraId="259CA687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05AD461D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14:paraId="63677B6F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13F7344F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14:paraId="0D9E6C28" w14:textId="77777777" w:rsidR="008A4083" w:rsidRDefault="008A4083" w:rsidP="00524DBC"/>
    <w:p w14:paraId="11A7E984" w14:textId="77777777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71B61C28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72631500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5E29A58C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7EC0D222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464A603B" w14:textId="2F752805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</w:t>
      </w:r>
      <w:r w:rsidR="00D72ED9">
        <w:rPr>
          <w:rStyle w:val="Strong"/>
          <w:rFonts w:ascii="Calibri" w:hAnsi="Calibri"/>
          <w:b w:val="0"/>
          <w:sz w:val="22"/>
          <w:szCs w:val="22"/>
        </w:rPr>
        <w:t>s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 xml:space="preserve"> and makes immediate changes to improve performance (faster, better, lower cost, more efficient, better quality, improved client satisfaction).</w:t>
      </w:r>
    </w:p>
    <w:p w14:paraId="2E5A9745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6469F1C1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299DC39D" w14:textId="77777777" w:rsidR="0064094D" w:rsidRDefault="0064094D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i/>
        </w:rPr>
        <w:br w:type="page"/>
      </w:r>
    </w:p>
    <w:p w14:paraId="4F6C6216" w14:textId="34F80327"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lastRenderedPageBreak/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0BFBD231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56BB605D" w14:textId="05637F55" w:rsidR="00A96EF0" w:rsidRPr="00F01486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A </w:t>
      </w:r>
      <w:r w:rsidRPr="00A96EF0">
        <w:rPr>
          <w:rFonts w:ascii="Calibri" w:hAnsi="Calibri"/>
          <w:sz w:val="22"/>
          <w:szCs w:val="22"/>
        </w:rPr>
        <w:t>Bachelor</w:t>
      </w:r>
      <w:r w:rsidR="008A65D2">
        <w:rPr>
          <w:rFonts w:ascii="Calibri" w:hAnsi="Calibri"/>
          <w:sz w:val="22"/>
          <w:szCs w:val="22"/>
        </w:rPr>
        <w:t>’s</w:t>
      </w:r>
      <w:r w:rsidR="0064094D">
        <w:rPr>
          <w:rFonts w:ascii="Calibri" w:hAnsi="Calibri"/>
          <w:sz w:val="22"/>
          <w:szCs w:val="22"/>
        </w:rPr>
        <w:t xml:space="preserve"> degree </w:t>
      </w:r>
      <w:r w:rsidR="008A65D2">
        <w:rPr>
          <w:rFonts w:ascii="Calibri" w:hAnsi="Calibri"/>
          <w:sz w:val="22"/>
          <w:szCs w:val="22"/>
        </w:rPr>
        <w:t>in</w:t>
      </w:r>
      <w:r w:rsidR="008A65D2" w:rsidRPr="00A96EF0">
        <w:rPr>
          <w:rFonts w:ascii="Calibri" w:hAnsi="Calibri"/>
          <w:sz w:val="22"/>
          <w:szCs w:val="22"/>
        </w:rPr>
        <w:t xml:space="preserve"> </w:t>
      </w:r>
      <w:r w:rsidRPr="00A96EF0">
        <w:rPr>
          <w:rFonts w:ascii="Calibri" w:hAnsi="Calibri"/>
          <w:sz w:val="22"/>
          <w:szCs w:val="22"/>
        </w:rPr>
        <w:t>S</w:t>
      </w:r>
      <w:r w:rsidR="009A2708">
        <w:rPr>
          <w:rFonts w:ascii="Calibri" w:hAnsi="Calibri"/>
          <w:sz w:val="22"/>
          <w:szCs w:val="22"/>
        </w:rPr>
        <w:t>cience</w:t>
      </w:r>
      <w:r w:rsidR="0064094D">
        <w:rPr>
          <w:rFonts w:ascii="Calibri" w:hAnsi="Calibri"/>
          <w:sz w:val="22"/>
          <w:szCs w:val="22"/>
        </w:rPr>
        <w:t xml:space="preserve"> </w:t>
      </w:r>
      <w:r w:rsidR="008A65D2">
        <w:rPr>
          <w:rFonts w:ascii="Calibri" w:hAnsi="Calibri"/>
          <w:sz w:val="22"/>
          <w:szCs w:val="22"/>
        </w:rPr>
        <w:t xml:space="preserve">or equivalent, majoring in chemistry </w:t>
      </w:r>
      <w:r w:rsidR="0064094D">
        <w:rPr>
          <w:rFonts w:ascii="Calibri" w:hAnsi="Calibri"/>
          <w:sz w:val="22"/>
          <w:szCs w:val="22"/>
        </w:rPr>
        <w:t xml:space="preserve">or </w:t>
      </w:r>
      <w:r w:rsidR="008A65D2">
        <w:rPr>
          <w:rFonts w:ascii="Calibri" w:hAnsi="Calibri"/>
          <w:sz w:val="22"/>
          <w:szCs w:val="22"/>
        </w:rPr>
        <w:t xml:space="preserve">having </w:t>
      </w:r>
      <w:r w:rsidR="0064094D">
        <w:rPr>
          <w:rFonts w:ascii="Calibri" w:hAnsi="Calibri"/>
          <w:sz w:val="22"/>
          <w:szCs w:val="22"/>
        </w:rPr>
        <w:t>relevant work experience</w:t>
      </w:r>
      <w:r w:rsidRPr="00A96EF0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chemistry.</w:t>
      </w:r>
      <w:r w:rsidR="0064094D">
        <w:rPr>
          <w:rFonts w:ascii="Calibri" w:hAnsi="Calibri"/>
          <w:sz w:val="22"/>
          <w:szCs w:val="22"/>
        </w:rPr>
        <w:t xml:space="preserve"> </w:t>
      </w:r>
    </w:p>
    <w:p w14:paraId="6D6CC352" w14:textId="70DDEDD0" w:rsidR="00F01486" w:rsidRPr="00F01486" w:rsidRDefault="00F01486" w:rsidP="00F01486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jc w:val="both"/>
        <w:rPr>
          <w:rFonts w:ascii="Calibri" w:hAnsi="Calibri"/>
          <w:iCs/>
          <w:sz w:val="22"/>
          <w:szCs w:val="22"/>
        </w:rPr>
      </w:pPr>
      <w:r w:rsidRPr="00702B21">
        <w:rPr>
          <w:rFonts w:ascii="Calibri" w:hAnsi="Calibri"/>
          <w:sz w:val="22"/>
          <w:szCs w:val="22"/>
        </w:rPr>
        <w:t xml:space="preserve">Demonstrated ability in the techniques of </w:t>
      </w:r>
      <w:r w:rsidR="009A2708">
        <w:rPr>
          <w:rFonts w:ascii="Calibri" w:hAnsi="Calibri"/>
          <w:sz w:val="22"/>
          <w:szCs w:val="22"/>
        </w:rPr>
        <w:t>analytical</w:t>
      </w:r>
      <w:r w:rsidRPr="00702B21">
        <w:rPr>
          <w:rFonts w:ascii="Calibri" w:hAnsi="Calibri"/>
          <w:sz w:val="22"/>
          <w:szCs w:val="22"/>
        </w:rPr>
        <w:t xml:space="preserve"> chemistry</w:t>
      </w:r>
      <w:r>
        <w:rPr>
          <w:rFonts w:ascii="Calibri" w:hAnsi="Calibri"/>
          <w:sz w:val="22"/>
          <w:szCs w:val="22"/>
        </w:rPr>
        <w:t xml:space="preserve"> and a sound theoretical knowledge of </w:t>
      </w:r>
      <w:r w:rsidR="009A2708">
        <w:rPr>
          <w:rFonts w:ascii="Calibri" w:hAnsi="Calibri"/>
          <w:sz w:val="22"/>
          <w:szCs w:val="22"/>
        </w:rPr>
        <w:t>analytical</w:t>
      </w:r>
      <w:r>
        <w:rPr>
          <w:rFonts w:ascii="Calibri" w:hAnsi="Calibri"/>
          <w:sz w:val="22"/>
          <w:szCs w:val="22"/>
        </w:rPr>
        <w:t xml:space="preserve"> chemistry.</w:t>
      </w:r>
    </w:p>
    <w:p w14:paraId="008E2471" w14:textId="34964515" w:rsidR="00A96EF0" w:rsidRPr="00C75F60" w:rsidRDefault="008B4E25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Demonstrated practical e</w:t>
      </w:r>
      <w:r w:rsidR="00A96EF0" w:rsidRPr="00A96EF0">
        <w:rPr>
          <w:rFonts w:ascii="Calibri" w:hAnsi="Calibri"/>
          <w:sz w:val="22"/>
          <w:szCs w:val="22"/>
        </w:rPr>
        <w:t xml:space="preserve">xperience in chromatographic </w:t>
      </w:r>
      <w:r w:rsidR="009A2708">
        <w:rPr>
          <w:rFonts w:ascii="Calibri" w:hAnsi="Calibri"/>
          <w:sz w:val="22"/>
          <w:szCs w:val="22"/>
        </w:rPr>
        <w:t xml:space="preserve">analytical </w:t>
      </w:r>
      <w:r w:rsidR="00A96EF0" w:rsidRPr="00A96EF0">
        <w:rPr>
          <w:rFonts w:ascii="Calibri" w:hAnsi="Calibri"/>
          <w:sz w:val="22"/>
          <w:szCs w:val="22"/>
        </w:rPr>
        <w:t xml:space="preserve">techniques, such as HPLC </w:t>
      </w:r>
      <w:r w:rsidR="009A2708">
        <w:rPr>
          <w:rFonts w:ascii="Calibri" w:hAnsi="Calibri"/>
          <w:sz w:val="22"/>
          <w:szCs w:val="22"/>
        </w:rPr>
        <w:t xml:space="preserve">and </w:t>
      </w:r>
      <w:r w:rsidR="009A2708" w:rsidRPr="00A96EF0">
        <w:rPr>
          <w:rFonts w:ascii="Calibri" w:hAnsi="Calibri"/>
          <w:sz w:val="22"/>
          <w:szCs w:val="22"/>
        </w:rPr>
        <w:t>GC</w:t>
      </w:r>
      <w:r w:rsidR="00A96EF0" w:rsidRPr="00A96EF0">
        <w:rPr>
          <w:rFonts w:ascii="Calibri" w:hAnsi="Calibri"/>
          <w:sz w:val="22"/>
          <w:szCs w:val="22"/>
        </w:rPr>
        <w:t>.</w:t>
      </w:r>
    </w:p>
    <w:p w14:paraId="1333DF92" w14:textId="636ACCCF" w:rsidR="00C75F60" w:rsidRPr="00C30692" w:rsidRDefault="00C75F6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/>
          <w:iCs/>
          <w:sz w:val="22"/>
          <w:szCs w:val="22"/>
        </w:rPr>
      </w:pPr>
      <w:r w:rsidRPr="00C30692">
        <w:rPr>
          <w:rFonts w:ascii="Calibri" w:hAnsi="Calibri"/>
          <w:iCs/>
          <w:sz w:val="22"/>
          <w:szCs w:val="22"/>
        </w:rPr>
        <w:t>Demonstrated skills in accurate and thorough record keeping.</w:t>
      </w:r>
    </w:p>
    <w:p w14:paraId="17F3E126" w14:textId="565E1B41" w:rsidR="00A96EF0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t>The ability to work effectively as part of a multi-disciplinary</w:t>
      </w:r>
      <w:r w:rsidR="008A65D2">
        <w:rPr>
          <w:rFonts w:ascii="Calibri" w:hAnsi="Calibri"/>
          <w:sz w:val="22"/>
          <w:szCs w:val="22"/>
        </w:rPr>
        <w:t xml:space="preserve"> </w:t>
      </w:r>
      <w:r w:rsidRPr="00A96EF0">
        <w:rPr>
          <w:rFonts w:ascii="Calibri" w:hAnsi="Calibri"/>
          <w:sz w:val="22"/>
          <w:szCs w:val="22"/>
        </w:rPr>
        <w:t xml:space="preserve">research team, and </w:t>
      </w:r>
      <w:r w:rsidR="008A65D2">
        <w:rPr>
          <w:rFonts w:ascii="Calibri" w:hAnsi="Calibri"/>
          <w:sz w:val="22"/>
          <w:szCs w:val="22"/>
        </w:rPr>
        <w:t xml:space="preserve">to </w:t>
      </w:r>
      <w:r w:rsidRPr="00A96EF0">
        <w:rPr>
          <w:rFonts w:ascii="Calibri" w:hAnsi="Calibri"/>
          <w:sz w:val="22"/>
          <w:szCs w:val="22"/>
        </w:rPr>
        <w:t xml:space="preserve">carry out tasks under </w:t>
      </w:r>
      <w:r w:rsidR="00425985">
        <w:rPr>
          <w:rFonts w:ascii="Calibri" w:hAnsi="Calibri"/>
          <w:sz w:val="22"/>
          <w:szCs w:val="22"/>
        </w:rPr>
        <w:t>general direction from scientific r</w:t>
      </w:r>
      <w:r w:rsidRPr="00A96EF0">
        <w:rPr>
          <w:rFonts w:ascii="Calibri" w:hAnsi="Calibri"/>
          <w:sz w:val="22"/>
          <w:szCs w:val="22"/>
        </w:rPr>
        <w:t>esearchers.</w:t>
      </w:r>
    </w:p>
    <w:p w14:paraId="02112F3F" w14:textId="77777777" w:rsidR="00F04C2E" w:rsidRPr="00A96EF0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Style w:val="Emphasis"/>
          <w:rFonts w:ascii="Calibri" w:hAnsi="Calibri" w:cs="Arial"/>
          <w:b/>
          <w:iCs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t>Proven ability to investigate routine problems by identifying and considering the implications of a range of available alternative solutions</w:t>
      </w:r>
      <w:r>
        <w:rPr>
          <w:rFonts w:ascii="Calibri" w:hAnsi="Calibri"/>
          <w:sz w:val="22"/>
          <w:szCs w:val="22"/>
        </w:rPr>
        <w:t>.</w:t>
      </w:r>
    </w:p>
    <w:p w14:paraId="684E3F74" w14:textId="77777777"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1CE52E7F" w14:textId="071CF62A" w:rsidR="00A96EF0" w:rsidRPr="00C75F60" w:rsidRDefault="00A96EF0" w:rsidP="00A96EF0">
      <w:pPr>
        <w:numPr>
          <w:ilvl w:val="0"/>
          <w:numId w:val="47"/>
        </w:numPr>
        <w:tabs>
          <w:tab w:val="left" w:pos="315"/>
        </w:tabs>
        <w:spacing w:after="60"/>
        <w:ind w:left="315" w:hanging="280"/>
        <w:jc w:val="both"/>
        <w:rPr>
          <w:rFonts w:ascii="Calibri" w:hAnsi="Calibri" w:cs="Times New Roman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Considerable experience (~2+ years) in an </w:t>
      </w:r>
      <w:r w:rsidR="009A2708">
        <w:rPr>
          <w:rFonts w:ascii="Calibri" w:hAnsi="Calibri"/>
          <w:sz w:val="22"/>
          <w:szCs w:val="22"/>
        </w:rPr>
        <w:t>analytical</w:t>
      </w:r>
      <w:r>
        <w:rPr>
          <w:rFonts w:ascii="Calibri" w:hAnsi="Calibri"/>
          <w:sz w:val="22"/>
          <w:szCs w:val="22"/>
        </w:rPr>
        <w:t xml:space="preserve"> </w:t>
      </w:r>
      <w:r w:rsidR="009A2708">
        <w:rPr>
          <w:rFonts w:ascii="Calibri" w:hAnsi="Calibri"/>
          <w:sz w:val="22"/>
          <w:szCs w:val="22"/>
        </w:rPr>
        <w:t xml:space="preserve">chemistry or </w:t>
      </w:r>
      <w:r w:rsidR="00DD0809">
        <w:rPr>
          <w:rFonts w:ascii="Calibri" w:hAnsi="Calibri"/>
          <w:sz w:val="22"/>
          <w:szCs w:val="22"/>
        </w:rPr>
        <w:t xml:space="preserve">quality control laboratory </w:t>
      </w:r>
      <w:r>
        <w:rPr>
          <w:rFonts w:ascii="Calibri" w:hAnsi="Calibri"/>
          <w:sz w:val="22"/>
          <w:szCs w:val="22"/>
        </w:rPr>
        <w:t>within industry.</w:t>
      </w:r>
    </w:p>
    <w:p w14:paraId="1340103F" w14:textId="3A3FA214" w:rsidR="00C75F60" w:rsidRPr="00264DBF" w:rsidRDefault="00C75F60" w:rsidP="00A96EF0">
      <w:pPr>
        <w:numPr>
          <w:ilvl w:val="0"/>
          <w:numId w:val="47"/>
        </w:numPr>
        <w:tabs>
          <w:tab w:val="left" w:pos="315"/>
        </w:tabs>
        <w:spacing w:after="60"/>
        <w:ind w:left="315" w:hanging="280"/>
        <w:jc w:val="both"/>
        <w:rPr>
          <w:rFonts w:ascii="Calibri" w:hAnsi="Calibri" w:cs="Times New Roman"/>
          <w:iCs/>
          <w:sz w:val="22"/>
          <w:szCs w:val="22"/>
        </w:rPr>
      </w:pPr>
      <w:r w:rsidRPr="00C30692">
        <w:rPr>
          <w:rFonts w:ascii="Calibri" w:hAnsi="Calibri"/>
          <w:sz w:val="22"/>
          <w:szCs w:val="22"/>
        </w:rPr>
        <w:t xml:space="preserve">Exposure to regulated workplaces where strict compliance </w:t>
      </w:r>
      <w:r w:rsidR="00425985">
        <w:rPr>
          <w:rFonts w:ascii="Calibri" w:hAnsi="Calibri"/>
          <w:sz w:val="22"/>
          <w:szCs w:val="22"/>
        </w:rPr>
        <w:t>with</w:t>
      </w:r>
      <w:r w:rsidRPr="00C30692">
        <w:rPr>
          <w:rFonts w:ascii="Calibri" w:hAnsi="Calibri"/>
          <w:sz w:val="22"/>
          <w:szCs w:val="22"/>
        </w:rPr>
        <w:t xml:space="preserve"> laboratory protocols and regulations is required.</w:t>
      </w:r>
    </w:p>
    <w:p w14:paraId="71C534F5" w14:textId="73485D62" w:rsidR="008A65D2" w:rsidRPr="00264DBF" w:rsidRDefault="008A65D2" w:rsidP="00264DBF">
      <w:pPr>
        <w:numPr>
          <w:ilvl w:val="0"/>
          <w:numId w:val="47"/>
        </w:numPr>
        <w:tabs>
          <w:tab w:val="left" w:pos="315"/>
        </w:tabs>
        <w:spacing w:after="60"/>
        <w:ind w:left="315" w:hanging="280"/>
        <w:jc w:val="both"/>
        <w:rPr>
          <w:b/>
          <w:bCs/>
          <w:lang w:eastAsia="en-AU"/>
        </w:rPr>
      </w:pPr>
      <w:r w:rsidRPr="00264DBF">
        <w:rPr>
          <w:rFonts w:ascii="Calibri" w:hAnsi="Calibri"/>
          <w:sz w:val="22"/>
          <w:szCs w:val="22"/>
        </w:rPr>
        <w:t>Experience in the use and interpretation of mass spectra to identify organic c</w:t>
      </w:r>
      <w:bookmarkStart w:id="1" w:name="_GoBack"/>
      <w:bookmarkEnd w:id="1"/>
      <w:r w:rsidRPr="00264DBF">
        <w:rPr>
          <w:rFonts w:ascii="Calibri" w:hAnsi="Calibri"/>
          <w:sz w:val="22"/>
          <w:szCs w:val="22"/>
        </w:rPr>
        <w:t>ompounds.</w:t>
      </w:r>
    </w:p>
    <w:p w14:paraId="1F357117" w14:textId="5C0B61E1" w:rsidR="00F01486" w:rsidRPr="00F01486" w:rsidRDefault="00A96EF0" w:rsidP="00F01486">
      <w:pPr>
        <w:numPr>
          <w:ilvl w:val="0"/>
          <w:numId w:val="47"/>
        </w:numPr>
        <w:tabs>
          <w:tab w:val="left" w:pos="315"/>
        </w:tabs>
        <w:spacing w:after="240"/>
        <w:ind w:left="312" w:hanging="278"/>
        <w:jc w:val="both"/>
        <w:rPr>
          <w:b/>
          <w:bCs/>
          <w:lang w:eastAsia="en-AU"/>
        </w:rPr>
      </w:pPr>
      <w:r>
        <w:rPr>
          <w:rFonts w:ascii="Calibri" w:hAnsi="Calibri"/>
          <w:sz w:val="22"/>
          <w:szCs w:val="22"/>
        </w:rPr>
        <w:t xml:space="preserve">Knowledge of </w:t>
      </w:r>
      <w:r w:rsidR="009A2708">
        <w:rPr>
          <w:rFonts w:ascii="Calibri" w:hAnsi="Calibri"/>
          <w:sz w:val="22"/>
          <w:szCs w:val="22"/>
        </w:rPr>
        <w:t>modern and emerging analytical chemistry techniques</w:t>
      </w:r>
      <w:r>
        <w:rPr>
          <w:rFonts w:ascii="Calibri" w:hAnsi="Calibri"/>
          <w:sz w:val="22"/>
          <w:szCs w:val="22"/>
        </w:rPr>
        <w:t>.</w:t>
      </w:r>
    </w:p>
    <w:p w14:paraId="6040469C" w14:textId="77777777" w:rsidR="00F01486" w:rsidRPr="00F01486" w:rsidRDefault="00F01486" w:rsidP="00F01486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F01486">
        <w:rPr>
          <w:rFonts w:asciiTheme="minorHAnsi" w:hAnsiTheme="minorHAnsi" w:cstheme="minorHAnsi"/>
          <w:i w:val="0"/>
          <w:lang w:eastAsia="en-AU"/>
        </w:rPr>
        <w:t>Special Requirements:</w:t>
      </w:r>
    </w:p>
    <w:p w14:paraId="1CE1C4E9" w14:textId="11D92394" w:rsidR="00F01486" w:rsidRDefault="00F01486" w:rsidP="00F01486">
      <w:pPr>
        <w:tabs>
          <w:tab w:val="left" w:pos="315"/>
        </w:tabs>
        <w:spacing w:after="120"/>
        <w:jc w:val="both"/>
        <w:rPr>
          <w:rFonts w:ascii="Calibri" w:hAnsi="Calibri"/>
          <w:bCs/>
          <w:iCs/>
          <w:sz w:val="22"/>
          <w:szCs w:val="22"/>
        </w:rPr>
      </w:pPr>
      <w:r w:rsidRPr="00F01486">
        <w:rPr>
          <w:rFonts w:ascii="Calibri" w:hAnsi="Calibri"/>
          <w:bCs/>
          <w:iCs/>
          <w:sz w:val="22"/>
          <w:szCs w:val="22"/>
        </w:rPr>
        <w:t>To be eligible for this position you must be willing and able to work in a laboratory environment dealing with a r</w:t>
      </w:r>
      <w:r w:rsidR="00DD0809">
        <w:rPr>
          <w:rFonts w:ascii="Calibri" w:hAnsi="Calibri"/>
          <w:bCs/>
          <w:iCs/>
          <w:sz w:val="22"/>
          <w:szCs w:val="22"/>
        </w:rPr>
        <w:t>ange of chemicals and equipment, and satisfy the requirements of the “fit-and-proper-person test” as defined by the</w:t>
      </w:r>
      <w:r w:rsidR="00C75F60">
        <w:rPr>
          <w:rFonts w:ascii="Calibri" w:hAnsi="Calibri"/>
          <w:bCs/>
          <w:iCs/>
          <w:sz w:val="22"/>
          <w:szCs w:val="22"/>
        </w:rPr>
        <w:t xml:space="preserve"> Federal Department of Health. S</w:t>
      </w:r>
      <w:r w:rsidR="00DD0809">
        <w:rPr>
          <w:rFonts w:ascii="Calibri" w:hAnsi="Calibri"/>
          <w:bCs/>
          <w:iCs/>
          <w:sz w:val="22"/>
          <w:szCs w:val="22"/>
        </w:rPr>
        <w:t xml:space="preserve">ee: </w:t>
      </w:r>
      <w:hyperlink r:id="rId12" w:history="1">
        <w:r w:rsidR="0064094D" w:rsidRPr="00113B37">
          <w:rPr>
            <w:rStyle w:val="Hyperlink"/>
            <w:rFonts w:ascii="Calibri" w:hAnsi="Calibri" w:cs="Arial"/>
            <w:bCs/>
            <w:iCs/>
            <w:sz w:val="22"/>
            <w:szCs w:val="22"/>
          </w:rPr>
          <w:t>https://www.odc.gov.au/publications/guideline-fit-and-proper-persons-and-suitable-staff</w:t>
        </w:r>
      </w:hyperlink>
      <w:r w:rsidR="0064094D">
        <w:rPr>
          <w:rFonts w:ascii="Calibri" w:hAnsi="Calibri"/>
          <w:bCs/>
          <w:iCs/>
          <w:sz w:val="22"/>
          <w:szCs w:val="22"/>
        </w:rPr>
        <w:t xml:space="preserve"> </w:t>
      </w:r>
    </w:p>
    <w:p w14:paraId="1C4BEA40" w14:textId="77777777" w:rsidR="00F01486" w:rsidRPr="00F01486" w:rsidRDefault="00F01486" w:rsidP="00F01486">
      <w:pPr>
        <w:tabs>
          <w:tab w:val="left" w:pos="315"/>
        </w:tabs>
        <w:spacing w:after="120"/>
        <w:jc w:val="both"/>
        <w:rPr>
          <w:b/>
          <w:bCs/>
          <w:lang w:eastAsia="en-AU"/>
        </w:rPr>
      </w:pPr>
    </w:p>
    <w:p w14:paraId="2766574B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1C2F9B02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3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695A6F7F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4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Manufacturing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</w:p>
    <w:p w14:paraId="4D7437D3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7E8E6793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2B91" w14:textId="77777777" w:rsidR="00E950A2" w:rsidRDefault="00E950A2">
      <w:r>
        <w:separator/>
      </w:r>
    </w:p>
  </w:endnote>
  <w:endnote w:type="continuationSeparator" w:id="0">
    <w:p w14:paraId="1A4DE5A8" w14:textId="77777777" w:rsidR="00E950A2" w:rsidRDefault="00E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2BA4" w14:textId="77777777" w:rsidR="00E950A2" w:rsidRDefault="00E950A2">
      <w:r>
        <w:separator/>
      </w:r>
    </w:p>
  </w:footnote>
  <w:footnote w:type="continuationSeparator" w:id="0">
    <w:p w14:paraId="4C43CEDB" w14:textId="77777777" w:rsidR="00E950A2" w:rsidRDefault="00E9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8AF0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0D438FCA" wp14:editId="73EFFC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8CE77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4501A"/>
    <w:multiLevelType w:val="multilevel"/>
    <w:tmpl w:val="5B4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4"/>
  </w:num>
  <w:num w:numId="11">
    <w:abstractNumId w:val="10"/>
  </w:num>
  <w:num w:numId="12">
    <w:abstractNumId w:val="3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1"/>
  </w:num>
  <w:num w:numId="22">
    <w:abstractNumId w:val="33"/>
  </w:num>
  <w:num w:numId="23">
    <w:abstractNumId w:val="12"/>
  </w:num>
  <w:num w:numId="24">
    <w:abstractNumId w:val="31"/>
  </w:num>
  <w:num w:numId="25">
    <w:abstractNumId w:val="6"/>
  </w:num>
  <w:num w:numId="26">
    <w:abstractNumId w:val="29"/>
  </w:num>
  <w:num w:numId="27">
    <w:abstractNumId w:val="35"/>
  </w:num>
  <w:num w:numId="28">
    <w:abstractNumId w:val="36"/>
  </w:num>
  <w:num w:numId="29">
    <w:abstractNumId w:val="17"/>
  </w:num>
  <w:num w:numId="30">
    <w:abstractNumId w:val="8"/>
  </w:num>
  <w:num w:numId="31">
    <w:abstractNumId w:val="20"/>
  </w:num>
  <w:num w:numId="32">
    <w:abstractNumId w:val="37"/>
  </w:num>
  <w:num w:numId="33">
    <w:abstractNumId w:val="14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  <w:num w:numId="45">
    <w:abstractNumId w:val="2"/>
  </w:num>
  <w:num w:numId="46">
    <w:abstractNumId w:val="2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17E29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C48D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315D"/>
    <w:rsid w:val="00254313"/>
    <w:rsid w:val="00254B22"/>
    <w:rsid w:val="00257CA1"/>
    <w:rsid w:val="00262649"/>
    <w:rsid w:val="00262C46"/>
    <w:rsid w:val="00264263"/>
    <w:rsid w:val="00264DBF"/>
    <w:rsid w:val="00271E7F"/>
    <w:rsid w:val="00274A92"/>
    <w:rsid w:val="00275D88"/>
    <w:rsid w:val="002848C3"/>
    <w:rsid w:val="00292FDB"/>
    <w:rsid w:val="00293F77"/>
    <w:rsid w:val="00294F90"/>
    <w:rsid w:val="00295F32"/>
    <w:rsid w:val="00296D78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5985"/>
    <w:rsid w:val="00426642"/>
    <w:rsid w:val="00433A77"/>
    <w:rsid w:val="00435E0B"/>
    <w:rsid w:val="00436863"/>
    <w:rsid w:val="0043791C"/>
    <w:rsid w:val="004440A0"/>
    <w:rsid w:val="004501A0"/>
    <w:rsid w:val="004518BD"/>
    <w:rsid w:val="00461898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9A1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158B4"/>
    <w:rsid w:val="00620B1F"/>
    <w:rsid w:val="006228E0"/>
    <w:rsid w:val="00630664"/>
    <w:rsid w:val="006328C7"/>
    <w:rsid w:val="00633BCB"/>
    <w:rsid w:val="00634F90"/>
    <w:rsid w:val="00635350"/>
    <w:rsid w:val="00636E8C"/>
    <w:rsid w:val="0064094D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3706"/>
    <w:rsid w:val="00704DDE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66C86"/>
    <w:rsid w:val="0077604C"/>
    <w:rsid w:val="0077698D"/>
    <w:rsid w:val="00781499"/>
    <w:rsid w:val="007857EB"/>
    <w:rsid w:val="00790081"/>
    <w:rsid w:val="007A2882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5D2"/>
    <w:rsid w:val="008A6ABD"/>
    <w:rsid w:val="008B1676"/>
    <w:rsid w:val="008B4713"/>
    <w:rsid w:val="008B4E25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85739"/>
    <w:rsid w:val="009A1510"/>
    <w:rsid w:val="009A2708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07A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6EF0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45E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240CE"/>
    <w:rsid w:val="00C30692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5F60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72ED9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0809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1C55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0C3F"/>
    <w:rsid w:val="00E910FA"/>
    <w:rsid w:val="00E91FFF"/>
    <w:rsid w:val="00E950A2"/>
    <w:rsid w:val="00EA24AB"/>
    <w:rsid w:val="00EA35D7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1486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64F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3BBF"/>
    <w:rsid w:val="00FB4B99"/>
    <w:rsid w:val="00FC03D3"/>
    <w:rsid w:val="00FC0AD9"/>
    <w:rsid w:val="00FC2191"/>
    <w:rsid w:val="00FD0196"/>
    <w:rsid w:val="00FD08F0"/>
    <w:rsid w:val="00FD5985"/>
    <w:rsid w:val="00FD6AAF"/>
    <w:rsid w:val="00FE197A"/>
    <w:rsid w:val="00FE4357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AC8B5A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1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5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57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Duggan@csiro.au" TargetMode="External"/><Relationship Id="rId13" Type="http://schemas.openxmlformats.org/officeDocument/2006/relationships/hyperlink" Target="http://www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dc.gov.au/publications/guideline-fit-and-proper-persons-and-suitable-sta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hyperlink" Target="https://www.csiro.au/en/Research/M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439A-088E-4264-A6C2-74CB3FD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6677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Marshall, Jane-Anne (HR, Clayton)</cp:lastModifiedBy>
  <cp:revision>2</cp:revision>
  <cp:lastPrinted>2014-02-06T02:28:00Z</cp:lastPrinted>
  <dcterms:created xsi:type="dcterms:W3CDTF">2019-05-01T03:45:00Z</dcterms:created>
  <dcterms:modified xsi:type="dcterms:W3CDTF">2019-05-01T03:45:00Z</dcterms:modified>
</cp:coreProperties>
</file>