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84F50A" w14:textId="77777777" w:rsidR="00332C06" w:rsidRPr="00674783" w:rsidRDefault="00CC201B" w:rsidP="00674783">
          <w:pPr>
            <w:pStyle w:val="Heading1"/>
          </w:pPr>
          <w:r>
            <w:t>Position Details</w:t>
          </w:r>
          <w:bookmarkEnd w:id="0"/>
        </w:p>
        <w:p w14:paraId="40B93A67"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7EB5E1A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D025CF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3ABB71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29F712E" w14:textId="77777777" w:rsidR="00CC201B" w:rsidRPr="0093721B" w:rsidRDefault="00BB763A" w:rsidP="00D83C52">
            <w:pPr>
              <w:pStyle w:val="TableText"/>
              <w:rPr>
                <w:sz w:val="22"/>
              </w:rPr>
            </w:pPr>
            <w:r w:rsidRPr="0093721B">
              <w:rPr>
                <w:sz w:val="22"/>
              </w:rPr>
              <w:t>Advertised Job Title</w:t>
            </w:r>
          </w:p>
        </w:tc>
        <w:tc>
          <w:tcPr>
            <w:tcW w:w="2965" w:type="pct"/>
          </w:tcPr>
          <w:p w14:paraId="59C5C88D" w14:textId="7D282556" w:rsidR="00CC201B" w:rsidRPr="00BD7C2C" w:rsidRDefault="009F799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BD7C2C">
              <w:rPr>
                <w:sz w:val="22"/>
              </w:rPr>
              <w:t>Research Scientist</w:t>
            </w:r>
            <w:r w:rsidR="00AD3042">
              <w:rPr>
                <w:sz w:val="22"/>
              </w:rPr>
              <w:t xml:space="preserve"> - Mi</w:t>
            </w:r>
            <w:bookmarkStart w:id="1" w:name="_GoBack"/>
            <w:bookmarkEnd w:id="1"/>
            <w:r w:rsidR="00AD3042">
              <w:rPr>
                <w:sz w:val="22"/>
              </w:rPr>
              <w:t>nerals</w:t>
            </w:r>
          </w:p>
        </w:tc>
      </w:tr>
      <w:tr w:rsidR="00CC201B" w:rsidRPr="0093721B" w14:paraId="66B3910D"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D9AEBF4" w14:textId="77777777" w:rsidR="00CC201B" w:rsidRPr="0093721B" w:rsidRDefault="00BB763A" w:rsidP="00D83C52">
            <w:pPr>
              <w:pStyle w:val="TableText"/>
              <w:rPr>
                <w:sz w:val="22"/>
              </w:rPr>
            </w:pPr>
            <w:r w:rsidRPr="0093721B">
              <w:rPr>
                <w:sz w:val="22"/>
              </w:rPr>
              <w:t>Job Reference</w:t>
            </w:r>
          </w:p>
        </w:tc>
        <w:tc>
          <w:tcPr>
            <w:tcW w:w="2965" w:type="pct"/>
          </w:tcPr>
          <w:p w14:paraId="7B5AD53D" w14:textId="77777777" w:rsidR="00CC201B" w:rsidRPr="00BD7C2C" w:rsidRDefault="00BD7C2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BD7C2C">
              <w:rPr>
                <w:sz w:val="22"/>
              </w:rPr>
              <w:t>64042</w:t>
            </w:r>
          </w:p>
        </w:tc>
      </w:tr>
      <w:tr w:rsidR="00C45886" w:rsidRPr="0093721B" w14:paraId="504DC7F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D07E5C" w14:textId="77777777" w:rsidR="00C45886" w:rsidRPr="0093721B" w:rsidRDefault="00C45886" w:rsidP="00D83C52">
            <w:pPr>
              <w:pStyle w:val="TableText"/>
              <w:rPr>
                <w:sz w:val="22"/>
              </w:rPr>
            </w:pPr>
            <w:r w:rsidRPr="0093721B">
              <w:rPr>
                <w:sz w:val="22"/>
              </w:rPr>
              <w:t>Tenure</w:t>
            </w:r>
          </w:p>
        </w:tc>
        <w:tc>
          <w:tcPr>
            <w:tcW w:w="2965" w:type="pct"/>
          </w:tcPr>
          <w:p w14:paraId="068C52B6" w14:textId="77777777" w:rsidR="00C45886" w:rsidRPr="00BD7C2C" w:rsidRDefault="005379CE" w:rsidP="00BD7C2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7C2C">
              <w:rPr>
                <w:sz w:val="22"/>
              </w:rPr>
              <w:t>Indefinite</w:t>
            </w:r>
          </w:p>
        </w:tc>
      </w:tr>
      <w:tr w:rsidR="00C45886" w:rsidRPr="0093721B" w14:paraId="3E12F95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FC2864" w14:textId="77777777" w:rsidR="00C45886" w:rsidRPr="0093721B" w:rsidRDefault="00C45886" w:rsidP="00D83C52">
            <w:pPr>
              <w:pStyle w:val="TableText"/>
              <w:rPr>
                <w:sz w:val="22"/>
              </w:rPr>
            </w:pPr>
            <w:r w:rsidRPr="0093721B">
              <w:rPr>
                <w:sz w:val="22"/>
              </w:rPr>
              <w:t>Salary Range</w:t>
            </w:r>
          </w:p>
        </w:tc>
        <w:tc>
          <w:tcPr>
            <w:tcW w:w="2965" w:type="pct"/>
          </w:tcPr>
          <w:p w14:paraId="2EA654E1" w14:textId="77777777" w:rsidR="00C45886" w:rsidRPr="00BD7C2C"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7C2C">
              <w:rPr>
                <w:sz w:val="22"/>
              </w:rPr>
              <w:t>AU$</w:t>
            </w:r>
            <w:r w:rsidR="00BD7C2C" w:rsidRPr="00BD7C2C">
              <w:rPr>
                <w:sz w:val="22"/>
              </w:rPr>
              <w:t>98,735</w:t>
            </w:r>
            <w:r w:rsidRPr="00BD7C2C">
              <w:rPr>
                <w:sz w:val="22"/>
              </w:rPr>
              <w:t xml:space="preserve"> to AU$</w:t>
            </w:r>
            <w:r w:rsidR="00BD7C2C" w:rsidRPr="00BD7C2C">
              <w:rPr>
                <w:sz w:val="22"/>
              </w:rPr>
              <w:t>106,848</w:t>
            </w:r>
            <w:r w:rsidRPr="00BD7C2C">
              <w:rPr>
                <w:sz w:val="22"/>
              </w:rPr>
              <w:t xml:space="preserve"> pa (pro-rata for part-time) + up to 15.4% superannuation</w:t>
            </w:r>
          </w:p>
        </w:tc>
      </w:tr>
      <w:tr w:rsidR="00926BE4" w:rsidRPr="0093721B" w14:paraId="53022B0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F3F131"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178D14C" w14:textId="2B1FFD4E" w:rsidR="00926BE4" w:rsidRPr="00BD7C2C" w:rsidRDefault="0005053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Perth</w:t>
            </w:r>
          </w:p>
        </w:tc>
      </w:tr>
      <w:tr w:rsidR="00926BE4" w:rsidRPr="0093721B" w14:paraId="218D697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3A4E6B" w14:textId="77777777" w:rsidR="00926BE4" w:rsidRPr="0093721B" w:rsidRDefault="00926BE4" w:rsidP="00D83C52">
            <w:pPr>
              <w:pStyle w:val="TableText"/>
              <w:rPr>
                <w:sz w:val="22"/>
              </w:rPr>
            </w:pPr>
            <w:r w:rsidRPr="0093721B">
              <w:rPr>
                <w:sz w:val="22"/>
              </w:rPr>
              <w:t>Relocation Assistance</w:t>
            </w:r>
          </w:p>
        </w:tc>
        <w:tc>
          <w:tcPr>
            <w:tcW w:w="2965" w:type="pct"/>
          </w:tcPr>
          <w:p w14:paraId="78DF174A" w14:textId="77777777" w:rsidR="00926BE4" w:rsidRPr="00BD7C2C"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7C2C">
              <w:rPr>
                <w:sz w:val="22"/>
              </w:rPr>
              <w:t>Will be provided to the successful candidate if required</w:t>
            </w:r>
          </w:p>
        </w:tc>
      </w:tr>
      <w:tr w:rsidR="00926BE4" w:rsidRPr="0093721B" w14:paraId="681AAD2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13F689" w14:textId="77777777" w:rsidR="00926BE4" w:rsidRPr="0093721B" w:rsidRDefault="00926BE4" w:rsidP="00D83C52">
            <w:pPr>
              <w:pStyle w:val="TableText"/>
              <w:rPr>
                <w:sz w:val="22"/>
              </w:rPr>
            </w:pPr>
            <w:r w:rsidRPr="0093721B">
              <w:rPr>
                <w:sz w:val="22"/>
              </w:rPr>
              <w:t>Applications are open to</w:t>
            </w:r>
          </w:p>
        </w:tc>
        <w:tc>
          <w:tcPr>
            <w:tcW w:w="2965" w:type="pct"/>
          </w:tcPr>
          <w:p w14:paraId="51348D39" w14:textId="77777777" w:rsidR="00926BE4" w:rsidRPr="00BD7C2C"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BD7C2C">
              <w:rPr>
                <w:sz w:val="22"/>
              </w:rPr>
              <w:t>All Candidates</w:t>
            </w:r>
          </w:p>
        </w:tc>
      </w:tr>
      <w:tr w:rsidR="00C45886" w:rsidRPr="0093721B" w14:paraId="422CD98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70BAA1" w14:textId="77777777" w:rsidR="00C45886" w:rsidRPr="0093721B" w:rsidRDefault="00C45886" w:rsidP="00D83C52">
            <w:pPr>
              <w:pStyle w:val="TableText"/>
              <w:rPr>
                <w:sz w:val="22"/>
              </w:rPr>
            </w:pPr>
            <w:r w:rsidRPr="0093721B">
              <w:rPr>
                <w:sz w:val="22"/>
              </w:rPr>
              <w:t>Position reports to the</w:t>
            </w:r>
          </w:p>
        </w:tc>
        <w:tc>
          <w:tcPr>
            <w:tcW w:w="2965" w:type="pct"/>
          </w:tcPr>
          <w:p w14:paraId="19B4A50E" w14:textId="77777777" w:rsidR="00C45886" w:rsidRPr="00BD7C2C" w:rsidRDefault="00BD7C2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7C2C">
              <w:rPr>
                <w:sz w:val="22"/>
              </w:rPr>
              <w:t>Team Leader</w:t>
            </w:r>
          </w:p>
        </w:tc>
      </w:tr>
      <w:tr w:rsidR="00926BE4" w:rsidRPr="0093721B" w14:paraId="61064B0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A13EBF" w14:textId="77777777" w:rsidR="00926BE4" w:rsidRPr="0093721B" w:rsidRDefault="00926BE4" w:rsidP="00D83C52">
            <w:pPr>
              <w:pStyle w:val="TableText"/>
              <w:rPr>
                <w:sz w:val="22"/>
              </w:rPr>
            </w:pPr>
            <w:r w:rsidRPr="0093721B">
              <w:rPr>
                <w:sz w:val="22"/>
              </w:rPr>
              <w:t>Client Focus – Internal</w:t>
            </w:r>
          </w:p>
        </w:tc>
        <w:tc>
          <w:tcPr>
            <w:tcW w:w="2965" w:type="pct"/>
          </w:tcPr>
          <w:p w14:paraId="3DF0FC27" w14:textId="77777777" w:rsidR="00926BE4" w:rsidRPr="00BD7C2C" w:rsidRDefault="00BD7C2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7C2C">
              <w:rPr>
                <w:sz w:val="22"/>
              </w:rPr>
              <w:t>2</w:t>
            </w:r>
            <w:r w:rsidR="00F54F83" w:rsidRPr="00BD7C2C">
              <w:rPr>
                <w:sz w:val="22"/>
              </w:rPr>
              <w:t>0%</w:t>
            </w:r>
          </w:p>
        </w:tc>
      </w:tr>
      <w:tr w:rsidR="00926BE4" w:rsidRPr="0093721B" w14:paraId="0D4284E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79CDE5" w14:textId="77777777" w:rsidR="00926BE4" w:rsidRPr="0093721B" w:rsidRDefault="00926BE4" w:rsidP="00D83C52">
            <w:pPr>
              <w:pStyle w:val="TableText"/>
              <w:rPr>
                <w:sz w:val="22"/>
              </w:rPr>
            </w:pPr>
            <w:r w:rsidRPr="0093721B">
              <w:rPr>
                <w:sz w:val="22"/>
              </w:rPr>
              <w:t>Client Focus – External</w:t>
            </w:r>
          </w:p>
        </w:tc>
        <w:tc>
          <w:tcPr>
            <w:tcW w:w="2965" w:type="pct"/>
          </w:tcPr>
          <w:p w14:paraId="60DCAF6B" w14:textId="77777777" w:rsidR="00926BE4" w:rsidRPr="00BD7C2C" w:rsidRDefault="00BD7C2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7C2C">
              <w:rPr>
                <w:sz w:val="22"/>
              </w:rPr>
              <w:t>8</w:t>
            </w:r>
            <w:r w:rsidR="00F54F83" w:rsidRPr="00BD7C2C">
              <w:rPr>
                <w:sz w:val="22"/>
              </w:rPr>
              <w:t>0%</w:t>
            </w:r>
          </w:p>
        </w:tc>
      </w:tr>
      <w:tr w:rsidR="00194B1C" w:rsidRPr="0093721B" w14:paraId="2EF5515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F21E89" w14:textId="77777777" w:rsidR="00194B1C" w:rsidRPr="0093721B" w:rsidRDefault="00C45886" w:rsidP="00D83C52">
            <w:pPr>
              <w:pStyle w:val="TableText"/>
              <w:rPr>
                <w:sz w:val="22"/>
              </w:rPr>
            </w:pPr>
            <w:r w:rsidRPr="0093721B">
              <w:rPr>
                <w:sz w:val="22"/>
              </w:rPr>
              <w:t>Number of Direct Reports</w:t>
            </w:r>
          </w:p>
        </w:tc>
        <w:tc>
          <w:tcPr>
            <w:tcW w:w="2965" w:type="pct"/>
          </w:tcPr>
          <w:p w14:paraId="228A4E94" w14:textId="77777777" w:rsidR="00194B1C" w:rsidRPr="00BD7C2C"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7C2C">
              <w:rPr>
                <w:sz w:val="22"/>
              </w:rPr>
              <w:t>0</w:t>
            </w:r>
          </w:p>
        </w:tc>
      </w:tr>
      <w:tr w:rsidR="00194B1C" w:rsidRPr="0093721B" w14:paraId="79251EB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3D6A31" w14:textId="77777777" w:rsidR="00194B1C" w:rsidRPr="0093721B" w:rsidRDefault="00C45886" w:rsidP="00D83C52">
            <w:pPr>
              <w:pStyle w:val="TableText"/>
              <w:rPr>
                <w:sz w:val="22"/>
              </w:rPr>
            </w:pPr>
            <w:r w:rsidRPr="0093721B">
              <w:rPr>
                <w:sz w:val="22"/>
              </w:rPr>
              <w:t>Enquire about this job</w:t>
            </w:r>
          </w:p>
        </w:tc>
        <w:tc>
          <w:tcPr>
            <w:tcW w:w="2965" w:type="pct"/>
          </w:tcPr>
          <w:p w14:paraId="131FA482" w14:textId="77777777" w:rsidR="00BD7C2C" w:rsidRPr="00BD7C2C" w:rsidRDefault="00BD7C2C" w:rsidP="00BD7C2C">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BD7C2C">
              <w:rPr>
                <w:sz w:val="22"/>
              </w:rPr>
              <w:t>Alex Otto via email Alex.Otto@csiro.au</w:t>
            </w:r>
          </w:p>
          <w:p w14:paraId="3FF6C660" w14:textId="77777777" w:rsidR="00194B1C" w:rsidRPr="00BD7C2C" w:rsidRDefault="00BD7C2C" w:rsidP="00BD7C2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i/>
                <w:szCs w:val="18"/>
              </w:rPr>
            </w:pPr>
            <w:r w:rsidRPr="00BD7C2C">
              <w:rPr>
                <w:i/>
                <w:szCs w:val="18"/>
              </w:rPr>
              <w:t>Please do not email your application to Alex Otto. Applications received via this method will not be considered by the selection panel.</w:t>
            </w:r>
          </w:p>
        </w:tc>
      </w:tr>
      <w:tr w:rsidR="00194B1C" w:rsidRPr="0093721B" w14:paraId="1633B3E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1894D9" w14:textId="77777777" w:rsidR="00194B1C" w:rsidRPr="0093721B" w:rsidRDefault="00C45886" w:rsidP="00D83C52">
            <w:pPr>
              <w:pStyle w:val="TableText"/>
              <w:rPr>
                <w:sz w:val="22"/>
              </w:rPr>
            </w:pPr>
            <w:r w:rsidRPr="0093721B">
              <w:rPr>
                <w:sz w:val="22"/>
              </w:rPr>
              <w:t>How to apply</w:t>
            </w:r>
          </w:p>
        </w:tc>
        <w:tc>
          <w:tcPr>
            <w:tcW w:w="2965" w:type="pct"/>
          </w:tcPr>
          <w:p w14:paraId="6A13033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766EA878"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E4207D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3C7A3A60" w14:textId="77777777" w:rsidR="006246C0" w:rsidRPr="00674783" w:rsidRDefault="00B50C20" w:rsidP="00D06E61">
      <w:pPr>
        <w:pStyle w:val="Heading3"/>
        <w:spacing w:after="0"/>
      </w:pPr>
      <w:r>
        <w:t>Role Overview</w:t>
      </w:r>
    </w:p>
    <w:p w14:paraId="7317E680" w14:textId="2F671186" w:rsidR="00DD70B5" w:rsidRDefault="00DD70B5" w:rsidP="00DD70B5">
      <w:pPr>
        <w:spacing w:before="180"/>
        <w:jc w:val="both"/>
        <w:rPr>
          <w:sz w:val="22"/>
        </w:rPr>
      </w:pPr>
      <w:bookmarkStart w:id="2" w:name="_Toc341085720"/>
      <w:r w:rsidRPr="006B6EC5">
        <w:rPr>
          <w:sz w:val="22"/>
        </w:rPr>
        <w:t xml:space="preserve">CSIRO Mineral Resources evaluates new lab and field technologies for exploration through cover and </w:t>
      </w:r>
      <w:r>
        <w:rPr>
          <w:sz w:val="22"/>
        </w:rPr>
        <w:t>advancing ore body knowledge</w:t>
      </w:r>
      <w:r w:rsidRPr="006B6EC5">
        <w:rPr>
          <w:sz w:val="22"/>
        </w:rPr>
        <w:t>. Our multidisciplinary team of researchers and engineers integrates multiple mineralogical and geochemical data sets to address challenges in exploration or mining</w:t>
      </w:r>
      <w:r>
        <w:rPr>
          <w:sz w:val="22"/>
        </w:rPr>
        <w:t xml:space="preserve">, and we recognize the importance of understanding </w:t>
      </w:r>
      <w:r w:rsidRPr="006B6EC5">
        <w:rPr>
          <w:sz w:val="22"/>
        </w:rPr>
        <w:t>the potential and limitations of the respective technologies for geological applications</w:t>
      </w:r>
      <w:r>
        <w:rPr>
          <w:sz w:val="22"/>
        </w:rPr>
        <w:t>. This position aims at</w:t>
      </w:r>
      <w:r w:rsidRPr="00A76AA5">
        <w:rPr>
          <w:sz w:val="22"/>
        </w:rPr>
        <w:t xml:space="preserve"> develop</w:t>
      </w:r>
      <w:r>
        <w:rPr>
          <w:sz w:val="22"/>
        </w:rPr>
        <w:t>ing</w:t>
      </w:r>
      <w:r w:rsidRPr="00A76AA5">
        <w:rPr>
          <w:sz w:val="22"/>
        </w:rPr>
        <w:t xml:space="preserve"> new exploration and mining research projects to examine the interplay between </w:t>
      </w:r>
      <w:r>
        <w:rPr>
          <w:sz w:val="22"/>
        </w:rPr>
        <w:t>host rock composition</w:t>
      </w:r>
      <w:r w:rsidRPr="00A76AA5">
        <w:rPr>
          <w:sz w:val="22"/>
        </w:rPr>
        <w:t xml:space="preserve"> and fluid flow by integrating structural/microstructural and geochemical datasets at a range of scales</w:t>
      </w:r>
      <w:r>
        <w:rPr>
          <w:sz w:val="22"/>
        </w:rPr>
        <w:t xml:space="preserve"> and the technological implementation into drilling operations.</w:t>
      </w:r>
    </w:p>
    <w:p w14:paraId="201820C4" w14:textId="77777777" w:rsidR="00F41CD5" w:rsidRDefault="00F41CD5" w:rsidP="00DD70B5">
      <w:pPr>
        <w:spacing w:before="180"/>
        <w:jc w:val="both"/>
        <w:rPr>
          <w:sz w:val="22"/>
        </w:rPr>
      </w:pPr>
    </w:p>
    <w:p w14:paraId="20222559" w14:textId="23EA4F2E" w:rsidR="004E6571" w:rsidRDefault="004E6571" w:rsidP="004E6571">
      <w:pPr>
        <w:spacing w:before="180"/>
        <w:jc w:val="both"/>
        <w:rPr>
          <w:sz w:val="22"/>
        </w:rPr>
      </w:pPr>
      <w:r>
        <w:rPr>
          <w:sz w:val="22"/>
        </w:rPr>
        <w:t xml:space="preserve">The </w:t>
      </w:r>
      <w:r w:rsidR="000F431A">
        <w:rPr>
          <w:sz w:val="22"/>
        </w:rPr>
        <w:t xml:space="preserve">Research Scientist </w:t>
      </w:r>
      <w:r>
        <w:rPr>
          <w:sz w:val="22"/>
        </w:rPr>
        <w:t xml:space="preserve">will support CSIRO Mineral’s growing commitment to develop workflows and technologies that provide the opportunity to move towards real time analysis during drilling operations. </w:t>
      </w:r>
      <w:r w:rsidR="000F431A">
        <w:rPr>
          <w:sz w:val="22"/>
        </w:rPr>
        <w:t>A k</w:t>
      </w:r>
      <w:r>
        <w:rPr>
          <w:sz w:val="22"/>
        </w:rPr>
        <w:t xml:space="preserve">ey component of the role is </w:t>
      </w:r>
      <w:r w:rsidR="00014419">
        <w:rPr>
          <w:sz w:val="22"/>
        </w:rPr>
        <w:t xml:space="preserve">for the Scientist </w:t>
      </w:r>
      <w:r>
        <w:rPr>
          <w:sz w:val="22"/>
        </w:rPr>
        <w:t>to engage with a wide range of stakeholders that includes development of teaching material, conducting workshops and consultations.</w:t>
      </w:r>
    </w:p>
    <w:p w14:paraId="48140145" w14:textId="77777777" w:rsidR="00F41CD5" w:rsidRDefault="00F41CD5" w:rsidP="004E6571">
      <w:pPr>
        <w:spacing w:before="180"/>
        <w:jc w:val="both"/>
        <w:rPr>
          <w:sz w:val="22"/>
        </w:rPr>
      </w:pPr>
    </w:p>
    <w:p w14:paraId="58FF8AD7" w14:textId="720BC1BA" w:rsidR="004E6571" w:rsidRDefault="00DD70B5" w:rsidP="004E6571">
      <w:pPr>
        <w:spacing w:before="180"/>
        <w:jc w:val="both"/>
        <w:rPr>
          <w:sz w:val="22"/>
        </w:rPr>
      </w:pPr>
      <w:r>
        <w:rPr>
          <w:sz w:val="22"/>
        </w:rPr>
        <w:t xml:space="preserve">The Research Scientist will use their knowledge in </w:t>
      </w:r>
      <w:r w:rsidRPr="00A37325">
        <w:rPr>
          <w:sz w:val="22"/>
        </w:rPr>
        <w:t xml:space="preserve">natural and physical sciences </w:t>
      </w:r>
      <w:r>
        <w:rPr>
          <w:sz w:val="22"/>
        </w:rPr>
        <w:t xml:space="preserve">to combine spectral science of solid matter with results of various </w:t>
      </w:r>
      <w:r w:rsidRPr="00A76AA5">
        <w:rPr>
          <w:sz w:val="22"/>
        </w:rPr>
        <w:t>micro analytical techniques</w:t>
      </w:r>
      <w:r>
        <w:rPr>
          <w:sz w:val="22"/>
        </w:rPr>
        <w:t>. The Scientist will</w:t>
      </w:r>
      <w:r w:rsidRPr="00A76AA5">
        <w:rPr>
          <w:sz w:val="22"/>
        </w:rPr>
        <w:t xml:space="preserve"> </w:t>
      </w:r>
      <w:r>
        <w:rPr>
          <w:sz w:val="22"/>
        </w:rPr>
        <w:t xml:space="preserve">also </w:t>
      </w:r>
      <w:r w:rsidRPr="00A76AA5">
        <w:rPr>
          <w:sz w:val="22"/>
        </w:rPr>
        <w:t>develop analytical protocols and workflows incorporating emerging techniques like</w:t>
      </w:r>
      <w:r>
        <w:rPr>
          <w:sz w:val="22"/>
        </w:rPr>
        <w:t xml:space="preserve"> the</w:t>
      </w:r>
      <w:r w:rsidRPr="00A76AA5">
        <w:rPr>
          <w:sz w:val="22"/>
        </w:rPr>
        <w:t xml:space="preserve"> </w:t>
      </w:r>
      <w:r>
        <w:rPr>
          <w:sz w:val="22"/>
        </w:rPr>
        <w:t xml:space="preserve">MAIA mapper and combine it with core scanning data such as the </w:t>
      </w:r>
      <w:proofErr w:type="spellStart"/>
      <w:r>
        <w:rPr>
          <w:sz w:val="22"/>
        </w:rPr>
        <w:t>Hy</w:t>
      </w:r>
      <w:r w:rsidR="004F23CC">
        <w:rPr>
          <w:sz w:val="22"/>
        </w:rPr>
        <w:t>L</w:t>
      </w:r>
      <w:r>
        <w:rPr>
          <w:sz w:val="22"/>
        </w:rPr>
        <w:t>ogger</w:t>
      </w:r>
      <w:proofErr w:type="spellEnd"/>
      <w:r>
        <w:rPr>
          <w:sz w:val="22"/>
        </w:rPr>
        <w:t>.</w:t>
      </w:r>
      <w:r w:rsidR="00F41CD5">
        <w:rPr>
          <w:sz w:val="22"/>
        </w:rPr>
        <w:t xml:space="preserve"> </w:t>
      </w:r>
      <w:r w:rsidR="004E6571">
        <w:rPr>
          <w:sz w:val="22"/>
        </w:rPr>
        <w:t>Further, th</w:t>
      </w:r>
      <w:r w:rsidR="000F431A">
        <w:rPr>
          <w:sz w:val="22"/>
        </w:rPr>
        <w:t>e Research Scientist will</w:t>
      </w:r>
      <w:r w:rsidR="004E6571">
        <w:rPr>
          <w:sz w:val="22"/>
        </w:rPr>
        <w:t xml:space="preserve"> map mineral systems at all scales in collaboration with the Australian mining and exploration industry. This novel and emerging role in CSIRO </w:t>
      </w:r>
      <w:r w:rsidR="004E6571" w:rsidRPr="00A76AA5">
        <w:rPr>
          <w:sz w:val="22"/>
        </w:rPr>
        <w:t xml:space="preserve">will </w:t>
      </w:r>
      <w:r w:rsidR="004E6571">
        <w:rPr>
          <w:sz w:val="22"/>
        </w:rPr>
        <w:t xml:space="preserve">involve </w:t>
      </w:r>
      <w:r w:rsidR="004E6571" w:rsidRPr="00A76AA5">
        <w:rPr>
          <w:sz w:val="22"/>
        </w:rPr>
        <w:t>work</w:t>
      </w:r>
      <w:r w:rsidR="004E6571">
        <w:rPr>
          <w:sz w:val="22"/>
        </w:rPr>
        <w:t>ing</w:t>
      </w:r>
      <w:r w:rsidR="004E6571" w:rsidRPr="00A76AA5">
        <w:rPr>
          <w:sz w:val="22"/>
        </w:rPr>
        <w:t xml:space="preserve"> on </w:t>
      </w:r>
      <w:r w:rsidR="004E6571">
        <w:rPr>
          <w:sz w:val="22"/>
        </w:rPr>
        <w:t xml:space="preserve">industry and research projects aimed at studying </w:t>
      </w:r>
      <w:r w:rsidR="004E6571" w:rsidRPr="00A76AA5">
        <w:rPr>
          <w:sz w:val="22"/>
        </w:rPr>
        <w:t xml:space="preserve">interactions between </w:t>
      </w:r>
      <w:r w:rsidR="004E6571">
        <w:rPr>
          <w:sz w:val="22"/>
        </w:rPr>
        <w:t xml:space="preserve">host </w:t>
      </w:r>
      <w:r w:rsidR="004E6571" w:rsidRPr="00A76AA5">
        <w:rPr>
          <w:sz w:val="22"/>
        </w:rPr>
        <w:t>rock</w:t>
      </w:r>
      <w:r w:rsidR="004E6571">
        <w:rPr>
          <w:sz w:val="22"/>
        </w:rPr>
        <w:t>s</w:t>
      </w:r>
      <w:r w:rsidR="004E6571" w:rsidRPr="00A76AA5">
        <w:rPr>
          <w:sz w:val="22"/>
        </w:rPr>
        <w:t xml:space="preserve"> and</w:t>
      </w:r>
      <w:r w:rsidR="004E6571">
        <w:rPr>
          <w:sz w:val="22"/>
        </w:rPr>
        <w:t xml:space="preserve"> mineralising</w:t>
      </w:r>
      <w:r w:rsidR="004E6571" w:rsidRPr="00A76AA5">
        <w:rPr>
          <w:sz w:val="22"/>
        </w:rPr>
        <w:t xml:space="preserve"> fluid</w:t>
      </w:r>
      <w:r w:rsidR="004E6571">
        <w:rPr>
          <w:sz w:val="22"/>
        </w:rPr>
        <w:t>s,</w:t>
      </w:r>
      <w:r w:rsidR="004E6571" w:rsidRPr="00A76AA5">
        <w:rPr>
          <w:sz w:val="22"/>
        </w:rPr>
        <w:t xml:space="preserve"> </w:t>
      </w:r>
      <w:r w:rsidR="004E6571">
        <w:rPr>
          <w:sz w:val="22"/>
        </w:rPr>
        <w:t>responsible for ore forming processes.</w:t>
      </w:r>
    </w:p>
    <w:p w14:paraId="48D4F9F3" w14:textId="77777777" w:rsidR="00FE7556" w:rsidRDefault="00FE7556" w:rsidP="004E6571">
      <w:pPr>
        <w:spacing w:before="180"/>
        <w:jc w:val="both"/>
        <w:rPr>
          <w:sz w:val="22"/>
        </w:rPr>
      </w:pPr>
    </w:p>
    <w:p w14:paraId="2CAE6DBE" w14:textId="77777777" w:rsidR="00FE7556" w:rsidRDefault="00FE7556" w:rsidP="00FE7556">
      <w:pPr>
        <w:spacing w:before="180"/>
        <w:jc w:val="both"/>
        <w:rPr>
          <w:sz w:val="22"/>
        </w:rPr>
      </w:pPr>
      <w:r>
        <w:rPr>
          <w:sz w:val="22"/>
        </w:rPr>
        <w:t xml:space="preserve">This role will play an important part in leading the engagement with the various stakeholders of NVCL project through </w:t>
      </w:r>
      <w:proofErr w:type="spellStart"/>
      <w:r>
        <w:rPr>
          <w:sz w:val="22"/>
        </w:rPr>
        <w:t>Auscope</w:t>
      </w:r>
      <w:proofErr w:type="spellEnd"/>
      <w:r>
        <w:rPr>
          <w:sz w:val="22"/>
        </w:rPr>
        <w:t>. An overall ability and experience to engage with out of domain specialist as well as the wider community is paramount.</w:t>
      </w:r>
    </w:p>
    <w:p w14:paraId="32376F94" w14:textId="6C6C3762" w:rsidR="0046554A" w:rsidRDefault="0046554A">
      <w:pPr>
        <w:spacing w:before="0" w:after="0" w:line="240" w:lineRule="auto"/>
        <w:rPr>
          <w:rFonts w:cs="Arial"/>
          <w:b/>
          <w:bCs/>
          <w:color w:val="auto"/>
          <w:sz w:val="26"/>
          <w:szCs w:val="26"/>
        </w:rPr>
      </w:pPr>
    </w:p>
    <w:p w14:paraId="62A344BE" w14:textId="5CC9510E" w:rsidR="00B50C20" w:rsidRPr="00B50C20" w:rsidRDefault="00B50C20" w:rsidP="00B50C20">
      <w:pPr>
        <w:pStyle w:val="Heading3"/>
      </w:pPr>
      <w:r w:rsidRPr="00B50C20">
        <w:t>Duties and Key Result Areas:</w:t>
      </w:r>
      <w:r w:rsidR="003E5564">
        <w:t xml:space="preserve">  </w:t>
      </w:r>
    </w:p>
    <w:p w14:paraId="1D1F87CD" w14:textId="0AC1F297" w:rsidR="00AB7207" w:rsidRPr="0046554A" w:rsidRDefault="00BB5C6E" w:rsidP="0046554A">
      <w:pPr>
        <w:pStyle w:val="ListParagraph"/>
        <w:numPr>
          <w:ilvl w:val="0"/>
          <w:numId w:val="23"/>
        </w:numPr>
        <w:spacing w:before="0" w:after="60" w:line="240" w:lineRule="auto"/>
        <w:ind w:left="470" w:hanging="364"/>
        <w:contextualSpacing w:val="0"/>
      </w:pPr>
      <w:r w:rsidRPr="0046554A">
        <w:t xml:space="preserve">CSIRO requires National Police Checks to be provided by preferred applicants for all new positions. Where matters are disclosed in a National Police Check, only those that are relevant to the position and the ability of the applicant to perform the role will be </w:t>
      </w:r>
      <w:proofErr w:type="gramStart"/>
      <w:r w:rsidRPr="0046554A">
        <w:t>taken into account</w:t>
      </w:r>
      <w:proofErr w:type="gramEnd"/>
      <w:r w:rsidRPr="0046554A">
        <w:t xml:space="preserve">. </w:t>
      </w:r>
    </w:p>
    <w:p w14:paraId="6ECC0A27" w14:textId="1E63BF1D" w:rsidR="00041A55" w:rsidRPr="00F41CD5" w:rsidRDefault="00041A55" w:rsidP="00F41CD5">
      <w:pPr>
        <w:pStyle w:val="ListParagraph"/>
        <w:numPr>
          <w:ilvl w:val="0"/>
          <w:numId w:val="23"/>
        </w:numPr>
        <w:spacing w:before="0" w:after="60" w:line="240" w:lineRule="auto"/>
        <w:ind w:left="470" w:hanging="364"/>
        <w:contextualSpacing w:val="0"/>
      </w:pPr>
      <w:r w:rsidRPr="00F41CD5">
        <w:t>Develop technology implementation workflows for real time analysis during drilling operations</w:t>
      </w:r>
      <w:r w:rsidR="00A30449">
        <w:t>.</w:t>
      </w:r>
    </w:p>
    <w:p w14:paraId="24AE77FA" w14:textId="77777777" w:rsidR="00041A55" w:rsidRPr="00F41CD5" w:rsidRDefault="00041A55" w:rsidP="00F41CD5">
      <w:pPr>
        <w:pStyle w:val="ListParagraph"/>
        <w:numPr>
          <w:ilvl w:val="0"/>
          <w:numId w:val="23"/>
        </w:numPr>
        <w:spacing w:before="0" w:after="60" w:line="240" w:lineRule="auto"/>
        <w:ind w:left="470" w:hanging="364"/>
        <w:contextualSpacing w:val="0"/>
      </w:pPr>
      <w:r w:rsidRPr="00F41CD5">
        <w:t>Design educational outreach material, conduct interviews, workshops and other engagements with stakeholders.</w:t>
      </w:r>
    </w:p>
    <w:p w14:paraId="543D6FEF" w14:textId="49AE3196" w:rsidR="00041A55" w:rsidRPr="00F41CD5" w:rsidRDefault="00041A55" w:rsidP="00F41CD5">
      <w:pPr>
        <w:pStyle w:val="ListParagraph"/>
        <w:numPr>
          <w:ilvl w:val="0"/>
          <w:numId w:val="23"/>
        </w:numPr>
        <w:spacing w:before="0" w:after="60" w:line="240" w:lineRule="auto"/>
        <w:ind w:left="470" w:hanging="364"/>
        <w:contextualSpacing w:val="0"/>
      </w:pPr>
      <w:r w:rsidRPr="00F41CD5">
        <w:t>Establish microanalytical techniques as well as developing analytical protocols and workflows incorporating emerging techniques such as the MAIA mapper with core logging systems (</w:t>
      </w:r>
      <w:proofErr w:type="spellStart"/>
      <w:r w:rsidRPr="00F41CD5">
        <w:t>Hy</w:t>
      </w:r>
      <w:r w:rsidR="00435FF7">
        <w:t>L</w:t>
      </w:r>
      <w:r w:rsidRPr="00F41CD5">
        <w:t>ogger</w:t>
      </w:r>
      <w:proofErr w:type="spellEnd"/>
      <w:r w:rsidRPr="00F41CD5">
        <w:t>).</w:t>
      </w:r>
    </w:p>
    <w:p w14:paraId="53FC13EB" w14:textId="77777777" w:rsidR="00041A55" w:rsidRPr="00F41CD5" w:rsidRDefault="00041A55" w:rsidP="00F41CD5">
      <w:pPr>
        <w:pStyle w:val="ListParagraph"/>
        <w:numPr>
          <w:ilvl w:val="0"/>
          <w:numId w:val="23"/>
        </w:numPr>
        <w:spacing w:before="0" w:after="60" w:line="240" w:lineRule="auto"/>
        <w:ind w:left="470" w:hanging="364"/>
        <w:contextualSpacing w:val="0"/>
      </w:pPr>
      <w:r w:rsidRPr="00F41CD5">
        <w:t xml:space="preserve">Incorporate novel approaches to scientific investigations by adapting and/or developing original concepts and ideas for new, existing and further research. </w:t>
      </w:r>
    </w:p>
    <w:p w14:paraId="0894EE06" w14:textId="77777777" w:rsidR="00041A55" w:rsidRPr="00F41CD5" w:rsidRDefault="00041A55" w:rsidP="00F41CD5">
      <w:pPr>
        <w:pStyle w:val="ListParagraph"/>
        <w:numPr>
          <w:ilvl w:val="0"/>
          <w:numId w:val="23"/>
        </w:numPr>
        <w:spacing w:before="0" w:after="60" w:line="240" w:lineRule="auto"/>
        <w:ind w:left="470" w:hanging="364"/>
        <w:contextualSpacing w:val="0"/>
      </w:pPr>
      <w:r w:rsidRPr="00F41CD5">
        <w:t>Operate mineralogical and geochemical analytical equipment in the field and lab.</w:t>
      </w:r>
    </w:p>
    <w:p w14:paraId="36ED0C25" w14:textId="77777777" w:rsidR="00041A55" w:rsidRPr="00F41CD5" w:rsidRDefault="00041A55" w:rsidP="00F41CD5">
      <w:pPr>
        <w:pStyle w:val="ListParagraph"/>
        <w:numPr>
          <w:ilvl w:val="0"/>
          <w:numId w:val="23"/>
        </w:numPr>
        <w:spacing w:before="0" w:after="60" w:line="240" w:lineRule="auto"/>
        <w:ind w:left="470" w:hanging="364"/>
        <w:contextualSpacing w:val="0"/>
      </w:pPr>
      <w:r w:rsidRPr="00F41CD5">
        <w:t>Produce high quality scientific and/or engineering papers suitable for publication in quality journals and for presentation at national and international conferences.</w:t>
      </w:r>
    </w:p>
    <w:p w14:paraId="3E1E429A" w14:textId="77777777" w:rsidR="00041A55" w:rsidRPr="00F41CD5" w:rsidRDefault="00041A55" w:rsidP="00F41CD5">
      <w:pPr>
        <w:pStyle w:val="ListParagraph"/>
        <w:numPr>
          <w:ilvl w:val="0"/>
          <w:numId w:val="23"/>
        </w:numPr>
        <w:spacing w:before="0" w:after="60" w:line="240" w:lineRule="auto"/>
        <w:ind w:left="470" w:hanging="364"/>
        <w:contextualSpacing w:val="0"/>
      </w:pPr>
      <w:r w:rsidRPr="00F41CD5">
        <w:t>Lead small research projects and assist with elements of larger projects including the negotiation of resource requirements, as well as lead, coach and supervise staff to ensure experiments are established in accordance with research design, within agreed timelines and budget.</w:t>
      </w:r>
    </w:p>
    <w:p w14:paraId="09171340"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Draw on professional expertise, knowledge of other disciplines and research experience, recognise opportunities for innovation and generate new theoretical perspectives by </w:t>
      </w:r>
      <w:r w:rsidRPr="00885B33">
        <w:lastRenderedPageBreak/>
        <w:t xml:space="preserve">pursuing new ideas/approaches and networking with scientific colleagues across a range of disciplines. </w:t>
      </w:r>
    </w:p>
    <w:p w14:paraId="554A2B22"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196589A0"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675D8388"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Adhere to the spirit and practice of CSIRO’s Code of Conduct, Health, Safety and Environment plans and policies, Diversity initiatives and Zero Harm goals.</w:t>
      </w:r>
    </w:p>
    <w:p w14:paraId="098BF265"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8DEB514"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2D5966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06F8F5D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17FB3682"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1B66DC11"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54152C8D"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4B5AF5CA"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B9414A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AEA504B" w14:textId="77777777" w:rsidR="000B3207" w:rsidRPr="000B3207" w:rsidRDefault="000B3207" w:rsidP="000B3207">
      <w:pPr>
        <w:pStyle w:val="Heading4"/>
      </w:pPr>
      <w:r>
        <w:t>Essential</w:t>
      </w:r>
    </w:p>
    <w:p w14:paraId="0A173B78"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75443094" w14:textId="1C51DF6C" w:rsidR="00890AF2" w:rsidRPr="00EC722D" w:rsidRDefault="00890AF2" w:rsidP="00890AF2">
      <w:pPr>
        <w:pStyle w:val="ListParagraph"/>
        <w:numPr>
          <w:ilvl w:val="0"/>
          <w:numId w:val="25"/>
        </w:numPr>
        <w:spacing w:before="0" w:after="60" w:line="240" w:lineRule="auto"/>
        <w:contextualSpacing w:val="0"/>
        <w:jc w:val="both"/>
        <w:rPr>
          <w:sz w:val="22"/>
        </w:rPr>
      </w:pPr>
      <w:r w:rsidRPr="005302FD">
        <w:rPr>
          <w:sz w:val="22"/>
        </w:rPr>
        <w:t xml:space="preserve">A </w:t>
      </w:r>
      <w:r w:rsidR="00860C49">
        <w:rPr>
          <w:sz w:val="22"/>
        </w:rPr>
        <w:t>PhD</w:t>
      </w:r>
      <w:r w:rsidRPr="005302FD">
        <w:rPr>
          <w:sz w:val="22"/>
        </w:rPr>
        <w:t xml:space="preserve"> and equivalent research experience in the field of geosciences</w:t>
      </w:r>
      <w:r>
        <w:rPr>
          <w:sz w:val="22"/>
        </w:rPr>
        <w:t xml:space="preserve">, physics or similar field of science along with a </w:t>
      </w:r>
      <w:r w:rsidRPr="00F41CD5">
        <w:rPr>
          <w:rStyle w:val="Strong"/>
          <w:b w:val="0"/>
          <w:sz w:val="22"/>
        </w:rPr>
        <w:t>record of capability to write high quality reports and/or publications in peer reviewed journals.</w:t>
      </w:r>
    </w:p>
    <w:p w14:paraId="54088DC8" w14:textId="77777777" w:rsidR="00890AF2" w:rsidRPr="0009119C" w:rsidRDefault="00890AF2" w:rsidP="00890AF2">
      <w:pPr>
        <w:pStyle w:val="ListParagraph"/>
        <w:numPr>
          <w:ilvl w:val="0"/>
          <w:numId w:val="25"/>
        </w:numPr>
        <w:spacing w:line="240" w:lineRule="auto"/>
        <w:contextualSpacing w:val="0"/>
        <w:jc w:val="both"/>
        <w:rPr>
          <w:sz w:val="22"/>
          <w:lang w:val="en-US"/>
        </w:rPr>
      </w:pPr>
      <w:r>
        <w:rPr>
          <w:sz w:val="22"/>
          <w:lang w:val="en-US"/>
        </w:rPr>
        <w:t xml:space="preserve">Experience of </w:t>
      </w:r>
      <w:proofErr w:type="spellStart"/>
      <w:r>
        <w:rPr>
          <w:sz w:val="22"/>
          <w:lang w:val="en-US"/>
        </w:rPr>
        <w:t>GeoPixe</w:t>
      </w:r>
      <w:proofErr w:type="spellEnd"/>
      <w:r>
        <w:rPr>
          <w:sz w:val="22"/>
          <w:lang w:val="en-US"/>
        </w:rPr>
        <w:t>, TSG, as well as</w:t>
      </w:r>
      <w:r w:rsidRPr="0009119C">
        <w:rPr>
          <w:sz w:val="22"/>
          <w:lang w:val="en-US"/>
        </w:rPr>
        <w:t xml:space="preserve"> application of field techniques for real-time analyses.</w:t>
      </w:r>
    </w:p>
    <w:p w14:paraId="673420C6" w14:textId="77777777" w:rsidR="00890AF2" w:rsidRPr="0030348D" w:rsidRDefault="00890AF2" w:rsidP="00890AF2">
      <w:pPr>
        <w:numPr>
          <w:ilvl w:val="0"/>
          <w:numId w:val="25"/>
        </w:numPr>
        <w:spacing w:line="240" w:lineRule="auto"/>
        <w:jc w:val="both"/>
        <w:rPr>
          <w:sz w:val="22"/>
          <w:lang w:val="en-US"/>
        </w:rPr>
      </w:pPr>
      <w:r w:rsidRPr="00F46BA8">
        <w:rPr>
          <w:sz w:val="22"/>
          <w:lang w:val="en-US"/>
        </w:rPr>
        <w:t>Understanding of</w:t>
      </w:r>
      <w:r>
        <w:rPr>
          <w:sz w:val="22"/>
          <w:lang w:val="en-US"/>
        </w:rPr>
        <w:t xml:space="preserve"> </w:t>
      </w:r>
      <w:r w:rsidRPr="0009119C">
        <w:rPr>
          <w:sz w:val="22"/>
          <w:lang w:val="en-US"/>
        </w:rPr>
        <w:t xml:space="preserve">multi-element </w:t>
      </w:r>
      <w:r>
        <w:rPr>
          <w:sz w:val="22"/>
          <w:lang w:val="en-US"/>
        </w:rPr>
        <w:t>geochemistry, mineralogy and mineral chemistry with</w:t>
      </w:r>
      <w:r w:rsidRPr="00F46BA8">
        <w:rPr>
          <w:sz w:val="22"/>
          <w:lang w:val="en-US"/>
        </w:rPr>
        <w:t xml:space="preserve"> experience of </w:t>
      </w:r>
      <w:r w:rsidRPr="00703718">
        <w:rPr>
          <w:sz w:val="22"/>
          <w:lang w:val="en-US"/>
        </w:rPr>
        <w:t>using multiscale datasets</w:t>
      </w:r>
      <w:r w:rsidRPr="0030348D">
        <w:rPr>
          <w:sz w:val="22"/>
          <w:lang w:val="en-US"/>
        </w:rPr>
        <w:t xml:space="preserve"> to develop geological models.</w:t>
      </w:r>
    </w:p>
    <w:p w14:paraId="55DA3414" w14:textId="77777777" w:rsidR="00890AF2" w:rsidRPr="00703718" w:rsidRDefault="00890AF2" w:rsidP="00890AF2">
      <w:pPr>
        <w:numPr>
          <w:ilvl w:val="0"/>
          <w:numId w:val="25"/>
        </w:numPr>
        <w:spacing w:line="240" w:lineRule="auto"/>
        <w:jc w:val="both"/>
        <w:rPr>
          <w:rStyle w:val="Emphasis"/>
          <w:rFonts w:cs="Arial"/>
          <w:i w:val="0"/>
          <w:sz w:val="22"/>
          <w:lang w:val="en-US"/>
        </w:rPr>
      </w:pPr>
      <w:r w:rsidRPr="00F41CD5">
        <w:rPr>
          <w:rStyle w:val="Emphasis"/>
          <w:rFonts w:cs="Arial"/>
          <w:i w:val="0"/>
          <w:iCs/>
          <w:sz w:val="22"/>
        </w:rPr>
        <w:t xml:space="preserve">Demonstrated ability to work within a multi-disciplinary research team, including the </w:t>
      </w:r>
      <w:r w:rsidRPr="00703718">
        <w:rPr>
          <w:sz w:val="22"/>
          <w:lang w:val="en-US"/>
        </w:rPr>
        <w:t xml:space="preserve">experience in technology development </w:t>
      </w:r>
      <w:r w:rsidRPr="00F41CD5">
        <w:rPr>
          <w:rStyle w:val="Emphasis"/>
          <w:rFonts w:cs="Arial"/>
          <w:i w:val="0"/>
          <w:iCs/>
          <w:sz w:val="22"/>
        </w:rPr>
        <w:t>to implement analytical tasks into prototypes.</w:t>
      </w:r>
    </w:p>
    <w:p w14:paraId="2F0CCF8A" w14:textId="17741FA8" w:rsidR="00890AF2" w:rsidRDefault="00890AF2" w:rsidP="00890AF2">
      <w:pPr>
        <w:numPr>
          <w:ilvl w:val="0"/>
          <w:numId w:val="25"/>
        </w:numPr>
        <w:spacing w:line="240" w:lineRule="auto"/>
        <w:jc w:val="both"/>
        <w:rPr>
          <w:sz w:val="22"/>
          <w:lang w:val="en-US"/>
        </w:rPr>
      </w:pPr>
      <w:r>
        <w:rPr>
          <w:sz w:val="22"/>
          <w:lang w:val="en-US"/>
        </w:rPr>
        <w:t xml:space="preserve">Experience in </w:t>
      </w:r>
      <w:proofErr w:type="spellStart"/>
      <w:r>
        <w:rPr>
          <w:sz w:val="22"/>
          <w:lang w:val="en-US"/>
        </w:rPr>
        <w:t>characteri</w:t>
      </w:r>
      <w:r w:rsidR="0030348D">
        <w:rPr>
          <w:sz w:val="22"/>
          <w:lang w:val="en-US"/>
        </w:rPr>
        <w:t>s</w:t>
      </w:r>
      <w:r>
        <w:rPr>
          <w:sz w:val="22"/>
          <w:lang w:val="en-US"/>
        </w:rPr>
        <w:t>ing</w:t>
      </w:r>
      <w:proofErr w:type="spellEnd"/>
      <w:r>
        <w:rPr>
          <w:sz w:val="22"/>
          <w:lang w:val="en-US"/>
        </w:rPr>
        <w:t xml:space="preserve"> solid matter with hyperspectral methods.</w:t>
      </w:r>
    </w:p>
    <w:p w14:paraId="1982A6AB" w14:textId="77777777" w:rsidR="00890AF2" w:rsidRPr="0001274D" w:rsidRDefault="00890AF2" w:rsidP="00890AF2">
      <w:pPr>
        <w:numPr>
          <w:ilvl w:val="0"/>
          <w:numId w:val="25"/>
        </w:numPr>
        <w:spacing w:line="240" w:lineRule="auto"/>
        <w:jc w:val="both"/>
        <w:rPr>
          <w:sz w:val="22"/>
          <w:lang w:val="en-US"/>
        </w:rPr>
      </w:pPr>
      <w:r w:rsidRPr="00CA3080">
        <w:rPr>
          <w:rFonts w:eastAsia="Times New Roman"/>
          <w:sz w:val="22"/>
        </w:rPr>
        <w:lastRenderedPageBreak/>
        <w:t>Experience working in the minerals industry or in research projects with industry support</w:t>
      </w:r>
      <w:r>
        <w:rPr>
          <w:rFonts w:eastAsia="Times New Roman"/>
          <w:sz w:val="22"/>
        </w:rPr>
        <w:t>.</w:t>
      </w:r>
    </w:p>
    <w:p w14:paraId="4440B72D" w14:textId="5CBD1C72" w:rsidR="00890AF2" w:rsidRPr="006C2648" w:rsidRDefault="00890AF2" w:rsidP="00890AF2">
      <w:pPr>
        <w:numPr>
          <w:ilvl w:val="0"/>
          <w:numId w:val="25"/>
        </w:numPr>
        <w:spacing w:line="240" w:lineRule="auto"/>
        <w:jc w:val="both"/>
        <w:rPr>
          <w:rStyle w:val="Strong"/>
          <w:rFonts w:cs="Arial"/>
          <w:b w:val="0"/>
          <w:sz w:val="22"/>
          <w:lang w:val="en-US"/>
        </w:rPr>
      </w:pPr>
      <w:r>
        <w:rPr>
          <w:rFonts w:eastAsia="Times New Roman"/>
          <w:sz w:val="22"/>
        </w:rPr>
        <w:t xml:space="preserve">Demonstrated ability to produce teaching materials </w:t>
      </w:r>
      <w:r w:rsidR="004F23CC">
        <w:rPr>
          <w:rFonts w:eastAsia="Times New Roman"/>
          <w:sz w:val="22"/>
        </w:rPr>
        <w:t xml:space="preserve">for </w:t>
      </w:r>
      <w:r>
        <w:rPr>
          <w:rFonts w:eastAsia="Times New Roman"/>
          <w:sz w:val="22"/>
        </w:rPr>
        <w:t>outreach projects for the wider scientific and corporate communities.</w:t>
      </w:r>
    </w:p>
    <w:p w14:paraId="5CB82650"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663ECC8" w14:textId="77777777" w:rsidR="005778B0" w:rsidRPr="00F46BA8" w:rsidRDefault="005778B0" w:rsidP="005778B0">
      <w:pPr>
        <w:numPr>
          <w:ilvl w:val="0"/>
          <w:numId w:val="26"/>
        </w:numPr>
        <w:spacing w:before="0" w:after="60" w:line="240" w:lineRule="auto"/>
        <w:jc w:val="both"/>
        <w:rPr>
          <w:iCs/>
          <w:sz w:val="22"/>
        </w:rPr>
      </w:pPr>
      <w:r w:rsidRPr="00F46BA8">
        <w:rPr>
          <w:rFonts w:eastAsia="Times New Roman"/>
          <w:sz w:val="22"/>
        </w:rPr>
        <w:t xml:space="preserve">Experience in understanding the geological controls on the petrophysical properties of rocks </w:t>
      </w:r>
    </w:p>
    <w:p w14:paraId="227FB203" w14:textId="184865FD" w:rsidR="005778B0" w:rsidRPr="00EC722D" w:rsidRDefault="004F23CC" w:rsidP="005778B0">
      <w:pPr>
        <w:pStyle w:val="ListParagraph"/>
        <w:numPr>
          <w:ilvl w:val="0"/>
          <w:numId w:val="26"/>
        </w:numPr>
        <w:spacing w:before="0" w:after="60" w:line="240" w:lineRule="auto"/>
        <w:contextualSpacing w:val="0"/>
        <w:jc w:val="both"/>
        <w:rPr>
          <w:sz w:val="22"/>
        </w:rPr>
      </w:pPr>
      <w:r>
        <w:rPr>
          <w:rFonts w:eastAsia="Times New Roman"/>
          <w:sz w:val="22"/>
        </w:rPr>
        <w:t>Demonstrated experience in the a</w:t>
      </w:r>
      <w:r w:rsidR="005778B0" w:rsidRPr="00EC722D">
        <w:rPr>
          <w:rFonts w:eastAsia="Times New Roman"/>
          <w:sz w:val="22"/>
        </w:rPr>
        <w:t>pplication of traditional and non-traditional isotope systematics to understand fluid-rock interaction.</w:t>
      </w:r>
      <w:r w:rsidR="005778B0" w:rsidRPr="00EC722D">
        <w:rPr>
          <w:iCs/>
          <w:sz w:val="22"/>
        </w:rPr>
        <w:t xml:space="preserve"> </w:t>
      </w:r>
    </w:p>
    <w:p w14:paraId="17DCF283" w14:textId="77777777" w:rsidR="005778B0" w:rsidRPr="00337224" w:rsidRDefault="005778B0" w:rsidP="005778B0">
      <w:pPr>
        <w:pStyle w:val="ListParagraph"/>
        <w:numPr>
          <w:ilvl w:val="0"/>
          <w:numId w:val="26"/>
        </w:numPr>
        <w:spacing w:before="0" w:after="60" w:line="240" w:lineRule="auto"/>
        <w:contextualSpacing w:val="0"/>
        <w:jc w:val="both"/>
        <w:rPr>
          <w:sz w:val="22"/>
        </w:rPr>
      </w:pPr>
      <w:r w:rsidRPr="00EC722D">
        <w:rPr>
          <w:iCs/>
          <w:sz w:val="22"/>
        </w:rPr>
        <w:t>Experience in operating a 4WD off-road</w:t>
      </w:r>
      <w:r w:rsidRPr="00EC722D">
        <w:rPr>
          <w:sz w:val="22"/>
          <w:lang w:val="en-US"/>
        </w:rPr>
        <w:t>, conducting field work (</w:t>
      </w:r>
      <w:r w:rsidRPr="00EC722D">
        <w:rPr>
          <w:iCs/>
          <w:sz w:val="22"/>
        </w:rPr>
        <w:t>either in Australia or overseas)</w:t>
      </w:r>
      <w:r w:rsidRPr="00EC722D">
        <w:rPr>
          <w:sz w:val="22"/>
          <w:lang w:val="en-US"/>
        </w:rPr>
        <w:t xml:space="preserve"> and willingness to conduct field work in remote locations in Australia as part of this position</w:t>
      </w:r>
      <w:r w:rsidRPr="00EC722D">
        <w:rPr>
          <w:sz w:val="22"/>
        </w:rPr>
        <w:t>.</w:t>
      </w:r>
    </w:p>
    <w:p w14:paraId="125041C4" w14:textId="77777777" w:rsidR="005778B0" w:rsidRPr="006434F7" w:rsidRDefault="005778B0" w:rsidP="005778B0">
      <w:pPr>
        <w:pStyle w:val="ListParagraph"/>
        <w:numPr>
          <w:ilvl w:val="0"/>
          <w:numId w:val="26"/>
        </w:numPr>
        <w:spacing w:before="0" w:after="60" w:line="240" w:lineRule="auto"/>
        <w:contextualSpacing w:val="0"/>
        <w:jc w:val="both"/>
        <w:rPr>
          <w:sz w:val="22"/>
        </w:rPr>
      </w:pPr>
      <w:r>
        <w:rPr>
          <w:sz w:val="22"/>
        </w:rPr>
        <w:t>Experience in other geoscientific software</w:t>
      </w:r>
    </w:p>
    <w:p w14:paraId="70F9A186" w14:textId="77777777" w:rsidR="00E673A0" w:rsidRPr="003044E2" w:rsidRDefault="00E673A0" w:rsidP="00E673A0">
      <w:pPr>
        <w:pStyle w:val="Boxedheading"/>
      </w:pPr>
      <w:r>
        <w:t>Special Requirements</w:t>
      </w:r>
    </w:p>
    <w:p w14:paraId="33B69302" w14:textId="5F599628" w:rsidR="00E673A0" w:rsidRDefault="00E673A0" w:rsidP="00E673A0">
      <w:pPr>
        <w:pStyle w:val="Boxedlistbullet"/>
        <w:numPr>
          <w:ilvl w:val="0"/>
          <w:numId w:val="0"/>
        </w:numPr>
        <w:ind w:left="227"/>
      </w:pPr>
      <w:r w:rsidRPr="00E673A0">
        <w:t xml:space="preserve">Appointment to this role may be subject to </w:t>
      </w:r>
      <w:r w:rsidR="00F41CD5">
        <w:t xml:space="preserve">the following </w:t>
      </w:r>
      <w:r w:rsidRPr="00E673A0">
        <w:t>conditions</w:t>
      </w:r>
      <w:r w:rsidR="00F41CD5">
        <w:t>:</w:t>
      </w:r>
      <w:r w:rsidRPr="00E673A0">
        <w:t xml:space="preserve"> </w:t>
      </w:r>
    </w:p>
    <w:p w14:paraId="71A4E56B" w14:textId="77777777" w:rsidR="003E5564" w:rsidRDefault="003E5564" w:rsidP="00E673A0">
      <w:pPr>
        <w:pStyle w:val="Boxedlistbullet"/>
        <w:numPr>
          <w:ilvl w:val="0"/>
          <w:numId w:val="0"/>
        </w:numPr>
        <w:ind w:left="227"/>
      </w:pPr>
    </w:p>
    <w:p w14:paraId="5E022BFC" w14:textId="77777777" w:rsidR="00814ACE" w:rsidRPr="00F41CD5" w:rsidRDefault="00E673A0" w:rsidP="00E673A0">
      <w:pPr>
        <w:pStyle w:val="Boxedlistbullet"/>
        <w:spacing w:before="100" w:beforeAutospacing="1" w:after="100" w:afterAutospacing="1"/>
      </w:pPr>
      <w:r w:rsidRPr="00F41CD5">
        <w:t>The successful candidate will</w:t>
      </w:r>
      <w:r w:rsidR="00814ACE" w:rsidRPr="00F41CD5">
        <w:t xml:space="preserve"> be asked to </w:t>
      </w:r>
      <w:r w:rsidR="00D476E9" w:rsidRPr="00F41CD5">
        <w:t xml:space="preserve">obtain and provide evidence of a </w:t>
      </w:r>
      <w:r w:rsidR="00814ACE" w:rsidRPr="00F41CD5">
        <w:t xml:space="preserve">National </w:t>
      </w:r>
      <w:r w:rsidR="00D476E9" w:rsidRPr="00F41CD5">
        <w:t>P</w:t>
      </w:r>
      <w:r w:rsidR="00814ACE" w:rsidRPr="00F41CD5">
        <w:t xml:space="preserve">olice </w:t>
      </w:r>
      <w:r w:rsidR="00D476E9" w:rsidRPr="00F41CD5">
        <w:t>C</w:t>
      </w:r>
      <w:r w:rsidR="00814ACE" w:rsidRPr="00F41CD5">
        <w:t>heck</w:t>
      </w:r>
      <w:r w:rsidR="00D476E9" w:rsidRPr="00F41CD5">
        <w:t xml:space="preserve"> or equivalent</w:t>
      </w:r>
      <w:r w:rsidR="00814ACE" w:rsidRPr="00F41CD5">
        <w:t>. Please note that people with criminal records are not automatically deemed ineligible. Each application will be considered on its merits.</w:t>
      </w:r>
      <w:r w:rsidRPr="00F41CD5">
        <w:t xml:space="preserve"> </w:t>
      </w:r>
    </w:p>
    <w:p w14:paraId="6E934CBF"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3F43F56"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p w14:paraId="1D1745FC" w14:textId="77777777" w:rsidR="00F41CD5" w:rsidRDefault="00F41CD5" w:rsidP="00D83C52">
      <w:pPr>
        <w:spacing w:after="180"/>
        <w:rPr>
          <w:bCs/>
          <w:szCs w:val="24"/>
        </w:rPr>
      </w:pPr>
    </w:p>
    <w:p w14:paraId="3C153B2E" w14:textId="0E959F91" w:rsidR="00B50C20" w:rsidRPr="00B50C20" w:rsidRDefault="00B50C20" w:rsidP="00D83C52">
      <w:pPr>
        <w:spacing w:after="180"/>
        <w:rPr>
          <w:bCs/>
          <w:szCs w:val="24"/>
        </w:rPr>
      </w:pPr>
      <w:r w:rsidRPr="00B50C20">
        <w:rPr>
          <w:bCs/>
          <w:szCs w:val="24"/>
        </w:rPr>
        <w:t xml:space="preserve">Find out more about CSIRO </w:t>
      </w:r>
      <w:hyperlink r:id="rId13" w:tooltip="Mineral Resources- CSIRO Website" w:history="1">
        <w:r w:rsidRPr="00B50C20">
          <w:rPr>
            <w:rStyle w:val="Hyperlink"/>
            <w:rFonts w:cs="Arial"/>
            <w:bCs/>
            <w:szCs w:val="24"/>
          </w:rPr>
          <w:t>Mineral Resources</w:t>
        </w:r>
      </w:hyperlink>
    </w:p>
    <w:bookmarkEnd w:id="2"/>
    <w:p w14:paraId="158C16ED" w14:textId="2E5ACCB6" w:rsidR="00B50C20" w:rsidRPr="00B50C20" w:rsidRDefault="00B50C20" w:rsidP="00D83C52">
      <w:pPr>
        <w:spacing w:after="180"/>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69EDE" w14:textId="77777777" w:rsidR="002D445C" w:rsidRDefault="002D445C" w:rsidP="000A377A">
      <w:r>
        <w:separator/>
      </w:r>
    </w:p>
  </w:endnote>
  <w:endnote w:type="continuationSeparator" w:id="0">
    <w:p w14:paraId="2CE520B2" w14:textId="77777777" w:rsidR="002D445C" w:rsidRDefault="002D445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358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AEB3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0A28" w14:textId="77777777" w:rsidR="002D445C" w:rsidRDefault="002D445C" w:rsidP="000A377A">
      <w:r>
        <w:separator/>
      </w:r>
    </w:p>
  </w:footnote>
  <w:footnote w:type="continuationSeparator" w:id="0">
    <w:p w14:paraId="7B040717" w14:textId="77777777" w:rsidR="002D445C" w:rsidRDefault="002D445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588D" w14:textId="77777777" w:rsidR="009511DD" w:rsidRDefault="00ED212D">
    <w:r>
      <w:rPr>
        <w:noProof/>
      </w:rPr>
      <w:drawing>
        <wp:anchor distT="0" distB="71755" distL="114300" distR="360045" simplePos="0" relativeHeight="251661824" behindDoc="1" locked="1" layoutInCell="1" allowOverlap="1" wp14:anchorId="37571917" wp14:editId="236A4D31">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F8109C"/>
    <w:multiLevelType w:val="hybridMultilevel"/>
    <w:tmpl w:val="CB3C70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311EA9"/>
    <w:multiLevelType w:val="hybridMultilevel"/>
    <w:tmpl w:val="B94A015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8"/>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19"/>
  </w:num>
  <w:num w:numId="27">
    <w:abstractNumId w:val="24"/>
  </w:num>
  <w:num w:numId="28">
    <w:abstractNumId w:val="22"/>
  </w:num>
  <w:num w:numId="29">
    <w:abstractNumId w:val="10"/>
  </w:num>
  <w:num w:numId="30">
    <w:abstractNumId w:val="22"/>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3D6C"/>
    <w:rsid w:val="00014419"/>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A55"/>
    <w:rsid w:val="00041E38"/>
    <w:rsid w:val="00041F4A"/>
    <w:rsid w:val="00042EAD"/>
    <w:rsid w:val="00044F96"/>
    <w:rsid w:val="00045860"/>
    <w:rsid w:val="000469D9"/>
    <w:rsid w:val="00046F89"/>
    <w:rsid w:val="00047EE6"/>
    <w:rsid w:val="00050538"/>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431A"/>
    <w:rsid w:val="000F500A"/>
    <w:rsid w:val="000F55E1"/>
    <w:rsid w:val="000F62E7"/>
    <w:rsid w:val="000F71B9"/>
    <w:rsid w:val="000F7FBA"/>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78E6"/>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2A5A"/>
    <w:rsid w:val="002A4CEA"/>
    <w:rsid w:val="002A636B"/>
    <w:rsid w:val="002B0E10"/>
    <w:rsid w:val="002B6B8D"/>
    <w:rsid w:val="002B7648"/>
    <w:rsid w:val="002C339E"/>
    <w:rsid w:val="002C3AC1"/>
    <w:rsid w:val="002D3B7D"/>
    <w:rsid w:val="002D4444"/>
    <w:rsid w:val="002D445C"/>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8D"/>
    <w:rsid w:val="003034EE"/>
    <w:rsid w:val="00304225"/>
    <w:rsid w:val="00305F35"/>
    <w:rsid w:val="003130B1"/>
    <w:rsid w:val="003161B3"/>
    <w:rsid w:val="00321C84"/>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5FF7"/>
    <w:rsid w:val="00436639"/>
    <w:rsid w:val="00450665"/>
    <w:rsid w:val="00452AD5"/>
    <w:rsid w:val="00452FD5"/>
    <w:rsid w:val="004532E1"/>
    <w:rsid w:val="00457D8D"/>
    <w:rsid w:val="0046554A"/>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6571"/>
    <w:rsid w:val="004E7737"/>
    <w:rsid w:val="004F23CC"/>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36FD"/>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78B0"/>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E55"/>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718"/>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16A"/>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1AB2"/>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16F8"/>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0C49"/>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0AF2"/>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449"/>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042"/>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2C"/>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D83"/>
    <w:rsid w:val="00DB10E2"/>
    <w:rsid w:val="00DB346A"/>
    <w:rsid w:val="00DB44D3"/>
    <w:rsid w:val="00DB4DC8"/>
    <w:rsid w:val="00DC1EEA"/>
    <w:rsid w:val="00DC583A"/>
    <w:rsid w:val="00DC5CB2"/>
    <w:rsid w:val="00DC5DB4"/>
    <w:rsid w:val="00DD081C"/>
    <w:rsid w:val="00DD1E0B"/>
    <w:rsid w:val="00DD56AD"/>
    <w:rsid w:val="00DD6210"/>
    <w:rsid w:val="00DD6BA7"/>
    <w:rsid w:val="00DD70B5"/>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6812"/>
    <w:rsid w:val="00F37B40"/>
    <w:rsid w:val="00F4001E"/>
    <w:rsid w:val="00F416F9"/>
    <w:rsid w:val="00F41CD5"/>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E7556"/>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A56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436FD"/>
    <w:rPr>
      <w:sz w:val="16"/>
      <w:szCs w:val="16"/>
    </w:rPr>
  </w:style>
  <w:style w:type="paragraph" w:styleId="CommentText">
    <w:name w:val="annotation text"/>
    <w:basedOn w:val="Normal"/>
    <w:link w:val="CommentTextChar"/>
    <w:semiHidden/>
    <w:unhideWhenUsed/>
    <w:rsid w:val="005436FD"/>
    <w:pPr>
      <w:spacing w:line="240" w:lineRule="auto"/>
    </w:pPr>
    <w:rPr>
      <w:sz w:val="20"/>
      <w:szCs w:val="20"/>
    </w:rPr>
  </w:style>
  <w:style w:type="character" w:customStyle="1" w:styleId="CommentTextChar">
    <w:name w:val="Comment Text Char"/>
    <w:basedOn w:val="DefaultParagraphFont"/>
    <w:link w:val="CommentText"/>
    <w:semiHidden/>
    <w:rsid w:val="005436F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436FD"/>
    <w:rPr>
      <w:b/>
      <w:bCs/>
    </w:rPr>
  </w:style>
  <w:style w:type="character" w:customStyle="1" w:styleId="CommentSubjectChar">
    <w:name w:val="Comment Subject Char"/>
    <w:basedOn w:val="CommentTextChar"/>
    <w:link w:val="CommentSubject"/>
    <w:semiHidden/>
    <w:rsid w:val="005436FD"/>
    <w:rPr>
      <w:rFonts w:ascii="Calibri" w:eastAsia="Calibri" w:hAnsi="Calibri"/>
      <w:b/>
      <w:bCs/>
      <w:color w:val="000000"/>
    </w:rPr>
  </w:style>
  <w:style w:type="character" w:styleId="Strong">
    <w:name w:val="Strong"/>
    <w:qFormat/>
    <w:rsid w:val="00890AF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MR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231CFA"/>
    <w:rsid w:val="003C6F9C"/>
    <w:rsid w:val="00414F94"/>
    <w:rsid w:val="00622728"/>
    <w:rsid w:val="007C7613"/>
    <w:rsid w:val="0083493E"/>
    <w:rsid w:val="00875004"/>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9" ma:contentTypeDescription="Create a new document." ma:contentTypeScope="" ma:versionID="f79b1e799e30dbea961776ec0af9ec00">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55272ace74882846b0062e3db2121ce4"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24F2A-BBF2-499C-8E10-751CF9FF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1E3E7-D27C-4AE9-BC59-27CA031A5200}">
  <ds:schemaRefs>
    <ds:schemaRef ds:uri="http://schemas.microsoft.com/sharepoint/v3/contenttype/forms"/>
  </ds:schemaRefs>
</ds:datastoreItem>
</file>

<file path=customXml/itemProps3.xml><?xml version="1.0" encoding="utf-8"?>
<ds:datastoreItem xmlns:ds="http://schemas.openxmlformats.org/officeDocument/2006/customXml" ds:itemID="{7D10BA85-A8E8-44E7-BE1C-2B15835FD4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8937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3</cp:revision>
  <cp:lastPrinted>2012-02-01T05:32:00Z</cp:lastPrinted>
  <dcterms:created xsi:type="dcterms:W3CDTF">2019-11-15T01:35:00Z</dcterms:created>
  <dcterms:modified xsi:type="dcterms:W3CDTF">2019-11-19T03:42:00Z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