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97ACD47" w14:textId="77777777" w:rsidR="00332C06" w:rsidRPr="00674783" w:rsidRDefault="00CC201B" w:rsidP="00674783">
          <w:pPr>
            <w:pStyle w:val="Heading1"/>
          </w:pPr>
          <w:r>
            <w:t>Position Details</w:t>
          </w:r>
          <w:bookmarkEnd w:id="1"/>
        </w:p>
        <w:p w14:paraId="4721D510"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4397D0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7F7B07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85C74A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C7F4200" w14:textId="77777777" w:rsidR="00CC201B" w:rsidRPr="0093721B" w:rsidRDefault="00BB763A" w:rsidP="00D83C52">
            <w:pPr>
              <w:pStyle w:val="TableText"/>
              <w:rPr>
                <w:sz w:val="22"/>
              </w:rPr>
            </w:pPr>
            <w:r w:rsidRPr="0093721B">
              <w:rPr>
                <w:sz w:val="22"/>
              </w:rPr>
              <w:t>Advertised Job Title</w:t>
            </w:r>
          </w:p>
        </w:tc>
        <w:tc>
          <w:tcPr>
            <w:tcW w:w="2965" w:type="pct"/>
          </w:tcPr>
          <w:p w14:paraId="1913D198" w14:textId="30477098"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D21972">
              <w:rPr>
                <w:sz w:val="22"/>
              </w:rPr>
              <w:t>Museum Epigenomics</w:t>
            </w:r>
          </w:p>
        </w:tc>
      </w:tr>
      <w:tr w:rsidR="00CC201B" w:rsidRPr="0093721B" w14:paraId="5B46854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DF432F6" w14:textId="77777777" w:rsidR="00CC201B" w:rsidRPr="0093721B" w:rsidRDefault="00BB763A" w:rsidP="00D83C52">
            <w:pPr>
              <w:pStyle w:val="TableText"/>
              <w:rPr>
                <w:sz w:val="22"/>
              </w:rPr>
            </w:pPr>
            <w:r w:rsidRPr="0093721B">
              <w:rPr>
                <w:sz w:val="22"/>
              </w:rPr>
              <w:t>Job Reference</w:t>
            </w:r>
          </w:p>
        </w:tc>
        <w:tc>
          <w:tcPr>
            <w:tcW w:w="2965" w:type="pct"/>
          </w:tcPr>
          <w:p w14:paraId="1C53F0B8" w14:textId="5DC0E073" w:rsidR="00CC201B" w:rsidRPr="0093721B" w:rsidRDefault="00D2197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64158</w:t>
            </w:r>
          </w:p>
        </w:tc>
      </w:tr>
      <w:tr w:rsidR="00C45886" w:rsidRPr="0093721B" w14:paraId="4F5E27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74DF99" w14:textId="77777777" w:rsidR="00C45886" w:rsidRPr="0093721B" w:rsidRDefault="00C45886" w:rsidP="00D83C52">
            <w:pPr>
              <w:pStyle w:val="TableText"/>
              <w:rPr>
                <w:sz w:val="22"/>
              </w:rPr>
            </w:pPr>
            <w:r w:rsidRPr="0093721B">
              <w:rPr>
                <w:sz w:val="22"/>
              </w:rPr>
              <w:t>Tenure</w:t>
            </w:r>
          </w:p>
        </w:tc>
        <w:tc>
          <w:tcPr>
            <w:tcW w:w="2965" w:type="pct"/>
          </w:tcPr>
          <w:p w14:paraId="0DB2B765" w14:textId="1000405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D21972">
              <w:rPr>
                <w:sz w:val="22"/>
              </w:rPr>
              <w:t>until 30</w:t>
            </w:r>
            <w:r w:rsidR="00D21972" w:rsidRPr="00D21972">
              <w:rPr>
                <w:sz w:val="22"/>
                <w:vertAlign w:val="superscript"/>
              </w:rPr>
              <w:t>th</w:t>
            </w:r>
            <w:r w:rsidR="00D21972">
              <w:rPr>
                <w:sz w:val="22"/>
              </w:rPr>
              <w:t xml:space="preserve"> June 2022</w:t>
            </w:r>
            <w:r w:rsidRPr="0093721B">
              <w:rPr>
                <w:sz w:val="22"/>
              </w:rPr>
              <w:t xml:space="preserve"> </w:t>
            </w:r>
          </w:p>
          <w:p w14:paraId="1C3243C2" w14:textId="4B6F804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47A48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1BFC34" w14:textId="77777777" w:rsidR="00C45886" w:rsidRPr="0093721B" w:rsidRDefault="00C45886" w:rsidP="00D83C52">
            <w:pPr>
              <w:pStyle w:val="TableText"/>
              <w:rPr>
                <w:sz w:val="22"/>
              </w:rPr>
            </w:pPr>
            <w:r w:rsidRPr="0093721B">
              <w:rPr>
                <w:sz w:val="22"/>
              </w:rPr>
              <w:t>Salary Range</w:t>
            </w:r>
          </w:p>
        </w:tc>
        <w:tc>
          <w:tcPr>
            <w:tcW w:w="2965" w:type="pct"/>
          </w:tcPr>
          <w:p w14:paraId="4EA75525" w14:textId="16BB8CE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94B8B">
              <w:rPr>
                <w:sz w:val="22"/>
              </w:rPr>
              <w:t>83 687</w:t>
            </w:r>
            <w:r w:rsidRPr="0093721B">
              <w:rPr>
                <w:sz w:val="22"/>
              </w:rPr>
              <w:t xml:space="preserve"> to AU$</w:t>
            </w:r>
            <w:r w:rsidR="00A94B8B">
              <w:rPr>
                <w:sz w:val="22"/>
              </w:rPr>
              <w:t xml:space="preserve">94 </w:t>
            </w:r>
            <w:r w:rsidR="007C3A85">
              <w:rPr>
                <w:sz w:val="22"/>
              </w:rPr>
              <w:t>679</w:t>
            </w:r>
            <w:r w:rsidRPr="0093721B">
              <w:rPr>
                <w:sz w:val="22"/>
              </w:rPr>
              <w:t xml:space="preserve"> pa (pro-rata for part-time) + up to 15.4% superannuation</w:t>
            </w:r>
          </w:p>
        </w:tc>
      </w:tr>
      <w:tr w:rsidR="00926BE4" w:rsidRPr="0093721B" w14:paraId="2DA731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45E5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E8489CC" w14:textId="321EB7C4" w:rsidR="00926BE4" w:rsidRPr="0093721B" w:rsidRDefault="00D219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 and Crace), ACT</w:t>
            </w:r>
          </w:p>
        </w:tc>
      </w:tr>
      <w:tr w:rsidR="00926BE4" w:rsidRPr="0093721B" w14:paraId="35F32A6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2A6AA9" w14:textId="77777777" w:rsidR="00926BE4" w:rsidRPr="0093721B" w:rsidRDefault="00926BE4" w:rsidP="00D83C52">
            <w:pPr>
              <w:pStyle w:val="TableText"/>
              <w:rPr>
                <w:sz w:val="22"/>
              </w:rPr>
            </w:pPr>
            <w:r w:rsidRPr="0093721B">
              <w:rPr>
                <w:sz w:val="22"/>
              </w:rPr>
              <w:t>Relocation Assistance</w:t>
            </w:r>
          </w:p>
        </w:tc>
        <w:tc>
          <w:tcPr>
            <w:tcW w:w="2965" w:type="pct"/>
          </w:tcPr>
          <w:p w14:paraId="304A859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D7BD5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D8AC7" w14:textId="77777777" w:rsidR="00926BE4" w:rsidRPr="0093721B" w:rsidRDefault="00926BE4" w:rsidP="00D83C52">
            <w:pPr>
              <w:pStyle w:val="TableText"/>
              <w:rPr>
                <w:sz w:val="22"/>
              </w:rPr>
            </w:pPr>
            <w:r w:rsidRPr="0093721B">
              <w:rPr>
                <w:sz w:val="22"/>
              </w:rPr>
              <w:t>Applications are open to</w:t>
            </w:r>
          </w:p>
        </w:tc>
        <w:tc>
          <w:tcPr>
            <w:tcW w:w="2965" w:type="pct"/>
          </w:tcPr>
          <w:p w14:paraId="78631DD1"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DA1CC0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BABC5C" w14:textId="77777777" w:rsidR="00C45886" w:rsidRPr="0093721B" w:rsidRDefault="00C45886" w:rsidP="00D83C52">
            <w:pPr>
              <w:pStyle w:val="TableText"/>
              <w:rPr>
                <w:sz w:val="22"/>
              </w:rPr>
            </w:pPr>
            <w:r w:rsidRPr="0093721B">
              <w:rPr>
                <w:sz w:val="22"/>
              </w:rPr>
              <w:t>Position reports to the</w:t>
            </w:r>
          </w:p>
        </w:tc>
        <w:tc>
          <w:tcPr>
            <w:tcW w:w="2965" w:type="pct"/>
          </w:tcPr>
          <w:p w14:paraId="30D8F0FC" w14:textId="61A8D835" w:rsidR="00C45886" w:rsidRPr="0093721B" w:rsidRDefault="00A456D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3EC2">
              <w:rPr>
                <w:sz w:val="22"/>
              </w:rPr>
              <w:t>Museum Epigenomics Project Leader (</w:t>
            </w:r>
            <w:proofErr w:type="spellStart"/>
            <w:r w:rsidRPr="007E3EC2">
              <w:rPr>
                <w:sz w:val="22"/>
              </w:rPr>
              <w:t>Environomics</w:t>
            </w:r>
            <w:proofErr w:type="spellEnd"/>
            <w:r w:rsidRPr="007E3EC2">
              <w:rPr>
                <w:sz w:val="22"/>
              </w:rPr>
              <w:t xml:space="preserve"> Future Science Platform)</w:t>
            </w:r>
          </w:p>
        </w:tc>
      </w:tr>
      <w:tr w:rsidR="00926BE4" w:rsidRPr="0093721B" w14:paraId="3406F2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1D62F8" w14:textId="77777777" w:rsidR="00926BE4" w:rsidRPr="0093721B" w:rsidRDefault="00926BE4" w:rsidP="00D83C52">
            <w:pPr>
              <w:pStyle w:val="TableText"/>
              <w:rPr>
                <w:sz w:val="22"/>
              </w:rPr>
            </w:pPr>
            <w:r w:rsidRPr="0093721B">
              <w:rPr>
                <w:sz w:val="22"/>
              </w:rPr>
              <w:t>Client Focus – Internal</w:t>
            </w:r>
          </w:p>
        </w:tc>
        <w:tc>
          <w:tcPr>
            <w:tcW w:w="2965" w:type="pct"/>
          </w:tcPr>
          <w:p w14:paraId="696A7492" w14:textId="0285396D" w:rsidR="00926BE4" w:rsidRPr="0093721B" w:rsidRDefault="00A456D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87A04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A0ACE2" w14:textId="77777777" w:rsidR="00926BE4" w:rsidRPr="0093721B" w:rsidRDefault="00926BE4" w:rsidP="00D83C52">
            <w:pPr>
              <w:pStyle w:val="TableText"/>
              <w:rPr>
                <w:sz w:val="22"/>
              </w:rPr>
            </w:pPr>
            <w:r w:rsidRPr="0093721B">
              <w:rPr>
                <w:sz w:val="22"/>
              </w:rPr>
              <w:t>Client Focus – External</w:t>
            </w:r>
          </w:p>
        </w:tc>
        <w:tc>
          <w:tcPr>
            <w:tcW w:w="2965" w:type="pct"/>
          </w:tcPr>
          <w:p w14:paraId="74151957" w14:textId="7DE96662" w:rsidR="00926BE4" w:rsidRPr="0093721B" w:rsidRDefault="00A456D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39656F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D6AFD" w14:textId="77777777" w:rsidR="00194B1C" w:rsidRPr="0093721B" w:rsidRDefault="00C45886" w:rsidP="00D83C52">
            <w:pPr>
              <w:pStyle w:val="TableText"/>
              <w:rPr>
                <w:sz w:val="22"/>
              </w:rPr>
            </w:pPr>
            <w:r w:rsidRPr="0093721B">
              <w:rPr>
                <w:sz w:val="22"/>
              </w:rPr>
              <w:t>Number of Direct Reports</w:t>
            </w:r>
          </w:p>
        </w:tc>
        <w:tc>
          <w:tcPr>
            <w:tcW w:w="2965" w:type="pct"/>
          </w:tcPr>
          <w:p w14:paraId="33FE2F32" w14:textId="56E2F83C" w:rsidR="00194B1C" w:rsidRPr="0093721B" w:rsidRDefault="00A456D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DDE466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D8F8A" w14:textId="77777777" w:rsidR="00194B1C" w:rsidRPr="0093721B" w:rsidRDefault="00C45886" w:rsidP="00D83C52">
            <w:pPr>
              <w:pStyle w:val="TableText"/>
              <w:rPr>
                <w:sz w:val="22"/>
              </w:rPr>
            </w:pPr>
            <w:r w:rsidRPr="0093721B">
              <w:rPr>
                <w:sz w:val="22"/>
              </w:rPr>
              <w:t>Enquire about this job</w:t>
            </w:r>
          </w:p>
        </w:tc>
        <w:tc>
          <w:tcPr>
            <w:tcW w:w="2965" w:type="pct"/>
          </w:tcPr>
          <w:p w14:paraId="1D284B52" w14:textId="0C987647" w:rsidR="00194B1C" w:rsidRPr="0093721B" w:rsidRDefault="00AB5AC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3EC2">
              <w:rPr>
                <w:sz w:val="22"/>
              </w:rPr>
              <w:t>Contact Clare Holleley via email at clare.holleley@csiro.au or phone +61 2 6241 1545</w:t>
            </w:r>
          </w:p>
        </w:tc>
      </w:tr>
      <w:tr w:rsidR="00194B1C" w:rsidRPr="0093721B" w14:paraId="7080F8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3EDCEB" w14:textId="77777777" w:rsidR="00194B1C" w:rsidRPr="0093721B" w:rsidRDefault="00C45886" w:rsidP="00D83C52">
            <w:pPr>
              <w:pStyle w:val="TableText"/>
              <w:rPr>
                <w:sz w:val="22"/>
              </w:rPr>
            </w:pPr>
            <w:r w:rsidRPr="0093721B">
              <w:rPr>
                <w:sz w:val="22"/>
              </w:rPr>
              <w:t>How to apply</w:t>
            </w:r>
          </w:p>
        </w:tc>
        <w:tc>
          <w:tcPr>
            <w:tcW w:w="2965" w:type="pct"/>
          </w:tcPr>
          <w:p w14:paraId="5DADE9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3E3D44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654710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8E79A0B" w14:textId="77777777" w:rsidR="006246C0" w:rsidRPr="00674783" w:rsidRDefault="00B50C20" w:rsidP="00D06E61">
      <w:pPr>
        <w:pStyle w:val="Heading3"/>
        <w:spacing w:after="0"/>
      </w:pPr>
      <w:r>
        <w:t>Role Overview</w:t>
      </w:r>
    </w:p>
    <w:p w14:paraId="480D7894" w14:textId="369144EC"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w:t>
      </w:r>
      <w:r w:rsidR="00227B53" w:rsidRPr="002F3653">
        <w:t xml:space="preserve">have less than </w:t>
      </w:r>
      <w:r w:rsidR="00227B53">
        <w:t>six</w:t>
      </w:r>
      <w:r w:rsidR="00227B53" w:rsidRPr="002F3653">
        <w:t xml:space="preserve"> years</w:t>
      </w:r>
      <w:r w:rsidR="00227B53">
        <w:t>’</w:t>
      </w:r>
      <w:r w:rsidR="00227B53" w:rsidRPr="002F3653">
        <w:t xml:space="preserve"> relevant postdoctoral work experience</w:t>
      </w:r>
      <w:r w:rsidR="00227B53">
        <w:t xml:space="preserve"> by the end of their fellowship</w:t>
      </w:r>
      <w:r w:rsidRPr="002F3653">
        <w:t xml:space="preserve">.  These fellowships aim to develop the next generation of future leaders of the innovation system through: </w:t>
      </w:r>
    </w:p>
    <w:p w14:paraId="47D7A4C6"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36D9260F" w14:textId="77777777" w:rsidR="002F3653" w:rsidRPr="002F3653" w:rsidRDefault="002F3653" w:rsidP="002F3653">
      <w:pPr>
        <w:pStyle w:val="ListParagraph"/>
        <w:numPr>
          <w:ilvl w:val="0"/>
          <w:numId w:val="33"/>
        </w:numPr>
        <w:spacing w:line="240" w:lineRule="auto"/>
        <w:contextualSpacing w:val="0"/>
      </w:pPr>
      <w:r w:rsidRPr="002F3653">
        <w:lastRenderedPageBreak/>
        <w:t>Research training via strategic research and development projects with a clear focus that will deliver real impact through science and engineering excellence;</w:t>
      </w:r>
    </w:p>
    <w:p w14:paraId="4395D707"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207C5CA" w14:textId="6321CCED" w:rsidR="00DC517F" w:rsidRPr="00DC517F" w:rsidRDefault="002F3653" w:rsidP="00DC517F">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04E24B2" w14:textId="38199BD8" w:rsidR="00150557" w:rsidRDefault="00A566D1" w:rsidP="00150557">
      <w:hyperlink r:id="rId13" w:history="1">
        <w:r w:rsidR="00150557" w:rsidRPr="005A2292">
          <w:rPr>
            <w:rStyle w:val="Hyperlink"/>
          </w:rPr>
          <w:t xml:space="preserve">The </w:t>
        </w:r>
        <w:proofErr w:type="spellStart"/>
        <w:r w:rsidR="00150557" w:rsidRPr="005A2292">
          <w:rPr>
            <w:rStyle w:val="Hyperlink"/>
          </w:rPr>
          <w:t>Environomics</w:t>
        </w:r>
        <w:proofErr w:type="spellEnd"/>
        <w:r w:rsidR="00150557" w:rsidRPr="005A2292">
          <w:rPr>
            <w:rStyle w:val="Hyperlink"/>
          </w:rPr>
          <w:t xml:space="preserve"> Future Science Platform</w:t>
        </w:r>
      </w:hyperlink>
      <w:r w:rsidR="00150557">
        <w:t xml:space="preserve"> is an </w:t>
      </w:r>
      <w:r w:rsidR="00150557" w:rsidRPr="005A2292">
        <w:t xml:space="preserve">investment in </w:t>
      </w:r>
      <w:r w:rsidR="00150557">
        <w:t>environmental genomics</w:t>
      </w:r>
      <w:r w:rsidR="00150557" w:rsidRPr="005A2292">
        <w:t xml:space="preserve"> that </w:t>
      </w:r>
      <w:r w:rsidR="00150557">
        <w:t>aims to</w:t>
      </w:r>
      <w:r w:rsidR="00150557" w:rsidRPr="005A2292">
        <w:t xml:space="preserve"> reinvent and create new industries for Australia. </w:t>
      </w:r>
      <w:r w:rsidR="00150557">
        <w:t>T</w:t>
      </w:r>
      <w:r w:rsidR="00150557" w:rsidRPr="005A2292">
        <w:t xml:space="preserve">his </w:t>
      </w:r>
      <w:r w:rsidR="00150557">
        <w:t xml:space="preserve">postdoctoral </w:t>
      </w:r>
      <w:r w:rsidR="00150557" w:rsidRPr="005A2292">
        <w:t xml:space="preserve">role is embedded </w:t>
      </w:r>
      <w:r w:rsidR="00150557">
        <w:t>with</w:t>
      </w:r>
      <w:r w:rsidR="00150557" w:rsidRPr="005A2292">
        <w:t xml:space="preserve">in </w:t>
      </w:r>
      <w:r w:rsidR="00150557">
        <w:t xml:space="preserve">the </w:t>
      </w:r>
      <w:proofErr w:type="spellStart"/>
      <w:r w:rsidR="00150557">
        <w:t>Environomics</w:t>
      </w:r>
      <w:proofErr w:type="spellEnd"/>
      <w:r w:rsidR="00150557">
        <w:t xml:space="preserve"> Future Science Platform</w:t>
      </w:r>
      <w:r w:rsidR="00150557" w:rsidRPr="005A2292">
        <w:t xml:space="preserve"> </w:t>
      </w:r>
      <w:r w:rsidR="00150557">
        <w:t>project</w:t>
      </w:r>
      <w:r w:rsidR="00150557" w:rsidRPr="005A2292">
        <w:t xml:space="preserve"> </w:t>
      </w:r>
      <w:r w:rsidR="00150557">
        <w:t>aiming to</w:t>
      </w:r>
      <w:r w:rsidR="00150557" w:rsidRPr="005A2292">
        <w:t xml:space="preserve"> </w:t>
      </w:r>
      <w:r w:rsidR="00150557">
        <w:t xml:space="preserve">develop new epigenomic techniques suitable for use in ancient and degraded museum specimens. </w:t>
      </w:r>
      <w:r w:rsidR="00150557" w:rsidRPr="00125054">
        <w:rPr>
          <w:bCs/>
        </w:rPr>
        <w:t>Museum epigenomics has the capacity to increase our understanding of stable epigenetic modifications and the dynamic nature of gene expression</w:t>
      </w:r>
      <w:r w:rsidR="00150557">
        <w:rPr>
          <w:bCs/>
        </w:rPr>
        <w:t>,</w:t>
      </w:r>
      <w:r w:rsidR="00150557" w:rsidRPr="00125054">
        <w:rPr>
          <w:bCs/>
        </w:rPr>
        <w:t xml:space="preserve"> which are both key drivers of phenotypic responses to selection. Understanding these processes and how they have changed over time will help us </w:t>
      </w:r>
      <w:r w:rsidR="00150557" w:rsidRPr="00125054">
        <w:t xml:space="preserve">define the characteristics of resilience to climate and environmental change and facilitate sustainable use </w:t>
      </w:r>
      <w:r w:rsidR="00150557">
        <w:t xml:space="preserve">and </w:t>
      </w:r>
      <w:r w:rsidR="00150557" w:rsidRPr="00125054">
        <w:t>management our unique flora and fauna.</w:t>
      </w:r>
      <w:r w:rsidR="00150557">
        <w:t xml:space="preserve"> Working with some</w:t>
      </w:r>
      <w:r w:rsidR="00150557" w:rsidRPr="005A2292">
        <w:t xml:space="preserve"> of Australia’s most valuable historical specimens housed within CSIRO’s National Research Collections</w:t>
      </w:r>
      <w:r w:rsidR="00150557">
        <w:t>, t</w:t>
      </w:r>
      <w:r w:rsidR="00150557" w:rsidRPr="005A2292">
        <w:t>he successful applicant will</w:t>
      </w:r>
      <w:r w:rsidR="00150557">
        <w:t xml:space="preserve"> </w:t>
      </w:r>
      <w:r w:rsidR="00150557" w:rsidRPr="005A2292">
        <w:t>support the delivery</w:t>
      </w:r>
      <w:r w:rsidR="00150557">
        <w:t xml:space="preserve"> of projects </w:t>
      </w:r>
      <w:r w:rsidR="00150557" w:rsidRPr="006D7C6E">
        <w:t xml:space="preserve">regarding </w:t>
      </w:r>
      <w:r w:rsidR="00150557">
        <w:t>temporal trend</w:t>
      </w:r>
      <w:r w:rsidR="00A368B8">
        <w:t>s</w:t>
      </w:r>
      <w:r w:rsidR="00150557">
        <w:t xml:space="preserve"> in</w:t>
      </w:r>
      <w:r w:rsidR="00150557" w:rsidRPr="006D7C6E">
        <w:t xml:space="preserve"> gene expression change and the organisation of chromatin architecture during periods of rapid environmental change</w:t>
      </w:r>
      <w:r w:rsidR="00150557">
        <w:t>.</w:t>
      </w:r>
    </w:p>
    <w:p w14:paraId="5E3DDD07" w14:textId="77777777" w:rsidR="00B50C20" w:rsidRPr="00B50C20" w:rsidRDefault="00B50C20" w:rsidP="00B50C20">
      <w:pPr>
        <w:pStyle w:val="Heading3"/>
      </w:pPr>
      <w:r w:rsidRPr="00B50C20">
        <w:t>Duties and Key Result Areas:</w:t>
      </w:r>
      <w:r w:rsidR="003E5564">
        <w:t xml:space="preserve">  </w:t>
      </w:r>
    </w:p>
    <w:p w14:paraId="3D8D03A9"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7290F0C2" w14:textId="77777777" w:rsidR="00CC6298" w:rsidRDefault="00780FD0" w:rsidP="00CC6298">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4E68F1C" w14:textId="77777777" w:rsidR="00CC6298" w:rsidRDefault="00CC6298" w:rsidP="00CC6298">
      <w:pPr>
        <w:pStyle w:val="ListParagraph"/>
        <w:numPr>
          <w:ilvl w:val="1"/>
          <w:numId w:val="34"/>
        </w:numPr>
        <w:spacing w:after="60" w:line="240" w:lineRule="auto"/>
        <w:ind w:left="360"/>
        <w:contextualSpacing w:val="0"/>
        <w:rPr>
          <w:szCs w:val="24"/>
        </w:rPr>
      </w:pPr>
      <w:r w:rsidRPr="00CC6298">
        <w:rPr>
          <w:szCs w:val="24"/>
        </w:rPr>
        <w:t xml:space="preserve">Conduct genomic and epigenomic analysis on a range of organisms, with a focus on preserved tissues and other </w:t>
      </w:r>
      <w:proofErr w:type="gramStart"/>
      <w:r w:rsidRPr="00CC6298">
        <w:rPr>
          <w:szCs w:val="24"/>
        </w:rPr>
        <w:t>low quality</w:t>
      </w:r>
      <w:proofErr w:type="gramEnd"/>
      <w:r w:rsidRPr="00CC6298">
        <w:rPr>
          <w:szCs w:val="24"/>
        </w:rPr>
        <w:t xml:space="preserve"> specimens (taxa may include terrestrial and aquatic vertebrates, plants and insects).</w:t>
      </w:r>
    </w:p>
    <w:p w14:paraId="5CCB77C7" w14:textId="7616FBD0" w:rsidR="00CC6298" w:rsidRDefault="00CC6298" w:rsidP="00CC6298">
      <w:pPr>
        <w:pStyle w:val="ListParagraph"/>
        <w:numPr>
          <w:ilvl w:val="1"/>
          <w:numId w:val="34"/>
        </w:numPr>
        <w:spacing w:after="60" w:line="240" w:lineRule="auto"/>
        <w:ind w:left="360"/>
        <w:contextualSpacing w:val="0"/>
        <w:rPr>
          <w:szCs w:val="24"/>
        </w:rPr>
      </w:pPr>
      <w:r w:rsidRPr="00CC6298">
        <w:rPr>
          <w:szCs w:val="24"/>
        </w:rPr>
        <w:t>Adapt and develop original experimental methods in support of existing and future research</w:t>
      </w:r>
      <w:r w:rsidR="00C17A63">
        <w:rPr>
          <w:szCs w:val="24"/>
        </w:rPr>
        <w:t>.</w:t>
      </w:r>
    </w:p>
    <w:p w14:paraId="799950A3" w14:textId="77777777" w:rsidR="00CC6298" w:rsidRDefault="00CC6298" w:rsidP="00CC6298">
      <w:pPr>
        <w:pStyle w:val="ListParagraph"/>
        <w:numPr>
          <w:ilvl w:val="1"/>
          <w:numId w:val="34"/>
        </w:numPr>
        <w:spacing w:after="60" w:line="240" w:lineRule="auto"/>
        <w:ind w:left="360"/>
        <w:contextualSpacing w:val="0"/>
        <w:rPr>
          <w:szCs w:val="24"/>
        </w:rPr>
      </w:pPr>
      <w:r w:rsidRPr="00CC6298">
        <w:rPr>
          <w:szCs w:val="24"/>
        </w:rPr>
        <w:t>Undertake genomic and epigenomic data analysis and develop novel bioinformatic pipelines.</w:t>
      </w:r>
    </w:p>
    <w:p w14:paraId="3AE4F124" w14:textId="77777777" w:rsidR="00DE6A22" w:rsidRDefault="00CC6298" w:rsidP="00DE6A22">
      <w:pPr>
        <w:pStyle w:val="ListParagraph"/>
        <w:numPr>
          <w:ilvl w:val="1"/>
          <w:numId w:val="34"/>
        </w:numPr>
        <w:spacing w:after="60" w:line="240" w:lineRule="auto"/>
        <w:ind w:left="360"/>
        <w:contextualSpacing w:val="0"/>
        <w:rPr>
          <w:szCs w:val="24"/>
        </w:rPr>
      </w:pPr>
      <w:r w:rsidRPr="00CC6298">
        <w:rPr>
          <w:szCs w:val="24"/>
        </w:rPr>
        <w:t>Contribute to the maintenance of collection databases and management of associated metadata.</w:t>
      </w:r>
    </w:p>
    <w:p w14:paraId="1E960A25" w14:textId="77777777" w:rsidR="00DE6A22" w:rsidRDefault="00DE6A22" w:rsidP="00DE6A22">
      <w:pPr>
        <w:pStyle w:val="ListParagraph"/>
        <w:numPr>
          <w:ilvl w:val="1"/>
          <w:numId w:val="34"/>
        </w:numPr>
        <w:spacing w:after="60" w:line="240" w:lineRule="auto"/>
        <w:ind w:left="360"/>
        <w:contextualSpacing w:val="0"/>
        <w:rPr>
          <w:szCs w:val="24"/>
        </w:rPr>
      </w:pPr>
      <w:r w:rsidRPr="00DE6A22">
        <w:rPr>
          <w:szCs w:val="24"/>
        </w:rPr>
        <w:t xml:space="preserve">Undertake regular reviews of relevant journal and patent literature. </w:t>
      </w:r>
    </w:p>
    <w:p w14:paraId="5AAC0185" w14:textId="77777777" w:rsidR="00DE6A22" w:rsidRDefault="00DE6A22" w:rsidP="00DE6A22">
      <w:pPr>
        <w:pStyle w:val="ListParagraph"/>
        <w:numPr>
          <w:ilvl w:val="1"/>
          <w:numId w:val="34"/>
        </w:numPr>
        <w:spacing w:after="60" w:line="240" w:lineRule="auto"/>
        <w:ind w:left="360"/>
        <w:contextualSpacing w:val="0"/>
        <w:rPr>
          <w:szCs w:val="24"/>
        </w:rPr>
      </w:pPr>
      <w:r w:rsidRPr="00DE6A22">
        <w:rPr>
          <w:szCs w:val="24"/>
        </w:rPr>
        <w:t>Produce high quality scientific and technical outputs including journal articles, conference papers and presentations, patents and technical reports.</w:t>
      </w:r>
    </w:p>
    <w:p w14:paraId="42E22545" w14:textId="4B7D79C3" w:rsidR="00DE6A22" w:rsidRDefault="00DE6A22" w:rsidP="00DE6A22">
      <w:pPr>
        <w:pStyle w:val="ListParagraph"/>
        <w:numPr>
          <w:ilvl w:val="1"/>
          <w:numId w:val="34"/>
        </w:numPr>
        <w:spacing w:after="60" w:line="240" w:lineRule="auto"/>
        <w:ind w:left="360"/>
        <w:contextualSpacing w:val="0"/>
        <w:rPr>
          <w:szCs w:val="24"/>
        </w:rPr>
      </w:pPr>
      <w:r w:rsidRPr="00DE6A22">
        <w:rPr>
          <w:szCs w:val="24"/>
        </w:rPr>
        <w:t xml:space="preserve">Represent CSIRO at leading national and international conferences and forums as agreed with your supervisor. </w:t>
      </w:r>
    </w:p>
    <w:p w14:paraId="31054EBC" w14:textId="77777777" w:rsidR="00097EB8" w:rsidRDefault="001D5454" w:rsidP="00DE6A22">
      <w:pPr>
        <w:pStyle w:val="ListParagraph"/>
        <w:numPr>
          <w:ilvl w:val="1"/>
          <w:numId w:val="34"/>
        </w:numPr>
        <w:spacing w:after="60" w:line="240" w:lineRule="auto"/>
        <w:ind w:left="360"/>
        <w:contextualSpacing w:val="0"/>
        <w:rPr>
          <w:szCs w:val="24"/>
        </w:rPr>
      </w:pPr>
      <w:r>
        <w:rPr>
          <w:szCs w:val="24"/>
        </w:rPr>
        <w:t>Maintain confidentiality when accessing</w:t>
      </w:r>
      <w:r w:rsidRPr="001D5454">
        <w:rPr>
          <w:szCs w:val="24"/>
        </w:rPr>
        <w:t xml:space="preserve"> commercially sensitive information of CSIRO and/or research or commercial partners.</w:t>
      </w:r>
    </w:p>
    <w:p w14:paraId="27B4FE64" w14:textId="1A30884A" w:rsidR="001D5454" w:rsidRDefault="00097EB8" w:rsidP="00DE6A22">
      <w:pPr>
        <w:pStyle w:val="ListParagraph"/>
        <w:numPr>
          <w:ilvl w:val="1"/>
          <w:numId w:val="34"/>
        </w:numPr>
        <w:spacing w:after="60" w:line="240" w:lineRule="auto"/>
        <w:ind w:left="360"/>
        <w:contextualSpacing w:val="0"/>
        <w:rPr>
          <w:szCs w:val="24"/>
        </w:rPr>
      </w:pPr>
      <w:r>
        <w:rPr>
          <w:szCs w:val="24"/>
        </w:rPr>
        <w:t>Maintain safe working practices when handling hazardous materials.</w:t>
      </w:r>
    </w:p>
    <w:p w14:paraId="4CFE1593" w14:textId="6AC760C2" w:rsidR="00780FD0" w:rsidRPr="00DE6A22" w:rsidRDefault="00780FD0" w:rsidP="00DE6A22">
      <w:pPr>
        <w:pStyle w:val="ListParagraph"/>
        <w:numPr>
          <w:ilvl w:val="1"/>
          <w:numId w:val="34"/>
        </w:numPr>
        <w:spacing w:after="60" w:line="240" w:lineRule="auto"/>
        <w:ind w:left="360"/>
        <w:contextualSpacing w:val="0"/>
        <w:rPr>
          <w:szCs w:val="24"/>
        </w:rPr>
      </w:pPr>
      <w:r w:rsidRPr="00DE6A22">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r w:rsidR="00C17A63">
        <w:rPr>
          <w:rFonts w:asciiTheme="minorHAnsi" w:hAnsiTheme="minorHAnsi" w:cstheme="minorHAnsi"/>
          <w:szCs w:val="24"/>
        </w:rPr>
        <w:t>.</w:t>
      </w:r>
    </w:p>
    <w:p w14:paraId="4A8E834A" w14:textId="7DD7D89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C17A63">
        <w:rPr>
          <w:rFonts w:asciiTheme="minorHAnsi" w:hAnsiTheme="minorHAnsi" w:cstheme="minorHAnsi"/>
          <w:szCs w:val="24"/>
        </w:rPr>
        <w:t>.</w:t>
      </w:r>
    </w:p>
    <w:p w14:paraId="584F9462" w14:textId="5C9D7BF6"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C17A63">
        <w:rPr>
          <w:rFonts w:asciiTheme="minorHAnsi" w:hAnsiTheme="minorHAnsi" w:cstheme="minorHAnsi"/>
          <w:szCs w:val="24"/>
        </w:rPr>
        <w:t>.</w:t>
      </w:r>
    </w:p>
    <w:p w14:paraId="7FFC600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FFC99A7"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689F5CA1"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44B178D6"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775763E" w14:textId="77777777" w:rsidR="00780FD0" w:rsidRPr="00780FD0" w:rsidRDefault="00780FD0" w:rsidP="00780FD0">
      <w:pPr>
        <w:pStyle w:val="ListParagraph"/>
        <w:spacing w:after="60"/>
        <w:ind w:left="459"/>
        <w:rPr>
          <w:szCs w:val="24"/>
        </w:rPr>
      </w:pPr>
    </w:p>
    <w:p w14:paraId="204613D3" w14:textId="77777777" w:rsidR="00780FD0" w:rsidRPr="00780FD0" w:rsidRDefault="00A566D1"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B733D5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F04716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87FEEA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EF3AC9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531564E"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0C8B75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F2D751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DF2DFC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980CEDB"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D8C8C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3F384B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03741E4"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2E78067"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0635A838" w14:textId="42B8B3B3" w:rsidR="000B3207" w:rsidRPr="000B3207" w:rsidRDefault="000B3207" w:rsidP="000B3207">
      <w:pPr>
        <w:pStyle w:val="Heading4"/>
      </w:pPr>
      <w:r>
        <w:t>Essential</w:t>
      </w:r>
    </w:p>
    <w:p w14:paraId="538313A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8D7ACC1" w14:textId="24E24CCC" w:rsidR="005C2DA3" w:rsidRPr="007E7C56" w:rsidRDefault="005C2DA3" w:rsidP="00E01A67">
      <w:pPr>
        <w:numPr>
          <w:ilvl w:val="0"/>
          <w:numId w:val="25"/>
        </w:numPr>
        <w:spacing w:before="0" w:after="60" w:line="240" w:lineRule="auto"/>
        <w:rPr>
          <w:rFonts w:cs="Calibri"/>
          <w:szCs w:val="24"/>
        </w:rPr>
      </w:pPr>
      <w:r w:rsidRPr="007E7C56">
        <w:rPr>
          <w:rFonts w:cs="Calibri"/>
          <w:szCs w:val="24"/>
        </w:rPr>
        <w:t xml:space="preserve">A doctorate (or will shortly satisfy the requirements of a PhD) in a relevant discipline area, such as </w:t>
      </w:r>
      <w:r w:rsidR="00F24F5E">
        <w:rPr>
          <w:rFonts w:cs="Calibri"/>
          <w:szCs w:val="24"/>
        </w:rPr>
        <w:t xml:space="preserve">genomics or epigenomics. </w:t>
      </w:r>
      <w:r w:rsidRPr="007E7C56">
        <w:rPr>
          <w:rFonts w:cs="Calibri"/>
          <w:szCs w:val="24"/>
        </w:rPr>
        <w:t xml:space="preserve">Please note: To be eligible for this role you must have </w:t>
      </w:r>
      <w:r w:rsidRPr="007E7C56">
        <w:rPr>
          <w:rFonts w:cs="Calibri"/>
          <w:b/>
          <w:szCs w:val="24"/>
        </w:rPr>
        <w:t>no more than 3</w:t>
      </w:r>
      <w:r w:rsidR="00F24F5E">
        <w:rPr>
          <w:rFonts w:cs="Calibri"/>
          <w:b/>
          <w:szCs w:val="24"/>
        </w:rPr>
        <w:t>.5</w:t>
      </w:r>
      <w:r w:rsidRPr="007E7C56">
        <w:rPr>
          <w:rFonts w:cs="Calibri"/>
          <w:b/>
          <w:szCs w:val="24"/>
        </w:rPr>
        <w:t xml:space="preserve"> years</w:t>
      </w:r>
      <w:r w:rsidRPr="007E7C56">
        <w:rPr>
          <w:rFonts w:cs="Calibri"/>
          <w:szCs w:val="24"/>
        </w:rPr>
        <w:t xml:space="preserve"> (or part time equivalent) of postdoctoral research experience.</w:t>
      </w:r>
    </w:p>
    <w:p w14:paraId="0BB1F872" w14:textId="31F6EE49" w:rsidR="0071782F" w:rsidRPr="00E94994" w:rsidRDefault="0071782F" w:rsidP="0071782F">
      <w:pPr>
        <w:numPr>
          <w:ilvl w:val="0"/>
          <w:numId w:val="25"/>
        </w:numPr>
        <w:tabs>
          <w:tab w:val="clear" w:pos="360"/>
        </w:tabs>
        <w:spacing w:before="0" w:after="60" w:line="240" w:lineRule="auto"/>
        <w:rPr>
          <w:rFonts w:cs="Arial"/>
          <w:b/>
          <w:iCs/>
          <w:color w:val="000000" w:themeColor="text1"/>
          <w:szCs w:val="24"/>
        </w:rPr>
      </w:pPr>
      <w:r>
        <w:rPr>
          <w:rFonts w:cs="Arial"/>
          <w:iCs/>
          <w:color w:val="000000" w:themeColor="text1"/>
          <w:szCs w:val="24"/>
        </w:rPr>
        <w:t>Demonstrated l</w:t>
      </w:r>
      <w:r w:rsidRPr="00E94994">
        <w:rPr>
          <w:rFonts w:cs="Arial"/>
          <w:iCs/>
          <w:color w:val="000000" w:themeColor="text1"/>
          <w:szCs w:val="24"/>
        </w:rPr>
        <w:t xml:space="preserve">aboratory and analytical experience in epigenomic techniques involving peak detection, such as </w:t>
      </w:r>
      <w:proofErr w:type="spellStart"/>
      <w:r w:rsidRPr="00E94994">
        <w:rPr>
          <w:rFonts w:cs="Arial"/>
          <w:iCs/>
          <w:color w:val="000000" w:themeColor="text1"/>
          <w:szCs w:val="24"/>
        </w:rPr>
        <w:t>ChIP</w:t>
      </w:r>
      <w:proofErr w:type="spellEnd"/>
      <w:r w:rsidRPr="00E94994">
        <w:rPr>
          <w:rFonts w:cs="Arial"/>
          <w:iCs/>
          <w:color w:val="000000" w:themeColor="text1"/>
          <w:szCs w:val="24"/>
        </w:rPr>
        <w:t>-seq, DNase-seq, FAIRE-seq and/or ATAC-</w:t>
      </w:r>
      <w:r>
        <w:rPr>
          <w:rFonts w:cs="Arial"/>
          <w:iCs/>
          <w:color w:val="000000" w:themeColor="text1"/>
          <w:szCs w:val="24"/>
        </w:rPr>
        <w:t>s</w:t>
      </w:r>
      <w:r w:rsidRPr="00E94994">
        <w:rPr>
          <w:rFonts w:cs="Arial"/>
          <w:iCs/>
          <w:color w:val="000000" w:themeColor="text1"/>
          <w:szCs w:val="24"/>
        </w:rPr>
        <w:t>eq.</w:t>
      </w:r>
    </w:p>
    <w:p w14:paraId="4594DB7F" w14:textId="5A9695BE" w:rsidR="0071782F" w:rsidRPr="00E94994" w:rsidRDefault="0071782F" w:rsidP="0071782F">
      <w:pPr>
        <w:numPr>
          <w:ilvl w:val="0"/>
          <w:numId w:val="25"/>
        </w:numPr>
        <w:tabs>
          <w:tab w:val="clear" w:pos="360"/>
        </w:tabs>
        <w:spacing w:before="0" w:after="60" w:line="240" w:lineRule="auto"/>
        <w:rPr>
          <w:rFonts w:cs="Arial"/>
          <w:b/>
          <w:iCs/>
          <w:color w:val="000000" w:themeColor="text1"/>
          <w:szCs w:val="24"/>
        </w:rPr>
      </w:pPr>
      <w:r>
        <w:rPr>
          <w:rFonts w:cs="Arial"/>
          <w:iCs/>
          <w:color w:val="000000" w:themeColor="text1"/>
          <w:szCs w:val="24"/>
        </w:rPr>
        <w:t>Proven e</w:t>
      </w:r>
      <w:r w:rsidRPr="00E94994">
        <w:rPr>
          <w:rFonts w:cs="Arial"/>
          <w:iCs/>
          <w:color w:val="000000" w:themeColor="text1"/>
          <w:szCs w:val="24"/>
        </w:rPr>
        <w:t>xperience working with challenging sample types including historical, formalin preserved, trace quantity and/or ancient samples.</w:t>
      </w:r>
    </w:p>
    <w:p w14:paraId="04F48846"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41C97D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7FA8FC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726A188F" w14:textId="42D2B178"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A3BE93F" w14:textId="77777777" w:rsidR="008970E6" w:rsidRDefault="008970E6" w:rsidP="008970E6">
      <w:pPr>
        <w:pStyle w:val="ListParagraph"/>
        <w:numPr>
          <w:ilvl w:val="0"/>
          <w:numId w:val="26"/>
        </w:numPr>
        <w:rPr>
          <w:iCs/>
          <w:szCs w:val="24"/>
        </w:rPr>
      </w:pPr>
      <w:r w:rsidRPr="00DE368E">
        <w:rPr>
          <w:iCs/>
          <w:szCs w:val="24"/>
        </w:rPr>
        <w:t>Experience conducting research within a museum setting</w:t>
      </w:r>
      <w:r>
        <w:rPr>
          <w:iCs/>
          <w:szCs w:val="24"/>
        </w:rPr>
        <w:t>.</w:t>
      </w:r>
    </w:p>
    <w:p w14:paraId="0D98199C" w14:textId="77777777" w:rsidR="008970E6" w:rsidRPr="008970E6" w:rsidRDefault="008970E6" w:rsidP="008970E6">
      <w:pPr>
        <w:numPr>
          <w:ilvl w:val="0"/>
          <w:numId w:val="26"/>
        </w:numPr>
        <w:tabs>
          <w:tab w:val="center" w:pos="5103"/>
        </w:tabs>
        <w:spacing w:before="0" w:after="60" w:line="240" w:lineRule="auto"/>
        <w:rPr>
          <w:iCs/>
        </w:rPr>
      </w:pPr>
      <w:r w:rsidRPr="00E94994">
        <w:rPr>
          <w:rFonts w:cs="Arial"/>
          <w:iCs/>
          <w:color w:val="000000" w:themeColor="text1"/>
          <w:szCs w:val="24"/>
        </w:rPr>
        <w:t xml:space="preserve">Laboratory and </w:t>
      </w:r>
      <w:r>
        <w:rPr>
          <w:rFonts w:cs="Arial"/>
          <w:iCs/>
          <w:color w:val="000000" w:themeColor="text1"/>
          <w:szCs w:val="24"/>
        </w:rPr>
        <w:t>bioinformatic</w:t>
      </w:r>
      <w:r w:rsidRPr="00E94994">
        <w:rPr>
          <w:rFonts w:cs="Arial"/>
          <w:iCs/>
          <w:color w:val="000000" w:themeColor="text1"/>
          <w:szCs w:val="24"/>
        </w:rPr>
        <w:t xml:space="preserve"> experience </w:t>
      </w:r>
      <w:r>
        <w:rPr>
          <w:iCs/>
          <w:szCs w:val="24"/>
        </w:rPr>
        <w:t>in RNA-seq and/or bisulphite sequencing.</w:t>
      </w:r>
    </w:p>
    <w:p w14:paraId="7C3DFAE9" w14:textId="1F04936A" w:rsidR="005C2DA3" w:rsidRPr="005C2DA3" w:rsidRDefault="005C2DA3" w:rsidP="008970E6">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70CFA864"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97BE5F5" w14:textId="77777777" w:rsidR="005C2DA3" w:rsidRDefault="005C2DA3" w:rsidP="005C2DA3">
      <w:pPr>
        <w:spacing w:before="0" w:after="60" w:line="240" w:lineRule="auto"/>
        <w:rPr>
          <w:iCs/>
          <w:szCs w:val="24"/>
        </w:rPr>
      </w:pPr>
    </w:p>
    <w:p w14:paraId="5131DBEB" w14:textId="227733F8"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7E59A0">
        <w:t>(</w:t>
      </w:r>
      <w:r w:rsidR="007E59A0" w:rsidRPr="007E59A0">
        <w:t>$83 687</w:t>
      </w:r>
      <w:r w:rsidRPr="007E59A0">
        <w:t>)</w:t>
      </w:r>
      <w:r w:rsidRPr="007E59A0">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00CEA024" w14:textId="77777777" w:rsidR="00E673A0" w:rsidRPr="003044E2" w:rsidRDefault="00E673A0" w:rsidP="00E673A0">
      <w:pPr>
        <w:pStyle w:val="Boxedheading"/>
      </w:pPr>
      <w:r>
        <w:t>Special Requirements</w:t>
      </w:r>
    </w:p>
    <w:p w14:paraId="11E2296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9647F4" w14:textId="77777777" w:rsidR="003E5564" w:rsidRDefault="003E5564" w:rsidP="00E673A0">
      <w:pPr>
        <w:pStyle w:val="Boxedlistbullet"/>
        <w:numPr>
          <w:ilvl w:val="0"/>
          <w:numId w:val="0"/>
        </w:numPr>
        <w:ind w:left="227"/>
      </w:pPr>
    </w:p>
    <w:p w14:paraId="18533991" w14:textId="77777777" w:rsidR="00814ACE" w:rsidRPr="008970E6" w:rsidRDefault="00E673A0" w:rsidP="00E673A0">
      <w:pPr>
        <w:pStyle w:val="Boxedlistbullet"/>
        <w:spacing w:before="100" w:beforeAutospacing="1" w:after="100" w:afterAutospacing="1"/>
      </w:pPr>
      <w:r w:rsidRPr="008970E6">
        <w:t>The successful candidate will</w:t>
      </w:r>
      <w:r w:rsidR="00814ACE" w:rsidRPr="008970E6">
        <w:t xml:space="preserve"> be asked to </w:t>
      </w:r>
      <w:r w:rsidR="00D476E9" w:rsidRPr="008970E6">
        <w:t xml:space="preserve">obtain and provide evidence of a </w:t>
      </w:r>
      <w:r w:rsidR="00814ACE" w:rsidRPr="008970E6">
        <w:t xml:space="preserve">National </w:t>
      </w:r>
      <w:r w:rsidR="00D476E9" w:rsidRPr="008970E6">
        <w:t>P</w:t>
      </w:r>
      <w:r w:rsidR="00814ACE" w:rsidRPr="008970E6">
        <w:t xml:space="preserve">olice </w:t>
      </w:r>
      <w:r w:rsidR="00D476E9" w:rsidRPr="008970E6">
        <w:t>C</w:t>
      </w:r>
      <w:r w:rsidR="00814ACE" w:rsidRPr="008970E6">
        <w:t>heck</w:t>
      </w:r>
      <w:r w:rsidR="00D476E9" w:rsidRPr="008970E6">
        <w:t xml:space="preserve"> or equivalent</w:t>
      </w:r>
      <w:r w:rsidR="00814ACE" w:rsidRPr="008970E6">
        <w:t>. Please note that people with criminal records are not automatically deemed ineligible. Each application will be considered on its merits.</w:t>
      </w:r>
      <w:r w:rsidRPr="008970E6">
        <w:t xml:space="preserve"> </w:t>
      </w:r>
    </w:p>
    <w:p w14:paraId="66923D1B" w14:textId="33492619" w:rsidR="00E673A0" w:rsidRPr="008970E6" w:rsidRDefault="00036D29" w:rsidP="00E673A0">
      <w:pPr>
        <w:pStyle w:val="Boxedlistbullet"/>
        <w:spacing w:before="100" w:beforeAutospacing="1" w:after="100" w:afterAutospacing="1"/>
      </w:pPr>
      <w:r w:rsidRPr="008970E6">
        <w:lastRenderedPageBreak/>
        <w:t xml:space="preserve">If the successful candidate is not an Australian Citizen or Permanent Resident, they </w:t>
      </w:r>
      <w:r w:rsidR="00E673A0" w:rsidRPr="008970E6">
        <w:t>may be required to undergo additional security clearances, which may include medical examinations and an international standardised test of English language proficiency (i.e. IELTS test</w:t>
      </w:r>
      <w:r w:rsidR="00E960E0">
        <w:t xml:space="preserve"> - </w:t>
      </w:r>
      <w:hyperlink r:id="rId15" w:history="1">
        <w:r w:rsidR="00E960E0" w:rsidRPr="00931727">
          <w:rPr>
            <w:rStyle w:val="Hyperlink"/>
          </w:rPr>
          <w:t>https://ielts.com.au/</w:t>
        </w:r>
      </w:hyperlink>
      <w:r w:rsidR="00E960E0">
        <w:t xml:space="preserve">). </w:t>
      </w:r>
    </w:p>
    <w:p w14:paraId="741075C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3684242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66C78A4"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A5CD817"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26DA99C9"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B4A8D09"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bookmarkEnd w:id="2"/>
    <w:p w14:paraId="080EC013" w14:textId="3A1D2D7A" w:rsidR="00B50C20" w:rsidRPr="00B50C20" w:rsidRDefault="00B50C20" w:rsidP="00D83C52">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06FBB" w14:textId="77777777" w:rsidR="00B7544D" w:rsidRDefault="00B7544D" w:rsidP="000A377A">
      <w:r>
        <w:separator/>
      </w:r>
    </w:p>
  </w:endnote>
  <w:endnote w:type="continuationSeparator" w:id="0">
    <w:p w14:paraId="5A4859E4" w14:textId="77777777" w:rsidR="00B7544D" w:rsidRDefault="00B7544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1E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0A1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3D2D" w14:textId="77777777" w:rsidR="00B7544D" w:rsidRDefault="00B7544D" w:rsidP="000A377A">
      <w:r>
        <w:separator/>
      </w:r>
    </w:p>
  </w:footnote>
  <w:footnote w:type="continuationSeparator" w:id="0">
    <w:p w14:paraId="154D570F" w14:textId="77777777" w:rsidR="00B7544D" w:rsidRDefault="00B7544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69C0" w14:textId="77777777" w:rsidR="009511DD" w:rsidRDefault="00ED212D">
    <w:r>
      <w:rPr>
        <w:noProof/>
      </w:rPr>
      <w:drawing>
        <wp:anchor distT="0" distB="71755" distL="114300" distR="360045" simplePos="0" relativeHeight="251661824" behindDoc="1" locked="1" layoutInCell="1" allowOverlap="1" wp14:anchorId="7658A427" wp14:editId="419E583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D76"/>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97EB8"/>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055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5454"/>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02F"/>
    <w:rsid w:val="00215BF0"/>
    <w:rsid w:val="00220541"/>
    <w:rsid w:val="00221772"/>
    <w:rsid w:val="00223A3E"/>
    <w:rsid w:val="00226B78"/>
    <w:rsid w:val="002276C2"/>
    <w:rsid w:val="00227B53"/>
    <w:rsid w:val="00227E97"/>
    <w:rsid w:val="00230C09"/>
    <w:rsid w:val="00232562"/>
    <w:rsid w:val="0023459E"/>
    <w:rsid w:val="002412E0"/>
    <w:rsid w:val="002447D8"/>
    <w:rsid w:val="002468D5"/>
    <w:rsid w:val="00246B35"/>
    <w:rsid w:val="00246D6B"/>
    <w:rsid w:val="002505EC"/>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56F"/>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D66"/>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BC3"/>
    <w:rsid w:val="003A26BC"/>
    <w:rsid w:val="003A491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3FB6"/>
    <w:rsid w:val="004E43B4"/>
    <w:rsid w:val="004E61C2"/>
    <w:rsid w:val="004E7737"/>
    <w:rsid w:val="004F4CAC"/>
    <w:rsid w:val="004F4FCE"/>
    <w:rsid w:val="004F7E09"/>
    <w:rsid w:val="005021C3"/>
    <w:rsid w:val="00503B8C"/>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782F"/>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F46"/>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A85"/>
    <w:rsid w:val="007C78AC"/>
    <w:rsid w:val="007D0EDA"/>
    <w:rsid w:val="007D1151"/>
    <w:rsid w:val="007D12BD"/>
    <w:rsid w:val="007D21B7"/>
    <w:rsid w:val="007D2BE3"/>
    <w:rsid w:val="007D4D92"/>
    <w:rsid w:val="007D5A24"/>
    <w:rsid w:val="007D5A60"/>
    <w:rsid w:val="007E296E"/>
    <w:rsid w:val="007E4772"/>
    <w:rsid w:val="007E59A0"/>
    <w:rsid w:val="007E7C56"/>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6B96"/>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0E6"/>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8B8"/>
    <w:rsid w:val="00A36C49"/>
    <w:rsid w:val="00A36DF8"/>
    <w:rsid w:val="00A411FF"/>
    <w:rsid w:val="00A41518"/>
    <w:rsid w:val="00A41D46"/>
    <w:rsid w:val="00A43CDF"/>
    <w:rsid w:val="00A44329"/>
    <w:rsid w:val="00A4479D"/>
    <w:rsid w:val="00A44E67"/>
    <w:rsid w:val="00A456D7"/>
    <w:rsid w:val="00A461A3"/>
    <w:rsid w:val="00A529E4"/>
    <w:rsid w:val="00A535BC"/>
    <w:rsid w:val="00A54DE2"/>
    <w:rsid w:val="00A56085"/>
    <w:rsid w:val="00A566D1"/>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B8B"/>
    <w:rsid w:val="00A96E38"/>
    <w:rsid w:val="00A97373"/>
    <w:rsid w:val="00AA31C4"/>
    <w:rsid w:val="00AA624B"/>
    <w:rsid w:val="00AB05E4"/>
    <w:rsid w:val="00AB0982"/>
    <w:rsid w:val="00AB11EF"/>
    <w:rsid w:val="00AB2CA5"/>
    <w:rsid w:val="00AB5AB2"/>
    <w:rsid w:val="00AB5AC8"/>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44D"/>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A63"/>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0E7"/>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298"/>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77A"/>
    <w:rsid w:val="00D03B37"/>
    <w:rsid w:val="00D05036"/>
    <w:rsid w:val="00D05B97"/>
    <w:rsid w:val="00D06E61"/>
    <w:rsid w:val="00D07D44"/>
    <w:rsid w:val="00D07E71"/>
    <w:rsid w:val="00D1089E"/>
    <w:rsid w:val="00D111AB"/>
    <w:rsid w:val="00D11BE7"/>
    <w:rsid w:val="00D173B2"/>
    <w:rsid w:val="00D2197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17F"/>
    <w:rsid w:val="00DC583A"/>
    <w:rsid w:val="00DC5CB2"/>
    <w:rsid w:val="00DC5DB4"/>
    <w:rsid w:val="00DC78FB"/>
    <w:rsid w:val="00DD081C"/>
    <w:rsid w:val="00DD1E0B"/>
    <w:rsid w:val="00DD56AD"/>
    <w:rsid w:val="00DD6210"/>
    <w:rsid w:val="00DD6BA7"/>
    <w:rsid w:val="00DD712C"/>
    <w:rsid w:val="00DE0219"/>
    <w:rsid w:val="00DE2A21"/>
    <w:rsid w:val="00DE305F"/>
    <w:rsid w:val="00DE3B64"/>
    <w:rsid w:val="00DE3E8B"/>
    <w:rsid w:val="00DE49B8"/>
    <w:rsid w:val="00DE6A2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60E0"/>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F5E"/>
    <w:rsid w:val="00F25579"/>
    <w:rsid w:val="00F25923"/>
    <w:rsid w:val="00F26B13"/>
    <w:rsid w:val="00F27B8E"/>
    <w:rsid w:val="00F31C02"/>
    <w:rsid w:val="00F3371E"/>
    <w:rsid w:val="00F33841"/>
    <w:rsid w:val="00F33F90"/>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23419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DE6A22"/>
    <w:rPr>
      <w:sz w:val="16"/>
      <w:szCs w:val="16"/>
    </w:rPr>
  </w:style>
  <w:style w:type="paragraph" w:styleId="CommentText">
    <w:name w:val="annotation text"/>
    <w:basedOn w:val="Normal"/>
    <w:link w:val="CommentTextChar"/>
    <w:semiHidden/>
    <w:unhideWhenUsed/>
    <w:rsid w:val="00DE6A22"/>
    <w:pPr>
      <w:spacing w:line="240" w:lineRule="auto"/>
    </w:pPr>
    <w:rPr>
      <w:sz w:val="20"/>
      <w:szCs w:val="20"/>
    </w:rPr>
  </w:style>
  <w:style w:type="character" w:customStyle="1" w:styleId="CommentTextChar">
    <w:name w:val="Comment Text Char"/>
    <w:basedOn w:val="DefaultParagraphFont"/>
    <w:link w:val="CommentText"/>
    <w:semiHidden/>
    <w:rsid w:val="00DE6A2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E6A22"/>
    <w:rPr>
      <w:b/>
      <w:bCs/>
    </w:rPr>
  </w:style>
  <w:style w:type="character" w:customStyle="1" w:styleId="CommentSubjectChar">
    <w:name w:val="Comment Subject Char"/>
    <w:basedOn w:val="CommentTextChar"/>
    <w:link w:val="CommentSubject"/>
    <w:semiHidden/>
    <w:rsid w:val="00DE6A2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Research/Collections/Environom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ielts.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CA076F"/>
    <w:rsid w:val="00D51F1B"/>
    <w:rsid w:val="00E458C3"/>
    <w:rsid w:val="00E51523"/>
    <w:rsid w:val="00EA6D03"/>
    <w:rsid w:val="00F7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0" ma:contentTypeDescription="Create a new document." ma:contentTypeScope="" ma:versionID="fba78e724f4c80fe4777b2bb717f7a13">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46f26b1e7d412871f777da9c760a3e66"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DAD4-F236-4303-929A-F53C101B0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A0B93-8FCA-4769-8DB9-B7A51334119F}">
  <ds:schemaRefs>
    <ds:schemaRef ds:uri="http://schemas.microsoft.com/sharepoint/v3/contenttype/forms"/>
  </ds:schemaRefs>
</ds:datastoreItem>
</file>

<file path=customXml/itemProps3.xml><?xml version="1.0" encoding="utf-8"?>
<ds:datastoreItem xmlns:ds="http://schemas.openxmlformats.org/officeDocument/2006/customXml" ds:itemID="{A7C9196D-7F85-413D-887F-ADFF85BF51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31c216-4847-40b9-9cc1-07675d6a1b95"/>
    <ds:schemaRef ds:uri="850cd0c5-34cb-451e-bc90-918567b3d76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F1DA880-23B5-46EC-B880-12D7B7EB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11217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(HR, Clayton)</cp:lastModifiedBy>
  <cp:revision>2</cp:revision>
  <cp:lastPrinted>2012-02-01T05:32:00Z</cp:lastPrinted>
  <dcterms:created xsi:type="dcterms:W3CDTF">2019-12-05T03:33:00Z</dcterms:created>
  <dcterms:modified xsi:type="dcterms:W3CDTF">2019-12-05T03:33:00Z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