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DBD087" w14:textId="77777777" w:rsidR="00641610" w:rsidRPr="009E3D83" w:rsidRDefault="00641610" w:rsidP="00641610">
      <w:pPr>
        <w:pStyle w:val="Heading1"/>
        <w:rPr>
          <w:rFonts w:asciiTheme="minorHAnsi" w:hAnsiTheme="minorHAnsi" w:cstheme="minorHAnsi"/>
        </w:rPr>
      </w:pPr>
      <w:r w:rsidRPr="009E3D83">
        <w:rPr>
          <w:rFonts w:asciiTheme="minorHAnsi" w:hAnsiTheme="minorHAnsi" w:cstheme="minorHAnsi"/>
        </w:rPr>
        <w:t>Position Details</w:t>
      </w:r>
    </w:p>
    <w:p w14:paraId="37DB9765" w14:textId="77777777" w:rsidR="003D59C3" w:rsidRPr="009E3D83" w:rsidRDefault="00F07B16" w:rsidP="00641610">
      <w:pPr>
        <w:pStyle w:val="Heading2"/>
        <w:rPr>
          <w:rFonts w:asciiTheme="minorHAnsi" w:hAnsiTheme="minorHAnsi" w:cstheme="minorHAnsi"/>
          <w:i w:val="0"/>
        </w:rPr>
      </w:pPr>
      <w:r w:rsidRPr="009E3D83">
        <w:rPr>
          <w:rFonts w:asciiTheme="minorHAnsi" w:hAnsiTheme="minorHAnsi" w:cstheme="minorHAnsi"/>
          <w:i w:val="0"/>
        </w:rPr>
        <w:t>Administrative Services</w:t>
      </w:r>
      <w:r w:rsidR="009F24BD" w:rsidRPr="009E3D83">
        <w:rPr>
          <w:rFonts w:asciiTheme="minorHAnsi" w:hAnsiTheme="minorHAnsi" w:cstheme="minorHAnsi"/>
          <w:i w:val="0"/>
        </w:rPr>
        <w:t xml:space="preserve"> – </w:t>
      </w:r>
      <w:r w:rsidR="00823ACC" w:rsidRPr="009E3D83">
        <w:rPr>
          <w:rFonts w:asciiTheme="minorHAnsi" w:hAnsiTheme="minorHAnsi" w:cstheme="minorHAnsi"/>
          <w:i w:val="0"/>
          <w:lang w:val="en-AU"/>
        </w:rPr>
        <w:t>CSOF4</w:t>
      </w:r>
    </w:p>
    <w:p w14:paraId="7E4BDB0C" w14:textId="77777777" w:rsidR="003D59C3" w:rsidRPr="009E3D83" w:rsidRDefault="00DC271C" w:rsidP="00646385">
      <w:pPr>
        <w:tabs>
          <w:tab w:val="right" w:pos="9923"/>
        </w:tabs>
        <w:spacing w:after="120"/>
        <w:ind w:left="-142"/>
        <w:rPr>
          <w:rFonts w:ascii="Calibri" w:hAnsi="Calibri"/>
          <w:sz w:val="22"/>
          <w:szCs w:val="22"/>
          <w:lang w:eastAsia="en-AU"/>
        </w:rPr>
      </w:pPr>
      <w:r w:rsidRPr="009E3D83">
        <w:rPr>
          <w:rFonts w:ascii="Calibri" w:hAnsi="Calibri"/>
          <w:sz w:val="22"/>
          <w:szCs w:val="22"/>
          <w:lang w:eastAsia="en-AU"/>
        </w:rPr>
        <w:t>The following information is f</w:t>
      </w:r>
      <w:r w:rsidR="003D59C3" w:rsidRPr="009E3D83">
        <w:rPr>
          <w:rFonts w:ascii="Calibri" w:hAnsi="Calibri"/>
          <w:sz w:val="22"/>
          <w:szCs w:val="22"/>
          <w:lang w:eastAsia="en-AU"/>
        </w:rPr>
        <w:t>or applicants</w:t>
      </w:r>
      <w:r w:rsidR="00275D88" w:rsidRPr="009E3D83">
        <w:rPr>
          <w:rFonts w:ascii="Calibri" w:hAnsi="Calibri"/>
          <w:sz w:val="22"/>
          <w:szCs w:val="22"/>
          <w:lang w:eastAsia="en-AU"/>
        </w:rPr>
        <w:t xml:space="preserve"> </w:t>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95"/>
        <w:gridCol w:w="7342"/>
      </w:tblGrid>
      <w:tr w:rsidR="00A44702" w:rsidRPr="009E3D83" w14:paraId="2E284AA9" w14:textId="77777777" w:rsidTr="005503F8">
        <w:trPr>
          <w:trHeight w:val="488"/>
        </w:trPr>
        <w:tc>
          <w:tcPr>
            <w:tcW w:w="2795" w:type="dxa"/>
            <w:shd w:val="clear" w:color="auto" w:fill="F2F2F2"/>
            <w:vAlign w:val="center"/>
          </w:tcPr>
          <w:p w14:paraId="3F1F6800" w14:textId="77777777" w:rsidR="00A44702" w:rsidRPr="009E3D83" w:rsidRDefault="00A44702" w:rsidP="00A44702">
            <w:pPr>
              <w:rPr>
                <w:rFonts w:ascii="Calibri" w:hAnsi="Calibri"/>
                <w:b/>
                <w:bCs/>
                <w:sz w:val="22"/>
                <w:szCs w:val="22"/>
              </w:rPr>
            </w:pPr>
            <w:r w:rsidRPr="009E3D83">
              <w:rPr>
                <w:rStyle w:val="BlindHyperlink"/>
                <w:rFonts w:ascii="Calibri" w:hAnsi="Calibri"/>
                <w:sz w:val="22"/>
                <w:szCs w:val="22"/>
              </w:rPr>
              <w:t>Advertised Job Title</w:t>
            </w:r>
            <w:r w:rsidRPr="009E3D83">
              <w:rPr>
                <w:rFonts w:ascii="Calibri" w:hAnsi="Calibri"/>
                <w:b/>
                <w:bCs/>
                <w:sz w:val="22"/>
                <w:szCs w:val="22"/>
              </w:rPr>
              <w:t>:</w:t>
            </w:r>
          </w:p>
        </w:tc>
        <w:tc>
          <w:tcPr>
            <w:tcW w:w="7342" w:type="dxa"/>
          </w:tcPr>
          <w:p w14:paraId="32E59F98" w14:textId="77777777" w:rsidR="00A44702" w:rsidRPr="009E3D83" w:rsidRDefault="00411E5C" w:rsidP="00A44702">
            <w:pPr>
              <w:tabs>
                <w:tab w:val="left" w:pos="6093"/>
              </w:tabs>
              <w:spacing w:before="120" w:after="60"/>
              <w:rPr>
                <w:rFonts w:ascii="Calibri" w:hAnsi="Calibri"/>
                <w:sz w:val="22"/>
                <w:szCs w:val="22"/>
              </w:rPr>
            </w:pPr>
            <w:r w:rsidRPr="009E3D83">
              <w:rPr>
                <w:rFonts w:ascii="Calibri" w:hAnsi="Calibri"/>
                <w:sz w:val="22"/>
                <w:szCs w:val="22"/>
              </w:rPr>
              <w:t>HSE Advisor</w:t>
            </w:r>
          </w:p>
        </w:tc>
      </w:tr>
      <w:tr w:rsidR="00814B73" w:rsidRPr="009E3D83" w14:paraId="1971B328" w14:textId="77777777" w:rsidTr="005503F8">
        <w:trPr>
          <w:trHeight w:val="423"/>
        </w:trPr>
        <w:tc>
          <w:tcPr>
            <w:tcW w:w="2795" w:type="dxa"/>
            <w:shd w:val="clear" w:color="auto" w:fill="F2F2F2"/>
            <w:vAlign w:val="center"/>
          </w:tcPr>
          <w:p w14:paraId="5AC4F0F6" w14:textId="77777777" w:rsidR="00814B73" w:rsidRPr="009E3D83" w:rsidRDefault="00A36099" w:rsidP="00646385">
            <w:pPr>
              <w:rPr>
                <w:rFonts w:ascii="Calibri" w:hAnsi="Calibri"/>
                <w:b/>
                <w:bCs/>
                <w:sz w:val="22"/>
                <w:szCs w:val="22"/>
              </w:rPr>
            </w:pPr>
            <w:r w:rsidRPr="009E3D83">
              <w:rPr>
                <w:rStyle w:val="BlindHyperlink"/>
                <w:rFonts w:ascii="Calibri" w:hAnsi="Calibri"/>
                <w:sz w:val="22"/>
                <w:szCs w:val="22"/>
              </w:rPr>
              <w:t>Job Reference</w:t>
            </w:r>
            <w:r w:rsidR="00641610" w:rsidRPr="009E3D83">
              <w:rPr>
                <w:rStyle w:val="BlindHyperlink"/>
                <w:rFonts w:ascii="Calibri" w:hAnsi="Calibri"/>
                <w:sz w:val="22"/>
                <w:szCs w:val="22"/>
              </w:rPr>
              <w:t>:</w:t>
            </w:r>
          </w:p>
        </w:tc>
        <w:tc>
          <w:tcPr>
            <w:tcW w:w="7342" w:type="dxa"/>
            <w:vAlign w:val="center"/>
          </w:tcPr>
          <w:p w14:paraId="505CF6B7" w14:textId="77777777" w:rsidR="00814B73" w:rsidRPr="009E3D83" w:rsidRDefault="00411E5C" w:rsidP="00646385">
            <w:pPr>
              <w:rPr>
                <w:rFonts w:ascii="Calibri" w:hAnsi="Calibri"/>
                <w:sz w:val="22"/>
                <w:szCs w:val="22"/>
              </w:rPr>
            </w:pPr>
            <w:r w:rsidRPr="009E3D83">
              <w:rPr>
                <w:rFonts w:ascii="Calibri" w:hAnsi="Calibri"/>
                <w:sz w:val="22"/>
                <w:szCs w:val="22"/>
              </w:rPr>
              <w:t>62365</w:t>
            </w:r>
          </w:p>
        </w:tc>
      </w:tr>
      <w:tr w:rsidR="00814B73" w:rsidRPr="009E3D83" w14:paraId="72618959" w14:textId="77777777" w:rsidTr="005503F8">
        <w:trPr>
          <w:trHeight w:val="429"/>
        </w:trPr>
        <w:tc>
          <w:tcPr>
            <w:tcW w:w="2795" w:type="dxa"/>
            <w:shd w:val="clear" w:color="auto" w:fill="F2F2F2"/>
            <w:vAlign w:val="center"/>
          </w:tcPr>
          <w:p w14:paraId="39F2D5DB" w14:textId="77777777" w:rsidR="00814B73" w:rsidRPr="009E3D83" w:rsidRDefault="00814B73" w:rsidP="00646385">
            <w:pPr>
              <w:rPr>
                <w:rFonts w:ascii="Calibri" w:hAnsi="Calibri"/>
                <w:b/>
                <w:sz w:val="22"/>
                <w:szCs w:val="22"/>
              </w:rPr>
            </w:pPr>
            <w:r w:rsidRPr="009E3D83">
              <w:rPr>
                <w:rStyle w:val="BlindHyperlink"/>
                <w:rFonts w:ascii="Calibri" w:hAnsi="Calibri"/>
                <w:sz w:val="22"/>
                <w:szCs w:val="22"/>
              </w:rPr>
              <w:t xml:space="preserve">Relocation </w:t>
            </w:r>
            <w:r w:rsidR="00DC271C" w:rsidRPr="009E3D83">
              <w:rPr>
                <w:rStyle w:val="BlindHyperlink"/>
                <w:rFonts w:ascii="Calibri" w:hAnsi="Calibri"/>
                <w:sz w:val="22"/>
                <w:szCs w:val="22"/>
              </w:rPr>
              <w:t>A</w:t>
            </w:r>
            <w:r w:rsidRPr="009E3D83">
              <w:rPr>
                <w:rStyle w:val="BlindHyperlink"/>
                <w:rFonts w:ascii="Calibri" w:hAnsi="Calibri"/>
                <w:sz w:val="22"/>
                <w:szCs w:val="22"/>
              </w:rPr>
              <w:t>ssistance</w:t>
            </w:r>
            <w:r w:rsidRPr="009E3D83">
              <w:rPr>
                <w:rFonts w:ascii="Calibri" w:hAnsi="Calibri"/>
                <w:b/>
                <w:sz w:val="22"/>
                <w:szCs w:val="22"/>
              </w:rPr>
              <w:t>:</w:t>
            </w:r>
          </w:p>
        </w:tc>
        <w:tc>
          <w:tcPr>
            <w:tcW w:w="7342" w:type="dxa"/>
            <w:vAlign w:val="center"/>
          </w:tcPr>
          <w:p w14:paraId="3403019C" w14:textId="77777777" w:rsidR="00814B73" w:rsidRPr="009E3D83" w:rsidRDefault="00814B73" w:rsidP="00646385">
            <w:pPr>
              <w:pStyle w:val="ListParagraph"/>
              <w:ind w:left="0"/>
              <w:rPr>
                <w:rFonts w:ascii="Calibri" w:hAnsi="Calibri"/>
                <w:sz w:val="22"/>
                <w:szCs w:val="22"/>
              </w:rPr>
            </w:pPr>
            <w:r w:rsidRPr="009E3D83">
              <w:rPr>
                <w:rFonts w:ascii="Calibri" w:hAnsi="Calibri"/>
                <w:sz w:val="22"/>
                <w:szCs w:val="22"/>
              </w:rPr>
              <w:t>Will be provided to the successful candidate if required.</w:t>
            </w:r>
          </w:p>
        </w:tc>
      </w:tr>
      <w:tr w:rsidR="00814B73" w:rsidRPr="009E3D83" w14:paraId="661832B4" w14:textId="77777777" w:rsidTr="005503F8">
        <w:trPr>
          <w:trHeight w:val="453"/>
        </w:trPr>
        <w:tc>
          <w:tcPr>
            <w:tcW w:w="2795" w:type="dxa"/>
            <w:shd w:val="clear" w:color="auto" w:fill="F2F2F2"/>
            <w:vAlign w:val="center"/>
          </w:tcPr>
          <w:p w14:paraId="22DF06B5" w14:textId="77777777" w:rsidR="00814B73" w:rsidRPr="009E3D83" w:rsidRDefault="00814B73" w:rsidP="00411E5C">
            <w:pPr>
              <w:rPr>
                <w:rStyle w:val="BlindHyperlink"/>
                <w:rFonts w:ascii="Calibri" w:hAnsi="Calibri"/>
                <w:sz w:val="22"/>
                <w:szCs w:val="22"/>
              </w:rPr>
            </w:pPr>
            <w:r w:rsidRPr="009E3D83">
              <w:rPr>
                <w:rStyle w:val="BlindHyperlink"/>
                <w:rFonts w:ascii="Calibri" w:hAnsi="Calibri"/>
                <w:sz w:val="22"/>
                <w:szCs w:val="22"/>
              </w:rPr>
              <w:t xml:space="preserve">Applications </w:t>
            </w:r>
            <w:r w:rsidR="00DC271C" w:rsidRPr="009E3D83">
              <w:rPr>
                <w:rStyle w:val="BlindHyperlink"/>
                <w:rFonts w:ascii="Calibri" w:hAnsi="Calibri"/>
                <w:sz w:val="22"/>
                <w:szCs w:val="22"/>
              </w:rPr>
              <w:t>A</w:t>
            </w:r>
            <w:r w:rsidRPr="009E3D83">
              <w:rPr>
                <w:rStyle w:val="BlindHyperlink"/>
                <w:rFonts w:ascii="Calibri" w:hAnsi="Calibri"/>
                <w:sz w:val="22"/>
                <w:szCs w:val="22"/>
              </w:rPr>
              <w:t xml:space="preserve">re </w:t>
            </w:r>
            <w:r w:rsidR="00DC271C" w:rsidRPr="009E3D83">
              <w:rPr>
                <w:rStyle w:val="BlindHyperlink"/>
                <w:rFonts w:ascii="Calibri" w:hAnsi="Calibri"/>
                <w:sz w:val="22"/>
                <w:szCs w:val="22"/>
              </w:rPr>
              <w:t>O</w:t>
            </w:r>
            <w:r w:rsidRPr="009E3D83">
              <w:rPr>
                <w:rStyle w:val="BlindHyperlink"/>
                <w:rFonts w:ascii="Calibri" w:hAnsi="Calibri"/>
                <w:sz w:val="22"/>
                <w:szCs w:val="22"/>
              </w:rPr>
              <w:t xml:space="preserve">pen </w:t>
            </w:r>
            <w:r w:rsidR="00DC271C" w:rsidRPr="009E3D83">
              <w:rPr>
                <w:rStyle w:val="BlindHyperlink"/>
                <w:rFonts w:ascii="Calibri" w:hAnsi="Calibri"/>
                <w:sz w:val="22"/>
                <w:szCs w:val="22"/>
              </w:rPr>
              <w:t>T</w:t>
            </w:r>
            <w:r w:rsidRPr="009E3D83">
              <w:rPr>
                <w:rStyle w:val="BlindHyperlink"/>
                <w:rFonts w:ascii="Calibri" w:hAnsi="Calibri"/>
                <w:sz w:val="22"/>
                <w:szCs w:val="22"/>
              </w:rPr>
              <w:t>o:</w:t>
            </w:r>
          </w:p>
        </w:tc>
        <w:tc>
          <w:tcPr>
            <w:tcW w:w="7342" w:type="dxa"/>
            <w:vAlign w:val="center"/>
          </w:tcPr>
          <w:p w14:paraId="61110C78" w14:textId="77777777" w:rsidR="00814B73" w:rsidRPr="009E3D83" w:rsidRDefault="00411E5C" w:rsidP="00411E5C">
            <w:pPr>
              <w:pStyle w:val="ListParagraph"/>
              <w:ind w:left="0"/>
              <w:rPr>
                <w:rFonts w:ascii="Calibri" w:hAnsi="Calibri"/>
                <w:sz w:val="22"/>
                <w:szCs w:val="22"/>
              </w:rPr>
            </w:pPr>
            <w:bookmarkStart w:id="0" w:name="Citizenship"/>
            <w:r w:rsidRPr="009E3D83">
              <w:rPr>
                <w:rFonts w:ascii="Calibri" w:hAnsi="Calibri"/>
                <w:sz w:val="22"/>
                <w:szCs w:val="22"/>
              </w:rPr>
              <w:t>A</w:t>
            </w:r>
            <w:r w:rsidR="00814B73" w:rsidRPr="009E3D83">
              <w:rPr>
                <w:rFonts w:ascii="Calibri" w:hAnsi="Calibri"/>
                <w:sz w:val="22"/>
                <w:szCs w:val="22"/>
              </w:rPr>
              <w:t>ustralian Citizens Only</w:t>
            </w:r>
            <w:bookmarkEnd w:id="0"/>
          </w:p>
        </w:tc>
      </w:tr>
      <w:tr w:rsidR="00A44702" w:rsidRPr="009E3D83" w14:paraId="65D33E37" w14:textId="77777777" w:rsidTr="005503F8">
        <w:trPr>
          <w:trHeight w:val="421"/>
        </w:trPr>
        <w:tc>
          <w:tcPr>
            <w:tcW w:w="2795" w:type="dxa"/>
            <w:shd w:val="clear" w:color="auto" w:fill="F2F2F2"/>
            <w:vAlign w:val="center"/>
          </w:tcPr>
          <w:p w14:paraId="495E1ECC" w14:textId="77777777" w:rsidR="00A44702" w:rsidRPr="009E3D83" w:rsidRDefault="00A44702" w:rsidP="00A44702">
            <w:pPr>
              <w:rPr>
                <w:rStyle w:val="BlindHyperlink"/>
                <w:rFonts w:ascii="Calibri" w:hAnsi="Calibri"/>
                <w:sz w:val="22"/>
                <w:szCs w:val="22"/>
              </w:rPr>
            </w:pPr>
            <w:r w:rsidRPr="009E3D83">
              <w:rPr>
                <w:rStyle w:val="BlindHyperlink"/>
                <w:rFonts w:ascii="Calibri" w:hAnsi="Calibri"/>
                <w:sz w:val="22"/>
                <w:szCs w:val="22"/>
              </w:rPr>
              <w:t>Percentage of Client Focus - Internal:</w:t>
            </w:r>
          </w:p>
        </w:tc>
        <w:tc>
          <w:tcPr>
            <w:tcW w:w="7342" w:type="dxa"/>
            <w:vAlign w:val="center"/>
          </w:tcPr>
          <w:p w14:paraId="3AD0582B" w14:textId="40A6040B" w:rsidR="00A44702" w:rsidRPr="009E3D83" w:rsidRDefault="009E3D83" w:rsidP="00A44702">
            <w:pPr>
              <w:pStyle w:val="ListParagraph"/>
              <w:ind w:left="0"/>
              <w:rPr>
                <w:rFonts w:ascii="Calibri" w:hAnsi="Calibri"/>
                <w:sz w:val="22"/>
                <w:szCs w:val="22"/>
              </w:rPr>
            </w:pPr>
            <w:r w:rsidRPr="009E3D83">
              <w:rPr>
                <w:rFonts w:ascii="Calibri" w:hAnsi="Calibri"/>
                <w:sz w:val="22"/>
                <w:szCs w:val="22"/>
              </w:rPr>
              <w:t>10</w:t>
            </w:r>
            <w:r w:rsidR="00A44702" w:rsidRPr="009E3D83">
              <w:rPr>
                <w:rFonts w:ascii="Calibri" w:hAnsi="Calibri"/>
                <w:sz w:val="22"/>
                <w:szCs w:val="22"/>
              </w:rPr>
              <w:t>0%</w:t>
            </w:r>
          </w:p>
        </w:tc>
      </w:tr>
      <w:tr w:rsidR="00A44702" w:rsidRPr="009E3D83" w14:paraId="1B65CECA" w14:textId="77777777" w:rsidTr="005503F8">
        <w:trPr>
          <w:trHeight w:val="413"/>
        </w:trPr>
        <w:tc>
          <w:tcPr>
            <w:tcW w:w="2795" w:type="dxa"/>
            <w:shd w:val="clear" w:color="auto" w:fill="F2F2F2"/>
            <w:vAlign w:val="center"/>
          </w:tcPr>
          <w:p w14:paraId="7406A097" w14:textId="77777777" w:rsidR="00A44702" w:rsidRPr="009E3D83" w:rsidRDefault="00A44702" w:rsidP="00A44702">
            <w:pPr>
              <w:rPr>
                <w:rStyle w:val="BlindHyperlink"/>
                <w:rFonts w:ascii="Calibri" w:hAnsi="Calibri"/>
                <w:sz w:val="22"/>
                <w:szCs w:val="22"/>
              </w:rPr>
            </w:pPr>
            <w:r w:rsidRPr="009E3D83">
              <w:rPr>
                <w:rStyle w:val="BlindHyperlink"/>
                <w:rFonts w:ascii="Calibri" w:hAnsi="Calibri"/>
                <w:sz w:val="22"/>
                <w:szCs w:val="22"/>
              </w:rPr>
              <w:t>Percentage of Client Focus - External:</w:t>
            </w:r>
          </w:p>
        </w:tc>
        <w:tc>
          <w:tcPr>
            <w:tcW w:w="7342" w:type="dxa"/>
            <w:vAlign w:val="center"/>
          </w:tcPr>
          <w:p w14:paraId="3D4BAE2D" w14:textId="77777777" w:rsidR="00A44702" w:rsidRPr="009E3D83" w:rsidRDefault="00A44702" w:rsidP="00A44702">
            <w:pPr>
              <w:pStyle w:val="ListParagraph"/>
              <w:ind w:left="0"/>
              <w:rPr>
                <w:rFonts w:ascii="Calibri" w:hAnsi="Calibri"/>
                <w:sz w:val="22"/>
                <w:szCs w:val="22"/>
              </w:rPr>
            </w:pPr>
            <w:r w:rsidRPr="009E3D83">
              <w:rPr>
                <w:rFonts w:ascii="Calibri" w:hAnsi="Calibri"/>
                <w:sz w:val="22"/>
                <w:szCs w:val="22"/>
              </w:rPr>
              <w:t>0%</w:t>
            </w:r>
          </w:p>
        </w:tc>
      </w:tr>
      <w:tr w:rsidR="00A44702" w:rsidRPr="009E3D83" w14:paraId="34324429" w14:textId="77777777" w:rsidTr="005503F8">
        <w:trPr>
          <w:trHeight w:val="420"/>
        </w:trPr>
        <w:tc>
          <w:tcPr>
            <w:tcW w:w="2795" w:type="dxa"/>
            <w:shd w:val="clear" w:color="auto" w:fill="F2F2F2"/>
            <w:vAlign w:val="center"/>
          </w:tcPr>
          <w:p w14:paraId="2BBAD814" w14:textId="77777777" w:rsidR="00A44702" w:rsidRPr="009E3D83" w:rsidRDefault="00A44702" w:rsidP="00A44702">
            <w:pPr>
              <w:rPr>
                <w:rStyle w:val="BlindHyperlink"/>
                <w:rFonts w:ascii="Calibri" w:hAnsi="Calibri"/>
                <w:sz w:val="22"/>
                <w:szCs w:val="22"/>
              </w:rPr>
            </w:pPr>
            <w:r w:rsidRPr="009E3D83">
              <w:rPr>
                <w:rStyle w:val="BlindHyperlink"/>
                <w:rFonts w:ascii="Calibri" w:hAnsi="Calibri"/>
                <w:sz w:val="22"/>
                <w:szCs w:val="22"/>
              </w:rPr>
              <w:t>Reports to the:</w:t>
            </w:r>
          </w:p>
        </w:tc>
        <w:tc>
          <w:tcPr>
            <w:tcW w:w="7342" w:type="dxa"/>
            <w:vAlign w:val="center"/>
          </w:tcPr>
          <w:p w14:paraId="3A002FB0" w14:textId="77777777" w:rsidR="00A44702" w:rsidRPr="009E3D83" w:rsidRDefault="00411E5C" w:rsidP="00A44702">
            <w:pPr>
              <w:pStyle w:val="ListParagraph"/>
              <w:ind w:left="0"/>
              <w:rPr>
                <w:rFonts w:ascii="Calibri" w:hAnsi="Calibri"/>
                <w:sz w:val="22"/>
                <w:szCs w:val="22"/>
              </w:rPr>
            </w:pPr>
            <w:r w:rsidRPr="009E3D83">
              <w:rPr>
                <w:rFonts w:ascii="Calibri" w:hAnsi="Calibri"/>
                <w:sz w:val="22"/>
                <w:szCs w:val="22"/>
              </w:rPr>
              <w:t>HSE Manager</w:t>
            </w:r>
          </w:p>
        </w:tc>
      </w:tr>
      <w:tr w:rsidR="00A44702" w:rsidRPr="009E3D83" w14:paraId="47E12C2B" w14:textId="77777777" w:rsidTr="005503F8">
        <w:trPr>
          <w:trHeight w:val="411"/>
        </w:trPr>
        <w:tc>
          <w:tcPr>
            <w:tcW w:w="2795" w:type="dxa"/>
            <w:shd w:val="clear" w:color="auto" w:fill="F2F2F2"/>
            <w:vAlign w:val="center"/>
          </w:tcPr>
          <w:p w14:paraId="076DAED7" w14:textId="77777777" w:rsidR="00A44702" w:rsidRPr="009E3D83" w:rsidRDefault="00A44702" w:rsidP="00A44702">
            <w:pPr>
              <w:rPr>
                <w:rStyle w:val="BlindHyperlink"/>
                <w:rFonts w:ascii="Calibri" w:hAnsi="Calibri"/>
                <w:sz w:val="22"/>
                <w:szCs w:val="22"/>
              </w:rPr>
            </w:pPr>
            <w:r w:rsidRPr="009E3D83">
              <w:rPr>
                <w:rStyle w:val="BlindHyperlink"/>
                <w:rFonts w:ascii="Calibri" w:hAnsi="Calibri"/>
                <w:sz w:val="22"/>
                <w:szCs w:val="22"/>
              </w:rPr>
              <w:t>Number of Direct Reports:</w:t>
            </w:r>
          </w:p>
        </w:tc>
        <w:tc>
          <w:tcPr>
            <w:tcW w:w="7342" w:type="dxa"/>
            <w:vAlign w:val="center"/>
          </w:tcPr>
          <w:p w14:paraId="15D92EB2" w14:textId="77777777" w:rsidR="00A44702" w:rsidRPr="009E3D83" w:rsidRDefault="00A44702" w:rsidP="00A44702">
            <w:pPr>
              <w:pStyle w:val="ListParagraph"/>
              <w:ind w:left="0"/>
              <w:rPr>
                <w:rFonts w:ascii="Calibri" w:hAnsi="Calibri"/>
                <w:sz w:val="22"/>
                <w:szCs w:val="22"/>
              </w:rPr>
            </w:pPr>
            <w:r w:rsidRPr="009E3D83">
              <w:rPr>
                <w:rFonts w:ascii="Calibri" w:hAnsi="Calibri"/>
                <w:sz w:val="22"/>
                <w:szCs w:val="22"/>
              </w:rPr>
              <w:t>0</w:t>
            </w:r>
          </w:p>
        </w:tc>
      </w:tr>
      <w:tr w:rsidR="00411E5C" w:rsidRPr="009E3D83" w14:paraId="502EE5EA" w14:textId="77777777" w:rsidTr="005503F8">
        <w:trPr>
          <w:trHeight w:val="411"/>
        </w:trPr>
        <w:tc>
          <w:tcPr>
            <w:tcW w:w="2795" w:type="dxa"/>
            <w:shd w:val="clear" w:color="auto" w:fill="F2F2F2"/>
          </w:tcPr>
          <w:p w14:paraId="24684EBB" w14:textId="77777777" w:rsidR="00411E5C" w:rsidRPr="009E3D83" w:rsidRDefault="00411E5C" w:rsidP="00411E5C">
            <w:pPr>
              <w:rPr>
                <w:rStyle w:val="BlindHyperlink"/>
                <w:rFonts w:ascii="Calibri" w:hAnsi="Calibri"/>
                <w:sz w:val="22"/>
                <w:szCs w:val="22"/>
              </w:rPr>
            </w:pPr>
            <w:r w:rsidRPr="009E3D83">
              <w:rPr>
                <w:rStyle w:val="BlindHyperlink"/>
                <w:rFonts w:ascii="Calibri" w:hAnsi="Calibri"/>
                <w:sz w:val="22"/>
                <w:szCs w:val="22"/>
              </w:rPr>
              <w:t>How to apply:</w:t>
            </w:r>
          </w:p>
        </w:tc>
        <w:tc>
          <w:tcPr>
            <w:tcW w:w="7342" w:type="dxa"/>
            <w:vAlign w:val="center"/>
          </w:tcPr>
          <w:p w14:paraId="50A11EFE" w14:textId="77777777" w:rsidR="00411E5C" w:rsidRPr="009E3D83" w:rsidRDefault="005503F8" w:rsidP="00411E5C">
            <w:pPr>
              <w:pStyle w:val="ListParagraph"/>
              <w:ind w:left="0"/>
              <w:rPr>
                <w:rFonts w:ascii="Calibri" w:hAnsi="Calibri"/>
                <w:sz w:val="22"/>
                <w:szCs w:val="22"/>
              </w:rPr>
            </w:pPr>
            <w:r w:rsidRPr="009E3D83">
              <w:rPr>
                <w:rFonts w:ascii="Calibri" w:hAnsi="Calibri"/>
                <w:bCs/>
                <w:sz w:val="22"/>
                <w:szCs w:val="22"/>
              </w:rPr>
              <w:t xml:space="preserve">Please apply online at </w:t>
            </w:r>
            <w:hyperlink r:id="rId8" w:history="1">
              <w:r w:rsidRPr="009E3D83">
                <w:rPr>
                  <w:rStyle w:val="Hyperlink"/>
                  <w:rFonts w:ascii="Calibri" w:hAnsi="Calibri" w:cs="Arial"/>
                  <w:bCs/>
                  <w:sz w:val="22"/>
                  <w:szCs w:val="22"/>
                </w:rPr>
                <w:t>jobs.csiro.au</w:t>
              </w:r>
            </w:hyperlink>
            <w:r w:rsidRPr="009E3D83">
              <w:rPr>
                <w:rFonts w:ascii="Calibri" w:hAnsi="Calibri"/>
                <w:bCs/>
                <w:sz w:val="22"/>
                <w:szCs w:val="22"/>
              </w:rPr>
              <w:t xml:space="preserve"> and enter the requisition number</w:t>
            </w:r>
            <w:r w:rsidRPr="009E3D83">
              <w:rPr>
                <w:rFonts w:ascii="Calibri" w:hAnsi="Calibri"/>
                <w:b/>
                <w:bCs/>
                <w:sz w:val="22"/>
                <w:szCs w:val="22"/>
              </w:rPr>
              <w:t>.</w:t>
            </w:r>
            <w:r w:rsidRPr="009E3D83">
              <w:rPr>
                <w:rFonts w:ascii="Calibri" w:hAnsi="Calibri"/>
                <w:bCs/>
                <w:sz w:val="22"/>
                <w:szCs w:val="22"/>
              </w:rPr>
              <w:t xml:space="preserve">  Internal applicants please apply via ‘Jobs Central’ in SAP (click ‘Recruitment’)  </w:t>
            </w:r>
          </w:p>
        </w:tc>
      </w:tr>
      <w:tr w:rsidR="00411E5C" w:rsidRPr="009E3D83" w14:paraId="3F3CB1C0" w14:textId="77777777" w:rsidTr="005503F8">
        <w:trPr>
          <w:trHeight w:val="411"/>
        </w:trPr>
        <w:tc>
          <w:tcPr>
            <w:tcW w:w="2795" w:type="dxa"/>
            <w:shd w:val="clear" w:color="auto" w:fill="F2F2F2"/>
            <w:vAlign w:val="center"/>
          </w:tcPr>
          <w:p w14:paraId="32373493" w14:textId="77777777" w:rsidR="00411E5C" w:rsidRPr="009E3D83" w:rsidRDefault="00411E5C" w:rsidP="00411E5C">
            <w:pPr>
              <w:rPr>
                <w:rStyle w:val="BlindHyperlink"/>
                <w:rFonts w:ascii="Calibri" w:hAnsi="Calibri"/>
                <w:sz w:val="22"/>
                <w:szCs w:val="22"/>
              </w:rPr>
            </w:pPr>
            <w:r w:rsidRPr="009E3D83">
              <w:rPr>
                <w:rStyle w:val="BlindHyperlink"/>
                <w:rFonts w:ascii="Calibri" w:hAnsi="Calibri"/>
                <w:sz w:val="22"/>
                <w:szCs w:val="22"/>
              </w:rPr>
              <w:t>Contact details to discuss this position:</w:t>
            </w:r>
          </w:p>
        </w:tc>
        <w:tc>
          <w:tcPr>
            <w:tcW w:w="7342" w:type="dxa"/>
            <w:vAlign w:val="center"/>
          </w:tcPr>
          <w:p w14:paraId="0AE8BAD4" w14:textId="77777777" w:rsidR="005503F8" w:rsidRPr="009E3D83" w:rsidRDefault="005503F8" w:rsidP="005503F8">
            <w:pPr>
              <w:pStyle w:val="ListParagraph"/>
              <w:ind w:left="0"/>
              <w:rPr>
                <w:rFonts w:ascii="Calibri" w:hAnsi="Calibri"/>
                <w:sz w:val="22"/>
                <w:szCs w:val="22"/>
              </w:rPr>
            </w:pPr>
            <w:r w:rsidRPr="009E3D83">
              <w:rPr>
                <w:rFonts w:ascii="Calibri" w:hAnsi="Calibri"/>
                <w:sz w:val="22"/>
                <w:szCs w:val="22"/>
              </w:rPr>
              <w:t xml:space="preserve">Andrew Learey via email: </w:t>
            </w:r>
            <w:hyperlink r:id="rId9" w:history="1">
              <w:r w:rsidRPr="009E3D83">
                <w:rPr>
                  <w:rStyle w:val="Hyperlink"/>
                  <w:rFonts w:ascii="Calibri" w:hAnsi="Calibri" w:cs="Arial"/>
                  <w:sz w:val="22"/>
                  <w:szCs w:val="22"/>
                </w:rPr>
                <w:t>Andrew.Learey@csiro.au</w:t>
              </w:r>
            </w:hyperlink>
          </w:p>
          <w:p w14:paraId="1D541F2D" w14:textId="77777777" w:rsidR="00411E5C" w:rsidRPr="009E3D83" w:rsidRDefault="005503F8" w:rsidP="005503F8">
            <w:pPr>
              <w:spacing w:after="120"/>
              <w:rPr>
                <w:rFonts w:ascii="Calibri" w:hAnsi="Calibri"/>
                <w:bCs/>
                <w:sz w:val="22"/>
                <w:szCs w:val="22"/>
              </w:rPr>
            </w:pPr>
            <w:r w:rsidRPr="009E3D83">
              <w:rPr>
                <w:rFonts w:asciiTheme="minorHAnsi" w:hAnsiTheme="minorHAnsi" w:cstheme="minorHAnsi"/>
                <w:bCs/>
                <w:i/>
                <w:sz w:val="18"/>
                <w:szCs w:val="18"/>
              </w:rPr>
              <w:t>Please do not email your application directly to Andrew Learey. Applications received via this method will not be considered.</w:t>
            </w:r>
          </w:p>
        </w:tc>
      </w:tr>
      <w:tr w:rsidR="00411E5C" w:rsidRPr="009E3D83" w14:paraId="6651C368" w14:textId="77777777" w:rsidTr="005503F8">
        <w:trPr>
          <w:trHeight w:val="411"/>
        </w:trPr>
        <w:tc>
          <w:tcPr>
            <w:tcW w:w="2795" w:type="dxa"/>
            <w:shd w:val="clear" w:color="auto" w:fill="F2F2F2"/>
            <w:vAlign w:val="center"/>
          </w:tcPr>
          <w:p w14:paraId="167BF9A1" w14:textId="77777777" w:rsidR="00411E5C" w:rsidRPr="009E3D83" w:rsidRDefault="00411E5C" w:rsidP="00411E5C">
            <w:pPr>
              <w:rPr>
                <w:rStyle w:val="BlindHyperlink"/>
                <w:rFonts w:ascii="Calibri" w:hAnsi="Calibri"/>
                <w:sz w:val="22"/>
                <w:szCs w:val="22"/>
              </w:rPr>
            </w:pPr>
            <w:r w:rsidRPr="009E3D83">
              <w:rPr>
                <w:rStyle w:val="BlindHyperlink"/>
                <w:rFonts w:ascii="Calibri" w:hAnsi="Calibri"/>
                <w:sz w:val="22"/>
                <w:szCs w:val="22"/>
              </w:rPr>
              <w:t>If you have difficulty applying please contact:</w:t>
            </w:r>
          </w:p>
        </w:tc>
        <w:tc>
          <w:tcPr>
            <w:tcW w:w="7342" w:type="dxa"/>
            <w:vAlign w:val="center"/>
          </w:tcPr>
          <w:p w14:paraId="2D245807" w14:textId="77777777" w:rsidR="00411E5C" w:rsidRPr="009E3D83" w:rsidRDefault="005503F8" w:rsidP="00411E5C">
            <w:pPr>
              <w:spacing w:after="120"/>
              <w:rPr>
                <w:rFonts w:ascii="Calibri" w:hAnsi="Calibri"/>
                <w:bCs/>
                <w:sz w:val="22"/>
                <w:szCs w:val="22"/>
              </w:rPr>
            </w:pPr>
            <w:r w:rsidRPr="009E3D83">
              <w:rPr>
                <w:rFonts w:ascii="Calibri" w:hAnsi="Calibri"/>
                <w:bCs/>
                <w:sz w:val="22"/>
                <w:szCs w:val="22"/>
              </w:rPr>
              <w:t xml:space="preserve">Call 1300 984 220 or email </w:t>
            </w:r>
            <w:hyperlink r:id="rId10" w:history="1">
              <w:r w:rsidRPr="009E3D83">
                <w:rPr>
                  <w:rStyle w:val="Hyperlink"/>
                  <w:rFonts w:ascii="Calibri" w:hAnsi="Calibri"/>
                  <w:bCs/>
                  <w:sz w:val="22"/>
                  <w:szCs w:val="22"/>
                </w:rPr>
                <w:t>csiro.online@csiro.au</w:t>
              </w:r>
            </w:hyperlink>
            <w:r w:rsidRPr="009E3D83">
              <w:rPr>
                <w:rStyle w:val="Hyperlink"/>
                <w:rFonts w:ascii="Calibri" w:hAnsi="Calibri"/>
                <w:bCs/>
                <w:sz w:val="22"/>
                <w:szCs w:val="22"/>
              </w:rPr>
              <w:t xml:space="preserve"> </w:t>
            </w:r>
            <w:r w:rsidRPr="009E3D83">
              <w:rPr>
                <w:rStyle w:val="Hyperlink"/>
                <w:rFonts w:ascii="Calibri" w:hAnsi="Calibri"/>
                <w:bCs/>
                <w:color w:val="auto"/>
                <w:sz w:val="22"/>
                <w:szCs w:val="22"/>
                <w:u w:val="none"/>
              </w:rPr>
              <w:t>between 8.30 am and 5 pm Australian east coast time.</w:t>
            </w:r>
          </w:p>
        </w:tc>
      </w:tr>
    </w:tbl>
    <w:p w14:paraId="69C255D4" w14:textId="77777777" w:rsidR="00D00D86" w:rsidRPr="009E3D83" w:rsidRDefault="00D00D86" w:rsidP="00D00D86"/>
    <w:p w14:paraId="5F63992E" w14:textId="77777777" w:rsidR="00A36099" w:rsidRPr="009E3D83" w:rsidRDefault="00A36099" w:rsidP="00641610">
      <w:pPr>
        <w:pStyle w:val="Heading2"/>
        <w:rPr>
          <w:rFonts w:asciiTheme="minorHAnsi" w:hAnsiTheme="minorHAnsi" w:cstheme="minorHAnsi"/>
          <w:i w:val="0"/>
        </w:rPr>
        <w:sectPr w:rsidR="00A36099" w:rsidRPr="009E3D83" w:rsidSect="001E495E">
          <w:headerReference w:type="first" r:id="rId11"/>
          <w:type w:val="continuous"/>
          <w:pgSz w:w="11906" w:h="16838" w:code="9"/>
          <w:pgMar w:top="1198" w:right="1418" w:bottom="1135" w:left="1134" w:header="709" w:footer="709" w:gutter="0"/>
          <w:cols w:space="708"/>
          <w:titlePg/>
          <w:docGrid w:linePitch="360"/>
        </w:sectPr>
      </w:pPr>
      <w:r w:rsidRPr="009E3D83">
        <w:rPr>
          <w:rFonts w:asciiTheme="minorHAnsi" w:hAnsiTheme="minorHAnsi" w:cstheme="minorHAnsi"/>
          <w:i w:val="0"/>
        </w:rPr>
        <w:t>Role Overview:</w:t>
      </w:r>
    </w:p>
    <w:p w14:paraId="44B49C9B" w14:textId="77777777" w:rsidR="009E3D83" w:rsidRPr="009E3D83" w:rsidRDefault="009E3D83" w:rsidP="009E3D83">
      <w:pPr>
        <w:pStyle w:val="NormalWeb"/>
        <w:spacing w:before="0" w:beforeAutospacing="0" w:after="0" w:afterAutospacing="0"/>
        <w:rPr>
          <w:rFonts w:asciiTheme="minorHAnsi" w:hAnsiTheme="minorHAnsi" w:cstheme="minorHAnsi"/>
          <w:lang w:eastAsia="ja-JP"/>
        </w:rPr>
      </w:pPr>
      <w:r w:rsidRPr="009E3D83">
        <w:rPr>
          <w:rFonts w:asciiTheme="minorHAnsi" w:hAnsiTheme="minorHAnsi" w:cstheme="minorHAnsi"/>
          <w:lang w:eastAsia="ja-JP"/>
        </w:rPr>
        <w:t xml:space="preserve">Health, Safety and Environment (HSE) partners with all levels of the organisation coaching and influencing to make safety personal.  They provide future focussed, leading-edge development and delivery of HSE programs that result in significant improvement in CSIRO’s wellbeing and safety culture. The HSE Advisor works within the AAHL facility as part of the overarching Quality, Assurance and Compliance Unit to partner with the business in the provision of HSE information. </w:t>
      </w:r>
    </w:p>
    <w:p w14:paraId="5FE8BBF3" w14:textId="77777777" w:rsidR="009E3D83" w:rsidRPr="009E3D83" w:rsidRDefault="009E3D83" w:rsidP="009E3D83">
      <w:pPr>
        <w:rPr>
          <w:rFonts w:asciiTheme="minorHAnsi" w:hAnsiTheme="minorHAnsi" w:cstheme="minorHAnsi"/>
          <w:sz w:val="22"/>
          <w:szCs w:val="22"/>
        </w:rPr>
      </w:pPr>
    </w:p>
    <w:p w14:paraId="7E7F4AB7" w14:textId="77777777" w:rsidR="009E3D83" w:rsidRPr="009E3D83" w:rsidRDefault="009E3D83" w:rsidP="009E3D83">
      <w:pPr>
        <w:pStyle w:val="NormalWeb"/>
        <w:spacing w:before="0" w:beforeAutospacing="0" w:after="0" w:afterAutospacing="0"/>
        <w:rPr>
          <w:rFonts w:asciiTheme="minorHAnsi" w:hAnsiTheme="minorHAnsi" w:cstheme="minorHAnsi"/>
          <w:lang w:eastAsia="ja-JP"/>
        </w:rPr>
      </w:pPr>
      <w:r w:rsidRPr="009E3D83">
        <w:rPr>
          <w:rFonts w:asciiTheme="minorHAnsi" w:hAnsiTheme="minorHAnsi" w:cstheme="minorHAnsi"/>
          <w:lang w:eastAsia="ja-JP"/>
        </w:rPr>
        <w:t>The HSE Advisor reports to the Quality Assurance and Compliance Unit and will deliver HSE services on the ground, and regionally, by providing technical and practical HSE support to Corporate Citizens, Operational Managers, Research staff and other stakeholders.  This Advisor will focus on delivering consistent education and training, regulatory advice and solutions to the organisation that will improve regional safety and wellbeing culture.</w:t>
      </w:r>
    </w:p>
    <w:p w14:paraId="3A3D285D" w14:textId="77777777" w:rsidR="005503F8" w:rsidRPr="009E3D83" w:rsidRDefault="005503F8" w:rsidP="005503F8">
      <w:pPr>
        <w:spacing w:line="293" w:lineRule="atLeast"/>
        <w:rPr>
          <w:rFonts w:asciiTheme="minorHAnsi" w:hAnsiTheme="minorHAnsi" w:cstheme="minorHAnsi"/>
          <w:sz w:val="22"/>
          <w:szCs w:val="22"/>
        </w:rPr>
      </w:pPr>
    </w:p>
    <w:p w14:paraId="57423CF1" w14:textId="77777777" w:rsidR="005503F8" w:rsidRPr="009E3D83" w:rsidRDefault="005503F8" w:rsidP="005503F8">
      <w:pPr>
        <w:spacing w:line="293" w:lineRule="atLeast"/>
        <w:rPr>
          <w:rFonts w:asciiTheme="minorHAnsi" w:hAnsiTheme="minorHAnsi" w:cstheme="minorHAnsi"/>
          <w:b/>
          <w:sz w:val="22"/>
          <w:szCs w:val="22"/>
        </w:rPr>
      </w:pPr>
      <w:r w:rsidRPr="009E3D83">
        <w:rPr>
          <w:rFonts w:asciiTheme="minorHAnsi" w:hAnsiTheme="minorHAnsi" w:cstheme="minorHAnsi"/>
          <w:b/>
          <w:sz w:val="22"/>
          <w:szCs w:val="22"/>
        </w:rPr>
        <w:t>Key relationships:</w:t>
      </w:r>
    </w:p>
    <w:p w14:paraId="2328DC7E" w14:textId="77777777" w:rsidR="008A4083" w:rsidRPr="009E3D83" w:rsidRDefault="005503F8" w:rsidP="005503F8">
      <w:pPr>
        <w:rPr>
          <w:rFonts w:asciiTheme="majorHAnsi" w:eastAsiaTheme="majorEastAsia" w:hAnsiTheme="majorHAnsi" w:cstheme="majorBidi"/>
          <w:b/>
          <w:color w:val="2E74B5" w:themeColor="accent1" w:themeShade="BF"/>
          <w:sz w:val="22"/>
          <w:szCs w:val="22"/>
        </w:rPr>
      </w:pPr>
      <w:r w:rsidRPr="009E3D83">
        <w:rPr>
          <w:rFonts w:asciiTheme="minorHAnsi" w:hAnsiTheme="minorHAnsi" w:cstheme="minorHAnsi"/>
          <w:sz w:val="22"/>
          <w:szCs w:val="22"/>
        </w:rPr>
        <w:t>Internal: Regional / Site operational and research staff/affiliates, HSE Corporate Citizens. Within the HSE Business Unit, critical relationships are with the HSE Managers, EM HSE BPs and HSE Advisors and HSE Specialist / Support team, Wellbeing and Injury Management.</w:t>
      </w:r>
      <w:r w:rsidRPr="009E3D83">
        <w:rPr>
          <w:rFonts w:asciiTheme="minorHAnsi" w:hAnsiTheme="minorHAnsi" w:cstheme="minorHAnsi"/>
          <w:sz w:val="22"/>
          <w:szCs w:val="22"/>
        </w:rPr>
        <w:br/>
      </w:r>
    </w:p>
    <w:p w14:paraId="719F99AC" w14:textId="77777777" w:rsidR="00D27EB6" w:rsidRPr="009E3D83" w:rsidRDefault="00D27EB6">
      <w:pPr>
        <w:rPr>
          <w:rFonts w:asciiTheme="minorHAnsi" w:hAnsiTheme="minorHAnsi" w:cstheme="minorHAnsi"/>
          <w:b/>
          <w:sz w:val="28"/>
          <w:lang w:val="x-none"/>
        </w:rPr>
      </w:pPr>
      <w:r w:rsidRPr="009E3D83">
        <w:rPr>
          <w:rFonts w:asciiTheme="minorHAnsi" w:hAnsiTheme="minorHAnsi" w:cstheme="minorHAnsi"/>
          <w:i/>
        </w:rPr>
        <w:br w:type="page"/>
      </w:r>
    </w:p>
    <w:p w14:paraId="12D75BC4" w14:textId="77777777" w:rsidR="008A4083" w:rsidRPr="009E3D83" w:rsidRDefault="008A4083" w:rsidP="00641610">
      <w:pPr>
        <w:pStyle w:val="Heading2"/>
        <w:rPr>
          <w:rFonts w:asciiTheme="minorHAnsi" w:hAnsiTheme="minorHAnsi" w:cstheme="minorHAnsi"/>
          <w:i w:val="0"/>
        </w:rPr>
      </w:pPr>
      <w:r w:rsidRPr="009E3D83">
        <w:rPr>
          <w:rFonts w:asciiTheme="minorHAnsi" w:hAnsiTheme="minorHAnsi" w:cstheme="minorHAnsi"/>
          <w:i w:val="0"/>
        </w:rPr>
        <w:lastRenderedPageBreak/>
        <w:t>Duties and Key Result Areas:</w:t>
      </w:r>
    </w:p>
    <w:p w14:paraId="6AE8207A" w14:textId="349623F0" w:rsidR="005503F8" w:rsidRPr="009E3D83" w:rsidRDefault="00C253AC" w:rsidP="009E3D83">
      <w:pPr>
        <w:pStyle w:val="ListParagraph"/>
        <w:numPr>
          <w:ilvl w:val="0"/>
          <w:numId w:val="34"/>
        </w:numPr>
        <w:spacing w:before="60" w:after="60"/>
        <w:ind w:left="471" w:hanging="363"/>
        <w:rPr>
          <w:rFonts w:ascii="Calibri" w:hAnsi="Calibri"/>
          <w:sz w:val="22"/>
          <w:szCs w:val="22"/>
        </w:rPr>
      </w:pPr>
      <w:r w:rsidRPr="009E3D83">
        <w:rPr>
          <w:rFonts w:ascii="Calibri" w:hAnsi="Calibri"/>
          <w:sz w:val="22"/>
          <w:szCs w:val="22"/>
        </w:rPr>
        <w:t>S</w:t>
      </w:r>
      <w:r w:rsidR="005503F8" w:rsidRPr="009E3D83">
        <w:rPr>
          <w:rFonts w:ascii="Calibri" w:hAnsi="Calibri"/>
          <w:sz w:val="22"/>
          <w:szCs w:val="22"/>
        </w:rPr>
        <w:t>upport</w:t>
      </w:r>
      <w:r w:rsidR="00980826" w:rsidRPr="009E3D83">
        <w:rPr>
          <w:rFonts w:ascii="Calibri" w:hAnsi="Calibri"/>
          <w:sz w:val="22"/>
          <w:szCs w:val="22"/>
        </w:rPr>
        <w:t xml:space="preserve"> the</w:t>
      </w:r>
      <w:r w:rsidR="005503F8" w:rsidRPr="009E3D83">
        <w:rPr>
          <w:rFonts w:ascii="Calibri" w:hAnsi="Calibri"/>
          <w:sz w:val="22"/>
          <w:szCs w:val="22"/>
        </w:rPr>
        <w:t xml:space="preserve"> implementation of CSIRO’s HSE strategy through planning and delivery of priority HSE activities and initiatives, with a focus on organisational consistency across the CSIRO sites supported.</w:t>
      </w:r>
    </w:p>
    <w:p w14:paraId="6632E3F3" w14:textId="77777777" w:rsidR="005503F8" w:rsidRPr="009E3D83" w:rsidRDefault="005503F8" w:rsidP="009E3D83">
      <w:pPr>
        <w:pStyle w:val="ListParagraph"/>
        <w:numPr>
          <w:ilvl w:val="0"/>
          <w:numId w:val="34"/>
        </w:numPr>
        <w:spacing w:before="60" w:after="60"/>
        <w:ind w:left="471" w:hanging="363"/>
        <w:rPr>
          <w:rFonts w:ascii="Calibri" w:hAnsi="Calibri"/>
          <w:sz w:val="22"/>
          <w:szCs w:val="22"/>
        </w:rPr>
      </w:pPr>
      <w:r w:rsidRPr="009E3D83">
        <w:rPr>
          <w:rFonts w:ascii="Calibri" w:hAnsi="Calibri"/>
          <w:sz w:val="22"/>
          <w:szCs w:val="22"/>
        </w:rPr>
        <w:t xml:space="preserve">Contribute to HSE projects, provide </w:t>
      </w:r>
      <w:r w:rsidR="00C253AC" w:rsidRPr="009E3D83">
        <w:rPr>
          <w:rFonts w:ascii="Calibri" w:hAnsi="Calibri"/>
          <w:sz w:val="22"/>
          <w:szCs w:val="22"/>
        </w:rPr>
        <w:t xml:space="preserve">input and </w:t>
      </w:r>
      <w:r w:rsidRPr="009E3D83">
        <w:rPr>
          <w:rFonts w:ascii="Calibri" w:hAnsi="Calibri"/>
          <w:sz w:val="22"/>
          <w:szCs w:val="22"/>
        </w:rPr>
        <w:t>positively challenging the status quo in an effort to influence continual HSE improvement.</w:t>
      </w:r>
    </w:p>
    <w:p w14:paraId="495FD664" w14:textId="77777777" w:rsidR="005503F8" w:rsidRPr="009E3D83" w:rsidRDefault="005503F8" w:rsidP="009E3D83">
      <w:pPr>
        <w:pStyle w:val="ListParagraph"/>
        <w:numPr>
          <w:ilvl w:val="0"/>
          <w:numId w:val="34"/>
        </w:numPr>
        <w:spacing w:before="60" w:after="60"/>
        <w:ind w:left="471" w:hanging="363"/>
        <w:rPr>
          <w:rFonts w:ascii="Calibri" w:hAnsi="Calibri"/>
          <w:sz w:val="22"/>
          <w:szCs w:val="22"/>
        </w:rPr>
      </w:pPr>
      <w:r w:rsidRPr="009E3D83">
        <w:rPr>
          <w:rFonts w:ascii="Calibri" w:hAnsi="Calibri"/>
          <w:sz w:val="22"/>
          <w:szCs w:val="22"/>
        </w:rPr>
        <w:t>Develop and maintain strong relationships with site work groups through proactively anticipating their needs, understanding of their unique HSE needs and making recommendations to guide management decisions.</w:t>
      </w:r>
    </w:p>
    <w:p w14:paraId="7CB0907E" w14:textId="77777777" w:rsidR="005503F8" w:rsidRPr="009E3D83" w:rsidRDefault="005503F8" w:rsidP="009E3D83">
      <w:pPr>
        <w:pStyle w:val="ListParagraph"/>
        <w:numPr>
          <w:ilvl w:val="0"/>
          <w:numId w:val="34"/>
        </w:numPr>
        <w:spacing w:before="60" w:after="60"/>
        <w:ind w:left="471" w:hanging="363"/>
        <w:rPr>
          <w:rFonts w:ascii="Calibri" w:hAnsi="Calibri"/>
          <w:sz w:val="22"/>
          <w:szCs w:val="22"/>
        </w:rPr>
      </w:pPr>
      <w:r w:rsidRPr="009E3D83">
        <w:rPr>
          <w:rFonts w:ascii="Calibri" w:hAnsi="Calibri"/>
          <w:sz w:val="22"/>
          <w:szCs w:val="22"/>
        </w:rPr>
        <w:t>With limited guidance, develop and review policies, procedures and systems and offer solutions to challenging HSE issues in partnership with relevant work groups.</w:t>
      </w:r>
    </w:p>
    <w:p w14:paraId="1CA42DA2" w14:textId="77777777" w:rsidR="00C253AC" w:rsidRPr="009E3D83" w:rsidRDefault="005503F8" w:rsidP="009E3D83">
      <w:pPr>
        <w:pStyle w:val="ListParagraph"/>
        <w:numPr>
          <w:ilvl w:val="0"/>
          <w:numId w:val="34"/>
        </w:numPr>
        <w:spacing w:before="60" w:after="60"/>
        <w:ind w:left="471" w:hanging="363"/>
        <w:rPr>
          <w:rFonts w:ascii="Calibri" w:hAnsi="Calibri"/>
          <w:sz w:val="22"/>
          <w:szCs w:val="22"/>
        </w:rPr>
      </w:pPr>
      <w:r w:rsidRPr="009E3D83">
        <w:rPr>
          <w:rFonts w:ascii="Calibri" w:hAnsi="Calibri"/>
          <w:sz w:val="22"/>
          <w:szCs w:val="22"/>
        </w:rPr>
        <w:t xml:space="preserve">Contribute to a cohesive, collaborative, innovative HSE team and model desired culture. </w:t>
      </w:r>
    </w:p>
    <w:p w14:paraId="61775D11" w14:textId="77777777" w:rsidR="005503F8" w:rsidRPr="009E3D83" w:rsidRDefault="005503F8" w:rsidP="009E3D83">
      <w:pPr>
        <w:pStyle w:val="ListParagraph"/>
        <w:numPr>
          <w:ilvl w:val="0"/>
          <w:numId w:val="34"/>
        </w:numPr>
        <w:spacing w:before="60" w:after="60"/>
        <w:ind w:left="471" w:hanging="363"/>
        <w:rPr>
          <w:rFonts w:ascii="Calibri" w:hAnsi="Calibri"/>
          <w:sz w:val="22"/>
          <w:szCs w:val="22"/>
        </w:rPr>
      </w:pPr>
      <w:r w:rsidRPr="009E3D83">
        <w:rPr>
          <w:rFonts w:ascii="Calibri" w:hAnsi="Calibri"/>
          <w:sz w:val="22"/>
          <w:szCs w:val="22"/>
        </w:rPr>
        <w:t>Provide hands on HSE practical support to operational staff, liaising with HSE Specialist when more specialist HSE support is required.</w:t>
      </w:r>
    </w:p>
    <w:p w14:paraId="3B3A3E60" w14:textId="77777777" w:rsidR="005503F8" w:rsidRPr="009E3D83" w:rsidRDefault="005503F8" w:rsidP="009E3D83">
      <w:pPr>
        <w:pStyle w:val="ListParagraph"/>
        <w:numPr>
          <w:ilvl w:val="0"/>
          <w:numId w:val="34"/>
        </w:numPr>
        <w:spacing w:before="60" w:after="60"/>
        <w:ind w:left="471" w:hanging="363"/>
        <w:rPr>
          <w:rFonts w:ascii="Calibri" w:hAnsi="Calibri"/>
          <w:sz w:val="22"/>
          <w:szCs w:val="22"/>
        </w:rPr>
      </w:pPr>
      <w:r w:rsidRPr="009E3D83">
        <w:rPr>
          <w:rFonts w:ascii="Calibri" w:hAnsi="Calibri"/>
          <w:sz w:val="22"/>
          <w:szCs w:val="22"/>
        </w:rPr>
        <w:t xml:space="preserve">Coach and educate staff through knowledge sharing across relevant organisational teams utilising best practice and communities of practice to enhance the overall HSE performance </w:t>
      </w:r>
    </w:p>
    <w:p w14:paraId="4477C39D" w14:textId="77777777" w:rsidR="005503F8" w:rsidRPr="009E3D83" w:rsidRDefault="005503F8" w:rsidP="009E3D83">
      <w:pPr>
        <w:pStyle w:val="ListParagraph"/>
        <w:numPr>
          <w:ilvl w:val="0"/>
          <w:numId w:val="34"/>
        </w:numPr>
        <w:spacing w:before="60" w:after="60"/>
        <w:ind w:left="471" w:hanging="363"/>
        <w:rPr>
          <w:rFonts w:ascii="Calibri" w:hAnsi="Calibri"/>
          <w:sz w:val="22"/>
          <w:szCs w:val="22"/>
        </w:rPr>
      </w:pPr>
      <w:r w:rsidRPr="009E3D83">
        <w:rPr>
          <w:rFonts w:ascii="Calibri" w:hAnsi="Calibri"/>
          <w:sz w:val="22"/>
          <w:szCs w:val="22"/>
        </w:rPr>
        <w:t>Flexibility and agility to contribute to multiple teams, managing multiple priorities, and supporting various staff needs.</w:t>
      </w:r>
    </w:p>
    <w:p w14:paraId="4198369A" w14:textId="77777777" w:rsidR="005503F8" w:rsidRPr="009E3D83" w:rsidRDefault="005503F8" w:rsidP="009E3D83">
      <w:pPr>
        <w:pStyle w:val="ListParagraph"/>
        <w:numPr>
          <w:ilvl w:val="0"/>
          <w:numId w:val="34"/>
        </w:numPr>
        <w:spacing w:before="60" w:after="60"/>
        <w:ind w:left="471" w:hanging="363"/>
        <w:rPr>
          <w:rFonts w:ascii="Calibri" w:hAnsi="Calibri"/>
          <w:sz w:val="22"/>
          <w:szCs w:val="22"/>
        </w:rPr>
      </w:pPr>
      <w:r w:rsidRPr="009E3D83">
        <w:rPr>
          <w:rFonts w:ascii="Calibri" w:hAnsi="Calibri"/>
          <w:sz w:val="22"/>
          <w:szCs w:val="22"/>
        </w:rPr>
        <w:t>Endorse HSE culture and lead by example, acknowledging and promoting behaviours to enable a positive and proactive HSE culture across the business by sharing HSE knowledge, best practice and lessons learnt.</w:t>
      </w:r>
    </w:p>
    <w:p w14:paraId="07738040" w14:textId="77777777" w:rsidR="005503F8" w:rsidRPr="009E3D83" w:rsidRDefault="005503F8" w:rsidP="009E3D83">
      <w:pPr>
        <w:pStyle w:val="ListParagraph"/>
        <w:numPr>
          <w:ilvl w:val="0"/>
          <w:numId w:val="34"/>
        </w:numPr>
        <w:spacing w:before="60" w:after="60"/>
        <w:ind w:left="471" w:hanging="363"/>
        <w:rPr>
          <w:rFonts w:ascii="Calibri" w:hAnsi="Calibri"/>
          <w:sz w:val="22"/>
          <w:szCs w:val="22"/>
        </w:rPr>
      </w:pPr>
      <w:r w:rsidRPr="009E3D83">
        <w:rPr>
          <w:rFonts w:ascii="Calibri" w:hAnsi="Calibri"/>
          <w:sz w:val="22"/>
          <w:szCs w:val="22"/>
        </w:rPr>
        <w:t>Facilitate a culture of continuous HSE improvement across the organisation</w:t>
      </w:r>
    </w:p>
    <w:p w14:paraId="750BC39B" w14:textId="77777777" w:rsidR="005503F8" w:rsidRPr="009E3D83" w:rsidRDefault="005503F8" w:rsidP="009E3D83">
      <w:pPr>
        <w:pStyle w:val="ListParagraph"/>
        <w:numPr>
          <w:ilvl w:val="0"/>
          <w:numId w:val="34"/>
        </w:numPr>
        <w:spacing w:before="60" w:after="60"/>
        <w:ind w:left="471" w:hanging="363"/>
        <w:rPr>
          <w:rFonts w:ascii="Calibri" w:hAnsi="Calibri"/>
          <w:sz w:val="22"/>
          <w:szCs w:val="22"/>
        </w:rPr>
      </w:pPr>
      <w:r w:rsidRPr="009E3D83">
        <w:rPr>
          <w:rFonts w:ascii="Calibri" w:hAnsi="Calibri"/>
          <w:sz w:val="22"/>
          <w:szCs w:val="22"/>
        </w:rPr>
        <w:t>Actively participate in the development of innovative best practice solutions to regulatory non-compliances and performance deficiencies</w:t>
      </w:r>
    </w:p>
    <w:p w14:paraId="5F5BFF87" w14:textId="77777777" w:rsidR="00344099" w:rsidRPr="009E3D83" w:rsidRDefault="00344099" w:rsidP="009E3D83">
      <w:pPr>
        <w:pStyle w:val="ListParagraph"/>
        <w:numPr>
          <w:ilvl w:val="0"/>
          <w:numId w:val="34"/>
        </w:numPr>
        <w:spacing w:before="60" w:after="60"/>
        <w:ind w:left="471" w:hanging="363"/>
        <w:rPr>
          <w:rFonts w:ascii="Calibri" w:hAnsi="Calibri"/>
          <w:sz w:val="22"/>
          <w:szCs w:val="22"/>
        </w:rPr>
      </w:pPr>
      <w:r w:rsidRPr="009E3D83">
        <w:rPr>
          <w:rFonts w:ascii="Calibri" w:hAnsi="Calibri"/>
          <w:sz w:val="22"/>
          <w:szCs w:val="22"/>
        </w:rPr>
        <w:t>Communicate openly, effectively and respectfully with all staff, clients and suppliers in the interests of good business practice, collaboration and enhancement of CSIRO’s reputation.</w:t>
      </w:r>
    </w:p>
    <w:p w14:paraId="6766BF5F" w14:textId="77777777" w:rsidR="00344099" w:rsidRPr="009E3D83" w:rsidRDefault="00344099" w:rsidP="009E3D83">
      <w:pPr>
        <w:pStyle w:val="ListParagraph"/>
        <w:numPr>
          <w:ilvl w:val="0"/>
          <w:numId w:val="34"/>
        </w:numPr>
        <w:spacing w:before="60" w:after="60"/>
        <w:ind w:left="471" w:hanging="363"/>
        <w:rPr>
          <w:rFonts w:ascii="Calibri" w:hAnsi="Calibri"/>
          <w:sz w:val="22"/>
          <w:szCs w:val="22"/>
        </w:rPr>
      </w:pPr>
      <w:r w:rsidRPr="009E3D83">
        <w:rPr>
          <w:rFonts w:ascii="Calibri" w:hAnsi="Calibri"/>
          <w:sz w:val="22"/>
          <w:szCs w:val="22"/>
        </w:rPr>
        <w:t>Work collaboratively as part of a multi-disciplinary, often regionally dispersed research team, and business unit to carry out tasks in support of CSIRO’s scientific objectives.</w:t>
      </w:r>
    </w:p>
    <w:p w14:paraId="6BC89DD7" w14:textId="77777777" w:rsidR="00296809" w:rsidRPr="009E3D83" w:rsidRDefault="00296809" w:rsidP="009E3D83">
      <w:pPr>
        <w:pStyle w:val="ListParagraph"/>
        <w:numPr>
          <w:ilvl w:val="0"/>
          <w:numId w:val="34"/>
        </w:numPr>
        <w:spacing w:before="60" w:after="60"/>
        <w:ind w:left="471" w:hanging="363"/>
        <w:rPr>
          <w:rFonts w:ascii="Calibri" w:hAnsi="Calibri"/>
          <w:sz w:val="22"/>
          <w:szCs w:val="22"/>
        </w:rPr>
      </w:pPr>
      <w:r w:rsidRPr="009E3D83">
        <w:rPr>
          <w:rFonts w:ascii="Calibri" w:hAnsi="Calibri"/>
          <w:sz w:val="22"/>
          <w:szCs w:val="22"/>
        </w:rPr>
        <w:t>Adhere to the spiri</w:t>
      </w:r>
      <w:r w:rsidR="001B6418" w:rsidRPr="009E3D83">
        <w:rPr>
          <w:rFonts w:ascii="Calibri" w:hAnsi="Calibri"/>
          <w:sz w:val="22"/>
          <w:szCs w:val="22"/>
        </w:rPr>
        <w:t>t and practice of CSIRO’s Code of Conduct</w:t>
      </w:r>
      <w:r w:rsidRPr="009E3D83">
        <w:rPr>
          <w:rFonts w:ascii="Calibri" w:hAnsi="Calibri"/>
          <w:sz w:val="22"/>
          <w:szCs w:val="22"/>
        </w:rPr>
        <w:t>, Health, Safety and Environment plans and policies, Diversity initiatives and Zero Harm goals.</w:t>
      </w:r>
    </w:p>
    <w:p w14:paraId="0A5C2464" w14:textId="77777777" w:rsidR="00296809" w:rsidRPr="009E3D83" w:rsidRDefault="00296809" w:rsidP="009E3D83">
      <w:pPr>
        <w:pStyle w:val="ListParagraph"/>
        <w:numPr>
          <w:ilvl w:val="0"/>
          <w:numId w:val="34"/>
        </w:numPr>
        <w:spacing w:before="60" w:after="60"/>
        <w:ind w:left="471" w:hanging="363"/>
        <w:rPr>
          <w:rFonts w:ascii="Calibri" w:hAnsi="Calibri"/>
          <w:sz w:val="22"/>
          <w:szCs w:val="22"/>
        </w:rPr>
      </w:pPr>
      <w:r w:rsidRPr="009E3D83">
        <w:rPr>
          <w:rFonts w:ascii="Calibri" w:hAnsi="Calibri"/>
          <w:sz w:val="22"/>
          <w:szCs w:val="22"/>
        </w:rPr>
        <w:t>Other duties as directed.</w:t>
      </w:r>
    </w:p>
    <w:p w14:paraId="0BECB75F" w14:textId="77777777" w:rsidR="008A4083" w:rsidRDefault="008A4083" w:rsidP="00646385"/>
    <w:p w14:paraId="6FB1C7EC" w14:textId="77777777" w:rsidR="009E3D83" w:rsidRPr="009E3D83" w:rsidRDefault="009E3D83" w:rsidP="00646385"/>
    <w:p w14:paraId="13435CFB" w14:textId="77777777" w:rsidR="008A4083" w:rsidRPr="009E3D83" w:rsidRDefault="009978E0" w:rsidP="009E3D83">
      <w:pPr>
        <w:pStyle w:val="Heading2"/>
        <w:spacing w:before="0"/>
        <w:rPr>
          <w:rFonts w:asciiTheme="minorHAnsi" w:hAnsiTheme="minorHAnsi" w:cstheme="minorHAnsi"/>
          <w:i w:val="0"/>
        </w:rPr>
      </w:pPr>
      <w:r w:rsidRPr="009E3D83">
        <w:rPr>
          <w:rFonts w:asciiTheme="minorHAnsi" w:hAnsiTheme="minorHAnsi" w:cstheme="minorHAnsi"/>
          <w:i w:val="0"/>
        </w:rPr>
        <w:t>Competencies</w:t>
      </w:r>
      <w:r w:rsidR="008A4083" w:rsidRPr="009E3D83">
        <w:rPr>
          <w:rFonts w:asciiTheme="minorHAnsi" w:hAnsiTheme="minorHAnsi" w:cstheme="minorHAnsi"/>
          <w:i w:val="0"/>
        </w:rPr>
        <w:t>:</w:t>
      </w:r>
      <w:r w:rsidR="003C55FC" w:rsidRPr="009E3D83">
        <w:rPr>
          <w:rFonts w:ascii="Calibri" w:hAnsi="Calibri"/>
          <w:i w:val="0"/>
          <w:sz w:val="22"/>
          <w:szCs w:val="22"/>
        </w:rPr>
        <w:t xml:space="preserve"> </w:t>
      </w:r>
    </w:p>
    <w:p w14:paraId="1A52B5C5" w14:textId="77777777" w:rsidR="00823ACC" w:rsidRPr="009E3D83" w:rsidRDefault="00823ACC" w:rsidP="00823ACC">
      <w:pPr>
        <w:pStyle w:val="ListParagraph"/>
        <w:numPr>
          <w:ilvl w:val="0"/>
          <w:numId w:val="25"/>
        </w:numPr>
        <w:spacing w:after="60"/>
        <w:rPr>
          <w:rStyle w:val="Strong"/>
          <w:rFonts w:ascii="Calibri" w:hAnsi="Calibri" w:cs="Arial"/>
          <w:b w:val="0"/>
        </w:rPr>
      </w:pPr>
      <w:r w:rsidRPr="009E3D83">
        <w:rPr>
          <w:rStyle w:val="Strong"/>
          <w:rFonts w:ascii="Calibri" w:hAnsi="Calibri"/>
          <w:sz w:val="22"/>
          <w:szCs w:val="22"/>
        </w:rPr>
        <w:t xml:space="preserve">Teamwork and Collaboration: </w:t>
      </w:r>
      <w:r w:rsidRPr="009E3D83">
        <w:rPr>
          <w:rStyle w:val="Strong"/>
          <w:rFonts w:ascii="Calibri" w:hAnsi="Calibri"/>
          <w:b w:val="0"/>
          <w:sz w:val="22"/>
          <w:szCs w:val="22"/>
        </w:rPr>
        <w:t>Cooperates with others to achieve organisational objectives and may share team resources in order to do this. Collaborates with other teams as well as industry colleagues.</w:t>
      </w:r>
    </w:p>
    <w:p w14:paraId="7213FCF6" w14:textId="77777777" w:rsidR="00823ACC" w:rsidRPr="009E3D83" w:rsidRDefault="00823ACC" w:rsidP="00823ACC">
      <w:pPr>
        <w:pStyle w:val="ListParagraph"/>
        <w:numPr>
          <w:ilvl w:val="0"/>
          <w:numId w:val="25"/>
        </w:numPr>
        <w:spacing w:after="60"/>
        <w:rPr>
          <w:rStyle w:val="Strong"/>
          <w:rFonts w:ascii="Calibri" w:hAnsi="Calibri" w:cs="Arial"/>
          <w:b w:val="0"/>
        </w:rPr>
      </w:pPr>
      <w:r w:rsidRPr="009E3D83">
        <w:rPr>
          <w:rStyle w:val="Strong"/>
          <w:rFonts w:ascii="Calibri" w:hAnsi="Calibri"/>
          <w:sz w:val="22"/>
          <w:szCs w:val="22"/>
        </w:rPr>
        <w:t xml:space="preserve">Influence and Communication: </w:t>
      </w:r>
      <w:r w:rsidRPr="009E3D83">
        <w:rPr>
          <w:rStyle w:val="Strong"/>
          <w:rFonts w:ascii="Calibri" w:hAnsi="Calibri"/>
          <w:b w:val="0"/>
          <w:sz w:val="22"/>
          <w:szCs w:val="22"/>
        </w:rPr>
        <w:t>Uses knowledge of other party's priorities and adapts presentations or discussions to appeal to the interests and level of the audience. Anticipates and prepares for others reactions.</w:t>
      </w:r>
    </w:p>
    <w:p w14:paraId="03DC64A1" w14:textId="77777777" w:rsidR="00823ACC" w:rsidRPr="009E3D83" w:rsidRDefault="00823ACC" w:rsidP="00823ACC">
      <w:pPr>
        <w:pStyle w:val="ListParagraph"/>
        <w:numPr>
          <w:ilvl w:val="0"/>
          <w:numId w:val="25"/>
        </w:numPr>
        <w:spacing w:after="60"/>
        <w:rPr>
          <w:rStyle w:val="Strong"/>
          <w:rFonts w:ascii="Calibri" w:hAnsi="Calibri"/>
          <w:b w:val="0"/>
          <w:sz w:val="22"/>
          <w:szCs w:val="22"/>
        </w:rPr>
      </w:pPr>
      <w:r w:rsidRPr="009E3D83">
        <w:rPr>
          <w:rStyle w:val="Strong"/>
          <w:rFonts w:ascii="Calibri" w:hAnsi="Calibri"/>
          <w:sz w:val="22"/>
          <w:szCs w:val="22"/>
        </w:rPr>
        <w:t xml:space="preserve">Resource Management/Leadership: </w:t>
      </w:r>
      <w:r w:rsidRPr="009E3D83">
        <w:rPr>
          <w:rStyle w:val="Strong"/>
          <w:rFonts w:ascii="Calibri" w:hAnsi="Calibri"/>
          <w:b w:val="0"/>
          <w:sz w:val="22"/>
          <w:szCs w:val="22"/>
        </w:rPr>
        <w:t>Allocates activities, directs tasks and manages resources to meet objectives. Provides coaching and on the job training, recognises and supports staff achievements and fosters open communication in the team.</w:t>
      </w:r>
    </w:p>
    <w:p w14:paraId="390D2052" w14:textId="77777777" w:rsidR="00823ACC" w:rsidRPr="009E3D83" w:rsidRDefault="00823ACC" w:rsidP="00823ACC">
      <w:pPr>
        <w:pStyle w:val="ListParagraph"/>
        <w:numPr>
          <w:ilvl w:val="0"/>
          <w:numId w:val="25"/>
        </w:numPr>
        <w:spacing w:after="60"/>
        <w:rPr>
          <w:rFonts w:ascii="Calibri" w:hAnsi="Calibri"/>
          <w:sz w:val="22"/>
          <w:szCs w:val="22"/>
        </w:rPr>
      </w:pPr>
      <w:r w:rsidRPr="009E3D83">
        <w:rPr>
          <w:rStyle w:val="Strong"/>
          <w:rFonts w:ascii="Calibri" w:hAnsi="Calibri"/>
          <w:sz w:val="22"/>
          <w:szCs w:val="22"/>
        </w:rPr>
        <w:t xml:space="preserve">Judgement and Problem Solving:  </w:t>
      </w:r>
      <w:r w:rsidRPr="009E3D83">
        <w:rPr>
          <w:rFonts w:ascii="Calibri" w:hAnsi="Calibri"/>
          <w:sz w:val="22"/>
          <w:szCs w:val="22"/>
        </w:rPr>
        <w:t>Investigates underlying issues of complex and ill-defined problems and develops appropriate response by adapting/creating and testing alternative solutions.</w:t>
      </w:r>
    </w:p>
    <w:p w14:paraId="479DCD98" w14:textId="77777777" w:rsidR="00823ACC" w:rsidRPr="009E3D83" w:rsidRDefault="00823ACC" w:rsidP="00823ACC">
      <w:pPr>
        <w:pStyle w:val="ListParagraph"/>
        <w:numPr>
          <w:ilvl w:val="0"/>
          <w:numId w:val="25"/>
        </w:numPr>
        <w:spacing w:after="60"/>
        <w:rPr>
          <w:rStyle w:val="Strong"/>
          <w:rFonts w:ascii="Calibri" w:hAnsi="Calibri" w:cs="Arial"/>
          <w:b w:val="0"/>
          <w:sz w:val="22"/>
          <w:szCs w:val="22"/>
        </w:rPr>
      </w:pPr>
      <w:r w:rsidRPr="009E3D83">
        <w:rPr>
          <w:rStyle w:val="Strong"/>
          <w:rFonts w:ascii="Calibri" w:hAnsi="Calibri"/>
          <w:sz w:val="22"/>
          <w:szCs w:val="22"/>
        </w:rPr>
        <w:t xml:space="preserve">Independence: </w:t>
      </w:r>
      <w:r w:rsidRPr="009E3D83">
        <w:rPr>
          <w:rStyle w:val="Strong"/>
          <w:rFonts w:ascii="Calibri" w:hAnsi="Calibri"/>
          <w:b w:val="0"/>
          <w:sz w:val="22"/>
          <w:szCs w:val="22"/>
        </w:rPr>
        <w:t>Recognise and makes immediate changes to improve performance (faster, better, lower cost, more efficiently, better quality, improved client satisfaction).</w:t>
      </w:r>
    </w:p>
    <w:p w14:paraId="0BE517F7" w14:textId="77777777" w:rsidR="00823ACC" w:rsidRPr="009E3D83" w:rsidRDefault="00823ACC" w:rsidP="00823ACC">
      <w:pPr>
        <w:pStyle w:val="ListParagraph"/>
        <w:numPr>
          <w:ilvl w:val="0"/>
          <w:numId w:val="25"/>
        </w:numPr>
        <w:spacing w:after="60"/>
        <w:rPr>
          <w:rStyle w:val="Strong"/>
          <w:rFonts w:ascii="Calibri" w:hAnsi="Calibri"/>
          <w:b w:val="0"/>
          <w:sz w:val="22"/>
          <w:szCs w:val="22"/>
        </w:rPr>
      </w:pPr>
      <w:r w:rsidRPr="009E3D83">
        <w:rPr>
          <w:rStyle w:val="Strong"/>
          <w:rFonts w:ascii="Calibri" w:hAnsi="Calibri"/>
          <w:sz w:val="22"/>
          <w:szCs w:val="22"/>
        </w:rPr>
        <w:lastRenderedPageBreak/>
        <w:t xml:space="preserve">Adaptability:  </w:t>
      </w:r>
      <w:r w:rsidRPr="009E3D83">
        <w:rPr>
          <w:rFonts w:ascii="Calibri" w:hAnsi="Calibri"/>
          <w:sz w:val="22"/>
          <w:szCs w:val="22"/>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p w14:paraId="6ED506BD" w14:textId="77777777" w:rsidR="001830F2" w:rsidRPr="009E3D83" w:rsidRDefault="001830F2" w:rsidP="009E3D83"/>
    <w:p w14:paraId="7D7080B6" w14:textId="77777777" w:rsidR="008A4083" w:rsidRPr="009E3D83" w:rsidRDefault="008A4083" w:rsidP="00641610">
      <w:pPr>
        <w:pStyle w:val="Heading2"/>
        <w:rPr>
          <w:rFonts w:asciiTheme="minorHAnsi" w:hAnsiTheme="minorHAnsi" w:cstheme="minorHAnsi"/>
          <w:i w:val="0"/>
        </w:rPr>
      </w:pPr>
      <w:r w:rsidRPr="009E3D83">
        <w:rPr>
          <w:rFonts w:asciiTheme="minorHAnsi" w:hAnsiTheme="minorHAnsi" w:cstheme="minorHAnsi"/>
          <w:i w:val="0"/>
        </w:rPr>
        <w:t>Essential Criteria:</w:t>
      </w:r>
    </w:p>
    <w:p w14:paraId="6006B04A" w14:textId="77777777" w:rsidR="001830F2" w:rsidRPr="009E3D83" w:rsidRDefault="001830F2" w:rsidP="004C08C1">
      <w:pPr>
        <w:spacing w:before="120" w:after="120"/>
        <w:rPr>
          <w:rFonts w:ascii="Calibri" w:hAnsi="Calibri"/>
          <w:i/>
          <w:iCs/>
          <w:sz w:val="22"/>
          <w:szCs w:val="22"/>
        </w:rPr>
      </w:pPr>
      <w:r w:rsidRPr="009E3D83">
        <w:rPr>
          <w:rFonts w:ascii="Calibri" w:hAnsi="Calibri"/>
          <w:i/>
          <w:iCs/>
          <w:sz w:val="22"/>
          <w:szCs w:val="22"/>
        </w:rPr>
        <w:t>Under CSIRO policy only those who meet all essential criteria can be appointed.</w:t>
      </w:r>
    </w:p>
    <w:p w14:paraId="067E9211" w14:textId="77777777" w:rsidR="009E3D83" w:rsidRPr="009E3D83" w:rsidRDefault="009E3D83" w:rsidP="009E3D83">
      <w:pPr>
        <w:pStyle w:val="ListParagraph"/>
        <w:keepNext/>
        <w:numPr>
          <w:ilvl w:val="0"/>
          <w:numId w:val="16"/>
        </w:numPr>
        <w:rPr>
          <w:rFonts w:ascii="Calibri" w:hAnsi="Calibri" w:cs="Calibri"/>
          <w:sz w:val="22"/>
          <w:szCs w:val="22"/>
          <w:lang w:eastAsia="en-AU"/>
        </w:rPr>
      </w:pPr>
      <w:r w:rsidRPr="009E3D83">
        <w:rPr>
          <w:rFonts w:ascii="Calibri" w:hAnsi="Calibri" w:cs="Calibri"/>
          <w:sz w:val="22"/>
          <w:szCs w:val="22"/>
          <w:lang w:eastAsia="en-AU"/>
        </w:rPr>
        <w:t>A relevant tertiary qualifications and / or substantial relevant HSE work experience.</w:t>
      </w:r>
    </w:p>
    <w:p w14:paraId="40B64F7F" w14:textId="77777777" w:rsidR="009E3D83" w:rsidRPr="009E3D83" w:rsidRDefault="009E3D83" w:rsidP="009E3D83">
      <w:pPr>
        <w:pStyle w:val="ListParagraph"/>
        <w:keepNext/>
        <w:numPr>
          <w:ilvl w:val="0"/>
          <w:numId w:val="16"/>
        </w:numPr>
        <w:rPr>
          <w:rFonts w:ascii="Calibri" w:hAnsi="Calibri" w:cs="Calibri"/>
          <w:sz w:val="22"/>
          <w:szCs w:val="22"/>
          <w:lang w:eastAsia="en-AU"/>
        </w:rPr>
      </w:pPr>
      <w:r w:rsidRPr="009E3D83">
        <w:rPr>
          <w:rFonts w:ascii="Calibri" w:hAnsi="Calibri" w:cs="Calibri"/>
          <w:sz w:val="22"/>
          <w:szCs w:val="22"/>
          <w:lang w:eastAsia="en-AU"/>
        </w:rPr>
        <w:t>Comprehensive knowledge and understanding of HSE legislation, codes of practice and standards</w:t>
      </w:r>
    </w:p>
    <w:p w14:paraId="2D149341" w14:textId="77777777" w:rsidR="009E3D83" w:rsidRPr="009E3D83" w:rsidRDefault="009E3D83" w:rsidP="009E3D83">
      <w:pPr>
        <w:pStyle w:val="ListParagraph"/>
        <w:keepNext/>
        <w:numPr>
          <w:ilvl w:val="0"/>
          <w:numId w:val="16"/>
        </w:numPr>
        <w:rPr>
          <w:rFonts w:ascii="Calibri" w:hAnsi="Calibri" w:cs="Calibri"/>
          <w:b/>
          <w:bCs/>
          <w:i/>
          <w:iCs/>
          <w:sz w:val="22"/>
          <w:szCs w:val="22"/>
        </w:rPr>
      </w:pPr>
      <w:r w:rsidRPr="009E3D83">
        <w:rPr>
          <w:rFonts w:ascii="Calibri" w:hAnsi="Calibri" w:cs="Calibri"/>
          <w:sz w:val="22"/>
          <w:szCs w:val="22"/>
          <w:lang w:eastAsia="en-AU"/>
        </w:rPr>
        <w:t>Demonstrated experience with Microsoft office suite of programs.</w:t>
      </w:r>
    </w:p>
    <w:p w14:paraId="0961EF78" w14:textId="77777777" w:rsidR="009E3D83" w:rsidRPr="009E3D83" w:rsidRDefault="009E3D83" w:rsidP="009E3D83">
      <w:pPr>
        <w:keepNext/>
        <w:numPr>
          <w:ilvl w:val="0"/>
          <w:numId w:val="16"/>
        </w:numPr>
        <w:rPr>
          <w:rFonts w:ascii="Calibri" w:hAnsi="Calibri" w:cs="Calibri"/>
          <w:sz w:val="22"/>
          <w:szCs w:val="22"/>
          <w:lang w:eastAsia="en-AU"/>
        </w:rPr>
      </w:pPr>
      <w:r w:rsidRPr="009E3D83">
        <w:rPr>
          <w:rFonts w:ascii="Calibri" w:hAnsi="Calibri" w:cs="Calibri"/>
          <w:sz w:val="22"/>
          <w:szCs w:val="22"/>
          <w:lang w:eastAsia="en-AU"/>
        </w:rPr>
        <w:t xml:space="preserve">Proven ability to understand stakeholder priorities as well as leveraging and contributing to HSE teams in the design / delivery / implementation of communication strategies (written and verbal – eg training) to deliver consistent messaging across the organisation. </w:t>
      </w:r>
    </w:p>
    <w:p w14:paraId="0D2C93AE" w14:textId="77777777" w:rsidR="009E3D83" w:rsidRPr="009E3D83" w:rsidRDefault="009E3D83" w:rsidP="009E3D83">
      <w:pPr>
        <w:keepNext/>
        <w:numPr>
          <w:ilvl w:val="0"/>
          <w:numId w:val="16"/>
        </w:numPr>
        <w:rPr>
          <w:rFonts w:ascii="Calibri" w:hAnsi="Calibri" w:cs="Calibri"/>
          <w:sz w:val="22"/>
          <w:szCs w:val="22"/>
          <w:lang w:eastAsia="en-AU"/>
        </w:rPr>
      </w:pPr>
      <w:r w:rsidRPr="009E3D83">
        <w:rPr>
          <w:rFonts w:ascii="Calibri" w:hAnsi="Calibri" w:cs="Calibri"/>
          <w:sz w:val="22"/>
          <w:szCs w:val="22"/>
          <w:lang w:eastAsia="en-AU"/>
        </w:rPr>
        <w:t xml:space="preserve">Proven ability in leading and participating in ongoing knowledge transfer across the HSE team and stakeholders. </w:t>
      </w:r>
    </w:p>
    <w:p w14:paraId="022A3FD3" w14:textId="02129E7E" w:rsidR="009E3D83" w:rsidRPr="009E3D83" w:rsidRDefault="009E3D83" w:rsidP="009E3D83">
      <w:pPr>
        <w:keepNext/>
        <w:numPr>
          <w:ilvl w:val="0"/>
          <w:numId w:val="16"/>
        </w:numPr>
        <w:rPr>
          <w:rFonts w:ascii="Calibri" w:hAnsi="Calibri" w:cs="Calibri"/>
          <w:sz w:val="22"/>
          <w:szCs w:val="22"/>
          <w:lang w:eastAsia="en-AU"/>
        </w:rPr>
      </w:pPr>
      <w:r w:rsidRPr="009E3D83">
        <w:rPr>
          <w:rFonts w:ascii="Calibri" w:hAnsi="Calibri" w:cs="Calibri"/>
          <w:sz w:val="22"/>
          <w:szCs w:val="22"/>
          <w:lang w:eastAsia="en-AU"/>
        </w:rPr>
        <w:t>Proven ability in interpreting legislation and regulatory standards, management of HSE sys</w:t>
      </w:r>
      <w:r>
        <w:rPr>
          <w:rFonts w:ascii="Calibri" w:hAnsi="Calibri" w:cs="Calibri"/>
          <w:sz w:val="22"/>
          <w:szCs w:val="22"/>
          <w:lang w:eastAsia="en-AU"/>
        </w:rPr>
        <w:t>tems, projects and stakeholders</w:t>
      </w:r>
      <w:r w:rsidRPr="009E3D83">
        <w:rPr>
          <w:rFonts w:ascii="Calibri" w:hAnsi="Calibri" w:cs="Calibri"/>
          <w:sz w:val="22"/>
          <w:szCs w:val="22"/>
          <w:lang w:eastAsia="en-AU"/>
        </w:rPr>
        <w:t xml:space="preserve">, to proactively identify problems and appropriately respond to issues. </w:t>
      </w:r>
    </w:p>
    <w:p w14:paraId="29DF2B50" w14:textId="77777777" w:rsidR="009E3D83" w:rsidRPr="009E3D83" w:rsidRDefault="009E3D83" w:rsidP="009E3D83">
      <w:pPr>
        <w:keepNext/>
        <w:numPr>
          <w:ilvl w:val="0"/>
          <w:numId w:val="16"/>
        </w:numPr>
        <w:rPr>
          <w:rFonts w:ascii="Calibri" w:hAnsi="Calibri" w:cs="Calibri"/>
          <w:sz w:val="22"/>
          <w:szCs w:val="22"/>
          <w:lang w:eastAsia="en-AU"/>
        </w:rPr>
      </w:pPr>
      <w:r w:rsidRPr="009E3D83">
        <w:rPr>
          <w:rFonts w:ascii="Calibri" w:hAnsi="Calibri" w:cs="Calibri"/>
          <w:sz w:val="22"/>
          <w:szCs w:val="22"/>
          <w:lang w:eastAsia="en-AU"/>
        </w:rPr>
        <w:t>Strong project management and a demonstrated ability to partner with the business as a trusted advisor.</w:t>
      </w:r>
    </w:p>
    <w:p w14:paraId="411D12C3" w14:textId="77777777" w:rsidR="00A44702" w:rsidRPr="009E3D83" w:rsidRDefault="00A44702" w:rsidP="009E3D83">
      <w:bookmarkStart w:id="1" w:name="_GoBack"/>
      <w:bookmarkEnd w:id="1"/>
    </w:p>
    <w:p w14:paraId="13659B7C" w14:textId="77777777" w:rsidR="00C64F6D" w:rsidRPr="009E3D83" w:rsidRDefault="001E0ADA" w:rsidP="00EA094B">
      <w:pPr>
        <w:pStyle w:val="Heading2"/>
        <w:rPr>
          <w:rFonts w:asciiTheme="minorHAnsi" w:hAnsiTheme="minorHAnsi" w:cstheme="minorHAnsi"/>
          <w:i w:val="0"/>
        </w:rPr>
      </w:pPr>
      <w:r w:rsidRPr="009E3D83">
        <w:rPr>
          <w:rFonts w:asciiTheme="minorHAnsi" w:hAnsiTheme="minorHAnsi" w:cstheme="minorHAnsi"/>
          <w:i w:val="0"/>
        </w:rPr>
        <w:t>Special R</w:t>
      </w:r>
      <w:r w:rsidR="00C64F6D" w:rsidRPr="009E3D83">
        <w:rPr>
          <w:rFonts w:asciiTheme="minorHAnsi" w:hAnsiTheme="minorHAnsi" w:cstheme="minorHAnsi"/>
          <w:i w:val="0"/>
        </w:rPr>
        <w:t>equirements:</w:t>
      </w:r>
    </w:p>
    <w:p w14:paraId="4ACC58A0" w14:textId="77777777" w:rsidR="000701A9" w:rsidRPr="009E3D83" w:rsidRDefault="000701A9" w:rsidP="000701A9">
      <w:pPr>
        <w:autoSpaceDE w:val="0"/>
        <w:autoSpaceDN w:val="0"/>
        <w:adjustRightInd w:val="0"/>
        <w:spacing w:before="120" w:after="120"/>
        <w:rPr>
          <w:rFonts w:ascii="Calibri" w:hAnsi="Calibri"/>
          <w:b/>
          <w:bCs/>
          <w:sz w:val="22"/>
          <w:szCs w:val="22"/>
          <w:lang w:eastAsia="en-AU"/>
        </w:rPr>
      </w:pPr>
      <w:r w:rsidRPr="009E3D83">
        <w:rPr>
          <w:rFonts w:ascii="Calibri" w:hAnsi="Calibri"/>
          <w:b/>
          <w:bCs/>
          <w:sz w:val="22"/>
          <w:szCs w:val="22"/>
          <w:lang w:eastAsia="en-AU"/>
        </w:rPr>
        <w:t xml:space="preserve">Security Assessment and Microbiological Security Requirements for Personnel Working on the </w:t>
      </w:r>
      <w:r w:rsidRPr="009E3D83">
        <w:rPr>
          <w:rFonts w:ascii="Calibri" w:hAnsi="Calibri"/>
          <w:b/>
          <w:sz w:val="22"/>
          <w:szCs w:val="22"/>
        </w:rPr>
        <w:t>Australian Animal Health Laboratory (AAHL)</w:t>
      </w:r>
      <w:r w:rsidRPr="009E3D83">
        <w:rPr>
          <w:rFonts w:ascii="Calibri" w:hAnsi="Calibri"/>
          <w:b/>
          <w:bCs/>
          <w:sz w:val="22"/>
          <w:szCs w:val="22"/>
          <w:lang w:eastAsia="en-AU"/>
        </w:rPr>
        <w:t xml:space="preserve"> Site:</w:t>
      </w:r>
    </w:p>
    <w:p w14:paraId="1C70D362" w14:textId="77777777" w:rsidR="000701A9" w:rsidRPr="009E3D83" w:rsidRDefault="000701A9" w:rsidP="000701A9">
      <w:pPr>
        <w:pStyle w:val="ListParagraph"/>
        <w:numPr>
          <w:ilvl w:val="0"/>
          <w:numId w:val="48"/>
        </w:numPr>
        <w:autoSpaceDE w:val="0"/>
        <w:autoSpaceDN w:val="0"/>
        <w:adjustRightInd w:val="0"/>
        <w:spacing w:after="60"/>
        <w:rPr>
          <w:rFonts w:ascii="Calibri" w:hAnsi="Calibri" w:cs="Calibri"/>
          <w:color w:val="000000"/>
          <w:sz w:val="22"/>
          <w:szCs w:val="22"/>
          <w:lang w:eastAsia="en-AU"/>
        </w:rPr>
      </w:pPr>
      <w:r w:rsidRPr="009E3D83">
        <w:rPr>
          <w:rFonts w:ascii="Calibri" w:hAnsi="Calibri" w:cs="Calibri"/>
          <w:color w:val="000000"/>
          <w:sz w:val="22"/>
          <w:szCs w:val="22"/>
          <w:lang w:eastAsia="en-AU"/>
        </w:rPr>
        <w:t>The nature of our work requires that each person working on site must comply with the conditions described below.</w:t>
      </w:r>
    </w:p>
    <w:p w14:paraId="2F6A279A" w14:textId="77777777" w:rsidR="000701A9" w:rsidRPr="009E3D83" w:rsidRDefault="000701A9" w:rsidP="000701A9">
      <w:pPr>
        <w:pStyle w:val="ListParagraph"/>
        <w:numPr>
          <w:ilvl w:val="0"/>
          <w:numId w:val="48"/>
        </w:numPr>
        <w:autoSpaceDE w:val="0"/>
        <w:autoSpaceDN w:val="0"/>
        <w:adjustRightInd w:val="0"/>
        <w:spacing w:after="60"/>
        <w:rPr>
          <w:rFonts w:ascii="Calibri" w:hAnsi="Calibri" w:cs="Calibri"/>
          <w:color w:val="000000"/>
          <w:sz w:val="22"/>
          <w:szCs w:val="22"/>
          <w:lang w:eastAsia="en-AU"/>
        </w:rPr>
      </w:pPr>
      <w:r w:rsidRPr="009E3D83">
        <w:rPr>
          <w:rFonts w:ascii="Calibri" w:hAnsi="Calibri" w:cs="Calibri"/>
          <w:color w:val="000000"/>
          <w:sz w:val="22"/>
          <w:szCs w:val="22"/>
          <w:lang w:eastAsia="en-AU"/>
        </w:rPr>
        <w:t>Certain positions including those working in the AAHL microbiological secure area will require security clearance at a level appropriate to duties of the position. Confirmation of the appointment is subject to obtaining that clearance.</w:t>
      </w:r>
    </w:p>
    <w:p w14:paraId="167DFFFC" w14:textId="77777777" w:rsidR="000701A9" w:rsidRPr="009E3D83" w:rsidRDefault="000701A9" w:rsidP="000701A9">
      <w:pPr>
        <w:pStyle w:val="ListParagraph"/>
        <w:numPr>
          <w:ilvl w:val="0"/>
          <w:numId w:val="48"/>
        </w:numPr>
        <w:autoSpaceDE w:val="0"/>
        <w:autoSpaceDN w:val="0"/>
        <w:adjustRightInd w:val="0"/>
        <w:spacing w:after="60"/>
        <w:rPr>
          <w:rFonts w:ascii="Calibri" w:hAnsi="Calibri" w:cs="Calibri"/>
          <w:color w:val="000000"/>
          <w:sz w:val="22"/>
          <w:szCs w:val="22"/>
          <w:lang w:eastAsia="en-AU"/>
        </w:rPr>
      </w:pPr>
      <w:r w:rsidRPr="009E3D83">
        <w:rPr>
          <w:rFonts w:ascii="Calibri" w:hAnsi="Calibri" w:cs="Calibri"/>
          <w:color w:val="000000"/>
          <w:sz w:val="22"/>
          <w:szCs w:val="22"/>
          <w:lang w:eastAsia="en-AU"/>
        </w:rPr>
        <w:t>It is essential that all work on exotic or emerging diseases carried out at AAHL is conducted in a safe manner to prevent the escape of the disease agents used, and to this end, all activities and personnel will be subject to appropriate microbiological security measures. Consequently, while working at AAHL, you may not reside on a property on which are kept any of the following animals: sheep, cattle, pigs, goats, horses, asses, mules and camelids, any other cloven-hoofed animal, fowls, turkeys, geese, domestic ducks, caged birds, emus or ostriches. Personnel working with diseases of aquatic animals may not keep aquarium fish at their place of residence and at times specific species may be excluded depending on the nature of the work conducted.</w:t>
      </w:r>
    </w:p>
    <w:p w14:paraId="7AD2337F" w14:textId="77777777" w:rsidR="000701A9" w:rsidRPr="009E3D83" w:rsidRDefault="000701A9" w:rsidP="000701A9">
      <w:pPr>
        <w:pStyle w:val="ListParagraph"/>
        <w:numPr>
          <w:ilvl w:val="0"/>
          <w:numId w:val="48"/>
        </w:numPr>
        <w:autoSpaceDE w:val="0"/>
        <w:autoSpaceDN w:val="0"/>
        <w:adjustRightInd w:val="0"/>
        <w:spacing w:after="60"/>
        <w:rPr>
          <w:rFonts w:ascii="Calibri" w:hAnsi="Calibri" w:cs="Calibri"/>
          <w:color w:val="000000"/>
          <w:sz w:val="22"/>
          <w:szCs w:val="22"/>
          <w:lang w:eastAsia="en-AU"/>
        </w:rPr>
      </w:pPr>
      <w:r w:rsidRPr="009E3D83">
        <w:rPr>
          <w:rFonts w:ascii="Calibri" w:hAnsi="Calibri" w:cs="Calibri"/>
          <w:color w:val="000000"/>
          <w:sz w:val="22"/>
          <w:szCs w:val="22"/>
          <w:lang w:eastAsia="en-AU"/>
        </w:rPr>
        <w:t>In addition, for a period of seven days after working in the microbiologically secure area of AAHL, personnel may not have close contact with any of the above animals, amphibians or birds or the actual places where these animals are held, or visit any aquatic animal farm or aquatic animal hatchery.</w:t>
      </w:r>
    </w:p>
    <w:p w14:paraId="6D0E7DE1" w14:textId="77777777" w:rsidR="000701A9" w:rsidRPr="009E3D83" w:rsidRDefault="000701A9" w:rsidP="000701A9">
      <w:pPr>
        <w:pStyle w:val="ListParagraph"/>
        <w:numPr>
          <w:ilvl w:val="0"/>
          <w:numId w:val="48"/>
        </w:numPr>
        <w:autoSpaceDE w:val="0"/>
        <w:autoSpaceDN w:val="0"/>
        <w:adjustRightInd w:val="0"/>
        <w:spacing w:after="60"/>
        <w:rPr>
          <w:rFonts w:ascii="Calibri" w:hAnsi="Calibri" w:cs="Calibri"/>
          <w:color w:val="000000"/>
          <w:sz w:val="22"/>
          <w:szCs w:val="22"/>
          <w:lang w:eastAsia="en-AU"/>
        </w:rPr>
      </w:pPr>
      <w:r w:rsidRPr="009E3D83">
        <w:rPr>
          <w:rFonts w:ascii="Calibri" w:hAnsi="Calibri" w:cs="Calibri"/>
          <w:color w:val="000000"/>
          <w:sz w:val="22"/>
          <w:szCs w:val="22"/>
          <w:lang w:eastAsia="en-AU"/>
        </w:rPr>
        <w:t>Working in the barrier maintained Small Animal Facility or the Werribee Animal Health Farm requires avoidance of additional animals such as mice, rats, guinea pigs, rabbits, ferrets and poultry of a minimum of 3 days prior to arrival.</w:t>
      </w:r>
    </w:p>
    <w:p w14:paraId="60000C8F" w14:textId="77777777" w:rsidR="000701A9" w:rsidRPr="009E3D83" w:rsidRDefault="000701A9" w:rsidP="000701A9">
      <w:pPr>
        <w:pStyle w:val="ListParagraph"/>
        <w:numPr>
          <w:ilvl w:val="0"/>
          <w:numId w:val="48"/>
        </w:numPr>
        <w:autoSpaceDE w:val="0"/>
        <w:autoSpaceDN w:val="0"/>
        <w:adjustRightInd w:val="0"/>
        <w:spacing w:after="60"/>
        <w:rPr>
          <w:rFonts w:ascii="Calibri" w:hAnsi="Calibri" w:cs="Calibri"/>
          <w:color w:val="000000"/>
          <w:sz w:val="22"/>
          <w:szCs w:val="22"/>
          <w:lang w:eastAsia="en-AU"/>
        </w:rPr>
      </w:pPr>
      <w:r w:rsidRPr="009E3D83">
        <w:rPr>
          <w:rFonts w:ascii="Calibri" w:hAnsi="Calibri" w:cs="Calibri"/>
          <w:color w:val="000000"/>
          <w:sz w:val="22"/>
          <w:szCs w:val="22"/>
          <w:lang w:eastAsia="en-AU"/>
        </w:rPr>
        <w:t>Certain positions will require medical assessment and vaccinations against various agents.</w:t>
      </w:r>
    </w:p>
    <w:p w14:paraId="7CEEB279" w14:textId="77777777" w:rsidR="000701A9" w:rsidRPr="009E3D83" w:rsidRDefault="000701A9" w:rsidP="000701A9">
      <w:pPr>
        <w:pStyle w:val="ListParagraph"/>
        <w:numPr>
          <w:ilvl w:val="0"/>
          <w:numId w:val="48"/>
        </w:numPr>
        <w:autoSpaceDE w:val="0"/>
        <w:autoSpaceDN w:val="0"/>
        <w:adjustRightInd w:val="0"/>
        <w:spacing w:after="60"/>
        <w:rPr>
          <w:rFonts w:ascii="Calibri" w:hAnsi="Calibri" w:cs="Calibri"/>
          <w:color w:val="000000"/>
          <w:sz w:val="22"/>
          <w:szCs w:val="22"/>
          <w:lang w:eastAsia="en-AU"/>
        </w:rPr>
      </w:pPr>
      <w:r w:rsidRPr="009E3D83">
        <w:rPr>
          <w:rFonts w:ascii="Calibri" w:hAnsi="Calibri" w:cs="Calibri"/>
          <w:color w:val="000000"/>
          <w:sz w:val="22"/>
          <w:szCs w:val="22"/>
          <w:lang w:eastAsia="en-AU"/>
        </w:rPr>
        <w:t xml:space="preserve">Positions working at PC4 will also require a pre-employment psychological assessment. </w:t>
      </w:r>
    </w:p>
    <w:p w14:paraId="6C41B4B4" w14:textId="77777777" w:rsidR="000701A9" w:rsidRPr="009E3D83" w:rsidRDefault="000701A9" w:rsidP="000701A9">
      <w:pPr>
        <w:pStyle w:val="ListParagraph"/>
        <w:numPr>
          <w:ilvl w:val="0"/>
          <w:numId w:val="48"/>
        </w:numPr>
        <w:autoSpaceDE w:val="0"/>
        <w:autoSpaceDN w:val="0"/>
        <w:adjustRightInd w:val="0"/>
        <w:spacing w:after="60"/>
        <w:rPr>
          <w:rFonts w:ascii="Calibri" w:hAnsi="Calibri" w:cs="Calibri"/>
          <w:color w:val="000000"/>
          <w:sz w:val="22"/>
          <w:szCs w:val="22"/>
          <w:lang w:eastAsia="en-AU"/>
        </w:rPr>
      </w:pPr>
      <w:r w:rsidRPr="009E3D83">
        <w:rPr>
          <w:rFonts w:ascii="Calibri" w:hAnsi="Calibri" w:cs="Calibri"/>
          <w:color w:val="000000"/>
          <w:sz w:val="22"/>
          <w:szCs w:val="22"/>
          <w:lang w:eastAsia="en-AU"/>
        </w:rPr>
        <w:lastRenderedPageBreak/>
        <w:t xml:space="preserve">Given AAHL’s role in the International Regional Program, there may be a requirement for some personnel to travel internationally and if required for this work, suitable staff should be able to obtain a valid passport and obtain applicable vaccinations. </w:t>
      </w:r>
    </w:p>
    <w:p w14:paraId="2FBE5B32" w14:textId="77777777" w:rsidR="000701A9" w:rsidRPr="009E3D83" w:rsidRDefault="000701A9" w:rsidP="000701A9">
      <w:pPr>
        <w:pStyle w:val="ListParagraph"/>
        <w:numPr>
          <w:ilvl w:val="0"/>
          <w:numId w:val="48"/>
        </w:numPr>
        <w:autoSpaceDE w:val="0"/>
        <w:autoSpaceDN w:val="0"/>
        <w:adjustRightInd w:val="0"/>
        <w:spacing w:after="60"/>
        <w:rPr>
          <w:rFonts w:ascii="Calibri" w:hAnsi="Calibri" w:cs="Calibri"/>
          <w:color w:val="000000"/>
          <w:sz w:val="22"/>
          <w:szCs w:val="22"/>
          <w:lang w:eastAsia="en-AU"/>
        </w:rPr>
      </w:pPr>
      <w:r w:rsidRPr="009E3D83">
        <w:rPr>
          <w:rFonts w:ascii="Calibri" w:hAnsi="Calibri" w:cs="Calibri"/>
          <w:color w:val="000000"/>
          <w:sz w:val="22"/>
          <w:szCs w:val="22"/>
          <w:lang w:eastAsia="en-AU"/>
        </w:rPr>
        <w:t>Should an emergency response situation arise, AAHL may be required to implement the Emergency Animal Disease Response Plan and personnel may need to contribute to response requirements, including after hours work</w:t>
      </w:r>
    </w:p>
    <w:p w14:paraId="34BD661B" w14:textId="77777777" w:rsidR="000701A9" w:rsidRPr="009E3D83" w:rsidRDefault="000701A9" w:rsidP="000701A9">
      <w:pPr>
        <w:pStyle w:val="ListParagraph"/>
        <w:numPr>
          <w:ilvl w:val="0"/>
          <w:numId w:val="48"/>
        </w:numPr>
        <w:autoSpaceDE w:val="0"/>
        <w:autoSpaceDN w:val="0"/>
        <w:adjustRightInd w:val="0"/>
        <w:spacing w:after="60"/>
        <w:rPr>
          <w:rFonts w:ascii="Calibri" w:hAnsi="Calibri" w:cs="Calibri"/>
          <w:color w:val="000000"/>
          <w:sz w:val="22"/>
          <w:szCs w:val="22"/>
          <w:lang w:eastAsia="en-AU"/>
        </w:rPr>
      </w:pPr>
      <w:r w:rsidRPr="009E3D83">
        <w:rPr>
          <w:rFonts w:ascii="Calibri" w:hAnsi="Calibri" w:cs="Calibri"/>
          <w:color w:val="000000"/>
          <w:sz w:val="22"/>
          <w:szCs w:val="22"/>
          <w:lang w:eastAsia="en-AU"/>
        </w:rPr>
        <w:t>Personnel must abide by Occupational Health, Safety and Environment regulations. Safety signs and directives issued by CSIRO personnel must be complied with at all times.</w:t>
      </w:r>
    </w:p>
    <w:p w14:paraId="6102E496" w14:textId="77777777" w:rsidR="000701A9" w:rsidRPr="009E3D83" w:rsidRDefault="000701A9" w:rsidP="000701A9">
      <w:pPr>
        <w:pStyle w:val="ListParagraph"/>
        <w:numPr>
          <w:ilvl w:val="0"/>
          <w:numId w:val="48"/>
        </w:numPr>
        <w:autoSpaceDE w:val="0"/>
        <w:autoSpaceDN w:val="0"/>
        <w:adjustRightInd w:val="0"/>
        <w:spacing w:after="120"/>
        <w:rPr>
          <w:rFonts w:ascii="Calibri" w:hAnsi="Calibri" w:cs="Calibri"/>
          <w:color w:val="000000"/>
          <w:sz w:val="22"/>
          <w:szCs w:val="22"/>
          <w:lang w:eastAsia="en-AU"/>
        </w:rPr>
      </w:pPr>
      <w:r w:rsidRPr="009E3D83">
        <w:rPr>
          <w:rFonts w:ascii="Calibri" w:hAnsi="Calibri" w:cs="Calibri"/>
          <w:color w:val="000000"/>
          <w:sz w:val="22"/>
          <w:szCs w:val="22"/>
          <w:lang w:eastAsia="en-AU"/>
        </w:rPr>
        <w:t>Access restrictions apply to the Werribee Animal Health Facility (WAHF) site that is associated with, but remote from, the AAHL site.</w:t>
      </w:r>
    </w:p>
    <w:p w14:paraId="470832F9" w14:textId="77777777" w:rsidR="000701A9" w:rsidRPr="009E3D83" w:rsidRDefault="000701A9" w:rsidP="000701A9">
      <w:pPr>
        <w:autoSpaceDE w:val="0"/>
        <w:autoSpaceDN w:val="0"/>
        <w:adjustRightInd w:val="0"/>
        <w:spacing w:before="180"/>
        <w:rPr>
          <w:rFonts w:ascii="Calibri" w:hAnsi="Calibri" w:cs="Calibri"/>
          <w:color w:val="000000"/>
          <w:sz w:val="22"/>
          <w:szCs w:val="22"/>
          <w:lang w:eastAsia="en-AU"/>
        </w:rPr>
      </w:pPr>
      <w:r w:rsidRPr="009E3D83">
        <w:rPr>
          <w:rFonts w:ascii="Calibri" w:hAnsi="Calibri" w:cs="Calibri"/>
          <w:color w:val="000000"/>
          <w:sz w:val="22"/>
          <w:szCs w:val="22"/>
          <w:lang w:eastAsia="en-AU"/>
        </w:rPr>
        <w:t>Additional information detailing AAHL's micro-security restrictions can be found at it:</w:t>
      </w:r>
    </w:p>
    <w:p w14:paraId="20984430" w14:textId="77777777" w:rsidR="000701A9" w:rsidRPr="009E3D83" w:rsidRDefault="009E3D83" w:rsidP="000701A9">
      <w:pPr>
        <w:spacing w:after="120"/>
        <w:jc w:val="both"/>
        <w:rPr>
          <w:rFonts w:ascii="Calibri" w:hAnsi="Calibri" w:cs="Calibri"/>
          <w:color w:val="3366CD"/>
          <w:sz w:val="22"/>
          <w:szCs w:val="22"/>
          <w:lang w:eastAsia="en-AU"/>
        </w:rPr>
      </w:pPr>
      <w:hyperlink r:id="rId12" w:history="1">
        <w:r w:rsidR="000701A9" w:rsidRPr="009E3D83">
          <w:rPr>
            <w:rStyle w:val="Hyperlink"/>
            <w:rFonts w:ascii="Calibri" w:hAnsi="Calibri" w:cs="Calibri"/>
            <w:sz w:val="22"/>
            <w:szCs w:val="22"/>
            <w:lang w:eastAsia="en-AU"/>
          </w:rPr>
          <w:t>http://www.csiro.au/resources/AAHLStaffRestrictions.html</w:t>
        </w:r>
      </w:hyperlink>
    </w:p>
    <w:p w14:paraId="6B77FF2D" w14:textId="77777777" w:rsidR="00C64F6D" w:rsidRPr="009E3D83" w:rsidRDefault="00C64F6D" w:rsidP="00646385">
      <w:pPr>
        <w:rPr>
          <w:rFonts w:ascii="Calibri" w:hAnsi="Calibri"/>
          <w:sz w:val="22"/>
          <w:szCs w:val="22"/>
        </w:rPr>
      </w:pPr>
    </w:p>
    <w:p w14:paraId="758560DF" w14:textId="77777777" w:rsidR="00E05212" w:rsidRPr="009E3D83" w:rsidRDefault="00E05212" w:rsidP="00641610">
      <w:pPr>
        <w:pStyle w:val="Heading2"/>
        <w:rPr>
          <w:rFonts w:asciiTheme="minorHAnsi" w:hAnsiTheme="minorHAnsi" w:cstheme="minorHAnsi"/>
          <w:i w:val="0"/>
        </w:rPr>
      </w:pPr>
      <w:r w:rsidRPr="009E3D83">
        <w:rPr>
          <w:rFonts w:asciiTheme="minorHAnsi" w:hAnsiTheme="minorHAnsi" w:cstheme="minorHAnsi"/>
          <w:i w:val="0"/>
        </w:rPr>
        <w:t>About CSIRO:</w:t>
      </w:r>
    </w:p>
    <w:p w14:paraId="18E25136" w14:textId="77777777" w:rsidR="00E05212" w:rsidRDefault="00D00D86" w:rsidP="00E05212">
      <w:pPr>
        <w:spacing w:after="120"/>
        <w:rPr>
          <w:rFonts w:ascii="Calibri" w:hAnsi="Calibri"/>
          <w:bCs/>
          <w:sz w:val="22"/>
          <w:szCs w:val="22"/>
        </w:rPr>
      </w:pPr>
      <w:r w:rsidRPr="009E3D83">
        <w:rPr>
          <w:rFonts w:ascii="Calibri" w:hAnsi="Calibri"/>
          <w:iCs/>
          <w:sz w:val="22"/>
          <w:szCs w:val="22"/>
        </w:rPr>
        <w:t>At CSIRO we solve the greatest challenges through innovative science and technology. See more</w:t>
      </w:r>
      <w:r w:rsidR="00E05212" w:rsidRPr="009E3D83">
        <w:rPr>
          <w:rFonts w:ascii="Calibri" w:hAnsi="Calibri"/>
          <w:bCs/>
          <w:sz w:val="22"/>
          <w:szCs w:val="22"/>
        </w:rPr>
        <w:t xml:space="preserve"> </w:t>
      </w:r>
      <w:hyperlink r:id="rId13" w:history="1">
        <w:r w:rsidR="00E05212" w:rsidRPr="009E3D83">
          <w:rPr>
            <w:rStyle w:val="Hyperlink"/>
            <w:rFonts w:ascii="Calibri" w:hAnsi="Calibri" w:cs="Arial"/>
            <w:bCs/>
            <w:sz w:val="22"/>
            <w:szCs w:val="22"/>
          </w:rPr>
          <w:t>online</w:t>
        </w:r>
      </w:hyperlink>
      <w:r w:rsidR="00E05212" w:rsidRPr="009E3D83">
        <w:rPr>
          <w:rFonts w:ascii="Calibri" w:hAnsi="Calibri"/>
          <w:bCs/>
          <w:sz w:val="22"/>
          <w:szCs w:val="22"/>
        </w:rPr>
        <w:t>!</w:t>
      </w:r>
      <w:r w:rsidR="00E05212">
        <w:rPr>
          <w:rFonts w:ascii="Calibri" w:hAnsi="Calibri"/>
          <w:bCs/>
          <w:sz w:val="22"/>
          <w:szCs w:val="22"/>
        </w:rPr>
        <w:t xml:space="preserve"> </w:t>
      </w:r>
    </w:p>
    <w:p w14:paraId="3D524462" w14:textId="77777777" w:rsidR="002229E2" w:rsidRDefault="002229E2" w:rsidP="00E05212">
      <w:pPr>
        <w:spacing w:after="120"/>
        <w:rPr>
          <w:rFonts w:ascii="Calibri" w:hAnsi="Calibri"/>
          <w:bCs/>
          <w:sz w:val="22"/>
          <w:szCs w:val="22"/>
        </w:rPr>
      </w:pPr>
    </w:p>
    <w:p w14:paraId="18162D2F" w14:textId="77777777" w:rsidR="00502363" w:rsidRPr="00E641DA" w:rsidRDefault="00502363" w:rsidP="00646385">
      <w:pPr>
        <w:rPr>
          <w:rFonts w:ascii="Calibri" w:hAnsi="Calibri"/>
          <w:sz w:val="22"/>
          <w:szCs w:val="22"/>
        </w:rPr>
      </w:pPr>
    </w:p>
    <w:sectPr w:rsidR="00502363" w:rsidRPr="00E641DA"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80395A" w14:textId="77777777" w:rsidR="00C36A2A" w:rsidRDefault="00C36A2A">
      <w:r>
        <w:separator/>
      </w:r>
    </w:p>
  </w:endnote>
  <w:endnote w:type="continuationSeparator" w:id="0">
    <w:p w14:paraId="228E9490" w14:textId="77777777" w:rsidR="00C36A2A" w:rsidRDefault="00C36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88A590" w14:textId="77777777" w:rsidR="00C36A2A" w:rsidRDefault="00C36A2A">
      <w:r>
        <w:separator/>
      </w:r>
    </w:p>
  </w:footnote>
  <w:footnote w:type="continuationSeparator" w:id="0">
    <w:p w14:paraId="187A381C" w14:textId="77777777" w:rsidR="00C36A2A" w:rsidRDefault="00C36A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C5E35B" w14:textId="77777777" w:rsidR="00641610" w:rsidRPr="00360760" w:rsidRDefault="00641610" w:rsidP="00641610">
    <w:pPr>
      <w:pStyle w:val="Header"/>
      <w:tabs>
        <w:tab w:val="clear" w:pos="4153"/>
        <w:tab w:val="clear" w:pos="8306"/>
        <w:tab w:val="left" w:pos="1015"/>
      </w:tabs>
      <w:spacing w:before="60"/>
      <w:rPr>
        <w:rFonts w:ascii="Calibri" w:hAnsi="Calibri" w:cs="Calibri"/>
        <w:b/>
        <w:color w:val="FFFFFF"/>
        <w:sz w:val="22"/>
        <w:lang w:val="en-AU"/>
      </w:rPr>
    </w:pPr>
    <w:r w:rsidRPr="00360760">
      <w:rPr>
        <w:rFonts w:ascii="Calibri" w:hAnsi="Calibri" w:cs="Calibri"/>
        <w:color w:val="FFFFFF"/>
        <w:sz w:val="18"/>
        <w:lang w:val="en-AU"/>
      </w:rPr>
      <w:br/>
    </w:r>
    <w:r w:rsidRPr="00360760">
      <w:rPr>
        <w:b/>
        <w:noProof/>
        <w:lang w:val="en-AU" w:eastAsia="en-AU"/>
      </w:rPr>
      <w:drawing>
        <wp:anchor distT="0" distB="0" distL="114300" distR="114300" simplePos="0" relativeHeight="251659264" behindDoc="1" locked="1" layoutInCell="1" allowOverlap="1" wp14:anchorId="36DFAA57" wp14:editId="3D968B85">
          <wp:simplePos x="0" y="0"/>
          <wp:positionH relativeFrom="page">
            <wp:align>left</wp:align>
          </wp:positionH>
          <wp:positionV relativeFrom="page">
            <wp:align>top</wp:align>
          </wp:positionV>
          <wp:extent cx="7826375" cy="1485900"/>
          <wp:effectExtent l="0" t="0" r="3175" b="0"/>
          <wp:wrapNone/>
          <wp:docPr id="1" name="Picture 1" descr="An image of the CSIRO Ribbon including the CSIRO logo and text reading 'www.csiro.au'." title="Documen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6375" cy="1485900"/>
                  </a:xfrm>
                  <a:prstGeom prst="rect">
                    <a:avLst/>
                  </a:prstGeom>
                  <a:noFill/>
                </pic:spPr>
              </pic:pic>
            </a:graphicData>
          </a:graphic>
          <wp14:sizeRelH relativeFrom="page">
            <wp14:pctWidth>0</wp14:pctWidth>
          </wp14:sizeRelH>
          <wp14:sizeRelV relativeFrom="page">
            <wp14:pctHeight>0</wp14:pctHeight>
          </wp14:sizeRelV>
        </wp:anchor>
      </w:drawing>
    </w:r>
  </w:p>
  <w:p w14:paraId="5CB0159D" w14:textId="77777777" w:rsidR="007857EB" w:rsidRPr="00641610" w:rsidRDefault="007857EB" w:rsidP="006416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E4283"/>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E400BC"/>
    <w:multiLevelType w:val="hybridMultilevel"/>
    <w:tmpl w:val="97FC33FE"/>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7C273B"/>
    <w:multiLevelType w:val="hybridMultilevel"/>
    <w:tmpl w:val="811C8A0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DC02E36"/>
    <w:multiLevelType w:val="hybridMultilevel"/>
    <w:tmpl w:val="FD8A3A0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0E994424"/>
    <w:multiLevelType w:val="hybridMultilevel"/>
    <w:tmpl w:val="93C0C2E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11DE25F4"/>
    <w:multiLevelType w:val="hybridMultilevel"/>
    <w:tmpl w:val="8DC2B3D4"/>
    <w:lvl w:ilvl="0" w:tplc="C15A13AC">
      <w:start w:val="1"/>
      <w:numFmt w:val="bullet"/>
      <w:lvlText w:val=""/>
      <w:lvlJc w:val="left"/>
      <w:pPr>
        <w:tabs>
          <w:tab w:val="num" w:pos="1080"/>
        </w:tabs>
        <w:ind w:left="108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23703BA"/>
    <w:multiLevelType w:val="hybridMultilevel"/>
    <w:tmpl w:val="39D88E80"/>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3FB429D"/>
    <w:multiLevelType w:val="multilevel"/>
    <w:tmpl w:val="7034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90519BC"/>
    <w:multiLevelType w:val="hybridMultilevel"/>
    <w:tmpl w:val="D79C2A9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2" w15:restartNumberingAfterBreak="0">
    <w:nsid w:val="19A46AD4"/>
    <w:multiLevelType w:val="hybridMultilevel"/>
    <w:tmpl w:val="C04E18D8"/>
    <w:lvl w:ilvl="0" w:tplc="64E4E236">
      <w:start w:val="1"/>
      <w:numFmt w:val="decimal"/>
      <w:lvlText w:val="%1."/>
      <w:lvlJc w:val="left"/>
      <w:pPr>
        <w:ind w:left="720" w:hanging="360"/>
      </w:pPr>
      <w:rPr>
        <w:b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1EAC5C65"/>
    <w:multiLevelType w:val="hybridMultilevel"/>
    <w:tmpl w:val="65EC7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1160C56"/>
    <w:multiLevelType w:val="hybridMultilevel"/>
    <w:tmpl w:val="D42673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226A7BF0"/>
    <w:multiLevelType w:val="hybridMultilevel"/>
    <w:tmpl w:val="EA2AE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4CC7079"/>
    <w:multiLevelType w:val="hybridMultilevel"/>
    <w:tmpl w:val="7A208BBC"/>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A1B0C58"/>
    <w:multiLevelType w:val="hybridMultilevel"/>
    <w:tmpl w:val="945890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14030BC"/>
    <w:multiLevelType w:val="hybridMultilevel"/>
    <w:tmpl w:val="AE9AF936"/>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2" w15:restartNumberingAfterBreak="0">
    <w:nsid w:val="345D1919"/>
    <w:multiLevelType w:val="hybridMultilevel"/>
    <w:tmpl w:val="30826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9BD42B6"/>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42B67D25"/>
    <w:multiLevelType w:val="multilevel"/>
    <w:tmpl w:val="782A7DC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3BA7A22"/>
    <w:multiLevelType w:val="hybridMultilevel"/>
    <w:tmpl w:val="8E921C5C"/>
    <w:lvl w:ilvl="0" w:tplc="5C020BD0">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461B33D2"/>
    <w:multiLevelType w:val="multilevel"/>
    <w:tmpl w:val="DC72B68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9" w15:restartNumberingAfterBreak="0">
    <w:nsid w:val="49AA3E94"/>
    <w:multiLevelType w:val="hybridMultilevel"/>
    <w:tmpl w:val="DC72B68A"/>
    <w:lvl w:ilvl="0" w:tplc="DF160A5C">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A206E1B"/>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4CED6AC8"/>
    <w:multiLevelType w:val="hybridMultilevel"/>
    <w:tmpl w:val="70DE6EE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592E14AB"/>
    <w:multiLevelType w:val="hybridMultilevel"/>
    <w:tmpl w:val="A7F4EF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597355CA"/>
    <w:multiLevelType w:val="hybridMultilevel"/>
    <w:tmpl w:val="ED4C18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5A930107"/>
    <w:multiLevelType w:val="hybridMultilevel"/>
    <w:tmpl w:val="71ECD326"/>
    <w:lvl w:ilvl="0" w:tplc="FF4A6BAA">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D74050D"/>
    <w:multiLevelType w:val="hybridMultilevel"/>
    <w:tmpl w:val="EA009008"/>
    <w:lvl w:ilvl="0" w:tplc="0C090003">
      <w:start w:val="1"/>
      <w:numFmt w:val="bullet"/>
      <w:lvlText w:val="o"/>
      <w:lvlJc w:val="left"/>
      <w:pPr>
        <w:ind w:left="1004" w:hanging="360"/>
      </w:pPr>
      <w:rPr>
        <w:rFonts w:ascii="Courier New" w:hAnsi="Courier New" w:cs="Courier New"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6" w15:restartNumberingAfterBreak="0">
    <w:nsid w:val="5E5A6AAD"/>
    <w:multiLevelType w:val="hybridMultilevel"/>
    <w:tmpl w:val="5F6AD63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7" w15:restartNumberingAfterBreak="0">
    <w:nsid w:val="64014AED"/>
    <w:multiLevelType w:val="hybridMultilevel"/>
    <w:tmpl w:val="430C8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5B53000"/>
    <w:multiLevelType w:val="hybridMultilevel"/>
    <w:tmpl w:val="36E0C17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9" w15:restartNumberingAfterBreak="0">
    <w:nsid w:val="660F2933"/>
    <w:multiLevelType w:val="hybridMultilevel"/>
    <w:tmpl w:val="97E6CA5C"/>
    <w:lvl w:ilvl="0" w:tplc="E13EA6A6">
      <w:start w:val="1"/>
      <w:numFmt w:val="decimal"/>
      <w:lvlText w:val="%1."/>
      <w:lvlJc w:val="left"/>
      <w:pPr>
        <w:ind w:left="1440" w:hanging="360"/>
      </w:pPr>
      <w:rPr>
        <w:b w:val="0"/>
        <w:i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0" w15:restartNumberingAfterBreak="0">
    <w:nsid w:val="76736243"/>
    <w:multiLevelType w:val="hybridMultilevel"/>
    <w:tmpl w:val="0102F392"/>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1" w15:restartNumberingAfterBreak="0">
    <w:nsid w:val="7A027520"/>
    <w:multiLevelType w:val="multilevel"/>
    <w:tmpl w:val="36547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F07718D"/>
    <w:multiLevelType w:val="hybridMultilevel"/>
    <w:tmpl w:val="DAD6E23E"/>
    <w:lvl w:ilvl="0" w:tplc="2EBC590C">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3" w15:restartNumberingAfterBreak="0">
    <w:nsid w:val="7FCB5C6C"/>
    <w:multiLevelType w:val="multilevel"/>
    <w:tmpl w:val="6858627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41"/>
  </w:num>
  <w:num w:numId="2">
    <w:abstractNumId w:val="2"/>
  </w:num>
  <w:num w:numId="3">
    <w:abstractNumId w:val="42"/>
  </w:num>
  <w:num w:numId="4">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9"/>
  </w:num>
  <w:num w:numId="6">
    <w:abstractNumId w:val="27"/>
  </w:num>
  <w:num w:numId="7">
    <w:abstractNumId w:val="23"/>
  </w:num>
  <w:num w:numId="8">
    <w:abstractNumId w:val="21"/>
  </w:num>
  <w:num w:numId="9">
    <w:abstractNumId w:val="28"/>
  </w:num>
  <w:num w:numId="10">
    <w:abstractNumId w:val="36"/>
  </w:num>
  <w:num w:numId="11">
    <w:abstractNumId w:val="11"/>
  </w:num>
  <w:num w:numId="12">
    <w:abstractNumId w:val="40"/>
  </w:num>
  <w:num w:numId="13">
    <w:abstractNumId w:val="5"/>
  </w:num>
  <w:num w:numId="14">
    <w:abstractNumId w:val="8"/>
  </w:num>
  <w:num w:numId="15">
    <w:abstractNumId w:val="18"/>
  </w:num>
  <w:num w:numId="16">
    <w:abstractNumId w:val="13"/>
  </w:num>
  <w:num w:numId="17">
    <w:abstractNumId w:val="15"/>
  </w:num>
  <w:num w:numId="18">
    <w:abstractNumId w:val="20"/>
  </w:num>
  <w:num w:numId="19">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25"/>
  </w:num>
  <w:num w:numId="21">
    <w:abstractNumId w:val="43"/>
  </w:num>
  <w:num w:numId="22">
    <w:abstractNumId w:val="34"/>
  </w:num>
  <w:num w:numId="23">
    <w:abstractNumId w:val="14"/>
  </w:num>
  <w:num w:numId="24">
    <w:abstractNumId w:val="32"/>
  </w:num>
  <w:num w:numId="25">
    <w:abstractNumId w:val="6"/>
  </w:num>
  <w:num w:numId="26">
    <w:abstractNumId w:val="31"/>
  </w:num>
  <w:num w:numId="27">
    <w:abstractNumId w:val="37"/>
  </w:num>
  <w:num w:numId="28">
    <w:abstractNumId w:val="38"/>
  </w:num>
  <w:num w:numId="29">
    <w:abstractNumId w:val="19"/>
  </w:num>
  <w:num w:numId="30">
    <w:abstractNumId w:val="9"/>
  </w:num>
  <w:num w:numId="31">
    <w:abstractNumId w:val="22"/>
  </w:num>
  <w:num w:numId="32">
    <w:abstractNumId w:val="39"/>
  </w:num>
  <w:num w:numId="33">
    <w:abstractNumId w:val="16"/>
  </w:num>
  <w:num w:numId="34">
    <w:abstractNumId w:val="1"/>
  </w:num>
  <w:num w:numId="35">
    <w:abstractNumId w:val="33"/>
  </w:num>
  <w:num w:numId="3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num>
  <w:num w:numId="40">
    <w:abstractNumId w:val="0"/>
  </w:num>
  <w:num w:numId="41">
    <w:abstractNumId w:val="30"/>
  </w:num>
  <w:num w:numId="42">
    <w:abstractNumId w:val="17"/>
  </w:num>
  <w:num w:numId="43">
    <w:abstractNumId w:val="35"/>
  </w:num>
  <w:num w:numId="44">
    <w:abstractNumId w:val="12"/>
  </w:num>
  <w:num w:numId="45">
    <w:abstractNumId w:val="26"/>
  </w:num>
  <w:num w:numId="46">
    <w:abstractNumId w:val="7"/>
  </w:num>
  <w:num w:numId="4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documentProtection w:edit="forms" w:enforcement="0"/>
  <w:defaultTabStop w:val="720"/>
  <w:doNotHyphenateCaps/>
  <w:doNotShadeFormData/>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043E1"/>
    <w:rsid w:val="000064FB"/>
    <w:rsid w:val="000076D8"/>
    <w:rsid w:val="00010414"/>
    <w:rsid w:val="00017152"/>
    <w:rsid w:val="000274EF"/>
    <w:rsid w:val="00033249"/>
    <w:rsid w:val="000366D2"/>
    <w:rsid w:val="00040391"/>
    <w:rsid w:val="00045C91"/>
    <w:rsid w:val="00046A29"/>
    <w:rsid w:val="00054DDD"/>
    <w:rsid w:val="00055E9F"/>
    <w:rsid w:val="00056493"/>
    <w:rsid w:val="00060902"/>
    <w:rsid w:val="00061213"/>
    <w:rsid w:val="0006226B"/>
    <w:rsid w:val="0006717F"/>
    <w:rsid w:val="000701A9"/>
    <w:rsid w:val="00073E9A"/>
    <w:rsid w:val="0008212C"/>
    <w:rsid w:val="00085BA8"/>
    <w:rsid w:val="00086C85"/>
    <w:rsid w:val="00087963"/>
    <w:rsid w:val="00091D1B"/>
    <w:rsid w:val="00091F71"/>
    <w:rsid w:val="00094ECB"/>
    <w:rsid w:val="000A02DB"/>
    <w:rsid w:val="000A0599"/>
    <w:rsid w:val="000A43F5"/>
    <w:rsid w:val="000A6826"/>
    <w:rsid w:val="000B100C"/>
    <w:rsid w:val="000B1744"/>
    <w:rsid w:val="000B1EB6"/>
    <w:rsid w:val="000B36BB"/>
    <w:rsid w:val="000B5AE5"/>
    <w:rsid w:val="000B6167"/>
    <w:rsid w:val="000C1058"/>
    <w:rsid w:val="000C68FC"/>
    <w:rsid w:val="000D2206"/>
    <w:rsid w:val="000D375D"/>
    <w:rsid w:val="000D6EBC"/>
    <w:rsid w:val="000D72AF"/>
    <w:rsid w:val="000E5F46"/>
    <w:rsid w:val="000F1363"/>
    <w:rsid w:val="000F2F84"/>
    <w:rsid w:val="000F7BBF"/>
    <w:rsid w:val="0010572E"/>
    <w:rsid w:val="0010720C"/>
    <w:rsid w:val="00112FEE"/>
    <w:rsid w:val="00122604"/>
    <w:rsid w:val="001229EC"/>
    <w:rsid w:val="001339DE"/>
    <w:rsid w:val="001364CB"/>
    <w:rsid w:val="0014142E"/>
    <w:rsid w:val="001448B6"/>
    <w:rsid w:val="00144D9B"/>
    <w:rsid w:val="001474C7"/>
    <w:rsid w:val="00150DF5"/>
    <w:rsid w:val="0015340E"/>
    <w:rsid w:val="0015558D"/>
    <w:rsid w:val="00155F81"/>
    <w:rsid w:val="00166319"/>
    <w:rsid w:val="001830F2"/>
    <w:rsid w:val="00192930"/>
    <w:rsid w:val="001A0AFE"/>
    <w:rsid w:val="001A2856"/>
    <w:rsid w:val="001A482B"/>
    <w:rsid w:val="001A5098"/>
    <w:rsid w:val="001A6ADF"/>
    <w:rsid w:val="001B14CA"/>
    <w:rsid w:val="001B6418"/>
    <w:rsid w:val="001B6C26"/>
    <w:rsid w:val="001D7DD1"/>
    <w:rsid w:val="001E0ADA"/>
    <w:rsid w:val="001E1841"/>
    <w:rsid w:val="001E3EE0"/>
    <w:rsid w:val="001E495E"/>
    <w:rsid w:val="001E4B50"/>
    <w:rsid w:val="001F2264"/>
    <w:rsid w:val="001F4404"/>
    <w:rsid w:val="00205A4A"/>
    <w:rsid w:val="0020700F"/>
    <w:rsid w:val="00212958"/>
    <w:rsid w:val="00222800"/>
    <w:rsid w:val="002229E2"/>
    <w:rsid w:val="00230B6A"/>
    <w:rsid w:val="00235783"/>
    <w:rsid w:val="002407E7"/>
    <w:rsid w:val="00240A35"/>
    <w:rsid w:val="002415E6"/>
    <w:rsid w:val="0024475B"/>
    <w:rsid w:val="00254313"/>
    <w:rsid w:val="00254B22"/>
    <w:rsid w:val="00257CA1"/>
    <w:rsid w:val="00262649"/>
    <w:rsid w:val="00262C46"/>
    <w:rsid w:val="002660FB"/>
    <w:rsid w:val="00271E7F"/>
    <w:rsid w:val="00274A92"/>
    <w:rsid w:val="00275D88"/>
    <w:rsid w:val="002848C3"/>
    <w:rsid w:val="00292FDB"/>
    <w:rsid w:val="00293F77"/>
    <w:rsid w:val="00294F90"/>
    <w:rsid w:val="00295F32"/>
    <w:rsid w:val="00296809"/>
    <w:rsid w:val="002B060F"/>
    <w:rsid w:val="002B389F"/>
    <w:rsid w:val="002D204B"/>
    <w:rsid w:val="002D3829"/>
    <w:rsid w:val="002D4636"/>
    <w:rsid w:val="002D5835"/>
    <w:rsid w:val="002D78C5"/>
    <w:rsid w:val="002E728E"/>
    <w:rsid w:val="002F2B0A"/>
    <w:rsid w:val="002F41F8"/>
    <w:rsid w:val="00300CDD"/>
    <w:rsid w:val="00301077"/>
    <w:rsid w:val="0030302E"/>
    <w:rsid w:val="00313871"/>
    <w:rsid w:val="00320792"/>
    <w:rsid w:val="00322503"/>
    <w:rsid w:val="003246B4"/>
    <w:rsid w:val="003276AC"/>
    <w:rsid w:val="0033343D"/>
    <w:rsid w:val="00340FC3"/>
    <w:rsid w:val="0034117D"/>
    <w:rsid w:val="00342F0C"/>
    <w:rsid w:val="003439BA"/>
    <w:rsid w:val="00344099"/>
    <w:rsid w:val="00346681"/>
    <w:rsid w:val="00346B6D"/>
    <w:rsid w:val="00361A85"/>
    <w:rsid w:val="0036422F"/>
    <w:rsid w:val="003726A1"/>
    <w:rsid w:val="00375015"/>
    <w:rsid w:val="00375B41"/>
    <w:rsid w:val="0037662F"/>
    <w:rsid w:val="00381D43"/>
    <w:rsid w:val="0038234C"/>
    <w:rsid w:val="00382A5F"/>
    <w:rsid w:val="00382F58"/>
    <w:rsid w:val="00383634"/>
    <w:rsid w:val="00386FA2"/>
    <w:rsid w:val="00395610"/>
    <w:rsid w:val="003A0030"/>
    <w:rsid w:val="003A0708"/>
    <w:rsid w:val="003A2A95"/>
    <w:rsid w:val="003A682C"/>
    <w:rsid w:val="003B17F4"/>
    <w:rsid w:val="003B2CB1"/>
    <w:rsid w:val="003C0B40"/>
    <w:rsid w:val="003C2C4A"/>
    <w:rsid w:val="003C4810"/>
    <w:rsid w:val="003C55FC"/>
    <w:rsid w:val="003C7CA3"/>
    <w:rsid w:val="003C7D2A"/>
    <w:rsid w:val="003D020A"/>
    <w:rsid w:val="003D4741"/>
    <w:rsid w:val="003D4C4C"/>
    <w:rsid w:val="003D5453"/>
    <w:rsid w:val="003D59C3"/>
    <w:rsid w:val="003D797B"/>
    <w:rsid w:val="003E3D1B"/>
    <w:rsid w:val="003E491A"/>
    <w:rsid w:val="003E671F"/>
    <w:rsid w:val="003E72B8"/>
    <w:rsid w:val="003F1084"/>
    <w:rsid w:val="003F274D"/>
    <w:rsid w:val="00400E4D"/>
    <w:rsid w:val="00401290"/>
    <w:rsid w:val="00406B61"/>
    <w:rsid w:val="004111D3"/>
    <w:rsid w:val="00411E5C"/>
    <w:rsid w:val="0041242C"/>
    <w:rsid w:val="00414BE7"/>
    <w:rsid w:val="00424E93"/>
    <w:rsid w:val="00426642"/>
    <w:rsid w:val="00426AA8"/>
    <w:rsid w:val="00432B82"/>
    <w:rsid w:val="00433A77"/>
    <w:rsid w:val="00435E0B"/>
    <w:rsid w:val="00436863"/>
    <w:rsid w:val="0043791C"/>
    <w:rsid w:val="004440A0"/>
    <w:rsid w:val="004501A0"/>
    <w:rsid w:val="004518BD"/>
    <w:rsid w:val="00462662"/>
    <w:rsid w:val="004804FC"/>
    <w:rsid w:val="00482939"/>
    <w:rsid w:val="004831FE"/>
    <w:rsid w:val="004B38BF"/>
    <w:rsid w:val="004C08C1"/>
    <w:rsid w:val="004C18D1"/>
    <w:rsid w:val="004C2E35"/>
    <w:rsid w:val="004C5604"/>
    <w:rsid w:val="004C7B47"/>
    <w:rsid w:val="004D4685"/>
    <w:rsid w:val="004D6F3A"/>
    <w:rsid w:val="004D6F3C"/>
    <w:rsid w:val="004D6FCB"/>
    <w:rsid w:val="004E5600"/>
    <w:rsid w:val="004E6DFD"/>
    <w:rsid w:val="004F0C16"/>
    <w:rsid w:val="00502363"/>
    <w:rsid w:val="00507292"/>
    <w:rsid w:val="00514A2E"/>
    <w:rsid w:val="00516428"/>
    <w:rsid w:val="00520570"/>
    <w:rsid w:val="005236AB"/>
    <w:rsid w:val="00525DB0"/>
    <w:rsid w:val="00533CFF"/>
    <w:rsid w:val="0053592B"/>
    <w:rsid w:val="00543736"/>
    <w:rsid w:val="00547EE1"/>
    <w:rsid w:val="005503F8"/>
    <w:rsid w:val="00550C5F"/>
    <w:rsid w:val="005577AB"/>
    <w:rsid w:val="00561C50"/>
    <w:rsid w:val="00563B9B"/>
    <w:rsid w:val="00570617"/>
    <w:rsid w:val="00577A16"/>
    <w:rsid w:val="00580D70"/>
    <w:rsid w:val="00583303"/>
    <w:rsid w:val="00585169"/>
    <w:rsid w:val="00586F41"/>
    <w:rsid w:val="00587D7C"/>
    <w:rsid w:val="00592D3B"/>
    <w:rsid w:val="00592E42"/>
    <w:rsid w:val="0059432C"/>
    <w:rsid w:val="00595B0F"/>
    <w:rsid w:val="0059751A"/>
    <w:rsid w:val="005A0895"/>
    <w:rsid w:val="005A3EA5"/>
    <w:rsid w:val="005B1C7A"/>
    <w:rsid w:val="005B3F60"/>
    <w:rsid w:val="005B4F50"/>
    <w:rsid w:val="005B654F"/>
    <w:rsid w:val="005B7709"/>
    <w:rsid w:val="005C63EF"/>
    <w:rsid w:val="005D05AF"/>
    <w:rsid w:val="005D3AA1"/>
    <w:rsid w:val="005D423A"/>
    <w:rsid w:val="005E0337"/>
    <w:rsid w:val="005E1E95"/>
    <w:rsid w:val="005E2A66"/>
    <w:rsid w:val="005E5161"/>
    <w:rsid w:val="005F35B0"/>
    <w:rsid w:val="00600A34"/>
    <w:rsid w:val="0060112F"/>
    <w:rsid w:val="00604679"/>
    <w:rsid w:val="006054E3"/>
    <w:rsid w:val="00607230"/>
    <w:rsid w:val="00620B1F"/>
    <w:rsid w:val="006228E0"/>
    <w:rsid w:val="00630664"/>
    <w:rsid w:val="006328C7"/>
    <w:rsid w:val="00633BCB"/>
    <w:rsid w:val="00634F90"/>
    <w:rsid w:val="00635350"/>
    <w:rsid w:val="00636E8C"/>
    <w:rsid w:val="00641610"/>
    <w:rsid w:val="00642642"/>
    <w:rsid w:val="00643C5C"/>
    <w:rsid w:val="00644EEB"/>
    <w:rsid w:val="006450B0"/>
    <w:rsid w:val="00646385"/>
    <w:rsid w:val="00657088"/>
    <w:rsid w:val="006606C5"/>
    <w:rsid w:val="00663F6B"/>
    <w:rsid w:val="00663F8F"/>
    <w:rsid w:val="00672A7A"/>
    <w:rsid w:val="00674F5B"/>
    <w:rsid w:val="0068007D"/>
    <w:rsid w:val="006802DC"/>
    <w:rsid w:val="00683121"/>
    <w:rsid w:val="006921E1"/>
    <w:rsid w:val="006946F7"/>
    <w:rsid w:val="006A0E67"/>
    <w:rsid w:val="006A77F6"/>
    <w:rsid w:val="006A7A50"/>
    <w:rsid w:val="006B390B"/>
    <w:rsid w:val="006B5933"/>
    <w:rsid w:val="006B64AE"/>
    <w:rsid w:val="006C2388"/>
    <w:rsid w:val="006C30A1"/>
    <w:rsid w:val="006C6BB3"/>
    <w:rsid w:val="006C77B1"/>
    <w:rsid w:val="006D42F9"/>
    <w:rsid w:val="006D6DA7"/>
    <w:rsid w:val="006F0FF2"/>
    <w:rsid w:val="006F18A9"/>
    <w:rsid w:val="006F1B5D"/>
    <w:rsid w:val="006F1E85"/>
    <w:rsid w:val="006F5713"/>
    <w:rsid w:val="006F58C5"/>
    <w:rsid w:val="006F6289"/>
    <w:rsid w:val="006F7A39"/>
    <w:rsid w:val="00704EB5"/>
    <w:rsid w:val="00707E84"/>
    <w:rsid w:val="00716142"/>
    <w:rsid w:val="007161B0"/>
    <w:rsid w:val="00725E7F"/>
    <w:rsid w:val="00726C73"/>
    <w:rsid w:val="00726DF7"/>
    <w:rsid w:val="00727A08"/>
    <w:rsid w:val="007344EE"/>
    <w:rsid w:val="00735767"/>
    <w:rsid w:val="007507C9"/>
    <w:rsid w:val="007549D9"/>
    <w:rsid w:val="0075765F"/>
    <w:rsid w:val="007621D5"/>
    <w:rsid w:val="0077604C"/>
    <w:rsid w:val="0077698D"/>
    <w:rsid w:val="00781499"/>
    <w:rsid w:val="007857EB"/>
    <w:rsid w:val="00790081"/>
    <w:rsid w:val="007A2190"/>
    <w:rsid w:val="007A3843"/>
    <w:rsid w:val="007B2ACF"/>
    <w:rsid w:val="007C024E"/>
    <w:rsid w:val="007C3398"/>
    <w:rsid w:val="007D39CC"/>
    <w:rsid w:val="007D5D08"/>
    <w:rsid w:val="007D689A"/>
    <w:rsid w:val="007E1693"/>
    <w:rsid w:val="007E2135"/>
    <w:rsid w:val="007E2796"/>
    <w:rsid w:val="00804E9E"/>
    <w:rsid w:val="00804F48"/>
    <w:rsid w:val="00807901"/>
    <w:rsid w:val="00814B73"/>
    <w:rsid w:val="00816623"/>
    <w:rsid w:val="00816F5F"/>
    <w:rsid w:val="008211C8"/>
    <w:rsid w:val="00822606"/>
    <w:rsid w:val="008231D1"/>
    <w:rsid w:val="00823ACC"/>
    <w:rsid w:val="008257C4"/>
    <w:rsid w:val="00826067"/>
    <w:rsid w:val="0082681D"/>
    <w:rsid w:val="00833B3B"/>
    <w:rsid w:val="00837222"/>
    <w:rsid w:val="0084125F"/>
    <w:rsid w:val="00844B99"/>
    <w:rsid w:val="0086185F"/>
    <w:rsid w:val="008638E0"/>
    <w:rsid w:val="0086574F"/>
    <w:rsid w:val="00867FD0"/>
    <w:rsid w:val="00870546"/>
    <w:rsid w:val="00875BAA"/>
    <w:rsid w:val="0087664F"/>
    <w:rsid w:val="00880485"/>
    <w:rsid w:val="00880C71"/>
    <w:rsid w:val="008904F7"/>
    <w:rsid w:val="008916B6"/>
    <w:rsid w:val="008924BE"/>
    <w:rsid w:val="008A23FE"/>
    <w:rsid w:val="008A4083"/>
    <w:rsid w:val="008A6ABD"/>
    <w:rsid w:val="008B4713"/>
    <w:rsid w:val="008B6C85"/>
    <w:rsid w:val="008C0B66"/>
    <w:rsid w:val="008C57FC"/>
    <w:rsid w:val="008D22C2"/>
    <w:rsid w:val="008E4B21"/>
    <w:rsid w:val="008E7E48"/>
    <w:rsid w:val="008F2DC8"/>
    <w:rsid w:val="009003FA"/>
    <w:rsid w:val="00901BB0"/>
    <w:rsid w:val="009040D3"/>
    <w:rsid w:val="009148B9"/>
    <w:rsid w:val="00917BE2"/>
    <w:rsid w:val="00924902"/>
    <w:rsid w:val="0092574D"/>
    <w:rsid w:val="00927293"/>
    <w:rsid w:val="0092729A"/>
    <w:rsid w:val="00932F59"/>
    <w:rsid w:val="00935C27"/>
    <w:rsid w:val="00936310"/>
    <w:rsid w:val="009363F5"/>
    <w:rsid w:val="00936882"/>
    <w:rsid w:val="00936BEE"/>
    <w:rsid w:val="00936F4A"/>
    <w:rsid w:val="00937F27"/>
    <w:rsid w:val="00945251"/>
    <w:rsid w:val="009555C4"/>
    <w:rsid w:val="00955F65"/>
    <w:rsid w:val="00960A62"/>
    <w:rsid w:val="009629E2"/>
    <w:rsid w:val="00962E36"/>
    <w:rsid w:val="00970B75"/>
    <w:rsid w:val="009753C7"/>
    <w:rsid w:val="0097618D"/>
    <w:rsid w:val="00980826"/>
    <w:rsid w:val="00980915"/>
    <w:rsid w:val="009833D0"/>
    <w:rsid w:val="00983ACA"/>
    <w:rsid w:val="009862F0"/>
    <w:rsid w:val="009978E0"/>
    <w:rsid w:val="009A1510"/>
    <w:rsid w:val="009A33E8"/>
    <w:rsid w:val="009B2041"/>
    <w:rsid w:val="009B4BFE"/>
    <w:rsid w:val="009C0DDA"/>
    <w:rsid w:val="009C70C6"/>
    <w:rsid w:val="009D04C6"/>
    <w:rsid w:val="009D5F90"/>
    <w:rsid w:val="009D68CE"/>
    <w:rsid w:val="009E3D83"/>
    <w:rsid w:val="009F05E3"/>
    <w:rsid w:val="009F0EE8"/>
    <w:rsid w:val="009F24BD"/>
    <w:rsid w:val="009F43A9"/>
    <w:rsid w:val="009F541F"/>
    <w:rsid w:val="009F6731"/>
    <w:rsid w:val="00A00A9E"/>
    <w:rsid w:val="00A0143F"/>
    <w:rsid w:val="00A0184C"/>
    <w:rsid w:val="00A06799"/>
    <w:rsid w:val="00A12E7C"/>
    <w:rsid w:val="00A15548"/>
    <w:rsid w:val="00A21EB6"/>
    <w:rsid w:val="00A2394F"/>
    <w:rsid w:val="00A25E0C"/>
    <w:rsid w:val="00A27685"/>
    <w:rsid w:val="00A36099"/>
    <w:rsid w:val="00A41D82"/>
    <w:rsid w:val="00A41E4B"/>
    <w:rsid w:val="00A44702"/>
    <w:rsid w:val="00A46F33"/>
    <w:rsid w:val="00A57CEC"/>
    <w:rsid w:val="00A6204B"/>
    <w:rsid w:val="00A62742"/>
    <w:rsid w:val="00A70AEF"/>
    <w:rsid w:val="00A70FD2"/>
    <w:rsid w:val="00A7119A"/>
    <w:rsid w:val="00A73FB0"/>
    <w:rsid w:val="00A74FB1"/>
    <w:rsid w:val="00A84592"/>
    <w:rsid w:val="00A85849"/>
    <w:rsid w:val="00A97C37"/>
    <w:rsid w:val="00AC39C3"/>
    <w:rsid w:val="00AC5015"/>
    <w:rsid w:val="00AD04BF"/>
    <w:rsid w:val="00AD0971"/>
    <w:rsid w:val="00AD39D7"/>
    <w:rsid w:val="00AD4A1F"/>
    <w:rsid w:val="00AE10BC"/>
    <w:rsid w:val="00AE2F9D"/>
    <w:rsid w:val="00AE6BBA"/>
    <w:rsid w:val="00AE7DF9"/>
    <w:rsid w:val="00B02549"/>
    <w:rsid w:val="00B04967"/>
    <w:rsid w:val="00B05FBF"/>
    <w:rsid w:val="00B07CE1"/>
    <w:rsid w:val="00B2253E"/>
    <w:rsid w:val="00B307D9"/>
    <w:rsid w:val="00B37B2C"/>
    <w:rsid w:val="00B42E58"/>
    <w:rsid w:val="00B45C9A"/>
    <w:rsid w:val="00B50851"/>
    <w:rsid w:val="00B533EC"/>
    <w:rsid w:val="00B533F0"/>
    <w:rsid w:val="00B64330"/>
    <w:rsid w:val="00B6536B"/>
    <w:rsid w:val="00B708BF"/>
    <w:rsid w:val="00B7359B"/>
    <w:rsid w:val="00B74B18"/>
    <w:rsid w:val="00B85A89"/>
    <w:rsid w:val="00B90330"/>
    <w:rsid w:val="00B91D95"/>
    <w:rsid w:val="00B95448"/>
    <w:rsid w:val="00BA1680"/>
    <w:rsid w:val="00BA3738"/>
    <w:rsid w:val="00BA746B"/>
    <w:rsid w:val="00BC2345"/>
    <w:rsid w:val="00BC6348"/>
    <w:rsid w:val="00BE2D3C"/>
    <w:rsid w:val="00BE5CFF"/>
    <w:rsid w:val="00BE6C32"/>
    <w:rsid w:val="00BF06D3"/>
    <w:rsid w:val="00C01DF0"/>
    <w:rsid w:val="00C04674"/>
    <w:rsid w:val="00C05BA6"/>
    <w:rsid w:val="00C0719B"/>
    <w:rsid w:val="00C076E4"/>
    <w:rsid w:val="00C10A23"/>
    <w:rsid w:val="00C253AC"/>
    <w:rsid w:val="00C34CA6"/>
    <w:rsid w:val="00C36A2A"/>
    <w:rsid w:val="00C40A38"/>
    <w:rsid w:val="00C41899"/>
    <w:rsid w:val="00C43943"/>
    <w:rsid w:val="00C46712"/>
    <w:rsid w:val="00C50222"/>
    <w:rsid w:val="00C553DC"/>
    <w:rsid w:val="00C55539"/>
    <w:rsid w:val="00C57D01"/>
    <w:rsid w:val="00C60877"/>
    <w:rsid w:val="00C64F6D"/>
    <w:rsid w:val="00C729C8"/>
    <w:rsid w:val="00C748EF"/>
    <w:rsid w:val="00C755F7"/>
    <w:rsid w:val="00C761AE"/>
    <w:rsid w:val="00C779E0"/>
    <w:rsid w:val="00C9228A"/>
    <w:rsid w:val="00C96567"/>
    <w:rsid w:val="00CA00FC"/>
    <w:rsid w:val="00CA6B3B"/>
    <w:rsid w:val="00CA78EB"/>
    <w:rsid w:val="00CB333B"/>
    <w:rsid w:val="00CB3469"/>
    <w:rsid w:val="00CB5A16"/>
    <w:rsid w:val="00CB653C"/>
    <w:rsid w:val="00CB6BCD"/>
    <w:rsid w:val="00CB7CA4"/>
    <w:rsid w:val="00CC5164"/>
    <w:rsid w:val="00CD2E83"/>
    <w:rsid w:val="00CE269D"/>
    <w:rsid w:val="00D00168"/>
    <w:rsid w:val="00D00D86"/>
    <w:rsid w:val="00D05FB1"/>
    <w:rsid w:val="00D233BD"/>
    <w:rsid w:val="00D26220"/>
    <w:rsid w:val="00D27EB6"/>
    <w:rsid w:val="00D32DD5"/>
    <w:rsid w:val="00D33B28"/>
    <w:rsid w:val="00D3447B"/>
    <w:rsid w:val="00D36371"/>
    <w:rsid w:val="00D40BFB"/>
    <w:rsid w:val="00D44B3B"/>
    <w:rsid w:val="00D45B26"/>
    <w:rsid w:val="00D468D5"/>
    <w:rsid w:val="00D706B3"/>
    <w:rsid w:val="00D707D5"/>
    <w:rsid w:val="00D8313E"/>
    <w:rsid w:val="00D86691"/>
    <w:rsid w:val="00D8698A"/>
    <w:rsid w:val="00D90088"/>
    <w:rsid w:val="00DA2B16"/>
    <w:rsid w:val="00DA601C"/>
    <w:rsid w:val="00DA60FC"/>
    <w:rsid w:val="00DB3795"/>
    <w:rsid w:val="00DB7BD7"/>
    <w:rsid w:val="00DC2328"/>
    <w:rsid w:val="00DC271C"/>
    <w:rsid w:val="00DD042E"/>
    <w:rsid w:val="00DD1453"/>
    <w:rsid w:val="00DD23EE"/>
    <w:rsid w:val="00DD4B0C"/>
    <w:rsid w:val="00DE17E3"/>
    <w:rsid w:val="00DE48B1"/>
    <w:rsid w:val="00DE4E5E"/>
    <w:rsid w:val="00DE5E69"/>
    <w:rsid w:val="00DE64D5"/>
    <w:rsid w:val="00DE7C16"/>
    <w:rsid w:val="00DF66A8"/>
    <w:rsid w:val="00DF7204"/>
    <w:rsid w:val="00DF7B88"/>
    <w:rsid w:val="00E05212"/>
    <w:rsid w:val="00E0534B"/>
    <w:rsid w:val="00E071FD"/>
    <w:rsid w:val="00E11BCD"/>
    <w:rsid w:val="00E136C4"/>
    <w:rsid w:val="00E220AE"/>
    <w:rsid w:val="00E248D5"/>
    <w:rsid w:val="00E33FA4"/>
    <w:rsid w:val="00E36858"/>
    <w:rsid w:val="00E4346D"/>
    <w:rsid w:val="00E4407C"/>
    <w:rsid w:val="00E4530D"/>
    <w:rsid w:val="00E45FD5"/>
    <w:rsid w:val="00E47DFE"/>
    <w:rsid w:val="00E54326"/>
    <w:rsid w:val="00E611CD"/>
    <w:rsid w:val="00E641DA"/>
    <w:rsid w:val="00E6521E"/>
    <w:rsid w:val="00E76DAD"/>
    <w:rsid w:val="00E83C2B"/>
    <w:rsid w:val="00E8531C"/>
    <w:rsid w:val="00E91FFF"/>
    <w:rsid w:val="00EA094B"/>
    <w:rsid w:val="00EA24AB"/>
    <w:rsid w:val="00EA4FD9"/>
    <w:rsid w:val="00EA51BB"/>
    <w:rsid w:val="00EA550A"/>
    <w:rsid w:val="00EB5DC7"/>
    <w:rsid w:val="00EC025C"/>
    <w:rsid w:val="00EF05A2"/>
    <w:rsid w:val="00EF0DF5"/>
    <w:rsid w:val="00F02034"/>
    <w:rsid w:val="00F0215D"/>
    <w:rsid w:val="00F02538"/>
    <w:rsid w:val="00F04A79"/>
    <w:rsid w:val="00F07B16"/>
    <w:rsid w:val="00F11F45"/>
    <w:rsid w:val="00F16962"/>
    <w:rsid w:val="00F17A94"/>
    <w:rsid w:val="00F22F9A"/>
    <w:rsid w:val="00F3135E"/>
    <w:rsid w:val="00F32371"/>
    <w:rsid w:val="00F336A3"/>
    <w:rsid w:val="00F353AE"/>
    <w:rsid w:val="00F3596F"/>
    <w:rsid w:val="00F414B4"/>
    <w:rsid w:val="00F54B55"/>
    <w:rsid w:val="00F55623"/>
    <w:rsid w:val="00F61B42"/>
    <w:rsid w:val="00F663C0"/>
    <w:rsid w:val="00F70394"/>
    <w:rsid w:val="00F72D85"/>
    <w:rsid w:val="00F72E35"/>
    <w:rsid w:val="00F802B5"/>
    <w:rsid w:val="00F80840"/>
    <w:rsid w:val="00F844B1"/>
    <w:rsid w:val="00F95F0A"/>
    <w:rsid w:val="00F9609C"/>
    <w:rsid w:val="00FA7E17"/>
    <w:rsid w:val="00FB3058"/>
    <w:rsid w:val="00FB4B99"/>
    <w:rsid w:val="00FB54C3"/>
    <w:rsid w:val="00FC03D3"/>
    <w:rsid w:val="00FC0AD9"/>
    <w:rsid w:val="00FC2191"/>
    <w:rsid w:val="00FD08F0"/>
    <w:rsid w:val="00FD5985"/>
    <w:rsid w:val="00FE197A"/>
    <w:rsid w:val="00FE623A"/>
    <w:rsid w:val="00FE7433"/>
    <w:rsid w:val="00FF02BC"/>
    <w:rsid w:val="00FF1B70"/>
    <w:rsid w:val="00FF5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08247F37"/>
  <w15:chartTrackingRefBased/>
  <w15:docId w15:val="{4DEBFFDE-92BA-4EAB-980E-FFBA4E672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paragraph" w:styleId="Heading4">
    <w:name w:val="heading 4"/>
    <w:basedOn w:val="Normal"/>
    <w:next w:val="Normal"/>
    <w:link w:val="Heading4Char"/>
    <w:unhideWhenUsed/>
    <w:qFormat/>
    <w:locked/>
    <w:rsid w:val="007B2ACF"/>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locked/>
    <w:rsid w:val="008A4083"/>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paragraph" w:styleId="BalloonText">
    <w:name w:val="Balloon Text"/>
    <w:basedOn w:val="Normal"/>
    <w:link w:val="BalloonTextChar"/>
    <w:uiPriority w:val="99"/>
    <w:semiHidden/>
    <w:unhideWhenUsed/>
    <w:rsid w:val="009F0EE8"/>
    <w:rPr>
      <w:rFonts w:ascii="Segoe UI" w:hAnsi="Segoe UI" w:cs="Segoe UI"/>
      <w:sz w:val="18"/>
      <w:szCs w:val="18"/>
    </w:rPr>
  </w:style>
  <w:style w:type="character" w:customStyle="1" w:styleId="BalloonTextChar">
    <w:name w:val="Balloon Text Char"/>
    <w:link w:val="BalloonText"/>
    <w:uiPriority w:val="99"/>
    <w:semiHidden/>
    <w:rsid w:val="009F0EE8"/>
    <w:rPr>
      <w:rFonts w:ascii="Segoe UI" w:hAnsi="Segoe UI" w:cs="Segoe UI"/>
      <w:sz w:val="18"/>
      <w:szCs w:val="18"/>
      <w:lang w:eastAsia="ja-JP"/>
    </w:rPr>
  </w:style>
  <w:style w:type="character" w:customStyle="1" w:styleId="Heading4Char">
    <w:name w:val="Heading 4 Char"/>
    <w:basedOn w:val="DefaultParagraphFont"/>
    <w:link w:val="Heading4"/>
    <w:rsid w:val="007B2ACF"/>
    <w:rPr>
      <w:rFonts w:asciiTheme="majorHAnsi" w:eastAsiaTheme="majorEastAsia" w:hAnsiTheme="majorHAnsi" w:cstheme="majorBidi"/>
      <w:i/>
      <w:iCs/>
      <w:color w:val="2E74B5" w:themeColor="accent1" w:themeShade="BF"/>
      <w:lang w:eastAsia="ja-JP"/>
    </w:rPr>
  </w:style>
  <w:style w:type="paragraph" w:styleId="Revision">
    <w:name w:val="Revision"/>
    <w:hidden/>
    <w:uiPriority w:val="99"/>
    <w:semiHidden/>
    <w:rsid w:val="00A36099"/>
    <w:rPr>
      <w:rFonts w:ascii="Arial" w:hAnsi="Arial" w:cs="Arial"/>
      <w:lang w:eastAsia="ja-JP"/>
    </w:rPr>
  </w:style>
  <w:style w:type="character" w:customStyle="1" w:styleId="Heading5Char">
    <w:name w:val="Heading 5 Char"/>
    <w:basedOn w:val="DefaultParagraphFont"/>
    <w:link w:val="Heading5"/>
    <w:rsid w:val="008A4083"/>
    <w:rPr>
      <w:rFonts w:asciiTheme="majorHAnsi" w:eastAsiaTheme="majorEastAsia" w:hAnsiTheme="majorHAnsi" w:cstheme="majorBidi"/>
      <w:color w:val="2E74B5" w:themeColor="accent1" w:themeShade="BF"/>
      <w:lang w:eastAsia="ja-JP"/>
    </w:rPr>
  </w:style>
  <w:style w:type="character" w:styleId="CommentReference">
    <w:name w:val="annotation reference"/>
    <w:basedOn w:val="DefaultParagraphFont"/>
    <w:uiPriority w:val="99"/>
    <w:semiHidden/>
    <w:unhideWhenUsed/>
    <w:rsid w:val="000064FB"/>
    <w:rPr>
      <w:sz w:val="16"/>
      <w:szCs w:val="16"/>
    </w:rPr>
  </w:style>
  <w:style w:type="paragraph" w:styleId="CommentText">
    <w:name w:val="annotation text"/>
    <w:basedOn w:val="Normal"/>
    <w:link w:val="CommentTextChar"/>
    <w:uiPriority w:val="99"/>
    <w:semiHidden/>
    <w:unhideWhenUsed/>
    <w:rsid w:val="000064FB"/>
  </w:style>
  <w:style w:type="character" w:customStyle="1" w:styleId="CommentTextChar">
    <w:name w:val="Comment Text Char"/>
    <w:basedOn w:val="DefaultParagraphFont"/>
    <w:link w:val="CommentText"/>
    <w:uiPriority w:val="99"/>
    <w:semiHidden/>
    <w:rsid w:val="000064FB"/>
    <w:rPr>
      <w:rFonts w:ascii="Arial" w:hAnsi="Arial" w:cs="Arial"/>
      <w:lang w:eastAsia="ja-JP"/>
    </w:rPr>
  </w:style>
  <w:style w:type="paragraph" w:styleId="CommentSubject">
    <w:name w:val="annotation subject"/>
    <w:basedOn w:val="CommentText"/>
    <w:next w:val="CommentText"/>
    <w:link w:val="CommentSubjectChar"/>
    <w:uiPriority w:val="99"/>
    <w:semiHidden/>
    <w:unhideWhenUsed/>
    <w:rsid w:val="000064FB"/>
    <w:rPr>
      <w:b/>
      <w:bCs/>
    </w:rPr>
  </w:style>
  <w:style w:type="character" w:customStyle="1" w:styleId="CommentSubjectChar">
    <w:name w:val="Comment Subject Char"/>
    <w:basedOn w:val="CommentTextChar"/>
    <w:link w:val="CommentSubject"/>
    <w:uiPriority w:val="99"/>
    <w:semiHidden/>
    <w:rsid w:val="000064FB"/>
    <w:rPr>
      <w:rFonts w:ascii="Arial" w:hAnsi="Arial" w:cs="Arial"/>
      <w:b/>
      <w:bCs/>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544167">
      <w:bodyDiv w:val="1"/>
      <w:marLeft w:val="0"/>
      <w:marRight w:val="0"/>
      <w:marTop w:val="0"/>
      <w:marBottom w:val="0"/>
      <w:divBdr>
        <w:top w:val="none" w:sz="0" w:space="0" w:color="auto"/>
        <w:left w:val="none" w:sz="0" w:space="0" w:color="auto"/>
        <w:bottom w:val="none" w:sz="0" w:space="0" w:color="auto"/>
        <w:right w:val="none" w:sz="0" w:space="0" w:color="auto"/>
      </w:divBdr>
    </w:div>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198489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bs.csiro.au/" TargetMode="External"/><Relationship Id="rId13" Type="http://schemas.openxmlformats.org/officeDocument/2006/relationships/hyperlink" Target="http://www.csiro.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siro.au/resources/AAHLStaffRestrictions.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areers.online@csiro.au" TargetMode="External"/><Relationship Id="rId4" Type="http://schemas.openxmlformats.org/officeDocument/2006/relationships/settings" Target="settings.xml"/><Relationship Id="rId9" Type="http://schemas.openxmlformats.org/officeDocument/2006/relationships/hyperlink" Target="mailto:Andrew.Learey@csiro.a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0A3A2A-E2FA-49A8-A968-1D76FBC82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4</Pages>
  <Words>1416</Words>
  <Characters>8647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Position Details - Administrative Services</vt:lpstr>
    </vt:vector>
  </TitlesOfParts>
  <Company>CSIRO</Company>
  <LinksUpToDate>false</LinksUpToDate>
  <CharactersWithSpaces>10043</CharactersWithSpaces>
  <SharedDoc>false</SharedDoc>
  <HLinks>
    <vt:vector size="36" baseType="variant">
      <vt:variant>
        <vt:i4>3473528</vt:i4>
      </vt:variant>
      <vt:variant>
        <vt:i4>90</vt:i4>
      </vt:variant>
      <vt:variant>
        <vt:i4>0</vt:i4>
      </vt:variant>
      <vt:variant>
        <vt:i4>5</vt:i4>
      </vt:variant>
      <vt:variant>
        <vt:lpwstr>https://www.csiro.au/en/Careers/A-great-place-to-work/Work-life-balance</vt:lpwstr>
      </vt:variant>
      <vt:variant>
        <vt:lpwstr/>
      </vt:variant>
      <vt:variant>
        <vt:i4>10</vt:i4>
      </vt:variant>
      <vt:variant>
        <vt:i4>87</vt:i4>
      </vt:variant>
      <vt:variant>
        <vt:i4>0</vt:i4>
      </vt:variant>
      <vt:variant>
        <vt:i4>5</vt:i4>
      </vt:variant>
      <vt:variant>
        <vt:lpwstr>http://www.csiro.au/</vt:lpwstr>
      </vt:variant>
      <vt:variant>
        <vt:lpwstr/>
      </vt:variant>
      <vt:variant>
        <vt:i4>262271</vt:i4>
      </vt:variant>
      <vt:variant>
        <vt:i4>72</vt:i4>
      </vt:variant>
      <vt:variant>
        <vt:i4>0</vt:i4>
      </vt:variant>
      <vt:variant>
        <vt:i4>5</vt:i4>
      </vt:variant>
      <vt:variant>
        <vt:lpwstr>mailto:csiro-careers@csiro.au</vt:lpwstr>
      </vt:variant>
      <vt:variant>
        <vt:lpwstr/>
      </vt:variant>
      <vt:variant>
        <vt:i4>2490428</vt:i4>
      </vt:variant>
      <vt:variant>
        <vt:i4>69</vt:i4>
      </vt:variant>
      <vt:variant>
        <vt:i4>0</vt:i4>
      </vt:variant>
      <vt:variant>
        <vt:i4>5</vt:i4>
      </vt:variant>
      <vt:variant>
        <vt:lpwstr>https://jobs.csiro.au/</vt:lpwstr>
      </vt:variant>
      <vt:variant>
        <vt:lpwstr/>
      </vt:variant>
      <vt:variant>
        <vt:i4>4653063</vt:i4>
      </vt:variant>
      <vt:variant>
        <vt:i4>66</vt:i4>
      </vt:variant>
      <vt:variant>
        <vt:i4>0</vt:i4>
      </vt:variant>
      <vt:variant>
        <vt:i4>5</vt:i4>
      </vt:variant>
      <vt:variant>
        <vt:lpwstr>http://www.ielts.org/default.aspx</vt:lpwstr>
      </vt:variant>
      <vt:variant>
        <vt:lpwstr/>
      </vt:variant>
      <vt:variant>
        <vt:i4>1507413</vt:i4>
      </vt:variant>
      <vt:variant>
        <vt:i4>42</vt:i4>
      </vt:variant>
      <vt:variant>
        <vt:i4>0</vt:i4>
      </vt:variant>
      <vt:variant>
        <vt:i4>5</vt:i4>
      </vt:variant>
      <vt:variant>
        <vt:lpwstr>http://www.csiro.au/en/Careers/Student-and-graduate-programs/Postdoctoral-fellowships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Details - Administrative Services</dc:title>
  <dc:subject>Recruitment - Position Details - role summary for potential applications template</dc:subject>
  <dc:creator>CSIRO Recruitment</dc:creator>
  <cp:keywords>Recruitment, Position, Details, Role, Summary, Description, Profile, Outline, Specification</cp:keywords>
  <dc:description>Word document containing a Position Details (PD) form for a role summary on Administrative Services Position.</dc:description>
  <cp:lastModifiedBy>Staniforth, Charlotte (HR, St. Lucia)</cp:lastModifiedBy>
  <cp:revision>6</cp:revision>
  <cp:lastPrinted>2014-02-06T02:28:00Z</cp:lastPrinted>
  <dcterms:created xsi:type="dcterms:W3CDTF">2019-06-19T01:41:00Z</dcterms:created>
  <dcterms:modified xsi:type="dcterms:W3CDTF">2019-06-20T03:39:00Z</dcterms:modified>
</cp:coreProperties>
</file>