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535E7" w14:textId="77777777" w:rsidR="001567E8" w:rsidRPr="00B0055A" w:rsidRDefault="001567E8" w:rsidP="001567E8">
      <w:pPr>
        <w:pStyle w:val="Heading1"/>
        <w:rPr>
          <w:rFonts w:asciiTheme="minorHAnsi" w:hAnsiTheme="minorHAnsi" w:cstheme="minorHAnsi"/>
          <w:lang w:val="en-AU"/>
        </w:rPr>
      </w:pPr>
      <w:bookmarkStart w:id="0" w:name="_GoBack"/>
      <w:bookmarkEnd w:id="0"/>
      <w:r w:rsidRPr="00B0055A">
        <w:rPr>
          <w:rFonts w:asciiTheme="minorHAnsi" w:hAnsiTheme="minorHAnsi" w:cstheme="minorHAnsi"/>
          <w:lang w:val="en-AU"/>
        </w:rPr>
        <w:t>Position Details</w:t>
      </w:r>
    </w:p>
    <w:p w14:paraId="1BC1DD8D" w14:textId="77777777" w:rsidR="000F69DA" w:rsidRPr="00B0055A" w:rsidRDefault="00F07B16" w:rsidP="001567E8">
      <w:pPr>
        <w:pStyle w:val="Heading2"/>
        <w:rPr>
          <w:rFonts w:asciiTheme="minorHAnsi" w:hAnsiTheme="minorHAnsi" w:cstheme="minorHAnsi"/>
          <w:i w:val="0"/>
        </w:rPr>
      </w:pPr>
      <w:r w:rsidRPr="00B0055A">
        <w:rPr>
          <w:rFonts w:asciiTheme="minorHAnsi" w:hAnsiTheme="minorHAnsi" w:cstheme="minorHAnsi"/>
          <w:i w:val="0"/>
        </w:rPr>
        <w:t>Administrative Services</w:t>
      </w:r>
      <w:r w:rsidR="009F24BD" w:rsidRPr="00B0055A">
        <w:rPr>
          <w:rFonts w:asciiTheme="minorHAnsi" w:hAnsiTheme="minorHAnsi" w:cstheme="minorHAnsi"/>
          <w:i w:val="0"/>
        </w:rPr>
        <w:t xml:space="preserve"> – </w:t>
      </w:r>
      <w:r w:rsidR="00865C98">
        <w:rPr>
          <w:rFonts w:asciiTheme="minorHAnsi" w:hAnsiTheme="minorHAnsi" w:cstheme="minorHAnsi"/>
          <w:i w:val="0"/>
          <w:lang w:val="en-AU"/>
        </w:rPr>
        <w:t>CSOF</w:t>
      </w:r>
      <w:r w:rsidR="00B5417E">
        <w:rPr>
          <w:rFonts w:asciiTheme="minorHAnsi" w:hAnsiTheme="minorHAnsi" w:cstheme="minorHAnsi"/>
          <w:i w:val="0"/>
          <w:lang w:val="en-AU"/>
        </w:rPr>
        <w:t>6</w:t>
      </w:r>
    </w:p>
    <w:p w14:paraId="775D1CCC" w14:textId="77777777"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9E1045" w:rsidRPr="0097618D" w14:paraId="212DA568" w14:textId="77777777" w:rsidTr="00275D88">
        <w:trPr>
          <w:trHeight w:val="488"/>
        </w:trPr>
        <w:tc>
          <w:tcPr>
            <w:tcW w:w="2766" w:type="dxa"/>
            <w:shd w:val="clear" w:color="auto" w:fill="F2F2F2"/>
            <w:vAlign w:val="center"/>
          </w:tcPr>
          <w:p w14:paraId="4A26AF40" w14:textId="77777777" w:rsidR="009E1045" w:rsidRPr="0097618D" w:rsidRDefault="009E1045" w:rsidP="009E1045">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491E0EE1" w14:textId="77777777" w:rsidR="009E1045" w:rsidRPr="0097618D" w:rsidRDefault="00B5417E" w:rsidP="009E1045">
            <w:pPr>
              <w:tabs>
                <w:tab w:val="left" w:pos="6093"/>
              </w:tabs>
              <w:spacing w:before="120" w:after="60"/>
              <w:rPr>
                <w:rFonts w:ascii="Calibri" w:hAnsi="Calibri"/>
                <w:sz w:val="22"/>
                <w:szCs w:val="22"/>
              </w:rPr>
            </w:pPr>
            <w:r w:rsidRPr="00BA4787">
              <w:rPr>
                <w:rFonts w:ascii="Calibri" w:hAnsi="Calibri"/>
                <w:sz w:val="22"/>
                <w:szCs w:val="22"/>
              </w:rPr>
              <w:t>Pr</w:t>
            </w:r>
            <w:r>
              <w:rPr>
                <w:rFonts w:ascii="Calibri" w:hAnsi="Calibri"/>
                <w:sz w:val="22"/>
                <w:szCs w:val="22"/>
              </w:rPr>
              <w:t>ogram Manager – Generation STEM</w:t>
            </w:r>
          </w:p>
        </w:tc>
      </w:tr>
      <w:tr w:rsidR="009E1045" w:rsidRPr="0097618D" w14:paraId="56540B9C" w14:textId="77777777" w:rsidTr="00275D88">
        <w:trPr>
          <w:trHeight w:val="423"/>
        </w:trPr>
        <w:tc>
          <w:tcPr>
            <w:tcW w:w="2766" w:type="dxa"/>
            <w:shd w:val="clear" w:color="auto" w:fill="F2F2F2"/>
            <w:vAlign w:val="center"/>
          </w:tcPr>
          <w:p w14:paraId="6F2F4E2F" w14:textId="77777777" w:rsidR="009E1045" w:rsidRPr="0097618D" w:rsidRDefault="009E1045" w:rsidP="009E1045">
            <w:pPr>
              <w:rPr>
                <w:rFonts w:ascii="Calibri" w:hAnsi="Calibri"/>
                <w:b/>
                <w:bCs/>
                <w:sz w:val="22"/>
                <w:szCs w:val="22"/>
              </w:rPr>
            </w:pPr>
            <w:r>
              <w:rPr>
                <w:rStyle w:val="BlindHyperlink"/>
                <w:rFonts w:ascii="Calibri" w:hAnsi="Calibri"/>
                <w:sz w:val="22"/>
                <w:szCs w:val="22"/>
              </w:rPr>
              <w:t>Job Reference:</w:t>
            </w:r>
          </w:p>
        </w:tc>
        <w:tc>
          <w:tcPr>
            <w:tcW w:w="7371" w:type="dxa"/>
            <w:vAlign w:val="center"/>
          </w:tcPr>
          <w:p w14:paraId="04D76540" w14:textId="77777777" w:rsidR="009E1045" w:rsidRPr="0097618D" w:rsidRDefault="00B5417E" w:rsidP="009E1045">
            <w:pPr>
              <w:rPr>
                <w:rFonts w:ascii="Calibri" w:hAnsi="Calibri"/>
                <w:sz w:val="22"/>
                <w:szCs w:val="22"/>
              </w:rPr>
            </w:pPr>
            <w:r>
              <w:rPr>
                <w:rFonts w:ascii="Calibri" w:hAnsi="Calibri"/>
                <w:sz w:val="22"/>
                <w:szCs w:val="22"/>
              </w:rPr>
              <w:t>62399</w:t>
            </w:r>
          </w:p>
        </w:tc>
      </w:tr>
      <w:tr w:rsidR="009E1045" w:rsidRPr="0097618D" w14:paraId="0FFAE14C" w14:textId="77777777" w:rsidTr="00275D88">
        <w:trPr>
          <w:trHeight w:val="429"/>
        </w:trPr>
        <w:tc>
          <w:tcPr>
            <w:tcW w:w="2766" w:type="dxa"/>
            <w:shd w:val="clear" w:color="auto" w:fill="F2F2F2"/>
            <w:vAlign w:val="center"/>
          </w:tcPr>
          <w:p w14:paraId="714E44D3" w14:textId="77777777" w:rsidR="009E1045" w:rsidRPr="0097618D" w:rsidRDefault="009E1045" w:rsidP="009E1045">
            <w:pPr>
              <w:rPr>
                <w:rFonts w:ascii="Calibri" w:hAnsi="Calibri"/>
                <w:b/>
                <w:sz w:val="22"/>
                <w:szCs w:val="22"/>
              </w:rPr>
            </w:pPr>
            <w:r w:rsidRPr="0097618D">
              <w:rPr>
                <w:rStyle w:val="BlindHyperlink"/>
                <w:rFonts w:ascii="Calibri" w:hAnsi="Calibri"/>
                <w:sz w:val="22"/>
                <w:szCs w:val="22"/>
              </w:rPr>
              <w:t xml:space="preserve">Relocation </w:t>
            </w:r>
            <w:r>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62B334BB" w14:textId="77777777" w:rsidR="009E1045" w:rsidRPr="0097618D" w:rsidRDefault="009E1045" w:rsidP="009E104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9E1045" w:rsidRPr="0097618D" w14:paraId="143F9473" w14:textId="77777777" w:rsidTr="00275D88">
        <w:trPr>
          <w:trHeight w:val="970"/>
        </w:trPr>
        <w:tc>
          <w:tcPr>
            <w:tcW w:w="2766" w:type="dxa"/>
            <w:shd w:val="clear" w:color="auto" w:fill="F2F2F2"/>
            <w:vAlign w:val="center"/>
          </w:tcPr>
          <w:p w14:paraId="26A1E1A6" w14:textId="77777777" w:rsidR="009E1045" w:rsidRPr="0097618D" w:rsidRDefault="009E1045" w:rsidP="009E104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Pr>
                <w:rStyle w:val="BlindHyperlink"/>
                <w:rFonts w:ascii="Calibri" w:hAnsi="Calibri"/>
                <w:sz w:val="22"/>
                <w:szCs w:val="22"/>
              </w:rPr>
              <w:t>A</w:t>
            </w:r>
            <w:r w:rsidRPr="0097618D">
              <w:rPr>
                <w:rStyle w:val="BlindHyperlink"/>
                <w:rFonts w:ascii="Calibri" w:hAnsi="Calibri"/>
                <w:sz w:val="22"/>
                <w:szCs w:val="22"/>
              </w:rPr>
              <w:t xml:space="preserve">re </w:t>
            </w:r>
            <w:r>
              <w:rPr>
                <w:rStyle w:val="BlindHyperlink"/>
                <w:rFonts w:ascii="Calibri" w:hAnsi="Calibri"/>
                <w:sz w:val="22"/>
                <w:szCs w:val="22"/>
              </w:rPr>
              <w:t>O</w:t>
            </w:r>
            <w:r w:rsidRPr="0097618D">
              <w:rPr>
                <w:rStyle w:val="BlindHyperlink"/>
                <w:rFonts w:ascii="Calibri" w:hAnsi="Calibri"/>
                <w:sz w:val="22"/>
                <w:szCs w:val="22"/>
              </w:rPr>
              <w:t xml:space="preserve">pen </w:t>
            </w:r>
            <w:r>
              <w:rPr>
                <w:rStyle w:val="BlindHyperlink"/>
                <w:rFonts w:ascii="Calibri" w:hAnsi="Calibri"/>
                <w:sz w:val="22"/>
                <w:szCs w:val="22"/>
              </w:rPr>
              <w:t>T</w:t>
            </w:r>
            <w:r w:rsidRPr="0097618D">
              <w:rPr>
                <w:rStyle w:val="BlindHyperlink"/>
                <w:rFonts w:ascii="Calibri" w:hAnsi="Calibri"/>
                <w:sz w:val="22"/>
                <w:szCs w:val="22"/>
              </w:rPr>
              <w:t>o:</w:t>
            </w:r>
          </w:p>
        </w:tc>
        <w:bookmarkStart w:id="1" w:name="Citizenship"/>
        <w:tc>
          <w:tcPr>
            <w:tcW w:w="7371" w:type="dxa"/>
            <w:vAlign w:val="center"/>
          </w:tcPr>
          <w:p w14:paraId="2B5A6A42" w14:textId="77777777" w:rsidR="009E1045" w:rsidRPr="0097618D" w:rsidRDefault="009E1045" w:rsidP="009E104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97618D">
              <w:rPr>
                <w:rFonts w:ascii="Calibri" w:hAnsi="Calibri"/>
                <w:sz w:val="22"/>
                <w:szCs w:val="22"/>
              </w:rPr>
              <w:instrText xml:space="preserve"> FORMCHECKBOX </w:instrText>
            </w:r>
            <w:r w:rsidR="001C1624">
              <w:rPr>
                <w:rFonts w:ascii="Calibri" w:hAnsi="Calibri"/>
                <w:sz w:val="22"/>
                <w:szCs w:val="22"/>
              </w:rPr>
            </w:r>
            <w:r w:rsidR="001C1624">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Australian Citizens Only</w:t>
            </w:r>
          </w:p>
          <w:p w14:paraId="46AB2E5B" w14:textId="77777777" w:rsidR="009E1045" w:rsidRPr="0097618D" w:rsidRDefault="002D45FC" w:rsidP="009E104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sidR="001C1624">
              <w:rPr>
                <w:rFonts w:ascii="Calibri" w:hAnsi="Calibri"/>
                <w:sz w:val="22"/>
                <w:szCs w:val="22"/>
              </w:rPr>
            </w:r>
            <w:r w:rsidR="001C1624">
              <w:rPr>
                <w:rFonts w:ascii="Calibri" w:hAnsi="Calibri"/>
                <w:sz w:val="22"/>
                <w:szCs w:val="22"/>
              </w:rPr>
              <w:fldChar w:fldCharType="separate"/>
            </w:r>
            <w:r>
              <w:rPr>
                <w:rFonts w:ascii="Calibri" w:hAnsi="Calibri"/>
                <w:sz w:val="22"/>
                <w:szCs w:val="22"/>
              </w:rPr>
              <w:fldChar w:fldCharType="end"/>
            </w:r>
            <w:r w:rsidR="009E1045" w:rsidRPr="0097618D">
              <w:rPr>
                <w:rFonts w:ascii="Calibri" w:hAnsi="Calibri"/>
                <w:sz w:val="22"/>
                <w:szCs w:val="22"/>
              </w:rPr>
              <w:t xml:space="preserve">  Australian/New Zealand Citizens and Australian Permanent Residents Only</w:t>
            </w:r>
          </w:p>
          <w:p w14:paraId="301E44BB" w14:textId="77777777" w:rsidR="009E1045" w:rsidRPr="0097618D" w:rsidRDefault="009E1045" w:rsidP="009E104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3" w:name="Check5"/>
            <w:r w:rsidRPr="0097618D">
              <w:rPr>
                <w:rFonts w:ascii="Calibri" w:hAnsi="Calibri"/>
                <w:sz w:val="22"/>
                <w:szCs w:val="22"/>
              </w:rPr>
              <w:instrText xml:space="preserve"> FORMCHECKBOX </w:instrText>
            </w:r>
            <w:r w:rsidR="001C1624">
              <w:rPr>
                <w:rFonts w:ascii="Calibri" w:hAnsi="Calibri"/>
                <w:sz w:val="22"/>
                <w:szCs w:val="22"/>
              </w:rPr>
            </w:r>
            <w:r w:rsidR="001C1624">
              <w:rPr>
                <w:rFonts w:ascii="Calibri" w:hAnsi="Calibri"/>
                <w:sz w:val="22"/>
                <w:szCs w:val="22"/>
              </w:rPr>
              <w:fldChar w:fldCharType="separate"/>
            </w:r>
            <w:r w:rsidRPr="0097618D">
              <w:rPr>
                <w:rFonts w:ascii="Calibri" w:hAnsi="Calibri"/>
                <w:sz w:val="22"/>
                <w:szCs w:val="22"/>
              </w:rPr>
              <w:fldChar w:fldCharType="end"/>
            </w:r>
            <w:bookmarkEnd w:id="3"/>
            <w:r w:rsidRPr="0097618D">
              <w:rPr>
                <w:rFonts w:ascii="Calibri" w:hAnsi="Calibri"/>
                <w:sz w:val="22"/>
                <w:szCs w:val="22"/>
              </w:rPr>
              <w:t xml:space="preserve">  All Candidates</w:t>
            </w:r>
            <w:bookmarkEnd w:id="1"/>
          </w:p>
        </w:tc>
      </w:tr>
      <w:tr w:rsidR="009E1045" w:rsidRPr="0097618D" w14:paraId="18BEA04C" w14:textId="77777777" w:rsidTr="00275D88">
        <w:trPr>
          <w:trHeight w:val="421"/>
        </w:trPr>
        <w:tc>
          <w:tcPr>
            <w:tcW w:w="2766" w:type="dxa"/>
            <w:shd w:val="clear" w:color="auto" w:fill="F2F2F2"/>
            <w:vAlign w:val="center"/>
          </w:tcPr>
          <w:p w14:paraId="662EC370"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14:paraId="2B0C7A5A" w14:textId="70799D7C" w:rsidR="009E1045" w:rsidRPr="0097618D" w:rsidRDefault="004C4A95" w:rsidP="009E1045">
            <w:pPr>
              <w:pStyle w:val="ListParagraph"/>
              <w:ind w:left="0"/>
              <w:rPr>
                <w:rFonts w:ascii="Calibri" w:hAnsi="Calibri"/>
                <w:sz w:val="22"/>
                <w:szCs w:val="22"/>
              </w:rPr>
            </w:pPr>
            <w:r>
              <w:rPr>
                <w:rFonts w:ascii="Calibri" w:hAnsi="Calibri"/>
                <w:sz w:val="22"/>
                <w:szCs w:val="22"/>
              </w:rPr>
              <w:t>2</w:t>
            </w:r>
            <w:r w:rsidR="002D45FC">
              <w:rPr>
                <w:rFonts w:ascii="Calibri" w:hAnsi="Calibri"/>
                <w:sz w:val="22"/>
                <w:szCs w:val="22"/>
              </w:rPr>
              <w:t>0%</w:t>
            </w:r>
          </w:p>
        </w:tc>
      </w:tr>
      <w:tr w:rsidR="009E1045" w:rsidRPr="0097618D" w14:paraId="2FB217F9" w14:textId="77777777" w:rsidTr="00275D88">
        <w:trPr>
          <w:trHeight w:val="413"/>
        </w:trPr>
        <w:tc>
          <w:tcPr>
            <w:tcW w:w="2766" w:type="dxa"/>
            <w:shd w:val="clear" w:color="auto" w:fill="F2F2F2"/>
            <w:vAlign w:val="center"/>
          </w:tcPr>
          <w:p w14:paraId="64182FAA" w14:textId="77777777"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14:paraId="0EE98578" w14:textId="61690B1E" w:rsidR="009E1045" w:rsidRPr="0097618D" w:rsidRDefault="004C4A95" w:rsidP="009E1045">
            <w:pPr>
              <w:pStyle w:val="ListParagraph"/>
              <w:ind w:left="0"/>
              <w:rPr>
                <w:rFonts w:ascii="Calibri" w:hAnsi="Calibri"/>
                <w:sz w:val="22"/>
                <w:szCs w:val="22"/>
              </w:rPr>
            </w:pPr>
            <w:r>
              <w:rPr>
                <w:rFonts w:ascii="Calibri" w:hAnsi="Calibri"/>
                <w:sz w:val="22"/>
                <w:szCs w:val="22"/>
              </w:rPr>
              <w:t>8</w:t>
            </w:r>
            <w:r w:rsidR="002D45FC">
              <w:rPr>
                <w:rFonts w:ascii="Calibri" w:hAnsi="Calibri"/>
                <w:sz w:val="22"/>
                <w:szCs w:val="22"/>
              </w:rPr>
              <w:t>0%</w:t>
            </w:r>
          </w:p>
        </w:tc>
      </w:tr>
      <w:tr w:rsidR="002D45FC" w:rsidRPr="0097618D" w14:paraId="57A33CA2" w14:textId="77777777" w:rsidTr="00275D88">
        <w:trPr>
          <w:trHeight w:val="420"/>
        </w:trPr>
        <w:tc>
          <w:tcPr>
            <w:tcW w:w="2766" w:type="dxa"/>
            <w:shd w:val="clear" w:color="auto" w:fill="F2F2F2"/>
            <w:vAlign w:val="center"/>
          </w:tcPr>
          <w:p w14:paraId="5E4E7AF4" w14:textId="77777777" w:rsidR="002D45FC" w:rsidRPr="0097618D" w:rsidRDefault="002D45FC" w:rsidP="002D45FC">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03CFD822" w14:textId="18778A3B" w:rsidR="002D45FC" w:rsidRPr="00E641DA" w:rsidRDefault="00495518" w:rsidP="002D45FC">
            <w:pPr>
              <w:pStyle w:val="ListParagraph"/>
              <w:ind w:left="0"/>
              <w:rPr>
                <w:rFonts w:ascii="Calibri" w:hAnsi="Calibri"/>
                <w:sz w:val="22"/>
                <w:szCs w:val="22"/>
              </w:rPr>
            </w:pPr>
            <w:r>
              <w:rPr>
                <w:rFonts w:ascii="Calibri" w:hAnsi="Calibri"/>
                <w:sz w:val="22"/>
                <w:szCs w:val="22"/>
              </w:rPr>
              <w:t>Program Development Manager</w:t>
            </w:r>
          </w:p>
        </w:tc>
      </w:tr>
      <w:tr w:rsidR="009E1045" w:rsidRPr="0097618D" w14:paraId="34791B47" w14:textId="77777777" w:rsidTr="00275D88">
        <w:trPr>
          <w:trHeight w:val="411"/>
        </w:trPr>
        <w:tc>
          <w:tcPr>
            <w:tcW w:w="2766" w:type="dxa"/>
            <w:shd w:val="clear" w:color="auto" w:fill="F2F2F2"/>
            <w:vAlign w:val="center"/>
          </w:tcPr>
          <w:p w14:paraId="2C59FA1B" w14:textId="77777777" w:rsidR="009E1045" w:rsidRPr="0097618D" w:rsidRDefault="009E1045" w:rsidP="009E1045">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12DC9CD4" w14:textId="77777777" w:rsidR="009E1045" w:rsidRPr="0097618D" w:rsidRDefault="002C50D1" w:rsidP="009E1045">
            <w:pPr>
              <w:pStyle w:val="ListParagraph"/>
              <w:ind w:left="0"/>
              <w:rPr>
                <w:rFonts w:ascii="Calibri" w:hAnsi="Calibri"/>
                <w:sz w:val="22"/>
                <w:szCs w:val="22"/>
              </w:rPr>
            </w:pPr>
            <w:r>
              <w:rPr>
                <w:rFonts w:ascii="Calibri" w:hAnsi="Calibri"/>
                <w:sz w:val="22"/>
                <w:szCs w:val="22"/>
              </w:rPr>
              <w:t>5</w:t>
            </w:r>
          </w:p>
        </w:tc>
      </w:tr>
      <w:tr w:rsidR="009E1045" w:rsidRPr="0097618D" w14:paraId="2462512E" w14:textId="77777777" w:rsidTr="00275D88">
        <w:trPr>
          <w:trHeight w:val="411"/>
        </w:trPr>
        <w:tc>
          <w:tcPr>
            <w:tcW w:w="2766" w:type="dxa"/>
            <w:shd w:val="clear" w:color="auto" w:fill="F2F2F2"/>
            <w:vAlign w:val="center"/>
          </w:tcPr>
          <w:p w14:paraId="2518375B" w14:textId="6EDB76DB" w:rsidR="009E1045" w:rsidRPr="0097618D" w:rsidRDefault="009E1045" w:rsidP="009E1045">
            <w:pPr>
              <w:rPr>
                <w:rStyle w:val="BlindHyperlink"/>
                <w:rFonts w:ascii="Calibri" w:hAnsi="Calibri"/>
                <w:sz w:val="22"/>
                <w:szCs w:val="22"/>
              </w:rPr>
            </w:pPr>
            <w:r>
              <w:rPr>
                <w:rStyle w:val="BlindHyperlink"/>
                <w:rFonts w:ascii="Calibri" w:hAnsi="Calibri"/>
                <w:sz w:val="22"/>
                <w:szCs w:val="22"/>
              </w:rPr>
              <w:t xml:space="preserve">Name and Contact Details </w:t>
            </w:r>
            <w:r w:rsidR="00E05BAD">
              <w:rPr>
                <w:rStyle w:val="BlindHyperlink"/>
                <w:rFonts w:ascii="Calibri" w:hAnsi="Calibri"/>
                <w:sz w:val="22"/>
                <w:szCs w:val="22"/>
              </w:rPr>
              <w:t>for</w:t>
            </w:r>
            <w:r>
              <w:rPr>
                <w:rStyle w:val="BlindHyperlink"/>
                <w:rFonts w:ascii="Calibri" w:hAnsi="Calibri"/>
                <w:sz w:val="22"/>
                <w:szCs w:val="22"/>
              </w:rPr>
              <w:t xml:space="preserve"> Applicant Enquiries:</w:t>
            </w:r>
          </w:p>
        </w:tc>
        <w:tc>
          <w:tcPr>
            <w:tcW w:w="7371" w:type="dxa"/>
            <w:vAlign w:val="center"/>
          </w:tcPr>
          <w:p w14:paraId="2D105941" w14:textId="77777777" w:rsidR="00A10359" w:rsidRDefault="00A10359" w:rsidP="00774C93">
            <w:pPr>
              <w:pStyle w:val="ListParagraph"/>
              <w:ind w:left="0"/>
              <w:rPr>
                <w:rFonts w:ascii="Calibri" w:hAnsi="Calibri"/>
                <w:sz w:val="22"/>
                <w:szCs w:val="22"/>
              </w:rPr>
            </w:pPr>
            <w:r w:rsidRPr="00760FA7">
              <w:rPr>
                <w:rFonts w:ascii="Calibri" w:hAnsi="Calibri"/>
                <w:sz w:val="22"/>
                <w:szCs w:val="22"/>
              </w:rPr>
              <w:t xml:space="preserve">If after reading the selection documentation you require further </w:t>
            </w:r>
            <w:proofErr w:type="gramStart"/>
            <w:r w:rsidRPr="00760FA7">
              <w:rPr>
                <w:rFonts w:ascii="Calibri" w:hAnsi="Calibri"/>
                <w:sz w:val="22"/>
                <w:szCs w:val="22"/>
              </w:rPr>
              <w:t>information</w:t>
            </w:r>
            <w:proofErr w:type="gramEnd"/>
            <w:r w:rsidRPr="00760FA7">
              <w:rPr>
                <w:rFonts w:ascii="Calibri" w:hAnsi="Calibri"/>
                <w:sz w:val="22"/>
                <w:szCs w:val="22"/>
              </w:rPr>
              <w:t xml:space="preserve"> please contact:</w:t>
            </w:r>
            <w:r>
              <w:rPr>
                <w:rFonts w:ascii="Calibri" w:hAnsi="Calibri"/>
                <w:sz w:val="22"/>
                <w:szCs w:val="22"/>
              </w:rPr>
              <w:t xml:space="preserve"> </w:t>
            </w:r>
            <w:r w:rsidRPr="00760FA7">
              <w:rPr>
                <w:rFonts w:ascii="Calibri" w:hAnsi="Calibri"/>
                <w:sz w:val="22"/>
                <w:szCs w:val="22"/>
              </w:rPr>
              <w:t xml:space="preserve">Mary Mulcahy via email at: </w:t>
            </w:r>
            <w:hyperlink r:id="rId8" w:history="1">
              <w:r w:rsidRPr="00760FA7">
                <w:rPr>
                  <w:rStyle w:val="Hyperlink"/>
                  <w:rFonts w:ascii="Calibri" w:hAnsi="Calibri" w:cs="Arial"/>
                  <w:sz w:val="22"/>
                  <w:szCs w:val="22"/>
                </w:rPr>
                <w:t>mary.mulcahy@csiro.au</w:t>
              </w:r>
            </w:hyperlink>
            <w:r w:rsidRPr="00760FA7">
              <w:rPr>
                <w:rFonts w:ascii="Calibri" w:hAnsi="Calibri"/>
                <w:sz w:val="22"/>
                <w:szCs w:val="22"/>
              </w:rPr>
              <w:t xml:space="preserve"> or by phone on: (02) 62766165</w:t>
            </w:r>
          </w:p>
          <w:p w14:paraId="673CD91E" w14:textId="77777777" w:rsidR="002D45FC" w:rsidRPr="00774C93" w:rsidRDefault="002D45FC" w:rsidP="00A10359">
            <w:pPr>
              <w:pStyle w:val="ListParagraph"/>
              <w:ind w:left="0"/>
              <w:rPr>
                <w:rFonts w:ascii="Calibri" w:hAnsi="Calibri"/>
                <w:highlight w:val="yellow"/>
              </w:rPr>
            </w:pPr>
            <w:r w:rsidRPr="00774C93">
              <w:rPr>
                <w:rFonts w:ascii="Calibri" w:hAnsi="Calibri"/>
                <w:bCs/>
              </w:rPr>
              <w:t>Please do not email your application directly to</w:t>
            </w:r>
            <w:r w:rsidRPr="00774C93">
              <w:rPr>
                <w:rFonts w:ascii="Calibri" w:hAnsi="Calibri"/>
              </w:rPr>
              <w:t xml:space="preserve"> </w:t>
            </w:r>
            <w:r w:rsidR="00A10359">
              <w:rPr>
                <w:rFonts w:ascii="Calibri" w:hAnsi="Calibri"/>
              </w:rPr>
              <w:t>Mary Mulcahy</w:t>
            </w:r>
            <w:r w:rsidRPr="00774C93">
              <w:rPr>
                <w:rFonts w:ascii="Calibri" w:hAnsi="Calibri"/>
              </w:rPr>
              <w:t>.</w:t>
            </w:r>
            <w:r w:rsidRPr="00774C93">
              <w:rPr>
                <w:rFonts w:ascii="Calibri" w:hAnsi="Calibri"/>
                <w:bCs/>
              </w:rPr>
              <w:t xml:space="preserve">   Applications received via this method will not be considered</w:t>
            </w:r>
          </w:p>
        </w:tc>
      </w:tr>
      <w:tr w:rsidR="009E1045" w:rsidRPr="0097618D" w14:paraId="62365E59" w14:textId="77777777" w:rsidTr="00275D88">
        <w:trPr>
          <w:trHeight w:val="411"/>
        </w:trPr>
        <w:tc>
          <w:tcPr>
            <w:tcW w:w="2766" w:type="dxa"/>
            <w:shd w:val="clear" w:color="auto" w:fill="F2F2F2"/>
            <w:vAlign w:val="center"/>
          </w:tcPr>
          <w:p w14:paraId="6AD12029" w14:textId="3C808D64" w:rsidR="009E1045" w:rsidRDefault="009E1045" w:rsidP="009E1045">
            <w:pPr>
              <w:rPr>
                <w:rStyle w:val="BlindHyperlink"/>
                <w:rFonts w:ascii="Calibri" w:hAnsi="Calibri"/>
                <w:sz w:val="22"/>
                <w:szCs w:val="22"/>
              </w:rPr>
            </w:pPr>
            <w:r>
              <w:rPr>
                <w:rStyle w:val="BlindHyperlink"/>
                <w:rFonts w:ascii="Calibri" w:hAnsi="Calibri"/>
                <w:sz w:val="22"/>
                <w:szCs w:val="22"/>
              </w:rPr>
              <w:t xml:space="preserve">Contact Details </w:t>
            </w:r>
            <w:r w:rsidR="00CB7771">
              <w:rPr>
                <w:rStyle w:val="BlindHyperlink"/>
                <w:rFonts w:ascii="Calibri" w:hAnsi="Calibri"/>
                <w:sz w:val="22"/>
                <w:szCs w:val="22"/>
              </w:rPr>
              <w:t>for</w:t>
            </w:r>
            <w:r>
              <w:rPr>
                <w:rStyle w:val="BlindHyperlink"/>
                <w:rFonts w:ascii="Calibri" w:hAnsi="Calibri"/>
                <w:sz w:val="22"/>
                <w:szCs w:val="22"/>
              </w:rPr>
              <w:t xml:space="preserve"> Applying:</w:t>
            </w:r>
          </w:p>
        </w:tc>
        <w:tc>
          <w:tcPr>
            <w:tcW w:w="7371" w:type="dxa"/>
            <w:vAlign w:val="center"/>
          </w:tcPr>
          <w:p w14:paraId="73CBA58D" w14:textId="77777777" w:rsidR="009E1045" w:rsidRPr="00814B73" w:rsidRDefault="009E1045" w:rsidP="009E1045">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9" w:history="1">
              <w:r w:rsidR="00B0055A">
                <w:rPr>
                  <w:rStyle w:val="Hyperlink"/>
                  <w:rFonts w:ascii="Calibri" w:hAnsi="Calibri"/>
                  <w:bCs/>
                  <w:sz w:val="22"/>
                  <w:szCs w:val="22"/>
                </w:rPr>
                <w:t>careers.online@csiro.au</w:t>
              </w:r>
            </w:hyperlink>
            <w:r w:rsidRPr="00814B73">
              <w:rPr>
                <w:rFonts w:ascii="Calibri" w:hAnsi="Calibri"/>
                <w:bCs/>
                <w:sz w:val="22"/>
                <w:szCs w:val="22"/>
              </w:rPr>
              <w:t xml:space="preserve">. </w:t>
            </w:r>
          </w:p>
          <w:p w14:paraId="669AF859" w14:textId="77777777" w:rsidR="009E1045" w:rsidRPr="0097618D" w:rsidRDefault="009E1045" w:rsidP="009E1045">
            <w:pPr>
              <w:pStyle w:val="ListParagraph"/>
              <w:ind w:left="0"/>
              <w:rPr>
                <w:rFonts w:ascii="Calibri" w:hAnsi="Calibri"/>
                <w:sz w:val="22"/>
                <w:szCs w:val="22"/>
                <w:highlight w:val="yellow"/>
              </w:rPr>
            </w:pPr>
          </w:p>
        </w:tc>
      </w:tr>
      <w:tr w:rsidR="009E1045" w:rsidRPr="0097618D" w14:paraId="061FC07B" w14:textId="77777777" w:rsidTr="00402030">
        <w:trPr>
          <w:trHeight w:val="411"/>
        </w:trPr>
        <w:tc>
          <w:tcPr>
            <w:tcW w:w="2766" w:type="dxa"/>
            <w:shd w:val="clear" w:color="auto" w:fill="F2F2F2"/>
            <w:vAlign w:val="center"/>
          </w:tcPr>
          <w:p w14:paraId="5ACE6B60" w14:textId="77777777" w:rsidR="009E1045" w:rsidRDefault="009E1045" w:rsidP="009E1045">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3BFA230F" w14:textId="77777777" w:rsidR="009E1045" w:rsidRDefault="009E1045" w:rsidP="009E1045">
            <w:pPr>
              <w:spacing w:after="120"/>
              <w:rPr>
                <w:rFonts w:ascii="Calibri" w:hAnsi="Calibri"/>
                <w:bCs/>
                <w:sz w:val="22"/>
                <w:szCs w:val="22"/>
              </w:rPr>
            </w:pPr>
            <w:r w:rsidRPr="002731B9">
              <w:rPr>
                <w:rFonts w:ascii="Calibri" w:hAnsi="Calibri"/>
                <w:bCs/>
                <w:sz w:val="22"/>
                <w:szCs w:val="22"/>
              </w:rPr>
              <w:t xml:space="preserve">Please apply online at </w:t>
            </w:r>
            <w:hyperlink r:id="rId10"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14:paraId="0B27F3D9" w14:textId="77777777" w:rsidR="00502363" w:rsidRDefault="00502363" w:rsidP="00646385">
      <w:pPr>
        <w:rPr>
          <w:rFonts w:ascii="Calibri" w:hAnsi="Calibri"/>
          <w:sz w:val="22"/>
          <w:szCs w:val="22"/>
        </w:rPr>
      </w:pPr>
    </w:p>
    <w:p w14:paraId="16C2720C" w14:textId="77777777" w:rsidR="00A36099" w:rsidRPr="00B0055A" w:rsidRDefault="00A36099" w:rsidP="001567E8">
      <w:pPr>
        <w:pStyle w:val="Heading2"/>
        <w:rPr>
          <w:rFonts w:asciiTheme="minorHAnsi" w:hAnsiTheme="minorHAnsi" w:cstheme="minorHAnsi"/>
          <w:i w:val="0"/>
        </w:rPr>
        <w:sectPr w:rsidR="00A36099" w:rsidRPr="00B0055A" w:rsidSect="001E495E">
          <w:headerReference w:type="first" r:id="rId11"/>
          <w:type w:val="continuous"/>
          <w:pgSz w:w="11906" w:h="16838" w:code="9"/>
          <w:pgMar w:top="1198" w:right="1418" w:bottom="1135" w:left="1134" w:header="709" w:footer="709" w:gutter="0"/>
          <w:cols w:space="708"/>
          <w:titlePg/>
          <w:docGrid w:linePitch="360"/>
        </w:sectPr>
      </w:pPr>
      <w:r w:rsidRPr="00B0055A">
        <w:rPr>
          <w:rFonts w:asciiTheme="minorHAnsi" w:hAnsiTheme="minorHAnsi" w:cstheme="minorHAnsi"/>
          <w:i w:val="0"/>
        </w:rPr>
        <w:t>Role Overview:</w:t>
      </w:r>
    </w:p>
    <w:p w14:paraId="3C9E0243" w14:textId="77777777" w:rsidR="00A10359" w:rsidRDefault="00A10359" w:rsidP="00A10359">
      <w:pPr>
        <w:rPr>
          <w:rFonts w:ascii="Calibri" w:hAnsi="Calibri"/>
          <w:sz w:val="22"/>
          <w:szCs w:val="22"/>
        </w:rPr>
      </w:pPr>
    </w:p>
    <w:p w14:paraId="14C99E42" w14:textId="0BA1E59C" w:rsidR="002C50D1" w:rsidRDefault="002C50D1" w:rsidP="002C50D1">
      <w:pPr>
        <w:rPr>
          <w:rFonts w:ascii="Calibri" w:hAnsi="Calibri"/>
          <w:sz w:val="22"/>
          <w:szCs w:val="22"/>
        </w:rPr>
      </w:pPr>
      <w:r>
        <w:rPr>
          <w:rFonts w:ascii="Calibri" w:hAnsi="Calibri"/>
          <w:sz w:val="22"/>
          <w:szCs w:val="22"/>
        </w:rPr>
        <w:t>Generation STEM is a ten-year initiative in NSW that is funded by a</w:t>
      </w:r>
      <w:r w:rsidRPr="000829F2">
        <w:rPr>
          <w:rFonts w:ascii="Calibri" w:hAnsi="Calibri"/>
          <w:sz w:val="22"/>
          <w:szCs w:val="22"/>
        </w:rPr>
        <w:t xml:space="preserve"> $25 Million endowment to the Science and Industry Endowment Fund (SIEF)</w:t>
      </w:r>
      <w:r>
        <w:rPr>
          <w:rFonts w:ascii="Calibri" w:hAnsi="Calibri"/>
          <w:sz w:val="22"/>
          <w:szCs w:val="22"/>
        </w:rPr>
        <w:t xml:space="preserve">. The critical aims of the program are to increase </w:t>
      </w:r>
      <w:r w:rsidRPr="000829F2">
        <w:rPr>
          <w:rFonts w:ascii="Calibri" w:hAnsi="Calibri"/>
          <w:sz w:val="22"/>
          <w:szCs w:val="22"/>
        </w:rPr>
        <w:t>attract</w:t>
      </w:r>
      <w:r>
        <w:rPr>
          <w:rFonts w:ascii="Calibri" w:hAnsi="Calibri"/>
          <w:sz w:val="22"/>
          <w:szCs w:val="22"/>
        </w:rPr>
        <w:t>ion</w:t>
      </w:r>
      <w:r w:rsidRPr="000829F2">
        <w:rPr>
          <w:rFonts w:ascii="Calibri" w:hAnsi="Calibri"/>
          <w:sz w:val="22"/>
          <w:szCs w:val="22"/>
        </w:rPr>
        <w:t xml:space="preserve">, support, </w:t>
      </w:r>
      <w:r w:rsidR="004C4A95" w:rsidRPr="000829F2">
        <w:rPr>
          <w:rFonts w:ascii="Calibri" w:hAnsi="Calibri"/>
          <w:sz w:val="22"/>
          <w:szCs w:val="22"/>
        </w:rPr>
        <w:t>ret</w:t>
      </w:r>
      <w:r w:rsidR="004C4A95">
        <w:rPr>
          <w:rFonts w:ascii="Calibri" w:hAnsi="Calibri"/>
          <w:sz w:val="22"/>
          <w:szCs w:val="22"/>
        </w:rPr>
        <w:t xml:space="preserve">ention </w:t>
      </w:r>
      <w:r w:rsidR="004C4A95" w:rsidRPr="000829F2">
        <w:rPr>
          <w:rFonts w:ascii="Calibri" w:hAnsi="Calibri"/>
          <w:sz w:val="22"/>
          <w:szCs w:val="22"/>
        </w:rPr>
        <w:t>and</w:t>
      </w:r>
      <w:r w:rsidRPr="000829F2">
        <w:rPr>
          <w:rFonts w:ascii="Calibri" w:hAnsi="Calibri"/>
          <w:sz w:val="22"/>
          <w:szCs w:val="22"/>
        </w:rPr>
        <w:t xml:space="preserve"> train</w:t>
      </w:r>
      <w:r>
        <w:rPr>
          <w:rFonts w:ascii="Calibri" w:hAnsi="Calibri"/>
          <w:sz w:val="22"/>
          <w:szCs w:val="22"/>
        </w:rPr>
        <w:t xml:space="preserve">ing of </w:t>
      </w:r>
      <w:r w:rsidRPr="000829F2">
        <w:rPr>
          <w:rFonts w:ascii="Calibri" w:hAnsi="Calibri"/>
          <w:sz w:val="22"/>
          <w:szCs w:val="22"/>
        </w:rPr>
        <w:t xml:space="preserve">NSW students into STEM career paths. </w:t>
      </w:r>
      <w:r>
        <w:rPr>
          <w:rFonts w:ascii="Calibri" w:hAnsi="Calibri"/>
          <w:sz w:val="22"/>
          <w:szCs w:val="22"/>
        </w:rPr>
        <w:t xml:space="preserve">In 2018 CSIRO Education and Outreach (CEdO) team, was given </w:t>
      </w:r>
      <w:r w:rsidR="004C4A95">
        <w:rPr>
          <w:rFonts w:ascii="Calibri" w:hAnsi="Calibri"/>
          <w:sz w:val="22"/>
          <w:szCs w:val="22"/>
        </w:rPr>
        <w:t xml:space="preserve">responsibility </w:t>
      </w:r>
      <w:r w:rsidR="004C4A95" w:rsidRPr="000829F2">
        <w:rPr>
          <w:rFonts w:ascii="Calibri" w:hAnsi="Calibri"/>
          <w:sz w:val="22"/>
          <w:szCs w:val="22"/>
        </w:rPr>
        <w:t>for</w:t>
      </w:r>
      <w:r w:rsidRPr="000829F2">
        <w:rPr>
          <w:rFonts w:ascii="Calibri" w:hAnsi="Calibri"/>
          <w:sz w:val="22"/>
          <w:szCs w:val="22"/>
        </w:rPr>
        <w:t xml:space="preserve"> the management and delivery of this initiative.</w:t>
      </w:r>
    </w:p>
    <w:p w14:paraId="15C8FC42" w14:textId="77777777" w:rsidR="002C50D1" w:rsidRDefault="002C50D1" w:rsidP="002C50D1">
      <w:pPr>
        <w:rPr>
          <w:rFonts w:ascii="Calibri" w:hAnsi="Calibri"/>
          <w:sz w:val="22"/>
          <w:szCs w:val="22"/>
        </w:rPr>
      </w:pPr>
    </w:p>
    <w:p w14:paraId="5A821EE1" w14:textId="68ADF6D1" w:rsidR="002C50D1" w:rsidRPr="000829F2" w:rsidRDefault="002C50D1" w:rsidP="002C50D1">
      <w:pPr>
        <w:rPr>
          <w:rFonts w:ascii="Calibri" w:hAnsi="Calibri"/>
          <w:sz w:val="22"/>
          <w:szCs w:val="22"/>
        </w:rPr>
      </w:pPr>
      <w:r w:rsidRPr="00760FA7">
        <w:rPr>
          <w:rFonts w:ascii="Calibri" w:eastAsia="Times New Roman" w:hAnsi="Calibri" w:cs="Times New Roman"/>
          <w:sz w:val="22"/>
          <w:szCs w:val="22"/>
          <w:lang w:eastAsia="en-AU"/>
        </w:rPr>
        <w:t xml:space="preserve">The primary responsibility of the role will be to provide leadership for </w:t>
      </w:r>
      <w:r w:rsidR="000144E4">
        <w:rPr>
          <w:rFonts w:ascii="Calibri" w:eastAsia="Times New Roman" w:hAnsi="Calibri" w:cs="Times New Roman"/>
          <w:sz w:val="22"/>
          <w:szCs w:val="22"/>
          <w:lang w:eastAsia="en-AU"/>
        </w:rPr>
        <w:t xml:space="preserve">the </w:t>
      </w:r>
      <w:r>
        <w:rPr>
          <w:rFonts w:ascii="Calibri" w:eastAsia="Times New Roman" w:hAnsi="Calibri" w:cs="Times New Roman"/>
          <w:sz w:val="22"/>
          <w:szCs w:val="22"/>
          <w:lang w:eastAsia="en-AU"/>
        </w:rPr>
        <w:t>Generation STEM</w:t>
      </w:r>
      <w:r w:rsidR="000144E4">
        <w:rPr>
          <w:rFonts w:ascii="Calibri" w:eastAsia="Times New Roman" w:hAnsi="Calibri" w:cs="Times New Roman"/>
          <w:sz w:val="22"/>
          <w:szCs w:val="22"/>
          <w:lang w:eastAsia="en-AU"/>
        </w:rPr>
        <w:t xml:space="preserve"> program in NSW</w:t>
      </w:r>
      <w:r>
        <w:rPr>
          <w:rFonts w:ascii="Calibri" w:eastAsia="Times New Roman" w:hAnsi="Calibri" w:cs="Times New Roman"/>
          <w:sz w:val="22"/>
          <w:szCs w:val="22"/>
          <w:lang w:eastAsia="en-AU"/>
        </w:rPr>
        <w:t>. This includes</w:t>
      </w:r>
      <w:r w:rsidRPr="00760FA7">
        <w:rPr>
          <w:rFonts w:ascii="Calibri" w:eastAsia="Times New Roman" w:hAnsi="Calibri" w:cs="Times New Roman"/>
          <w:sz w:val="22"/>
          <w:szCs w:val="22"/>
          <w:lang w:eastAsia="en-AU"/>
        </w:rPr>
        <w:t xml:space="preserve">: </w:t>
      </w:r>
      <w:r w:rsidRPr="00760FA7">
        <w:rPr>
          <w:rFonts w:ascii="Calibri" w:hAnsi="Calibri"/>
          <w:sz w:val="22"/>
          <w:szCs w:val="22"/>
        </w:rPr>
        <w:t>planning, development and implementation of the pro</w:t>
      </w:r>
      <w:r w:rsidR="000144E4">
        <w:rPr>
          <w:rFonts w:ascii="Calibri" w:hAnsi="Calibri"/>
          <w:sz w:val="22"/>
          <w:szCs w:val="22"/>
        </w:rPr>
        <w:t>gram</w:t>
      </w:r>
      <w:r w:rsidRPr="00760FA7">
        <w:rPr>
          <w:rFonts w:ascii="Calibri" w:hAnsi="Calibri"/>
          <w:sz w:val="22"/>
          <w:szCs w:val="22"/>
        </w:rPr>
        <w:t>’s strategy to achieve the overarching goal</w:t>
      </w:r>
      <w:r w:rsidR="000144E4">
        <w:rPr>
          <w:rFonts w:ascii="Calibri" w:hAnsi="Calibri"/>
          <w:sz w:val="22"/>
          <w:szCs w:val="22"/>
        </w:rPr>
        <w:t>s</w:t>
      </w:r>
      <w:r w:rsidRPr="00760FA7">
        <w:rPr>
          <w:rFonts w:ascii="Calibri" w:eastAsia="Times New Roman" w:hAnsi="Calibri" w:cs="Times New Roman"/>
          <w:sz w:val="22"/>
          <w:szCs w:val="22"/>
          <w:lang w:eastAsia="en-AU"/>
        </w:rPr>
        <w:t>; managing the relationship</w:t>
      </w:r>
      <w:r w:rsidR="00652197">
        <w:rPr>
          <w:rFonts w:ascii="Calibri" w:eastAsia="Times New Roman" w:hAnsi="Calibri" w:cs="Times New Roman"/>
          <w:sz w:val="22"/>
          <w:szCs w:val="22"/>
          <w:lang w:eastAsia="en-AU"/>
        </w:rPr>
        <w:t>s</w:t>
      </w:r>
      <w:r w:rsidRPr="00760FA7">
        <w:rPr>
          <w:rFonts w:ascii="Calibri" w:eastAsia="Times New Roman" w:hAnsi="Calibri" w:cs="Times New Roman"/>
          <w:sz w:val="22"/>
          <w:szCs w:val="22"/>
          <w:lang w:eastAsia="en-AU"/>
        </w:rPr>
        <w:t xml:space="preserve"> with the </w:t>
      </w:r>
      <w:r>
        <w:rPr>
          <w:rFonts w:ascii="Calibri" w:eastAsia="Times New Roman" w:hAnsi="Calibri" w:cs="Times New Roman"/>
          <w:sz w:val="22"/>
          <w:szCs w:val="22"/>
          <w:lang w:eastAsia="en-AU"/>
        </w:rPr>
        <w:t xml:space="preserve">critical </w:t>
      </w:r>
      <w:r w:rsidRPr="00760FA7">
        <w:rPr>
          <w:rFonts w:ascii="Calibri" w:eastAsia="Times New Roman" w:hAnsi="Calibri" w:cs="Times New Roman"/>
          <w:sz w:val="22"/>
          <w:szCs w:val="22"/>
          <w:lang w:eastAsia="en-AU"/>
        </w:rPr>
        <w:t>key external and internal stakeholders</w:t>
      </w:r>
      <w:r>
        <w:rPr>
          <w:rFonts w:ascii="Calibri" w:eastAsia="Times New Roman" w:hAnsi="Calibri" w:cs="Times New Roman"/>
          <w:sz w:val="22"/>
          <w:szCs w:val="22"/>
          <w:lang w:eastAsia="en-AU"/>
        </w:rPr>
        <w:t xml:space="preserve"> </w:t>
      </w:r>
      <w:r w:rsidRPr="00760FA7">
        <w:rPr>
          <w:rFonts w:ascii="Calibri" w:eastAsia="Times New Roman" w:hAnsi="Calibri" w:cs="Times New Roman"/>
          <w:sz w:val="22"/>
          <w:szCs w:val="22"/>
          <w:lang w:eastAsia="en-AU"/>
        </w:rPr>
        <w:t>and building and leading a high-performing team of CSIRO staff and subcontractors.</w:t>
      </w:r>
    </w:p>
    <w:p w14:paraId="4CE792B3" w14:textId="77777777" w:rsidR="002C50D1" w:rsidRPr="00F8346E" w:rsidRDefault="002C50D1" w:rsidP="002C50D1">
      <w:pPr>
        <w:spacing w:before="180" w:after="120"/>
        <w:jc w:val="both"/>
        <w:rPr>
          <w:rFonts w:ascii="Calibri" w:hAnsi="Calibri"/>
          <w:sz w:val="22"/>
          <w:szCs w:val="22"/>
        </w:rPr>
      </w:pPr>
      <w:r>
        <w:rPr>
          <w:rFonts w:ascii="Calibri" w:hAnsi="Calibri"/>
          <w:sz w:val="22"/>
          <w:szCs w:val="22"/>
        </w:rPr>
        <w:t>The program manager of Generation STEM will</w:t>
      </w:r>
      <w:r w:rsidRPr="00F8346E">
        <w:rPr>
          <w:rFonts w:ascii="Calibri" w:hAnsi="Calibri"/>
          <w:sz w:val="22"/>
          <w:szCs w:val="22"/>
        </w:rPr>
        <w:t xml:space="preserve"> have significant independence of action, influenc</w:t>
      </w:r>
      <w:r>
        <w:rPr>
          <w:rFonts w:ascii="Calibri" w:hAnsi="Calibri"/>
          <w:sz w:val="22"/>
          <w:szCs w:val="22"/>
        </w:rPr>
        <w:t>e</w:t>
      </w:r>
      <w:r w:rsidRPr="00F8346E">
        <w:rPr>
          <w:rFonts w:ascii="Calibri" w:hAnsi="Calibri"/>
          <w:sz w:val="22"/>
          <w:szCs w:val="22"/>
        </w:rPr>
        <w:t xml:space="preserve"> th</w:t>
      </w:r>
      <w:r>
        <w:rPr>
          <w:rFonts w:ascii="Calibri" w:hAnsi="Calibri"/>
          <w:sz w:val="22"/>
          <w:szCs w:val="22"/>
        </w:rPr>
        <w:t xml:space="preserve">e Generation STEM </w:t>
      </w:r>
      <w:r w:rsidRPr="00F8346E">
        <w:rPr>
          <w:rFonts w:ascii="Calibri" w:hAnsi="Calibri"/>
          <w:sz w:val="22"/>
          <w:szCs w:val="22"/>
        </w:rPr>
        <w:t xml:space="preserve">strategic </w:t>
      </w:r>
      <w:r>
        <w:rPr>
          <w:rFonts w:ascii="Calibri" w:hAnsi="Calibri"/>
          <w:sz w:val="22"/>
          <w:szCs w:val="22"/>
        </w:rPr>
        <w:t xml:space="preserve">and operational </w:t>
      </w:r>
      <w:r w:rsidRPr="00F8346E">
        <w:rPr>
          <w:rFonts w:ascii="Calibri" w:hAnsi="Calibri"/>
          <w:sz w:val="22"/>
          <w:szCs w:val="22"/>
        </w:rPr>
        <w:t xml:space="preserve">decisions and aligning the goals of </w:t>
      </w:r>
      <w:r>
        <w:rPr>
          <w:rFonts w:ascii="Calibri" w:hAnsi="Calibri"/>
          <w:sz w:val="22"/>
          <w:szCs w:val="22"/>
        </w:rPr>
        <w:t>Generation STEM</w:t>
      </w:r>
      <w:r w:rsidRPr="00F8346E">
        <w:rPr>
          <w:rFonts w:ascii="Calibri" w:hAnsi="Calibri"/>
          <w:sz w:val="22"/>
          <w:szCs w:val="22"/>
        </w:rPr>
        <w:t xml:space="preserve"> with broader </w:t>
      </w:r>
      <w:r>
        <w:rPr>
          <w:rFonts w:ascii="Calibri" w:hAnsi="Calibri"/>
          <w:sz w:val="22"/>
          <w:szCs w:val="22"/>
        </w:rPr>
        <w:t xml:space="preserve">CEdO </w:t>
      </w:r>
      <w:r w:rsidRPr="00F8346E">
        <w:rPr>
          <w:rFonts w:ascii="Calibri" w:hAnsi="Calibri"/>
          <w:sz w:val="22"/>
          <w:szCs w:val="22"/>
        </w:rPr>
        <w:t>goals.</w:t>
      </w:r>
    </w:p>
    <w:p w14:paraId="6AF3CB9F" w14:textId="77777777" w:rsidR="00B42FB1" w:rsidRDefault="002C50D1" w:rsidP="002C50D1">
      <w:pPr>
        <w:rPr>
          <w:rFonts w:ascii="Calibri" w:hAnsi="Calibri"/>
          <w:sz w:val="22"/>
          <w:szCs w:val="22"/>
        </w:rPr>
      </w:pPr>
      <w:r w:rsidRPr="00F8346E">
        <w:rPr>
          <w:rFonts w:ascii="Calibri" w:hAnsi="Calibri"/>
          <w:sz w:val="22"/>
          <w:szCs w:val="22"/>
        </w:rPr>
        <w:lastRenderedPageBreak/>
        <w:t>The</w:t>
      </w:r>
      <w:r>
        <w:rPr>
          <w:rFonts w:ascii="Calibri" w:hAnsi="Calibri"/>
          <w:sz w:val="22"/>
          <w:szCs w:val="22"/>
        </w:rPr>
        <w:t xml:space="preserve"> program manager will</w:t>
      </w:r>
      <w:r w:rsidRPr="00F8346E">
        <w:rPr>
          <w:rFonts w:ascii="Calibri" w:hAnsi="Calibri"/>
          <w:sz w:val="22"/>
          <w:szCs w:val="22"/>
        </w:rPr>
        <w:t xml:space="preserve"> lead staff and influence other internal and external parties to achieve the </w:t>
      </w:r>
      <w:r>
        <w:rPr>
          <w:rFonts w:ascii="Calibri" w:hAnsi="Calibri"/>
          <w:sz w:val="22"/>
          <w:szCs w:val="22"/>
        </w:rPr>
        <w:t xml:space="preserve">Generation STEM </w:t>
      </w:r>
      <w:r w:rsidRPr="00F8346E">
        <w:rPr>
          <w:rFonts w:ascii="Calibri" w:hAnsi="Calibri"/>
          <w:sz w:val="22"/>
          <w:szCs w:val="22"/>
        </w:rPr>
        <w:t xml:space="preserve">goals and promote the </w:t>
      </w:r>
      <w:r>
        <w:rPr>
          <w:rFonts w:ascii="Calibri" w:hAnsi="Calibri"/>
          <w:sz w:val="22"/>
          <w:szCs w:val="22"/>
        </w:rPr>
        <w:t>Generation STEM and CEdO</w:t>
      </w:r>
      <w:r w:rsidRPr="00F8346E">
        <w:rPr>
          <w:rFonts w:ascii="Calibri" w:hAnsi="Calibri"/>
          <w:sz w:val="22"/>
          <w:szCs w:val="22"/>
        </w:rPr>
        <w:t xml:space="preserve"> in external forums</w:t>
      </w:r>
      <w:r>
        <w:rPr>
          <w:rFonts w:ascii="Calibri" w:hAnsi="Calibri"/>
          <w:sz w:val="22"/>
          <w:szCs w:val="22"/>
        </w:rPr>
        <w:t xml:space="preserve"> and negotiate budgets and secure external funding to ensure the sustainability of the initiative.</w:t>
      </w:r>
    </w:p>
    <w:p w14:paraId="25D77080" w14:textId="77777777" w:rsidR="002C50D1" w:rsidRDefault="002C50D1" w:rsidP="002C50D1">
      <w:pPr>
        <w:rPr>
          <w:rFonts w:ascii="Calibri" w:hAnsi="Calibri" w:cs="Calibri"/>
          <w:sz w:val="22"/>
          <w:szCs w:val="22"/>
        </w:rPr>
      </w:pPr>
    </w:p>
    <w:p w14:paraId="55039AF7" w14:textId="77777777" w:rsidR="00B42FB1" w:rsidRPr="00E641DA" w:rsidRDefault="00B42FB1" w:rsidP="00B42FB1">
      <w:pPr>
        <w:rPr>
          <w:rFonts w:ascii="Calibri" w:hAnsi="Calibri"/>
          <w:b/>
          <w:bCs/>
          <w:sz w:val="22"/>
          <w:szCs w:val="22"/>
        </w:rPr>
      </w:pPr>
      <w:r w:rsidRPr="00E641DA">
        <w:rPr>
          <w:rFonts w:ascii="Calibri" w:hAnsi="Calibri"/>
          <w:b/>
          <w:bCs/>
          <w:sz w:val="22"/>
          <w:szCs w:val="22"/>
        </w:rPr>
        <w:t>Duties and Key Result Areas:</w:t>
      </w:r>
    </w:p>
    <w:p w14:paraId="065CE5FA" w14:textId="77777777" w:rsidR="008A4083" w:rsidRPr="00B42FB1" w:rsidRDefault="008A4083" w:rsidP="00646385">
      <w:pPr>
        <w:rPr>
          <w:rFonts w:ascii="Calibri" w:hAnsi="Calibri" w:cs="Calibri"/>
          <w:sz w:val="22"/>
          <w:szCs w:val="22"/>
        </w:rPr>
      </w:pPr>
    </w:p>
    <w:p w14:paraId="34EF5F0B" w14:textId="77777777" w:rsidR="002C50D1" w:rsidRPr="00760FA7" w:rsidRDefault="002C50D1" w:rsidP="002C50D1">
      <w:pPr>
        <w:numPr>
          <w:ilvl w:val="0"/>
          <w:numId w:val="34"/>
        </w:numPr>
        <w:rPr>
          <w:rFonts w:ascii="Calibri" w:hAnsi="Calibri"/>
          <w:sz w:val="22"/>
          <w:szCs w:val="22"/>
        </w:rPr>
      </w:pPr>
      <w:r w:rsidRPr="00760FA7">
        <w:rPr>
          <w:rFonts w:ascii="Calibri" w:hAnsi="Calibri"/>
          <w:sz w:val="22"/>
          <w:szCs w:val="22"/>
        </w:rPr>
        <w:t>Responsible for all aspects of the project, including:</w:t>
      </w:r>
    </w:p>
    <w:p w14:paraId="5E1DFDD0" w14:textId="77777777" w:rsidR="002C50D1" w:rsidRPr="00760FA7" w:rsidRDefault="002C50D1" w:rsidP="002C50D1">
      <w:pPr>
        <w:numPr>
          <w:ilvl w:val="1"/>
          <w:numId w:val="34"/>
        </w:numPr>
        <w:rPr>
          <w:rFonts w:ascii="Calibri" w:hAnsi="Calibri"/>
          <w:sz w:val="22"/>
          <w:szCs w:val="22"/>
        </w:rPr>
      </w:pPr>
      <w:r>
        <w:rPr>
          <w:rFonts w:ascii="Calibri" w:hAnsi="Calibri"/>
          <w:sz w:val="22"/>
          <w:szCs w:val="22"/>
        </w:rPr>
        <w:t xml:space="preserve">Strategic </w:t>
      </w:r>
      <w:r w:rsidRPr="00760FA7">
        <w:rPr>
          <w:rFonts w:ascii="Calibri" w:hAnsi="Calibri"/>
          <w:sz w:val="22"/>
          <w:szCs w:val="22"/>
        </w:rPr>
        <w:t xml:space="preserve">planning, </w:t>
      </w:r>
      <w:r>
        <w:rPr>
          <w:rFonts w:ascii="Calibri" w:hAnsi="Calibri"/>
          <w:sz w:val="22"/>
          <w:szCs w:val="22"/>
        </w:rPr>
        <w:t xml:space="preserve">initiation, </w:t>
      </w:r>
      <w:r w:rsidRPr="00760FA7">
        <w:rPr>
          <w:rFonts w:ascii="Calibri" w:hAnsi="Calibri"/>
          <w:sz w:val="22"/>
          <w:szCs w:val="22"/>
        </w:rPr>
        <w:t xml:space="preserve">development and </w:t>
      </w:r>
      <w:r>
        <w:rPr>
          <w:rFonts w:ascii="Calibri" w:hAnsi="Calibri"/>
          <w:sz w:val="22"/>
          <w:szCs w:val="22"/>
        </w:rPr>
        <w:t>delivery</w:t>
      </w:r>
      <w:r w:rsidRPr="00760FA7">
        <w:rPr>
          <w:rFonts w:ascii="Calibri" w:hAnsi="Calibri"/>
          <w:sz w:val="22"/>
          <w:szCs w:val="22"/>
        </w:rPr>
        <w:t xml:space="preserve"> of the program’s goals. </w:t>
      </w:r>
    </w:p>
    <w:p w14:paraId="3F9F0614" w14:textId="77777777" w:rsidR="002C50D1" w:rsidRPr="00760FA7" w:rsidRDefault="002C50D1" w:rsidP="002C50D1">
      <w:pPr>
        <w:numPr>
          <w:ilvl w:val="1"/>
          <w:numId w:val="34"/>
        </w:numPr>
        <w:rPr>
          <w:rFonts w:ascii="Calibri" w:hAnsi="Calibri"/>
          <w:sz w:val="22"/>
          <w:szCs w:val="22"/>
        </w:rPr>
      </w:pPr>
      <w:r w:rsidRPr="00760FA7">
        <w:rPr>
          <w:rFonts w:ascii="Calibri" w:hAnsi="Calibri"/>
          <w:sz w:val="22"/>
          <w:szCs w:val="22"/>
        </w:rPr>
        <w:t>compliance with governance, ethics and internal and external reporting requirements</w:t>
      </w:r>
    </w:p>
    <w:p w14:paraId="52B90E39" w14:textId="77777777" w:rsidR="002C50D1" w:rsidRPr="00760FA7" w:rsidRDefault="002C50D1" w:rsidP="002C50D1">
      <w:pPr>
        <w:numPr>
          <w:ilvl w:val="1"/>
          <w:numId w:val="34"/>
        </w:numPr>
        <w:rPr>
          <w:rFonts w:ascii="Calibri" w:hAnsi="Calibri"/>
          <w:sz w:val="22"/>
          <w:szCs w:val="22"/>
        </w:rPr>
      </w:pPr>
      <w:r>
        <w:rPr>
          <w:rFonts w:ascii="Calibri" w:hAnsi="Calibri"/>
          <w:sz w:val="22"/>
          <w:szCs w:val="22"/>
        </w:rPr>
        <w:t xml:space="preserve">managing </w:t>
      </w:r>
      <w:r w:rsidRPr="00760FA7">
        <w:rPr>
          <w:rFonts w:ascii="Calibri" w:hAnsi="Calibri"/>
          <w:sz w:val="22"/>
          <w:szCs w:val="22"/>
        </w:rPr>
        <w:t>subcontractors</w:t>
      </w:r>
    </w:p>
    <w:p w14:paraId="20637C32" w14:textId="77777777" w:rsidR="002C50D1" w:rsidRPr="00760FA7" w:rsidRDefault="002C50D1" w:rsidP="002C50D1">
      <w:pPr>
        <w:numPr>
          <w:ilvl w:val="1"/>
          <w:numId w:val="34"/>
        </w:numPr>
        <w:rPr>
          <w:rFonts w:ascii="Calibri" w:hAnsi="Calibri"/>
          <w:sz w:val="22"/>
          <w:szCs w:val="22"/>
        </w:rPr>
      </w:pPr>
      <w:r>
        <w:rPr>
          <w:rFonts w:ascii="Calibri" w:hAnsi="Calibri"/>
          <w:sz w:val="22"/>
          <w:szCs w:val="22"/>
        </w:rPr>
        <w:t xml:space="preserve">managing </w:t>
      </w:r>
      <w:r w:rsidRPr="00760FA7">
        <w:rPr>
          <w:rFonts w:ascii="Calibri" w:hAnsi="Calibri"/>
          <w:sz w:val="22"/>
          <w:szCs w:val="22"/>
        </w:rPr>
        <w:t>finances and budgets.</w:t>
      </w:r>
    </w:p>
    <w:p w14:paraId="23A05BB0" w14:textId="77777777" w:rsidR="002C50D1" w:rsidRPr="00760FA7" w:rsidRDefault="002C50D1" w:rsidP="002C50D1">
      <w:pPr>
        <w:pStyle w:val="ListParagraph"/>
        <w:numPr>
          <w:ilvl w:val="0"/>
          <w:numId w:val="34"/>
        </w:numPr>
        <w:spacing w:beforeLines="40" w:before="96" w:afterLines="40" w:after="96"/>
        <w:contextualSpacing/>
        <w:rPr>
          <w:rFonts w:ascii="Calibri" w:hAnsi="Calibri"/>
          <w:sz w:val="22"/>
          <w:szCs w:val="22"/>
        </w:rPr>
      </w:pPr>
      <w:r w:rsidRPr="00760FA7">
        <w:rPr>
          <w:rFonts w:ascii="Calibri" w:hAnsi="Calibri"/>
          <w:sz w:val="22"/>
          <w:szCs w:val="22"/>
        </w:rPr>
        <w:t xml:space="preserve">Develop strong trusted advisor relationships with internal and external stakeholders to </w:t>
      </w:r>
      <w:r>
        <w:rPr>
          <w:rFonts w:ascii="Calibri" w:hAnsi="Calibri"/>
          <w:sz w:val="22"/>
          <w:szCs w:val="22"/>
        </w:rPr>
        <w:t xml:space="preserve">develop, </w:t>
      </w:r>
      <w:r w:rsidRPr="00760FA7">
        <w:rPr>
          <w:rFonts w:ascii="Calibri" w:hAnsi="Calibri"/>
          <w:sz w:val="22"/>
          <w:szCs w:val="22"/>
        </w:rPr>
        <w:t xml:space="preserve">manage and deliver priorities that align with </w:t>
      </w:r>
      <w:r>
        <w:rPr>
          <w:rFonts w:ascii="Calibri" w:hAnsi="Calibri"/>
          <w:sz w:val="22"/>
          <w:szCs w:val="22"/>
        </w:rPr>
        <w:t>CSIRO Education and Outreach program’s strategy and objectives</w:t>
      </w:r>
      <w:r w:rsidRPr="00760FA7">
        <w:rPr>
          <w:rFonts w:ascii="Calibri" w:hAnsi="Calibri"/>
          <w:sz w:val="22"/>
          <w:szCs w:val="22"/>
        </w:rPr>
        <w:t>.</w:t>
      </w:r>
    </w:p>
    <w:p w14:paraId="59EA3A64" w14:textId="77777777" w:rsidR="002C50D1" w:rsidRDefault="002C50D1" w:rsidP="002C50D1">
      <w:pPr>
        <w:pStyle w:val="ListParagraph"/>
        <w:numPr>
          <w:ilvl w:val="0"/>
          <w:numId w:val="34"/>
        </w:numPr>
        <w:spacing w:beforeLines="40" w:before="96" w:afterLines="40" w:after="96"/>
        <w:contextualSpacing/>
        <w:rPr>
          <w:rFonts w:ascii="Calibri" w:hAnsi="Calibri"/>
          <w:sz w:val="22"/>
          <w:szCs w:val="22"/>
        </w:rPr>
      </w:pPr>
      <w:r w:rsidRPr="00BA4787">
        <w:rPr>
          <w:rFonts w:ascii="Calibri" w:hAnsi="Calibri"/>
          <w:sz w:val="22"/>
          <w:szCs w:val="22"/>
        </w:rPr>
        <w:t>Build functional capability by</w:t>
      </w:r>
      <w:r>
        <w:rPr>
          <w:rFonts w:ascii="Calibri" w:hAnsi="Calibri"/>
          <w:sz w:val="22"/>
          <w:szCs w:val="22"/>
        </w:rPr>
        <w:t xml:space="preserve"> growing and </w:t>
      </w:r>
      <w:r w:rsidRPr="00BA4787">
        <w:rPr>
          <w:rFonts w:ascii="Calibri" w:hAnsi="Calibri"/>
          <w:sz w:val="22"/>
          <w:szCs w:val="22"/>
        </w:rPr>
        <w:t xml:space="preserve">leading a professional team, including responsibility for professional development and individual and team performance through coaching, counselling, feedback and influencing and motivating individuals and teams. </w:t>
      </w:r>
    </w:p>
    <w:p w14:paraId="09CEE4CD" w14:textId="77777777" w:rsidR="002C50D1" w:rsidRPr="00F8346E" w:rsidRDefault="002C50D1" w:rsidP="002C50D1">
      <w:pPr>
        <w:pStyle w:val="ListParagraph"/>
        <w:numPr>
          <w:ilvl w:val="0"/>
          <w:numId w:val="34"/>
        </w:numPr>
        <w:spacing w:beforeLines="40" w:before="96" w:afterLines="40" w:after="96"/>
        <w:contextualSpacing/>
        <w:rPr>
          <w:rFonts w:ascii="Calibri" w:hAnsi="Calibri"/>
          <w:sz w:val="22"/>
          <w:szCs w:val="22"/>
        </w:rPr>
      </w:pPr>
      <w:r>
        <w:rPr>
          <w:rFonts w:ascii="Calibri" w:hAnsi="Calibri"/>
          <w:sz w:val="22"/>
          <w:szCs w:val="22"/>
        </w:rPr>
        <w:t>E</w:t>
      </w:r>
      <w:r w:rsidRPr="00760FA7">
        <w:rPr>
          <w:rFonts w:ascii="Calibri" w:hAnsi="Calibri"/>
          <w:sz w:val="22"/>
          <w:szCs w:val="22"/>
        </w:rPr>
        <w:t>ngaging with the project team and CEdO to promote a strong and positive team culture</w:t>
      </w:r>
      <w:r>
        <w:rPr>
          <w:rFonts w:ascii="Calibri" w:hAnsi="Calibri"/>
          <w:sz w:val="22"/>
          <w:szCs w:val="22"/>
        </w:rPr>
        <w:t>.</w:t>
      </w:r>
    </w:p>
    <w:p w14:paraId="612C311C" w14:textId="77777777" w:rsidR="002C50D1" w:rsidRPr="00E56F08" w:rsidRDefault="002C50D1" w:rsidP="002C50D1">
      <w:pPr>
        <w:pStyle w:val="ListParagraph"/>
        <w:numPr>
          <w:ilvl w:val="0"/>
          <w:numId w:val="34"/>
        </w:numPr>
        <w:spacing w:beforeLines="40" w:before="96" w:afterLines="40" w:after="96"/>
        <w:contextualSpacing/>
        <w:rPr>
          <w:rFonts w:ascii="Calibri" w:hAnsi="Calibri"/>
          <w:sz w:val="22"/>
          <w:szCs w:val="22"/>
        </w:rPr>
      </w:pPr>
      <w:r w:rsidRPr="00E56F08">
        <w:rPr>
          <w:rFonts w:ascii="Calibri" w:hAnsi="Calibri"/>
          <w:sz w:val="22"/>
          <w:szCs w:val="22"/>
        </w:rPr>
        <w:t>Communicate effectively and respectfully in the interests of good business practice, collaboration and enhancement of CSIRO’s reputation.</w:t>
      </w:r>
    </w:p>
    <w:p w14:paraId="7764F88D" w14:textId="77777777" w:rsidR="002C50D1" w:rsidRPr="00E56F08" w:rsidRDefault="002C50D1" w:rsidP="002C50D1">
      <w:pPr>
        <w:pStyle w:val="ListParagraph"/>
        <w:numPr>
          <w:ilvl w:val="0"/>
          <w:numId w:val="34"/>
        </w:numPr>
        <w:spacing w:beforeLines="40" w:before="96" w:afterLines="40" w:after="96"/>
        <w:contextualSpacing/>
        <w:rPr>
          <w:rFonts w:ascii="Calibri" w:hAnsi="Calibri"/>
          <w:sz w:val="22"/>
          <w:szCs w:val="22"/>
        </w:rPr>
      </w:pPr>
      <w:r w:rsidRPr="00E56F08">
        <w:rPr>
          <w:rStyle w:val="Strong"/>
          <w:rFonts w:ascii="Calibri" w:hAnsi="Calibri"/>
          <w:b w:val="0"/>
          <w:sz w:val="22"/>
          <w:szCs w:val="22"/>
        </w:rPr>
        <w:t>Identify and promote opportunities arising as a result of change</w:t>
      </w:r>
      <w:r w:rsidRPr="00E56F08">
        <w:rPr>
          <w:rFonts w:ascii="Calibri" w:hAnsi="Calibri"/>
          <w:sz w:val="22"/>
          <w:szCs w:val="22"/>
        </w:rPr>
        <w:t>, support Business Unit staff, maintain flexibility and readily adapt when faced with external constraints.</w:t>
      </w:r>
    </w:p>
    <w:p w14:paraId="77A04350" w14:textId="77777777" w:rsidR="002C50D1" w:rsidRPr="00E56F08" w:rsidRDefault="002C50D1" w:rsidP="002C50D1">
      <w:pPr>
        <w:pStyle w:val="ListParagraph"/>
        <w:numPr>
          <w:ilvl w:val="0"/>
          <w:numId w:val="34"/>
        </w:numPr>
        <w:spacing w:beforeLines="40" w:before="96" w:afterLines="40" w:after="96"/>
        <w:contextualSpacing/>
        <w:rPr>
          <w:rFonts w:ascii="Calibri" w:hAnsi="Calibri"/>
          <w:sz w:val="22"/>
          <w:szCs w:val="22"/>
        </w:rPr>
      </w:pPr>
      <w:r w:rsidRPr="00E56F08">
        <w:rPr>
          <w:rFonts w:ascii="Calibri" w:hAnsi="Calibri"/>
          <w:sz w:val="22"/>
          <w:szCs w:val="22"/>
        </w:rPr>
        <w:t>Adhere to, promote and encourage the spirit and practice of CSIRO’s Values, Health, Safety and Environment plans and policies, Diversity initiatives, and Zero Harm goals.</w:t>
      </w:r>
    </w:p>
    <w:p w14:paraId="5A434B46" w14:textId="77777777" w:rsidR="002C50D1" w:rsidRPr="00E56F08" w:rsidRDefault="002C50D1" w:rsidP="002C50D1">
      <w:pPr>
        <w:pStyle w:val="ListParagraph"/>
        <w:numPr>
          <w:ilvl w:val="0"/>
          <w:numId w:val="34"/>
        </w:numPr>
        <w:spacing w:beforeLines="40" w:before="96" w:afterLines="40" w:after="96"/>
        <w:contextualSpacing/>
        <w:rPr>
          <w:rFonts w:ascii="Calibri" w:hAnsi="Calibri"/>
          <w:sz w:val="22"/>
          <w:szCs w:val="22"/>
        </w:rPr>
      </w:pPr>
      <w:r w:rsidRPr="00E56F08">
        <w:rPr>
          <w:rFonts w:ascii="Calibri" w:hAnsi="Calibri"/>
          <w:sz w:val="22"/>
          <w:szCs w:val="22"/>
        </w:rPr>
        <w:t>Other duties as directed.</w:t>
      </w:r>
    </w:p>
    <w:p w14:paraId="62AB95F8" w14:textId="77777777" w:rsidR="008A4083" w:rsidRPr="00B0055A" w:rsidRDefault="009978E0" w:rsidP="00B42FB1">
      <w:pPr>
        <w:pStyle w:val="Heading2"/>
        <w:rPr>
          <w:rFonts w:asciiTheme="minorHAnsi" w:hAnsiTheme="minorHAnsi" w:cstheme="minorHAnsi"/>
          <w:i w:val="0"/>
          <w:lang w:val="en-AU"/>
        </w:rPr>
      </w:pPr>
      <w:r w:rsidRPr="00B0055A">
        <w:rPr>
          <w:rFonts w:asciiTheme="minorHAnsi" w:hAnsiTheme="minorHAnsi" w:cstheme="minorHAnsi"/>
          <w:i w:val="0"/>
        </w:rPr>
        <w:t>Competencies</w:t>
      </w:r>
      <w:r w:rsidR="008A4083" w:rsidRPr="00B0055A">
        <w:rPr>
          <w:rFonts w:asciiTheme="minorHAnsi" w:hAnsiTheme="minorHAnsi" w:cstheme="minorHAnsi"/>
          <w:i w:val="0"/>
        </w:rPr>
        <w:t>:</w:t>
      </w:r>
      <w:r w:rsidR="00B0055A">
        <w:rPr>
          <w:rFonts w:asciiTheme="minorHAnsi" w:hAnsiTheme="minorHAnsi" w:cstheme="minorHAnsi"/>
          <w:i w:val="0"/>
          <w:lang w:val="en-AU"/>
        </w:rPr>
        <w:t xml:space="preserve"> </w:t>
      </w:r>
    </w:p>
    <w:p w14:paraId="6BA52741" w14:textId="77777777" w:rsidR="009978E0" w:rsidRPr="009978E0"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 xml:space="preserve">Teamwork and Collaboration: </w:t>
      </w:r>
      <w:r w:rsidR="000F69DA">
        <w:rPr>
          <w:rFonts w:ascii="Calibri" w:hAnsi="Calibri"/>
          <w:sz w:val="22"/>
          <w:szCs w:val="22"/>
        </w:rPr>
        <w:t xml:space="preserve">Cooperates with others to achieve organisational objectives and may share team resources in order to do this. Collaborates with other teams as well as industry colleagues. </w:t>
      </w:r>
    </w:p>
    <w:p w14:paraId="39DFD27D" w14:textId="77777777" w:rsidR="003726A1" w:rsidRPr="00A50EEF" w:rsidRDefault="009978E0" w:rsidP="009978E0">
      <w:pPr>
        <w:pStyle w:val="ListParagraph"/>
        <w:numPr>
          <w:ilvl w:val="0"/>
          <w:numId w:val="25"/>
        </w:numPr>
        <w:spacing w:after="60"/>
        <w:rPr>
          <w:rFonts w:ascii="Calibri" w:hAnsi="Calibri"/>
          <w:sz w:val="22"/>
          <w:szCs w:val="22"/>
        </w:rPr>
      </w:pPr>
      <w:r>
        <w:rPr>
          <w:rFonts w:ascii="Calibri" w:hAnsi="Calibri"/>
          <w:b/>
          <w:sz w:val="22"/>
          <w:szCs w:val="22"/>
        </w:rPr>
        <w:t>Influence and Communication</w:t>
      </w:r>
      <w:r w:rsidR="003726A1" w:rsidRPr="00A50EEF">
        <w:rPr>
          <w:rFonts w:ascii="Calibri" w:hAnsi="Calibri"/>
          <w:b/>
          <w:sz w:val="22"/>
          <w:szCs w:val="22"/>
        </w:rPr>
        <w:t>:</w:t>
      </w:r>
      <w:r w:rsidR="003726A1" w:rsidRPr="00A50EEF">
        <w:rPr>
          <w:rFonts w:ascii="Calibri" w:hAnsi="Calibri"/>
          <w:sz w:val="22"/>
          <w:szCs w:val="22"/>
        </w:rPr>
        <w:t xml:space="preserve">  </w:t>
      </w:r>
      <w:r w:rsidR="000F69DA">
        <w:rPr>
          <w:rFonts w:ascii="Calibri" w:hAnsi="Calibri"/>
          <w:sz w:val="22"/>
          <w:szCs w:val="22"/>
        </w:rPr>
        <w:t>Identifies critical stakeholders and influences them via an influential third party, for example through an established network, to gain support for sometimes contentious, proposals/ideas</w:t>
      </w:r>
    </w:p>
    <w:p w14:paraId="5A9AD236" w14:textId="77777777" w:rsidR="000F69DA" w:rsidRDefault="009978E0" w:rsidP="000F69DA">
      <w:pPr>
        <w:pStyle w:val="ListParagraph"/>
        <w:numPr>
          <w:ilvl w:val="0"/>
          <w:numId w:val="25"/>
        </w:numPr>
        <w:spacing w:after="60"/>
        <w:rPr>
          <w:rFonts w:ascii="Calibri" w:hAnsi="Calibri"/>
          <w:sz w:val="22"/>
          <w:szCs w:val="22"/>
        </w:rPr>
      </w:pPr>
      <w:r w:rsidRPr="000F69DA">
        <w:rPr>
          <w:rFonts w:ascii="Calibri" w:hAnsi="Calibri"/>
          <w:b/>
          <w:sz w:val="22"/>
          <w:szCs w:val="22"/>
        </w:rPr>
        <w:t>Resource Management/Leadership</w:t>
      </w:r>
      <w:r w:rsidR="003726A1" w:rsidRPr="000F69DA">
        <w:rPr>
          <w:rFonts w:ascii="Calibri" w:hAnsi="Calibri"/>
          <w:b/>
          <w:sz w:val="22"/>
          <w:szCs w:val="22"/>
        </w:rPr>
        <w:t>:</w:t>
      </w:r>
      <w:r w:rsidR="003726A1" w:rsidRPr="000F69DA">
        <w:rPr>
          <w:rFonts w:ascii="Calibri" w:hAnsi="Calibri"/>
          <w:sz w:val="22"/>
          <w:szCs w:val="22"/>
        </w:rPr>
        <w:t xml:space="preserve">  </w:t>
      </w:r>
      <w:r w:rsidR="000F69DA" w:rsidRPr="000F69DA">
        <w:rPr>
          <w:rFonts w:ascii="Calibri" w:hAnsi="Calibri"/>
          <w:sz w:val="22"/>
          <w:szCs w:val="22"/>
        </w:rPr>
        <w:t>Provides leadership that fosters an environment that encourages new ideas and provides support for the development of emerging skills. Creates trust by displaying consistency, understanding, integrity and patience. Plans, seeks, allocates and monitors resources to achieve outcomes.</w:t>
      </w:r>
    </w:p>
    <w:p w14:paraId="007F426E" w14:textId="77777777" w:rsidR="003726A1" w:rsidRPr="000F69DA" w:rsidRDefault="004C08C1" w:rsidP="000F69DA">
      <w:pPr>
        <w:pStyle w:val="ListParagraph"/>
        <w:numPr>
          <w:ilvl w:val="0"/>
          <w:numId w:val="25"/>
        </w:numPr>
        <w:spacing w:after="60"/>
        <w:rPr>
          <w:rFonts w:ascii="Calibri" w:hAnsi="Calibri"/>
          <w:sz w:val="22"/>
          <w:szCs w:val="22"/>
        </w:rPr>
      </w:pPr>
      <w:r w:rsidRPr="000F69DA">
        <w:rPr>
          <w:rFonts w:ascii="Calibri" w:hAnsi="Calibri"/>
          <w:b/>
          <w:sz w:val="22"/>
          <w:szCs w:val="22"/>
        </w:rPr>
        <w:t xml:space="preserve">Judgement and </w:t>
      </w:r>
      <w:r w:rsidR="003726A1" w:rsidRPr="000F69DA">
        <w:rPr>
          <w:rFonts w:ascii="Calibri" w:hAnsi="Calibri"/>
          <w:b/>
          <w:sz w:val="22"/>
          <w:szCs w:val="22"/>
        </w:rPr>
        <w:t>Problem Solving:</w:t>
      </w:r>
      <w:r w:rsidR="003726A1" w:rsidRPr="000F69DA">
        <w:rPr>
          <w:rFonts w:ascii="Calibri" w:hAnsi="Calibri"/>
          <w:sz w:val="22"/>
          <w:szCs w:val="22"/>
        </w:rPr>
        <w:t xml:space="preserve">  </w:t>
      </w:r>
      <w:r w:rsidR="000F69DA" w:rsidRPr="000F69DA">
        <w:rPr>
          <w:rFonts w:ascii="Calibri" w:hAnsi="Calibri"/>
          <w:sz w:val="22"/>
          <w:szCs w:val="22"/>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14:paraId="2D241D26" w14:textId="77777777" w:rsidR="004C08C1" w:rsidRPr="00314E74" w:rsidRDefault="004C08C1" w:rsidP="000F69DA">
      <w:pPr>
        <w:pStyle w:val="ListParagraph"/>
        <w:numPr>
          <w:ilvl w:val="0"/>
          <w:numId w:val="25"/>
        </w:numPr>
        <w:spacing w:before="120" w:after="120"/>
        <w:rPr>
          <w:rFonts w:ascii="Calibri" w:hAnsi="Calibri"/>
          <w:bCs/>
          <w:i/>
          <w:iCs/>
          <w:sz w:val="22"/>
          <w:szCs w:val="22"/>
        </w:rPr>
      </w:pPr>
      <w:r w:rsidRPr="004C08C1">
        <w:rPr>
          <w:rFonts w:ascii="Calibri" w:hAnsi="Calibri"/>
          <w:b/>
          <w:sz w:val="22"/>
          <w:szCs w:val="22"/>
        </w:rPr>
        <w:t>Independence:</w:t>
      </w:r>
      <w:r w:rsidR="000F69DA" w:rsidRPr="000F69DA">
        <w:t xml:space="preserve"> </w:t>
      </w:r>
      <w:r w:rsidR="000F69DA" w:rsidRPr="00314E74">
        <w:rPr>
          <w:rFonts w:ascii="Calibri" w:hAnsi="Calibri"/>
          <w:sz w:val="22"/>
          <w:szCs w:val="22"/>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14:paraId="5D7F1492" w14:textId="77777777" w:rsidR="004C08C1" w:rsidRPr="004C08C1" w:rsidRDefault="004C08C1" w:rsidP="00314E74">
      <w:pPr>
        <w:pStyle w:val="ListParagraph"/>
        <w:numPr>
          <w:ilvl w:val="0"/>
          <w:numId w:val="25"/>
        </w:numPr>
        <w:spacing w:before="120" w:after="120"/>
        <w:rPr>
          <w:rFonts w:ascii="Calibri" w:hAnsi="Calibri"/>
          <w:b/>
          <w:bCs/>
          <w:i/>
          <w:iCs/>
          <w:sz w:val="22"/>
          <w:szCs w:val="22"/>
        </w:rPr>
      </w:pPr>
      <w:r>
        <w:rPr>
          <w:rFonts w:ascii="Calibri" w:hAnsi="Calibri"/>
          <w:b/>
          <w:sz w:val="22"/>
          <w:szCs w:val="22"/>
        </w:rPr>
        <w:t>Adaptability:</w:t>
      </w:r>
      <w:r>
        <w:rPr>
          <w:rFonts w:ascii="Calibri" w:hAnsi="Calibri"/>
          <w:b/>
          <w:bCs/>
          <w:i/>
          <w:iCs/>
          <w:sz w:val="22"/>
          <w:szCs w:val="22"/>
        </w:rPr>
        <w:t xml:space="preserve"> </w:t>
      </w:r>
      <w:r w:rsidR="00314E74" w:rsidRPr="00314E74">
        <w:rPr>
          <w:rFonts w:ascii="Calibri" w:hAnsi="Calibri"/>
          <w:bCs/>
          <w:iCs/>
          <w:sz w:val="22"/>
          <w:szCs w:val="22"/>
        </w:rPr>
        <w:t>Demonstrates flexibility in thinking and adapts to and manages the increasing rate of organisational change by adjusting strategies, goals and priorities.</w:t>
      </w:r>
    </w:p>
    <w:p w14:paraId="6F44FB3E" w14:textId="77777777" w:rsidR="001830F2" w:rsidRDefault="001830F2" w:rsidP="004C08C1">
      <w:pPr>
        <w:spacing w:before="120" w:after="120"/>
        <w:rPr>
          <w:rFonts w:ascii="Calibri" w:hAnsi="Calibri"/>
          <w:b/>
          <w:bCs/>
          <w:i/>
          <w:iCs/>
          <w:sz w:val="22"/>
          <w:szCs w:val="22"/>
        </w:rPr>
      </w:pPr>
    </w:p>
    <w:p w14:paraId="446765B8" w14:textId="77777777" w:rsidR="008A4083" w:rsidRPr="00B0055A" w:rsidRDefault="008A4083" w:rsidP="001567E8">
      <w:pPr>
        <w:pStyle w:val="Heading2"/>
        <w:rPr>
          <w:rFonts w:asciiTheme="minorHAnsi" w:hAnsiTheme="minorHAnsi" w:cstheme="minorHAnsi"/>
          <w:i w:val="0"/>
        </w:rPr>
      </w:pPr>
      <w:r w:rsidRPr="00B0055A">
        <w:rPr>
          <w:rFonts w:asciiTheme="minorHAnsi" w:hAnsiTheme="minorHAnsi" w:cstheme="minorHAnsi"/>
          <w:i w:val="0"/>
        </w:rPr>
        <w:t>Essential Criteria:</w:t>
      </w:r>
    </w:p>
    <w:p w14:paraId="4DB628C6" w14:textId="77777777"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14:paraId="6047011B" w14:textId="63C1C05A" w:rsidR="002C50D1" w:rsidRPr="002C50D1"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2C50D1">
        <w:rPr>
          <w:rFonts w:ascii="Calibri" w:hAnsi="Calibri"/>
          <w:bCs/>
          <w:sz w:val="22"/>
          <w:szCs w:val="22"/>
        </w:rPr>
        <w:lastRenderedPageBreak/>
        <w:t xml:space="preserve">Knowledge and skills gained through education, typically a degree in conjunction with demonstrated achievement in advisory and managerial roles </w:t>
      </w:r>
    </w:p>
    <w:p w14:paraId="1F024619" w14:textId="77777777" w:rsidR="002C50D1" w:rsidRPr="002C50D1"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6E1F89">
        <w:rPr>
          <w:rFonts w:ascii="Calibri" w:hAnsi="Calibri"/>
          <w:bCs/>
          <w:sz w:val="22"/>
          <w:szCs w:val="22"/>
        </w:rPr>
        <w:t>Excellent written and oral communication skills, evidenced by superior reporting, presentation and negotiation abilities, and the capacity to identify and influence critical stakeholders to gain support for contentious proposals/ideas</w:t>
      </w:r>
    </w:p>
    <w:p w14:paraId="3547E607" w14:textId="77777777" w:rsidR="002C50D1" w:rsidRPr="00760FA7"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760FA7">
        <w:rPr>
          <w:rFonts w:ascii="Calibri" w:hAnsi="Calibri"/>
          <w:bCs/>
          <w:sz w:val="22"/>
          <w:szCs w:val="22"/>
        </w:rPr>
        <w:t>Extensive experience in providing strategic leadership, encompassing strategic planning and implementation, calculating risk, problem solving and effective resource management.</w:t>
      </w:r>
    </w:p>
    <w:p w14:paraId="2250762F" w14:textId="77777777" w:rsidR="002C50D1" w:rsidRPr="00760FA7"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2C50D1">
        <w:rPr>
          <w:rFonts w:ascii="Calibri" w:hAnsi="Calibri"/>
          <w:bCs/>
          <w:sz w:val="22"/>
          <w:szCs w:val="22"/>
        </w:rPr>
        <w:t>Deep knowledge and experience in the STEM education sector, including in post-formal school education, employment and pathways and experience establishing new education/ training initiatives.</w:t>
      </w:r>
    </w:p>
    <w:p w14:paraId="03D2A22C" w14:textId="77777777" w:rsidR="002C50D1" w:rsidRPr="00760FA7"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760FA7">
        <w:rPr>
          <w:rFonts w:ascii="Calibri" w:hAnsi="Calibri"/>
          <w:bCs/>
          <w:sz w:val="22"/>
          <w:szCs w:val="22"/>
        </w:rPr>
        <w:t xml:space="preserve">Demonstrated leadership in building high performance teams and </w:t>
      </w:r>
      <w:r>
        <w:rPr>
          <w:rFonts w:ascii="Calibri" w:hAnsi="Calibri"/>
          <w:bCs/>
          <w:sz w:val="22"/>
          <w:szCs w:val="22"/>
        </w:rPr>
        <w:t xml:space="preserve">supporting </w:t>
      </w:r>
      <w:r w:rsidRPr="00760FA7">
        <w:rPr>
          <w:rFonts w:ascii="Calibri" w:hAnsi="Calibri"/>
          <w:bCs/>
          <w:sz w:val="22"/>
          <w:szCs w:val="22"/>
        </w:rPr>
        <w:t xml:space="preserve">innovation </w:t>
      </w:r>
      <w:r>
        <w:rPr>
          <w:rFonts w:ascii="Calibri" w:hAnsi="Calibri"/>
          <w:bCs/>
          <w:sz w:val="22"/>
          <w:szCs w:val="22"/>
        </w:rPr>
        <w:t xml:space="preserve">through </w:t>
      </w:r>
      <w:r w:rsidRPr="00760FA7">
        <w:rPr>
          <w:rFonts w:ascii="Calibri" w:hAnsi="Calibri"/>
          <w:bCs/>
          <w:sz w:val="22"/>
          <w:szCs w:val="22"/>
        </w:rPr>
        <w:t>continuous improvement</w:t>
      </w:r>
      <w:r>
        <w:rPr>
          <w:rFonts w:ascii="Calibri" w:hAnsi="Calibri"/>
          <w:bCs/>
          <w:sz w:val="22"/>
          <w:szCs w:val="22"/>
        </w:rPr>
        <w:t>.</w:t>
      </w:r>
      <w:r w:rsidRPr="00760FA7">
        <w:rPr>
          <w:rFonts w:ascii="Calibri" w:hAnsi="Calibri"/>
          <w:bCs/>
          <w:sz w:val="22"/>
          <w:szCs w:val="22"/>
        </w:rPr>
        <w:t xml:space="preserve"> </w:t>
      </w:r>
    </w:p>
    <w:p w14:paraId="42A43532" w14:textId="77777777" w:rsidR="002C50D1" w:rsidRPr="00760FA7"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760FA7">
        <w:rPr>
          <w:rFonts w:ascii="Calibri" w:hAnsi="Calibri"/>
          <w:bCs/>
          <w:sz w:val="22"/>
          <w:szCs w:val="22"/>
        </w:rPr>
        <w:t>Ability to build and maintain high trust, respected and collaborative working relationships across a wide range of disciplines at all levels of the organisation and with external stakeholders.</w:t>
      </w:r>
    </w:p>
    <w:p w14:paraId="30999662" w14:textId="77777777" w:rsidR="002C50D1" w:rsidRPr="00760FA7" w:rsidRDefault="002C50D1" w:rsidP="002C50D1">
      <w:pPr>
        <w:pStyle w:val="Header"/>
        <w:numPr>
          <w:ilvl w:val="0"/>
          <w:numId w:val="16"/>
        </w:numPr>
        <w:tabs>
          <w:tab w:val="clear" w:pos="4153"/>
          <w:tab w:val="clear" w:pos="8306"/>
          <w:tab w:val="center" w:pos="4320"/>
          <w:tab w:val="right" w:pos="8640"/>
        </w:tabs>
        <w:rPr>
          <w:rFonts w:ascii="Calibri" w:hAnsi="Calibri"/>
          <w:bCs/>
          <w:sz w:val="22"/>
          <w:szCs w:val="22"/>
        </w:rPr>
      </w:pPr>
      <w:r w:rsidRPr="002C50D1">
        <w:rPr>
          <w:rFonts w:ascii="Calibri" w:hAnsi="Calibri"/>
          <w:bCs/>
          <w:sz w:val="22"/>
          <w:szCs w:val="22"/>
        </w:rPr>
        <w:t xml:space="preserve">High level business acumen supported by relevant tertiary degree and demonstrated experience delivering projects on time and within budget.  </w:t>
      </w:r>
    </w:p>
    <w:p w14:paraId="0F2AF191" w14:textId="77777777" w:rsidR="00C64F6D" w:rsidRPr="002D45FC" w:rsidRDefault="00B0055A" w:rsidP="005F4449">
      <w:pPr>
        <w:pStyle w:val="Heading2"/>
        <w:rPr>
          <w:rFonts w:asciiTheme="minorHAnsi" w:hAnsiTheme="minorHAnsi" w:cstheme="minorHAnsi"/>
          <w:i w:val="0"/>
          <w:lang w:eastAsia="en-AU"/>
        </w:rPr>
      </w:pPr>
      <w:r w:rsidRPr="002D45FC">
        <w:rPr>
          <w:rFonts w:asciiTheme="minorHAnsi" w:hAnsiTheme="minorHAnsi" w:cstheme="minorHAnsi"/>
          <w:i w:val="0"/>
          <w:lang w:eastAsia="en-AU"/>
        </w:rPr>
        <w:t>Special R</w:t>
      </w:r>
      <w:r w:rsidR="00C64F6D" w:rsidRPr="002D45FC">
        <w:rPr>
          <w:rFonts w:asciiTheme="minorHAnsi" w:hAnsiTheme="minorHAnsi" w:cstheme="minorHAnsi"/>
          <w:i w:val="0"/>
          <w:lang w:eastAsia="en-AU"/>
        </w:rPr>
        <w:t>equirements:</w:t>
      </w:r>
    </w:p>
    <w:p w14:paraId="7D81F17B" w14:textId="77777777" w:rsidR="00B42FB1" w:rsidRDefault="00B42FB1" w:rsidP="00B42FB1">
      <w:pPr>
        <w:numPr>
          <w:ilvl w:val="0"/>
          <w:numId w:val="47"/>
        </w:numPr>
        <w:rPr>
          <w:rFonts w:ascii="Calibri" w:hAnsi="Calibri"/>
          <w:sz w:val="22"/>
          <w:szCs w:val="22"/>
        </w:rPr>
      </w:pPr>
      <w:r w:rsidRPr="00760FA7">
        <w:rPr>
          <w:rFonts w:ascii="Calibri" w:hAnsi="Calibri"/>
          <w:sz w:val="22"/>
          <w:szCs w:val="22"/>
        </w:rPr>
        <w:t xml:space="preserve">Current driver’s licence </w:t>
      </w:r>
    </w:p>
    <w:p w14:paraId="7D1A0985" w14:textId="77777777" w:rsidR="00B42FB1" w:rsidRPr="00760FA7" w:rsidRDefault="00B42FB1" w:rsidP="00B42FB1">
      <w:pPr>
        <w:numPr>
          <w:ilvl w:val="0"/>
          <w:numId w:val="47"/>
        </w:numPr>
        <w:rPr>
          <w:rFonts w:ascii="Calibri" w:hAnsi="Calibri"/>
          <w:sz w:val="22"/>
          <w:szCs w:val="22"/>
        </w:rPr>
      </w:pPr>
      <w:r>
        <w:rPr>
          <w:rFonts w:ascii="Calibri" w:hAnsi="Calibri"/>
          <w:sz w:val="22"/>
          <w:szCs w:val="22"/>
        </w:rPr>
        <w:t>A</w:t>
      </w:r>
      <w:r w:rsidRPr="00760FA7">
        <w:rPr>
          <w:rFonts w:ascii="Calibri" w:hAnsi="Calibri"/>
          <w:sz w:val="22"/>
          <w:szCs w:val="22"/>
        </w:rPr>
        <w:t>bility to travel both locally and interstate, as required.</w:t>
      </w:r>
    </w:p>
    <w:p w14:paraId="6AEC2DAC" w14:textId="77777777" w:rsidR="00B42FB1" w:rsidRPr="00760FA7" w:rsidRDefault="00B42FB1" w:rsidP="00B42FB1">
      <w:pPr>
        <w:numPr>
          <w:ilvl w:val="0"/>
          <w:numId w:val="47"/>
        </w:numPr>
        <w:rPr>
          <w:rFonts w:ascii="Calibri" w:hAnsi="Calibri"/>
          <w:sz w:val="22"/>
          <w:szCs w:val="22"/>
        </w:rPr>
      </w:pPr>
      <w:r w:rsidRPr="00760FA7">
        <w:rPr>
          <w:rFonts w:ascii="Calibri" w:hAnsi="Calibri"/>
          <w:sz w:val="22"/>
          <w:szCs w:val="22"/>
        </w:rPr>
        <w:t>A valid Working with Children Check</w:t>
      </w:r>
      <w:r>
        <w:rPr>
          <w:rFonts w:ascii="Calibri" w:hAnsi="Calibri"/>
          <w:sz w:val="22"/>
          <w:szCs w:val="22"/>
        </w:rPr>
        <w:t xml:space="preserve"> and a National Police Check</w:t>
      </w:r>
      <w:r w:rsidRPr="00760FA7">
        <w:rPr>
          <w:rFonts w:ascii="Calibri" w:hAnsi="Calibri"/>
          <w:sz w:val="22"/>
          <w:szCs w:val="22"/>
        </w:rPr>
        <w:t xml:space="preserve">, or equivalent or the ability to gain </w:t>
      </w:r>
      <w:r>
        <w:rPr>
          <w:rFonts w:ascii="Calibri" w:hAnsi="Calibri"/>
          <w:sz w:val="22"/>
          <w:szCs w:val="22"/>
        </w:rPr>
        <w:t>both</w:t>
      </w:r>
      <w:r w:rsidRPr="00760FA7">
        <w:rPr>
          <w:rFonts w:ascii="Calibri" w:hAnsi="Calibri"/>
          <w:sz w:val="22"/>
          <w:szCs w:val="22"/>
        </w:rPr>
        <w:t>.</w:t>
      </w:r>
    </w:p>
    <w:p w14:paraId="01A11128" w14:textId="77777777" w:rsidR="00337291" w:rsidRPr="00B0055A" w:rsidRDefault="00337291" w:rsidP="001567E8">
      <w:pPr>
        <w:pStyle w:val="Heading2"/>
        <w:rPr>
          <w:rFonts w:asciiTheme="minorHAnsi" w:hAnsiTheme="minorHAnsi" w:cstheme="minorHAnsi"/>
          <w:i w:val="0"/>
        </w:rPr>
      </w:pPr>
      <w:r w:rsidRPr="00B0055A">
        <w:rPr>
          <w:rFonts w:asciiTheme="minorHAnsi" w:hAnsiTheme="minorHAnsi" w:cstheme="minorHAnsi"/>
          <w:i w:val="0"/>
        </w:rPr>
        <w:t>About CSIRO:</w:t>
      </w:r>
    </w:p>
    <w:p w14:paraId="1B1BCDC7" w14:textId="77777777" w:rsidR="00337291" w:rsidRDefault="00337291" w:rsidP="00337291">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2" w:history="1">
        <w:r w:rsidRPr="00E06B65">
          <w:rPr>
            <w:rStyle w:val="Hyperlink"/>
            <w:rFonts w:ascii="Calibri" w:hAnsi="Calibri" w:cs="Arial"/>
            <w:bCs/>
            <w:sz w:val="22"/>
            <w:szCs w:val="22"/>
          </w:rPr>
          <w:t>online</w:t>
        </w:r>
      </w:hyperlink>
      <w:r>
        <w:rPr>
          <w:rFonts w:ascii="Calibri" w:hAnsi="Calibri"/>
          <w:bCs/>
          <w:sz w:val="22"/>
          <w:szCs w:val="22"/>
        </w:rPr>
        <w:t xml:space="preserve">! </w:t>
      </w:r>
    </w:p>
    <w:p w14:paraId="14B1FF26" w14:textId="77777777" w:rsidR="001567E8" w:rsidRDefault="001567E8" w:rsidP="001567E8">
      <w:pPr>
        <w:spacing w:after="180"/>
        <w:rPr>
          <w:rFonts w:ascii="Calibri" w:hAnsi="Calibri"/>
          <w:bCs/>
          <w:sz w:val="22"/>
          <w:szCs w:val="22"/>
        </w:rPr>
      </w:pPr>
      <w:r>
        <w:rPr>
          <w:rFonts w:ascii="Calibri" w:hAnsi="Calibri"/>
          <w:bCs/>
          <w:sz w:val="22"/>
          <w:szCs w:val="22"/>
        </w:rPr>
        <w:t xml:space="preserve">Find out more about CSIRO </w:t>
      </w:r>
      <w:hyperlink r:id="rId13" w:history="1">
        <w:r w:rsidR="00A10359" w:rsidRPr="00A10359">
          <w:rPr>
            <w:rStyle w:val="Hyperlink"/>
            <w:rFonts w:ascii="Calibri" w:hAnsi="Calibri" w:cs="Arial"/>
            <w:bCs/>
            <w:sz w:val="22"/>
            <w:szCs w:val="22"/>
          </w:rPr>
          <w:t>Education</w:t>
        </w:r>
      </w:hyperlink>
      <w:r>
        <w:rPr>
          <w:rFonts w:ascii="Calibri" w:hAnsi="Calibri"/>
          <w:bCs/>
          <w:sz w:val="22"/>
          <w:szCs w:val="22"/>
        </w:rPr>
        <w:t xml:space="preserve"> </w:t>
      </w:r>
    </w:p>
    <w:p w14:paraId="0B960819" w14:textId="77777777" w:rsidR="00337291" w:rsidRPr="003B51D7" w:rsidRDefault="00337291" w:rsidP="00337291">
      <w:pPr>
        <w:rPr>
          <w:rFonts w:ascii="Calibri" w:hAnsi="Calibri"/>
          <w:i/>
          <w:sz w:val="22"/>
          <w:szCs w:val="22"/>
        </w:rPr>
      </w:pPr>
    </w:p>
    <w:p w14:paraId="15C15428" w14:textId="77777777"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71CE5" w14:textId="77777777" w:rsidR="001C1624" w:rsidRDefault="001C1624">
      <w:r>
        <w:separator/>
      </w:r>
    </w:p>
  </w:endnote>
  <w:endnote w:type="continuationSeparator" w:id="0">
    <w:p w14:paraId="602F2536" w14:textId="77777777" w:rsidR="001C1624" w:rsidRDefault="001C1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799C3" w14:textId="77777777" w:rsidR="001C1624" w:rsidRDefault="001C1624">
      <w:r>
        <w:separator/>
      </w:r>
    </w:p>
  </w:footnote>
  <w:footnote w:type="continuationSeparator" w:id="0">
    <w:p w14:paraId="39E9878D" w14:textId="77777777" w:rsidR="001C1624" w:rsidRDefault="001C16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A9B7" w14:textId="77777777" w:rsidR="005F4449" w:rsidRDefault="005F4449" w:rsidP="001567E8">
    <w:pPr>
      <w:pStyle w:val="Header"/>
      <w:tabs>
        <w:tab w:val="clear" w:pos="4153"/>
        <w:tab w:val="clear" w:pos="8306"/>
        <w:tab w:val="left" w:pos="1015"/>
      </w:tabs>
      <w:spacing w:before="60"/>
      <w:rPr>
        <w:rFonts w:ascii="Calibri" w:hAnsi="Calibri" w:cs="Calibri"/>
        <w:b/>
        <w:color w:val="FFFFFF"/>
        <w:sz w:val="22"/>
        <w:lang w:val="en-AU"/>
      </w:rPr>
    </w:pPr>
  </w:p>
  <w:p w14:paraId="7294863A" w14:textId="77777777" w:rsidR="001567E8" w:rsidRPr="00360760" w:rsidRDefault="001567E8" w:rsidP="001567E8">
    <w:pPr>
      <w:pStyle w:val="Header"/>
      <w:tabs>
        <w:tab w:val="clear" w:pos="4153"/>
        <w:tab w:val="clear" w:pos="8306"/>
        <w:tab w:val="left" w:pos="1015"/>
      </w:tabs>
      <w:spacing w:before="60"/>
      <w:rPr>
        <w:rFonts w:ascii="Calibri" w:hAnsi="Calibri" w:cs="Calibri"/>
        <w:b/>
        <w:color w:val="FFFFFF"/>
        <w:sz w:val="22"/>
        <w:lang w:val="en-AU"/>
      </w:rPr>
    </w:pPr>
    <w:r w:rsidRPr="00360760">
      <w:rPr>
        <w:b/>
        <w:noProof/>
        <w:lang w:val="en-AU" w:eastAsia="en-AU"/>
      </w:rPr>
      <w:drawing>
        <wp:anchor distT="0" distB="0" distL="114300" distR="114300" simplePos="0" relativeHeight="251659264" behindDoc="1" locked="1" layoutInCell="1" allowOverlap="1" wp14:anchorId="2D52B76D" wp14:editId="5953977B">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14:paraId="46EE5A7B" w14:textId="77777777" w:rsidR="007857EB" w:rsidRPr="001567E8" w:rsidRDefault="007857EB" w:rsidP="00156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F5298"/>
    <w:multiLevelType w:val="hybridMultilevel"/>
    <w:tmpl w:val="CD1EB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1FC098D"/>
    <w:multiLevelType w:val="hybridMultilevel"/>
    <w:tmpl w:val="1A1ACD2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CE04339"/>
    <w:multiLevelType w:val="hybridMultilevel"/>
    <w:tmpl w:val="59B86FF4"/>
    <w:lvl w:ilvl="0" w:tplc="7F989196">
      <w:numFmt w:val="bullet"/>
      <w:lvlText w:val="•"/>
      <w:lvlJc w:val="left"/>
      <w:pPr>
        <w:ind w:left="725" w:hanging="612"/>
      </w:pPr>
      <w:rPr>
        <w:rFonts w:ascii="Calibri" w:eastAsia="Calibri" w:hAnsi="Calibri" w:cs="Calibri" w:hint="default"/>
        <w:b/>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5" w15:restartNumberingAfterBreak="0">
    <w:nsid w:val="614B4AB0"/>
    <w:multiLevelType w:val="hybridMultilevel"/>
    <w:tmpl w:val="1CBEF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8"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9" w15:restartNumberingAfterBreak="0">
    <w:nsid w:val="70F66783"/>
    <w:multiLevelType w:val="hybridMultilevel"/>
    <w:tmpl w:val="B4025F5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40"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3"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1"/>
  </w:num>
  <w:num w:numId="2">
    <w:abstractNumId w:val="2"/>
  </w:num>
  <w:num w:numId="3">
    <w:abstractNumId w:val="42"/>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6"/>
  </w:num>
  <w:num w:numId="6">
    <w:abstractNumId w:val="24"/>
  </w:num>
  <w:num w:numId="7">
    <w:abstractNumId w:val="21"/>
  </w:num>
  <w:num w:numId="8">
    <w:abstractNumId w:val="19"/>
  </w:num>
  <w:num w:numId="9">
    <w:abstractNumId w:val="25"/>
  </w:num>
  <w:num w:numId="10">
    <w:abstractNumId w:val="34"/>
  </w:num>
  <w:num w:numId="11">
    <w:abstractNumId w:val="10"/>
  </w:num>
  <w:num w:numId="12">
    <w:abstractNumId w:val="40"/>
  </w:num>
  <w:num w:numId="13">
    <w:abstractNumId w:val="4"/>
  </w:num>
  <w:num w:numId="14">
    <w:abstractNumId w:val="6"/>
  </w:num>
  <w:num w:numId="15">
    <w:abstractNumId w:val="16"/>
  </w:num>
  <w:num w:numId="16">
    <w:abstractNumId w:val="11"/>
  </w:num>
  <w:num w:numId="17">
    <w:abstractNumId w:val="13"/>
  </w:num>
  <w:num w:numId="18">
    <w:abstractNumId w:val="18"/>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3"/>
  </w:num>
  <w:num w:numId="22">
    <w:abstractNumId w:val="32"/>
  </w:num>
  <w:num w:numId="23">
    <w:abstractNumId w:val="12"/>
  </w:num>
  <w:num w:numId="24">
    <w:abstractNumId w:val="30"/>
  </w:num>
  <w:num w:numId="25">
    <w:abstractNumId w:val="5"/>
  </w:num>
  <w:num w:numId="26">
    <w:abstractNumId w:val="28"/>
  </w:num>
  <w:num w:numId="27">
    <w:abstractNumId w:val="36"/>
  </w:num>
  <w:num w:numId="28">
    <w:abstractNumId w:val="37"/>
  </w:num>
  <w:num w:numId="29">
    <w:abstractNumId w:val="17"/>
  </w:num>
  <w:num w:numId="30">
    <w:abstractNumId w:val="7"/>
  </w:num>
  <w:num w:numId="31">
    <w:abstractNumId w:val="20"/>
  </w:num>
  <w:num w:numId="32">
    <w:abstractNumId w:val="38"/>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7"/>
  </w:num>
  <w:num w:numId="42">
    <w:abstractNumId w:val="15"/>
  </w:num>
  <w:num w:numId="43">
    <w:abstractNumId w:val="33"/>
  </w:num>
  <w:num w:numId="44">
    <w:abstractNumId w:val="39"/>
  </w:num>
  <w:num w:numId="45">
    <w:abstractNumId w:val="35"/>
  </w:num>
  <w:num w:numId="46">
    <w:abstractNumId w:val="2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43E1"/>
    <w:rsid w:val="000076D8"/>
    <w:rsid w:val="00010414"/>
    <w:rsid w:val="000144E4"/>
    <w:rsid w:val="00017152"/>
    <w:rsid w:val="000274EF"/>
    <w:rsid w:val="00033249"/>
    <w:rsid w:val="000366D2"/>
    <w:rsid w:val="00040391"/>
    <w:rsid w:val="00045C91"/>
    <w:rsid w:val="00046A29"/>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A02DB"/>
    <w:rsid w:val="000A0599"/>
    <w:rsid w:val="000A43F5"/>
    <w:rsid w:val="000A6826"/>
    <w:rsid w:val="000B100C"/>
    <w:rsid w:val="000B1744"/>
    <w:rsid w:val="000B1EB6"/>
    <w:rsid w:val="000B36BB"/>
    <w:rsid w:val="000B5AE5"/>
    <w:rsid w:val="000B6167"/>
    <w:rsid w:val="000C1058"/>
    <w:rsid w:val="000C3E23"/>
    <w:rsid w:val="000C68FC"/>
    <w:rsid w:val="000D2206"/>
    <w:rsid w:val="000D375D"/>
    <w:rsid w:val="000D6EBC"/>
    <w:rsid w:val="000D72AF"/>
    <w:rsid w:val="000E5F46"/>
    <w:rsid w:val="000F1363"/>
    <w:rsid w:val="000F2F84"/>
    <w:rsid w:val="000F3787"/>
    <w:rsid w:val="000F69DA"/>
    <w:rsid w:val="000F7BBF"/>
    <w:rsid w:val="0010720C"/>
    <w:rsid w:val="00112FEE"/>
    <w:rsid w:val="00122604"/>
    <w:rsid w:val="001229EC"/>
    <w:rsid w:val="001339DE"/>
    <w:rsid w:val="001364CB"/>
    <w:rsid w:val="0014142E"/>
    <w:rsid w:val="001448B6"/>
    <w:rsid w:val="00144D9B"/>
    <w:rsid w:val="001474C7"/>
    <w:rsid w:val="00150DF5"/>
    <w:rsid w:val="0015340E"/>
    <w:rsid w:val="0015558D"/>
    <w:rsid w:val="00155F81"/>
    <w:rsid w:val="001567E8"/>
    <w:rsid w:val="00166319"/>
    <w:rsid w:val="001830F2"/>
    <w:rsid w:val="00192930"/>
    <w:rsid w:val="001A0AFE"/>
    <w:rsid w:val="001A2856"/>
    <w:rsid w:val="001A482B"/>
    <w:rsid w:val="001A5098"/>
    <w:rsid w:val="001A6ADF"/>
    <w:rsid w:val="001B14CA"/>
    <w:rsid w:val="001B6C26"/>
    <w:rsid w:val="001C1624"/>
    <w:rsid w:val="001D7DD1"/>
    <w:rsid w:val="001E1841"/>
    <w:rsid w:val="001E3EE0"/>
    <w:rsid w:val="001E495E"/>
    <w:rsid w:val="001E4B50"/>
    <w:rsid w:val="001F2264"/>
    <w:rsid w:val="001F4404"/>
    <w:rsid w:val="00205A4A"/>
    <w:rsid w:val="0020700F"/>
    <w:rsid w:val="00212958"/>
    <w:rsid w:val="00213C8C"/>
    <w:rsid w:val="00222800"/>
    <w:rsid w:val="00230B6A"/>
    <w:rsid w:val="00235783"/>
    <w:rsid w:val="002407E7"/>
    <w:rsid w:val="00240A35"/>
    <w:rsid w:val="002415E6"/>
    <w:rsid w:val="0024475B"/>
    <w:rsid w:val="00254313"/>
    <w:rsid w:val="00254B22"/>
    <w:rsid w:val="00255E85"/>
    <w:rsid w:val="00257CA1"/>
    <w:rsid w:val="00262649"/>
    <w:rsid w:val="00262C46"/>
    <w:rsid w:val="00271E7F"/>
    <w:rsid w:val="00274A92"/>
    <w:rsid w:val="00275D88"/>
    <w:rsid w:val="00281555"/>
    <w:rsid w:val="002848C3"/>
    <w:rsid w:val="00292FDB"/>
    <w:rsid w:val="00293F77"/>
    <w:rsid w:val="00294F90"/>
    <w:rsid w:val="00295F32"/>
    <w:rsid w:val="00296809"/>
    <w:rsid w:val="002B060F"/>
    <w:rsid w:val="002B389F"/>
    <w:rsid w:val="002C50D1"/>
    <w:rsid w:val="002D204B"/>
    <w:rsid w:val="002D3829"/>
    <w:rsid w:val="002D45FC"/>
    <w:rsid w:val="002D4636"/>
    <w:rsid w:val="002D5835"/>
    <w:rsid w:val="002D78C5"/>
    <w:rsid w:val="002E728E"/>
    <w:rsid w:val="002F2B0A"/>
    <w:rsid w:val="002F2DCD"/>
    <w:rsid w:val="002F41F8"/>
    <w:rsid w:val="00300CDD"/>
    <w:rsid w:val="0030302E"/>
    <w:rsid w:val="00314E74"/>
    <w:rsid w:val="00320792"/>
    <w:rsid w:val="00322503"/>
    <w:rsid w:val="003246B4"/>
    <w:rsid w:val="003276AC"/>
    <w:rsid w:val="0033343D"/>
    <w:rsid w:val="00337291"/>
    <w:rsid w:val="00340FC3"/>
    <w:rsid w:val="00342F0C"/>
    <w:rsid w:val="003439BA"/>
    <w:rsid w:val="00346B6D"/>
    <w:rsid w:val="00361A85"/>
    <w:rsid w:val="0036422F"/>
    <w:rsid w:val="0036628F"/>
    <w:rsid w:val="003726A1"/>
    <w:rsid w:val="00375015"/>
    <w:rsid w:val="00375B41"/>
    <w:rsid w:val="0037662F"/>
    <w:rsid w:val="00381D43"/>
    <w:rsid w:val="0038234C"/>
    <w:rsid w:val="00382A5F"/>
    <w:rsid w:val="00382F58"/>
    <w:rsid w:val="00383634"/>
    <w:rsid w:val="00386FA2"/>
    <w:rsid w:val="00395610"/>
    <w:rsid w:val="00396B53"/>
    <w:rsid w:val="003A0030"/>
    <w:rsid w:val="003A0708"/>
    <w:rsid w:val="003A2A95"/>
    <w:rsid w:val="003A682C"/>
    <w:rsid w:val="003B17F4"/>
    <w:rsid w:val="003B2CB1"/>
    <w:rsid w:val="003C0B40"/>
    <w:rsid w:val="003C2C4A"/>
    <w:rsid w:val="003C4810"/>
    <w:rsid w:val="003C7CA3"/>
    <w:rsid w:val="003C7D2A"/>
    <w:rsid w:val="003D020A"/>
    <w:rsid w:val="003D3823"/>
    <w:rsid w:val="003D4741"/>
    <w:rsid w:val="003D4C4C"/>
    <w:rsid w:val="003D5453"/>
    <w:rsid w:val="003D59C3"/>
    <w:rsid w:val="003D797B"/>
    <w:rsid w:val="003E3D1B"/>
    <w:rsid w:val="003E491A"/>
    <w:rsid w:val="003E671F"/>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501A0"/>
    <w:rsid w:val="004518BD"/>
    <w:rsid w:val="00462662"/>
    <w:rsid w:val="004804FC"/>
    <w:rsid w:val="00482939"/>
    <w:rsid w:val="004831FE"/>
    <w:rsid w:val="00495518"/>
    <w:rsid w:val="004C08C1"/>
    <w:rsid w:val="004C168F"/>
    <w:rsid w:val="004C18D1"/>
    <w:rsid w:val="004C2E35"/>
    <w:rsid w:val="004C4A9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0F3"/>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328"/>
    <w:rsid w:val="005E1E95"/>
    <w:rsid w:val="005E2A66"/>
    <w:rsid w:val="005E5161"/>
    <w:rsid w:val="005F35B0"/>
    <w:rsid w:val="005F4449"/>
    <w:rsid w:val="00600A34"/>
    <w:rsid w:val="0060112F"/>
    <w:rsid w:val="00604679"/>
    <w:rsid w:val="006054E3"/>
    <w:rsid w:val="00607230"/>
    <w:rsid w:val="00620B1F"/>
    <w:rsid w:val="006228E0"/>
    <w:rsid w:val="00630664"/>
    <w:rsid w:val="006328C7"/>
    <w:rsid w:val="00633BCB"/>
    <w:rsid w:val="00634F90"/>
    <w:rsid w:val="00635350"/>
    <w:rsid w:val="00636E8C"/>
    <w:rsid w:val="00642642"/>
    <w:rsid w:val="00643C5C"/>
    <w:rsid w:val="00644EEB"/>
    <w:rsid w:val="00646385"/>
    <w:rsid w:val="00652197"/>
    <w:rsid w:val="00657088"/>
    <w:rsid w:val="006606C5"/>
    <w:rsid w:val="00660C57"/>
    <w:rsid w:val="00663F6B"/>
    <w:rsid w:val="00672A7A"/>
    <w:rsid w:val="00674F5B"/>
    <w:rsid w:val="0068007D"/>
    <w:rsid w:val="006802DC"/>
    <w:rsid w:val="00683121"/>
    <w:rsid w:val="006921E1"/>
    <w:rsid w:val="006946F7"/>
    <w:rsid w:val="006A0E67"/>
    <w:rsid w:val="006A7A50"/>
    <w:rsid w:val="006B21F4"/>
    <w:rsid w:val="006B390B"/>
    <w:rsid w:val="006B5933"/>
    <w:rsid w:val="006B64AE"/>
    <w:rsid w:val="006C2388"/>
    <w:rsid w:val="006C30A1"/>
    <w:rsid w:val="006C6BB3"/>
    <w:rsid w:val="006C77B1"/>
    <w:rsid w:val="006D42F9"/>
    <w:rsid w:val="006D6DA7"/>
    <w:rsid w:val="006E1F89"/>
    <w:rsid w:val="006F0FF2"/>
    <w:rsid w:val="006F18A9"/>
    <w:rsid w:val="006F1B5D"/>
    <w:rsid w:val="006F1E85"/>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74C93"/>
    <w:rsid w:val="0077604C"/>
    <w:rsid w:val="0077698D"/>
    <w:rsid w:val="00781499"/>
    <w:rsid w:val="007857EB"/>
    <w:rsid w:val="00790081"/>
    <w:rsid w:val="007A2190"/>
    <w:rsid w:val="007A3843"/>
    <w:rsid w:val="007B2ACF"/>
    <w:rsid w:val="007C024E"/>
    <w:rsid w:val="007C3398"/>
    <w:rsid w:val="007C4658"/>
    <w:rsid w:val="007D39CC"/>
    <w:rsid w:val="007D5D08"/>
    <w:rsid w:val="007D689A"/>
    <w:rsid w:val="007E1693"/>
    <w:rsid w:val="007E2135"/>
    <w:rsid w:val="007E2796"/>
    <w:rsid w:val="00804E9E"/>
    <w:rsid w:val="00804F48"/>
    <w:rsid w:val="00807901"/>
    <w:rsid w:val="00812469"/>
    <w:rsid w:val="00814B73"/>
    <w:rsid w:val="00816623"/>
    <w:rsid w:val="00816F5F"/>
    <w:rsid w:val="008211C8"/>
    <w:rsid w:val="008231D1"/>
    <w:rsid w:val="008257C4"/>
    <w:rsid w:val="00826067"/>
    <w:rsid w:val="0082681D"/>
    <w:rsid w:val="00833B3B"/>
    <w:rsid w:val="00837222"/>
    <w:rsid w:val="0084125F"/>
    <w:rsid w:val="00844B99"/>
    <w:rsid w:val="0086185F"/>
    <w:rsid w:val="008638E0"/>
    <w:rsid w:val="0086574F"/>
    <w:rsid w:val="00865C98"/>
    <w:rsid w:val="00867FD0"/>
    <w:rsid w:val="00870546"/>
    <w:rsid w:val="00875BAA"/>
    <w:rsid w:val="0087664F"/>
    <w:rsid w:val="00880485"/>
    <w:rsid w:val="00880C71"/>
    <w:rsid w:val="008904F7"/>
    <w:rsid w:val="008916B6"/>
    <w:rsid w:val="008924BE"/>
    <w:rsid w:val="008A23FE"/>
    <w:rsid w:val="008A4083"/>
    <w:rsid w:val="008A6ABD"/>
    <w:rsid w:val="008B4713"/>
    <w:rsid w:val="008B6C85"/>
    <w:rsid w:val="008C0B66"/>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513"/>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78E0"/>
    <w:rsid w:val="009A1086"/>
    <w:rsid w:val="009A1510"/>
    <w:rsid w:val="009A33E8"/>
    <w:rsid w:val="009B2041"/>
    <w:rsid w:val="009B4BFE"/>
    <w:rsid w:val="009C0DDA"/>
    <w:rsid w:val="009C70C6"/>
    <w:rsid w:val="009D04C6"/>
    <w:rsid w:val="009D5F90"/>
    <w:rsid w:val="009D68CE"/>
    <w:rsid w:val="009E1045"/>
    <w:rsid w:val="009F05E3"/>
    <w:rsid w:val="009F0EE8"/>
    <w:rsid w:val="009F24BD"/>
    <w:rsid w:val="009F43A9"/>
    <w:rsid w:val="009F541F"/>
    <w:rsid w:val="009F6731"/>
    <w:rsid w:val="00A00A9E"/>
    <w:rsid w:val="00A0143F"/>
    <w:rsid w:val="00A0184C"/>
    <w:rsid w:val="00A06799"/>
    <w:rsid w:val="00A10359"/>
    <w:rsid w:val="00A10D7E"/>
    <w:rsid w:val="00A12E7C"/>
    <w:rsid w:val="00A15548"/>
    <w:rsid w:val="00A21EB6"/>
    <w:rsid w:val="00A2394F"/>
    <w:rsid w:val="00A25E0C"/>
    <w:rsid w:val="00A27685"/>
    <w:rsid w:val="00A36099"/>
    <w:rsid w:val="00A41D82"/>
    <w:rsid w:val="00A41E4B"/>
    <w:rsid w:val="00A46F33"/>
    <w:rsid w:val="00A50950"/>
    <w:rsid w:val="00A57CEC"/>
    <w:rsid w:val="00A6204B"/>
    <w:rsid w:val="00A62742"/>
    <w:rsid w:val="00A63809"/>
    <w:rsid w:val="00A70AEF"/>
    <w:rsid w:val="00A70FD2"/>
    <w:rsid w:val="00A7119A"/>
    <w:rsid w:val="00A73FB0"/>
    <w:rsid w:val="00A74FB1"/>
    <w:rsid w:val="00A81AE3"/>
    <w:rsid w:val="00A84592"/>
    <w:rsid w:val="00A85849"/>
    <w:rsid w:val="00A97C37"/>
    <w:rsid w:val="00AC39C3"/>
    <w:rsid w:val="00AC5015"/>
    <w:rsid w:val="00AD04BF"/>
    <w:rsid w:val="00AD0971"/>
    <w:rsid w:val="00AD39D7"/>
    <w:rsid w:val="00AD4A1F"/>
    <w:rsid w:val="00AD4EDE"/>
    <w:rsid w:val="00AE10BC"/>
    <w:rsid w:val="00AE2F9D"/>
    <w:rsid w:val="00AE39FB"/>
    <w:rsid w:val="00AE6BBA"/>
    <w:rsid w:val="00AE7DF9"/>
    <w:rsid w:val="00B0055A"/>
    <w:rsid w:val="00B02549"/>
    <w:rsid w:val="00B04967"/>
    <w:rsid w:val="00B05FBF"/>
    <w:rsid w:val="00B07CE1"/>
    <w:rsid w:val="00B2253E"/>
    <w:rsid w:val="00B307D9"/>
    <w:rsid w:val="00B37B2C"/>
    <w:rsid w:val="00B41741"/>
    <w:rsid w:val="00B42E58"/>
    <w:rsid w:val="00B42FB1"/>
    <w:rsid w:val="00B45C9A"/>
    <w:rsid w:val="00B504CA"/>
    <w:rsid w:val="00B50851"/>
    <w:rsid w:val="00B533EC"/>
    <w:rsid w:val="00B533F0"/>
    <w:rsid w:val="00B5417E"/>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5BA6"/>
    <w:rsid w:val="00C0719B"/>
    <w:rsid w:val="00C076E4"/>
    <w:rsid w:val="00C10A23"/>
    <w:rsid w:val="00C34CA6"/>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5A96"/>
    <w:rsid w:val="00CA6B3B"/>
    <w:rsid w:val="00CA78EB"/>
    <w:rsid w:val="00CB333B"/>
    <w:rsid w:val="00CB5A16"/>
    <w:rsid w:val="00CB653C"/>
    <w:rsid w:val="00CB6BCD"/>
    <w:rsid w:val="00CB7771"/>
    <w:rsid w:val="00CB7CA4"/>
    <w:rsid w:val="00CC0B56"/>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C2328"/>
    <w:rsid w:val="00DC271C"/>
    <w:rsid w:val="00DC78A5"/>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5BAD"/>
    <w:rsid w:val="00E071FD"/>
    <w:rsid w:val="00E11BCD"/>
    <w:rsid w:val="00E136C4"/>
    <w:rsid w:val="00E220AE"/>
    <w:rsid w:val="00E248D5"/>
    <w:rsid w:val="00E33FA4"/>
    <w:rsid w:val="00E36858"/>
    <w:rsid w:val="00E4346D"/>
    <w:rsid w:val="00E4407C"/>
    <w:rsid w:val="00E4530D"/>
    <w:rsid w:val="00E45FD5"/>
    <w:rsid w:val="00E47DFE"/>
    <w:rsid w:val="00E54326"/>
    <w:rsid w:val="00E56F9D"/>
    <w:rsid w:val="00E611CD"/>
    <w:rsid w:val="00E641DA"/>
    <w:rsid w:val="00E6521E"/>
    <w:rsid w:val="00E76DAD"/>
    <w:rsid w:val="00E83C2B"/>
    <w:rsid w:val="00E8531C"/>
    <w:rsid w:val="00E91FFF"/>
    <w:rsid w:val="00E9790A"/>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2538"/>
    <w:rsid w:val="00F16962"/>
    <w:rsid w:val="00F17A94"/>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A7E17"/>
    <w:rsid w:val="00FB3058"/>
    <w:rsid w:val="00FB4B99"/>
    <w:rsid w:val="00FB54C3"/>
    <w:rsid w:val="00FC03D3"/>
    <w:rsid w:val="00FC0AD9"/>
    <w:rsid w:val="00FC2191"/>
    <w:rsid w:val="00FD08F0"/>
    <w:rsid w:val="00FD5985"/>
    <w:rsid w:val="00FE197A"/>
    <w:rsid w:val="00FE3E8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40ABC8"/>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link w:val="Header"/>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character" w:styleId="CommentReference">
    <w:name w:val="annotation reference"/>
    <w:basedOn w:val="DefaultParagraphFont"/>
    <w:uiPriority w:val="99"/>
    <w:semiHidden/>
    <w:unhideWhenUsed/>
    <w:rsid w:val="002C50D1"/>
    <w:rPr>
      <w:sz w:val="16"/>
      <w:szCs w:val="16"/>
    </w:rPr>
  </w:style>
  <w:style w:type="paragraph" w:styleId="CommentText">
    <w:name w:val="annotation text"/>
    <w:basedOn w:val="Normal"/>
    <w:link w:val="CommentTextChar"/>
    <w:uiPriority w:val="99"/>
    <w:semiHidden/>
    <w:unhideWhenUsed/>
    <w:rsid w:val="002C50D1"/>
  </w:style>
  <w:style w:type="character" w:customStyle="1" w:styleId="CommentTextChar">
    <w:name w:val="Comment Text Char"/>
    <w:basedOn w:val="DefaultParagraphFont"/>
    <w:link w:val="CommentText"/>
    <w:uiPriority w:val="99"/>
    <w:semiHidden/>
    <w:rsid w:val="002C50D1"/>
    <w:rPr>
      <w:rFonts w:ascii="Arial" w:hAnsi="Arial" w:cs="Arial"/>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mulcahy@csiro.au" TargetMode="External"/><Relationship Id="rId13" Type="http://schemas.openxmlformats.org/officeDocument/2006/relationships/hyperlink" Target="https://www.csiro.au/educ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jobs.csiro.au/" TargetMode="External"/><Relationship Id="rId4" Type="http://schemas.openxmlformats.org/officeDocument/2006/relationships/settings" Target="settings.xml"/><Relationship Id="rId9" Type="http://schemas.openxmlformats.org/officeDocument/2006/relationships/hyperlink" Target="mailto:careers.online@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4423-34C7-482C-B895-B60AB720B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6213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7288</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Guo, Julia (HR, North Ryde)</cp:lastModifiedBy>
  <cp:revision>2</cp:revision>
  <cp:lastPrinted>2014-02-06T02:28:00Z</cp:lastPrinted>
  <dcterms:created xsi:type="dcterms:W3CDTF">2019-08-27T01:48:00Z</dcterms:created>
  <dcterms:modified xsi:type="dcterms:W3CDTF">2019-08-27T01:48:00Z</dcterms:modified>
</cp:coreProperties>
</file>