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592355" w:rsidP="00B04E3F">
          <w:pPr>
            <w:pStyle w:val="Heading2"/>
          </w:pPr>
          <w:r>
            <w:t>Communication &amp; Information</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C41EC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41ECF">
              <w:rPr>
                <w:sz w:val="22"/>
              </w:rPr>
              <w:t>Scientific Writing Training Facilitator</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C41EC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63154</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41ECF">
              <w:rPr>
                <w:sz w:val="22"/>
              </w:rPr>
              <w:t>2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w:t>
            </w:r>
            <w:r w:rsidR="005379CE" w:rsidRPr="0093721B">
              <w:rPr>
                <w:sz w:val="22"/>
              </w:rPr>
              <w:t xml:space="preserve">art-time </w:t>
            </w:r>
            <w:r w:rsidR="00FF6970">
              <w:rPr>
                <w:sz w:val="22"/>
              </w:rPr>
              <w:t>(3 days/week)</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6970">
              <w:rPr>
                <w:sz w:val="22"/>
              </w:rPr>
              <w:t>98k</w:t>
            </w:r>
            <w:r w:rsidRPr="0093721B">
              <w:rPr>
                <w:sz w:val="22"/>
              </w:rPr>
              <w:t xml:space="preserve"> to AU$</w:t>
            </w:r>
            <w:r w:rsidR="00FF6970">
              <w:rPr>
                <w:sz w:val="22"/>
              </w:rPr>
              <w:t>114k</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FF697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FF5C23" w:rsidRDefault="00EA62ED" w:rsidP="00FF5C2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p>
          <w:p w:rsidR="00926BE4" w:rsidRPr="0093721B" w:rsidRDefault="00EA62ED" w:rsidP="00FF5C2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Residents Only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FF5C2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F5C23">
              <w:rPr>
                <w:sz w:val="22"/>
              </w:rPr>
              <w:t>Scientific Writing Workshops Manager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FF5C23" w:rsidRDefault="00926BE4" w:rsidP="00D83C52">
            <w:pPr>
              <w:pStyle w:val="TableText"/>
              <w:rPr>
                <w:sz w:val="22"/>
              </w:rPr>
            </w:pPr>
            <w:r w:rsidRPr="00FF5C23">
              <w:rPr>
                <w:sz w:val="22"/>
              </w:rPr>
              <w:t>Client Focus – Internal</w:t>
            </w:r>
          </w:p>
        </w:tc>
        <w:tc>
          <w:tcPr>
            <w:tcW w:w="2965" w:type="pct"/>
          </w:tcPr>
          <w:p w:rsidR="00926BE4" w:rsidRPr="00FF5C23" w:rsidRDefault="00FF5C2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F5C23">
              <w:rPr>
                <w:sz w:val="22"/>
              </w:rPr>
              <w:t>5</w:t>
            </w:r>
            <w:r w:rsidR="00F54F83" w:rsidRPr="00FF5C23">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FF5C23" w:rsidRDefault="00926BE4" w:rsidP="00D83C52">
            <w:pPr>
              <w:pStyle w:val="TableText"/>
              <w:rPr>
                <w:sz w:val="22"/>
              </w:rPr>
            </w:pPr>
            <w:r w:rsidRPr="00FF5C23">
              <w:rPr>
                <w:sz w:val="22"/>
              </w:rPr>
              <w:t>Client Focus – External</w:t>
            </w:r>
          </w:p>
        </w:tc>
        <w:tc>
          <w:tcPr>
            <w:tcW w:w="2965" w:type="pct"/>
          </w:tcPr>
          <w:p w:rsidR="00926BE4" w:rsidRPr="00FF5C23" w:rsidRDefault="00FF5C2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F5C23">
              <w:rPr>
                <w:sz w:val="22"/>
              </w:rPr>
              <w:t>5</w:t>
            </w:r>
            <w:r w:rsidR="00F54F83" w:rsidRPr="00FF5C23">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FF5C23" w:rsidRDefault="00C45886" w:rsidP="00D83C52">
            <w:pPr>
              <w:pStyle w:val="TableText"/>
              <w:rPr>
                <w:sz w:val="22"/>
              </w:rPr>
            </w:pPr>
            <w:r w:rsidRPr="00FF5C23">
              <w:rPr>
                <w:sz w:val="22"/>
              </w:rPr>
              <w:t>Number of Direct Reports</w:t>
            </w:r>
          </w:p>
        </w:tc>
        <w:tc>
          <w:tcPr>
            <w:tcW w:w="2965" w:type="pct"/>
          </w:tcPr>
          <w:p w:rsidR="00194B1C" w:rsidRPr="00FF5C2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F5C23">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FF5C23" w:rsidRDefault="00C45886" w:rsidP="00D83C52">
            <w:pPr>
              <w:pStyle w:val="TableText"/>
              <w:rPr>
                <w:sz w:val="22"/>
              </w:rPr>
            </w:pPr>
            <w:r w:rsidRPr="00FF5C23">
              <w:rPr>
                <w:sz w:val="22"/>
              </w:rPr>
              <w:t>Enquire about this job</w:t>
            </w:r>
          </w:p>
        </w:tc>
        <w:tc>
          <w:tcPr>
            <w:tcW w:w="2965" w:type="pct"/>
          </w:tcPr>
          <w:p w:rsidR="00194B1C" w:rsidRPr="00FF5C23" w:rsidRDefault="00FF5C2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F5C23">
              <w:rPr>
                <w:sz w:val="22"/>
              </w:rPr>
              <w:t xml:space="preserve">Camilla Myers </w:t>
            </w:r>
            <w:r w:rsidR="00F54F83" w:rsidRPr="00FF5C23">
              <w:rPr>
                <w:sz w:val="22"/>
              </w:rPr>
              <w:t xml:space="preserve">via email </w:t>
            </w:r>
            <w:hyperlink r:id="rId7" w:history="1">
              <w:r w:rsidRPr="00FF5C23">
                <w:rPr>
                  <w:rStyle w:val="Hyperlink"/>
                  <w:sz w:val="22"/>
                </w:rPr>
                <w:t>camilla.myers@csiro.au</w:t>
              </w:r>
            </w:hyperlink>
            <w:r w:rsidRPr="00FF5C23">
              <w:rPr>
                <w:sz w:val="22"/>
              </w:rPr>
              <w:t xml:space="preserve">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FD7EA5" w:rsidRDefault="00FD7EA5" w:rsidP="00D06E61">
      <w:pPr>
        <w:pStyle w:val="Heading3"/>
        <w:spacing w:after="0"/>
      </w:pPr>
    </w:p>
    <w:p w:rsidR="00FD7EA5" w:rsidRDefault="00FD7EA5" w:rsidP="00D06E61">
      <w:pPr>
        <w:pStyle w:val="Heading3"/>
        <w:spacing w:after="0"/>
      </w:pPr>
    </w:p>
    <w:p w:rsidR="00FD7EA5" w:rsidRDefault="00FD7EA5" w:rsidP="00FD7EA5">
      <w:pPr>
        <w:pStyle w:val="BodyText"/>
      </w:pPr>
    </w:p>
    <w:p w:rsidR="00FD7EA5" w:rsidRPr="00FD7EA5" w:rsidRDefault="00FD7EA5" w:rsidP="00FD7EA5">
      <w:pPr>
        <w:pStyle w:val="BodyText"/>
      </w:pPr>
    </w:p>
    <w:p w:rsidR="006246C0" w:rsidRPr="00674783" w:rsidRDefault="00B50C20" w:rsidP="00D06E61">
      <w:pPr>
        <w:pStyle w:val="Heading3"/>
        <w:spacing w:after="0"/>
      </w:pPr>
      <w:r>
        <w:lastRenderedPageBreak/>
        <w:t>Role Overview</w:t>
      </w:r>
    </w:p>
    <w:p w:rsidR="00FF5C23" w:rsidRPr="00FF5C23" w:rsidRDefault="00FF5C23" w:rsidP="00FF5C23">
      <w:pPr>
        <w:rPr>
          <w:szCs w:val="24"/>
        </w:rPr>
      </w:pPr>
      <w:bookmarkStart w:id="1" w:name="_Toc341085720"/>
      <w:r w:rsidRPr="00FF5C23">
        <w:rPr>
          <w:szCs w:val="24"/>
        </w:rPr>
        <w:t xml:space="preserve">CSIRO Publishing is an independent science and technology publisher of books, journals and magazines with a strong emphasis on digital publishing. It is owned by and operates within CSIRO on a commercial basis with its viability dependent on the capacity to generate revenue and </w:t>
      </w:r>
      <w:proofErr w:type="gramStart"/>
      <w:r w:rsidRPr="00FF5C23">
        <w:rPr>
          <w:szCs w:val="24"/>
        </w:rPr>
        <w:t>sufficient</w:t>
      </w:r>
      <w:proofErr w:type="gramEnd"/>
      <w:r w:rsidRPr="00FF5C23">
        <w:rPr>
          <w:szCs w:val="24"/>
        </w:rPr>
        <w:t xml:space="preserve"> return on investment. </w:t>
      </w:r>
    </w:p>
    <w:p w:rsidR="00FF5C23" w:rsidRPr="00FF5C23" w:rsidRDefault="002D7879" w:rsidP="00FF5C23">
      <w:pPr>
        <w:rPr>
          <w:szCs w:val="24"/>
        </w:rPr>
      </w:pPr>
      <w:r>
        <w:rPr>
          <w:szCs w:val="24"/>
        </w:rPr>
        <w:t>The</w:t>
      </w:r>
      <w:r w:rsidR="00FF5C23" w:rsidRPr="00FF5C23">
        <w:rPr>
          <w:szCs w:val="24"/>
        </w:rPr>
        <w:t xml:space="preserve"> Scientific Writing Workshops </w:t>
      </w:r>
      <w:r w:rsidR="0005095B">
        <w:rPr>
          <w:szCs w:val="24"/>
        </w:rPr>
        <w:t xml:space="preserve">are designed to </w:t>
      </w:r>
      <w:r w:rsidR="00FF5C23" w:rsidRPr="00FF5C23">
        <w:rPr>
          <w:szCs w:val="24"/>
        </w:rPr>
        <w:t xml:space="preserve">motivate and equip early career researchers and others working in science, social science, health and engineering to communicate their research clearly and effectively. </w:t>
      </w:r>
      <w:r>
        <w:rPr>
          <w:szCs w:val="24"/>
        </w:rPr>
        <w:t>The</w:t>
      </w:r>
      <w:r w:rsidR="0005095B">
        <w:rPr>
          <w:szCs w:val="24"/>
        </w:rPr>
        <w:t xml:space="preserve"> training facilitator</w:t>
      </w:r>
      <w:r w:rsidR="00FF5C23" w:rsidRPr="00FF5C23">
        <w:rPr>
          <w:szCs w:val="24"/>
        </w:rPr>
        <w:t xml:space="preserve"> work</w:t>
      </w:r>
      <w:r w:rsidR="00401303">
        <w:rPr>
          <w:szCs w:val="24"/>
        </w:rPr>
        <w:t>s</w:t>
      </w:r>
      <w:r w:rsidR="00FF5C23" w:rsidRPr="00FF5C23">
        <w:rPr>
          <w:szCs w:val="24"/>
        </w:rPr>
        <w:t xml:space="preserve"> with CSIRO and a variety of other clients, including universities, state and federal government departments, research agencies, and commercial organisations, to deliver writing workshops specifically designed to meet the needs of their researchers. </w:t>
      </w:r>
    </w:p>
    <w:p w:rsidR="00FF5C23" w:rsidRDefault="00DD2990" w:rsidP="00FF5C23">
      <w:pPr>
        <w:rPr>
          <w:szCs w:val="24"/>
        </w:rPr>
      </w:pPr>
      <w:r>
        <w:rPr>
          <w:szCs w:val="24"/>
        </w:rPr>
        <w:t xml:space="preserve">The </w:t>
      </w:r>
      <w:r>
        <w:rPr>
          <w:bCs/>
        </w:rPr>
        <w:t>Scientific Writing Training Facilitator</w:t>
      </w:r>
      <w:r w:rsidR="00FF5C23" w:rsidRPr="00FF5C23">
        <w:rPr>
          <w:szCs w:val="24"/>
        </w:rPr>
        <w:t xml:space="preserve"> will enable </w:t>
      </w:r>
      <w:r w:rsidR="002D7879">
        <w:rPr>
          <w:szCs w:val="24"/>
        </w:rPr>
        <w:t xml:space="preserve">CSIRO Publishing </w:t>
      </w:r>
      <w:r w:rsidR="00FF5C23" w:rsidRPr="00FF5C23">
        <w:rPr>
          <w:szCs w:val="24"/>
        </w:rPr>
        <w:t xml:space="preserve">to expand and further develop </w:t>
      </w:r>
      <w:r w:rsidR="002D7879">
        <w:rPr>
          <w:szCs w:val="24"/>
        </w:rPr>
        <w:t>the</w:t>
      </w:r>
      <w:r w:rsidR="00FF5C23" w:rsidRPr="00FF5C23">
        <w:rPr>
          <w:szCs w:val="24"/>
        </w:rPr>
        <w:t xml:space="preserve"> program of scientific writing workshops. The person will have a deep understanding of the needs of research scientists and engineers and the writing and language skills they must use to succeed in their careers. The Scientific Writing Training Facilitator will deliver training in scientific writing, analyse and respond to evaluation data, contribute to the development of new courses and coordinate promotion with our marketing department. </w:t>
      </w:r>
    </w:p>
    <w:p w:rsidR="00B50C20" w:rsidRPr="00B50C20" w:rsidRDefault="00B50C20" w:rsidP="00B50C20">
      <w:pPr>
        <w:pStyle w:val="Heading3"/>
      </w:pPr>
      <w:r w:rsidRPr="00B50C20">
        <w:t>Duties and Key Result Areas:</w:t>
      </w:r>
      <w:r w:rsidR="003E5564">
        <w:t xml:space="preserve">  </w:t>
      </w:r>
    </w:p>
    <w:p w:rsidR="00FF5C23" w:rsidRPr="00FF5C23" w:rsidRDefault="00FF5C23" w:rsidP="00FF5C23">
      <w:pPr>
        <w:pStyle w:val="ListParagraph"/>
        <w:numPr>
          <w:ilvl w:val="0"/>
          <w:numId w:val="23"/>
        </w:numPr>
        <w:spacing w:after="60" w:line="240" w:lineRule="auto"/>
        <w:ind w:left="470" w:hanging="364"/>
        <w:contextualSpacing w:val="0"/>
      </w:pPr>
      <w:r w:rsidRPr="00FF5C23">
        <w:t>Prepare, facilitate and program-manage scientific writing workshops that consistently deliver to the requirements of CSIRO’s learning curriculum and to the needs of our clients and stakeholders.</w:t>
      </w:r>
    </w:p>
    <w:p w:rsidR="00FF5C23" w:rsidRPr="00FF5C23" w:rsidRDefault="00FF5C23" w:rsidP="00FF5C23">
      <w:pPr>
        <w:pStyle w:val="ListParagraph"/>
        <w:numPr>
          <w:ilvl w:val="0"/>
          <w:numId w:val="23"/>
        </w:numPr>
        <w:spacing w:after="60" w:line="240" w:lineRule="auto"/>
        <w:ind w:left="470" w:hanging="364"/>
        <w:contextualSpacing w:val="0"/>
      </w:pPr>
      <w:r w:rsidRPr="00FF5C23">
        <w:t>Deliver training in a supportive and inclusive adult learning environment.</w:t>
      </w:r>
    </w:p>
    <w:p w:rsidR="00FF5C23" w:rsidRPr="00FF5C23" w:rsidRDefault="00FF5C23" w:rsidP="00FF5C23">
      <w:pPr>
        <w:pStyle w:val="ListParagraph"/>
        <w:numPr>
          <w:ilvl w:val="0"/>
          <w:numId w:val="23"/>
        </w:numPr>
        <w:spacing w:after="60" w:line="240" w:lineRule="auto"/>
        <w:ind w:left="470" w:hanging="364"/>
        <w:contextualSpacing w:val="0"/>
      </w:pPr>
      <w:r w:rsidRPr="00FF5C23">
        <w:t>Write detailed facilitator guides and learning resources for existing and new courses.</w:t>
      </w:r>
    </w:p>
    <w:p w:rsidR="00FF5C23" w:rsidRPr="00FF5C23" w:rsidRDefault="00FF5C23" w:rsidP="00FF5C23">
      <w:pPr>
        <w:pStyle w:val="ListParagraph"/>
        <w:numPr>
          <w:ilvl w:val="0"/>
          <w:numId w:val="23"/>
        </w:numPr>
        <w:spacing w:after="60" w:line="240" w:lineRule="auto"/>
        <w:ind w:left="470" w:hanging="364"/>
        <w:contextualSpacing w:val="0"/>
      </w:pPr>
      <w:r w:rsidRPr="00FF5C23">
        <w:t xml:space="preserve">Liaise with clients to determine their needs, tailoring solutions to potentially conflicting requirements, taking personal responsibility for client satisfaction, and correcting problems promptly and in a constructive manner. </w:t>
      </w:r>
    </w:p>
    <w:p w:rsidR="00FF5C23" w:rsidRPr="00FF5C23" w:rsidRDefault="00FF5C23" w:rsidP="00FF5C23">
      <w:pPr>
        <w:pStyle w:val="ListParagraph"/>
        <w:numPr>
          <w:ilvl w:val="0"/>
          <w:numId w:val="23"/>
        </w:numPr>
        <w:spacing w:after="60" w:line="240" w:lineRule="auto"/>
        <w:ind w:left="470" w:hanging="364"/>
        <w:contextualSpacing w:val="0"/>
      </w:pPr>
      <w:r w:rsidRPr="00FF5C23">
        <w:t>Design and run post-course evaluation processes, analyse results and recommend improvements.</w:t>
      </w:r>
    </w:p>
    <w:p w:rsidR="00FF5C23" w:rsidRPr="00FF5C23" w:rsidRDefault="00FF5C23" w:rsidP="00FF5C23">
      <w:pPr>
        <w:pStyle w:val="ListParagraph"/>
        <w:numPr>
          <w:ilvl w:val="0"/>
          <w:numId w:val="32"/>
        </w:numPr>
        <w:spacing w:before="0" w:after="60" w:line="240" w:lineRule="auto"/>
        <w:ind w:left="470" w:hanging="364"/>
        <w:contextualSpacing w:val="0"/>
      </w:pPr>
      <w:r w:rsidRPr="00FF5C23">
        <w:t>Collaborate with key partners and/or stakeholders</w:t>
      </w:r>
      <w:r w:rsidR="00D03BBE">
        <w:t xml:space="preserve"> and represent CSIRO externally</w:t>
      </w:r>
      <w:r w:rsidRPr="00FF5C23">
        <w:t xml:space="preserve"> to provide professional and strategic advice on the development of the scientific writing programs, including ideas for new courses, and have a measurable impact on the Business Unit’s activities.</w:t>
      </w:r>
    </w:p>
    <w:p w:rsidR="00FF5C23" w:rsidRPr="00FF5C23" w:rsidRDefault="00FF5C23" w:rsidP="00FF5C23">
      <w:pPr>
        <w:pStyle w:val="ListParagraph"/>
        <w:numPr>
          <w:ilvl w:val="0"/>
          <w:numId w:val="23"/>
        </w:numPr>
        <w:spacing w:after="60" w:line="240" w:lineRule="auto"/>
        <w:ind w:left="470" w:hanging="364"/>
        <w:contextualSpacing w:val="0"/>
      </w:pPr>
      <w:r w:rsidRPr="00FF5C23">
        <w:t xml:space="preserve">Recognise the need for change and initiate and implement effective and innovative solutions. </w:t>
      </w:r>
    </w:p>
    <w:p w:rsidR="00FF5C23" w:rsidRPr="00FF5C23" w:rsidRDefault="00FF5C23" w:rsidP="00FF5C23">
      <w:pPr>
        <w:pStyle w:val="ListParagraph"/>
        <w:numPr>
          <w:ilvl w:val="0"/>
          <w:numId w:val="23"/>
        </w:numPr>
        <w:spacing w:after="60" w:line="240" w:lineRule="auto"/>
        <w:ind w:left="470" w:hanging="364"/>
        <w:contextualSpacing w:val="0"/>
      </w:pPr>
      <w:r w:rsidRPr="00FF5C23">
        <w:t>Work collaboratively and proactively to coordinate new marketing/promotional activities that engage new clients and generate new business</w:t>
      </w:r>
      <w:r w:rsidR="00D03BBE">
        <w:t>.</w:t>
      </w:r>
    </w:p>
    <w:p w:rsidR="00FF5C23" w:rsidRPr="00113993" w:rsidRDefault="00FF5C23" w:rsidP="00FF5C23">
      <w:pPr>
        <w:pStyle w:val="ListParagraph"/>
        <w:numPr>
          <w:ilvl w:val="0"/>
          <w:numId w:val="32"/>
        </w:numPr>
        <w:spacing w:before="0" w:after="60" w:line="240" w:lineRule="auto"/>
        <w:ind w:left="470" w:hanging="364"/>
        <w:contextualSpacing w:val="0"/>
      </w:pPr>
      <w:r w:rsidRPr="00113993">
        <w:t>Communicate openly, effectively and respectfully with all staff, clients and suppliers in the interests of good business practice, collaboration and enhancement of CSIRO’s reputation</w:t>
      </w:r>
      <w:r w:rsidR="000411BA" w:rsidRPr="00113993">
        <w:t>, while managing access to commercially sensitive information of CSIRO and/or research or commercial</w:t>
      </w:r>
      <w:bookmarkStart w:id="2" w:name="_GoBack"/>
      <w:bookmarkEnd w:id="2"/>
      <w:r w:rsidR="000411BA" w:rsidRPr="00113993">
        <w:t xml:space="preserve"> partners</w:t>
      </w:r>
      <w:r w:rsidRPr="00113993">
        <w:t>.</w:t>
      </w:r>
    </w:p>
    <w:p w:rsidR="00FF5C23" w:rsidRPr="00FF5C23" w:rsidRDefault="00FF5C23" w:rsidP="00FF5C23">
      <w:pPr>
        <w:pStyle w:val="ListParagraph"/>
        <w:numPr>
          <w:ilvl w:val="0"/>
          <w:numId w:val="32"/>
        </w:numPr>
        <w:spacing w:before="0" w:after="60" w:line="240" w:lineRule="auto"/>
        <w:ind w:left="470" w:hanging="364"/>
        <w:contextualSpacing w:val="0"/>
      </w:pPr>
      <w:r w:rsidRPr="00FF5C23">
        <w:t>Work collaboratively as part of a multi-disciplinary, often regionally dispersed team, and business unit to carry out tasks in support of CSIRO scientific objectives.</w:t>
      </w:r>
    </w:p>
    <w:p w:rsidR="00FF5C23" w:rsidRPr="00FF5C23" w:rsidRDefault="00FF5C23" w:rsidP="00FF5C23">
      <w:pPr>
        <w:pStyle w:val="ListParagraph"/>
        <w:numPr>
          <w:ilvl w:val="0"/>
          <w:numId w:val="32"/>
        </w:numPr>
        <w:spacing w:before="0" w:after="60" w:line="240" w:lineRule="auto"/>
        <w:ind w:left="470" w:hanging="364"/>
        <w:contextualSpacing w:val="0"/>
      </w:pPr>
      <w:r w:rsidRPr="00FF5C23">
        <w:lastRenderedPageBreak/>
        <w:t>Adhere to the spirit and practice of CSIRO’s Code of Conduct, Health, Safety and Environment plans and policies, Diversity initiatives and Zero Harm goals.</w:t>
      </w:r>
    </w:p>
    <w:p w:rsidR="00FF5C23" w:rsidRPr="00FF5C23" w:rsidRDefault="00FF5C23" w:rsidP="00FF5C23">
      <w:pPr>
        <w:pStyle w:val="ListParagraph"/>
        <w:numPr>
          <w:ilvl w:val="0"/>
          <w:numId w:val="32"/>
        </w:numPr>
        <w:spacing w:before="0" w:after="60" w:line="240" w:lineRule="auto"/>
        <w:ind w:left="470" w:hanging="364"/>
        <w:contextualSpacing w:val="0"/>
      </w:pPr>
      <w:r w:rsidRPr="00FF5C2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403527" w:rsidRDefault="004E0F12" w:rsidP="00403527">
      <w:pPr>
        <w:numPr>
          <w:ilvl w:val="0"/>
          <w:numId w:val="25"/>
        </w:numPr>
        <w:spacing w:before="0" w:after="60" w:line="240" w:lineRule="auto"/>
        <w:rPr>
          <w:rFonts w:cs="Calibri"/>
          <w:szCs w:val="24"/>
        </w:rPr>
      </w:pPr>
      <w:r>
        <w:rPr>
          <w:rFonts w:cs="Calibri"/>
          <w:szCs w:val="24"/>
        </w:rPr>
        <w:t>P</w:t>
      </w:r>
      <w:r w:rsidR="00FD7EA5" w:rsidRPr="00FD7EA5">
        <w:rPr>
          <w:rFonts w:cs="Calibri"/>
          <w:szCs w:val="24"/>
        </w:rPr>
        <w:t xml:space="preserve">ostgraduate degree </w:t>
      </w:r>
      <w:r w:rsidR="00B50C20" w:rsidRPr="00B50C20">
        <w:rPr>
          <w:rFonts w:cs="Calibri"/>
          <w:szCs w:val="24"/>
        </w:rPr>
        <w:t>or equivalent relevant work experience in</w:t>
      </w:r>
      <w:r w:rsidR="00FD7EA5">
        <w:rPr>
          <w:rFonts w:cs="Calibri"/>
          <w:szCs w:val="24"/>
        </w:rPr>
        <w:t xml:space="preserve"> </w:t>
      </w:r>
      <w:r w:rsidR="00FD7EA5" w:rsidRPr="00FD7EA5">
        <w:rPr>
          <w:rFonts w:cs="Calibri"/>
          <w:szCs w:val="24"/>
        </w:rPr>
        <w:t>science, engineering, medical, or social science research</w:t>
      </w:r>
    </w:p>
    <w:p w:rsidR="00FD7EA5" w:rsidRPr="00FD7EA5" w:rsidRDefault="00FD7EA5" w:rsidP="00FD7EA5">
      <w:pPr>
        <w:numPr>
          <w:ilvl w:val="0"/>
          <w:numId w:val="25"/>
        </w:numPr>
        <w:tabs>
          <w:tab w:val="clear" w:pos="360"/>
        </w:tabs>
        <w:spacing w:before="0" w:after="60" w:line="240" w:lineRule="auto"/>
        <w:rPr>
          <w:rFonts w:cs="Calibri"/>
          <w:sz w:val="28"/>
        </w:rPr>
      </w:pPr>
      <w:r w:rsidRPr="00FD7EA5">
        <w:rPr>
          <w:rFonts w:cs="Calibri"/>
        </w:rPr>
        <w:t>Scientific journal publication record demonstrating excellent writing skills and evidence of successful funding applications</w:t>
      </w:r>
    </w:p>
    <w:p w:rsidR="00FD7EA5" w:rsidRPr="00FD7EA5" w:rsidRDefault="00FD7EA5" w:rsidP="00FD7EA5">
      <w:pPr>
        <w:numPr>
          <w:ilvl w:val="0"/>
          <w:numId w:val="25"/>
        </w:numPr>
        <w:tabs>
          <w:tab w:val="clear" w:pos="360"/>
        </w:tabs>
        <w:spacing w:before="0" w:after="60" w:line="240" w:lineRule="auto"/>
        <w:rPr>
          <w:rFonts w:cs="Calibri"/>
        </w:rPr>
      </w:pPr>
      <w:r w:rsidRPr="00FD7EA5">
        <w:rPr>
          <w:rFonts w:cs="Calibri"/>
        </w:rPr>
        <w:t>Proven facilitation skills</w:t>
      </w:r>
    </w:p>
    <w:p w:rsidR="00FD7EA5" w:rsidRPr="00FD7EA5" w:rsidRDefault="00FD7EA5" w:rsidP="00FD7EA5">
      <w:pPr>
        <w:numPr>
          <w:ilvl w:val="0"/>
          <w:numId w:val="25"/>
        </w:numPr>
        <w:tabs>
          <w:tab w:val="clear" w:pos="360"/>
        </w:tabs>
        <w:spacing w:before="0" w:after="60" w:line="240" w:lineRule="auto"/>
        <w:rPr>
          <w:rFonts w:cs="Calibri"/>
        </w:rPr>
      </w:pPr>
      <w:r w:rsidRPr="00FD7EA5">
        <w:rPr>
          <w:rFonts w:cs="Calibri"/>
        </w:rPr>
        <w:t>Experience in developing and delivering professional adult education</w:t>
      </w:r>
    </w:p>
    <w:p w:rsidR="00FD7EA5" w:rsidRPr="00FD7EA5" w:rsidRDefault="00FD7EA5" w:rsidP="00FD7EA5">
      <w:pPr>
        <w:numPr>
          <w:ilvl w:val="0"/>
          <w:numId w:val="25"/>
        </w:numPr>
        <w:tabs>
          <w:tab w:val="clear" w:pos="360"/>
        </w:tabs>
        <w:spacing w:before="0" w:after="60" w:line="240" w:lineRule="auto"/>
        <w:rPr>
          <w:rFonts w:cs="Calibri"/>
          <w:sz w:val="28"/>
        </w:rPr>
      </w:pPr>
      <w:r w:rsidRPr="00FD7EA5">
        <w:rPr>
          <w:rFonts w:cs="Calibri"/>
        </w:rPr>
        <w:t>In-depth understanding of English language and grammar</w:t>
      </w:r>
    </w:p>
    <w:p w:rsidR="00FD7EA5" w:rsidRDefault="00FD7EA5" w:rsidP="00FD7EA5">
      <w:pPr>
        <w:numPr>
          <w:ilvl w:val="0"/>
          <w:numId w:val="25"/>
        </w:numPr>
        <w:tabs>
          <w:tab w:val="clear" w:pos="360"/>
        </w:tabs>
        <w:spacing w:before="0" w:after="60" w:line="240" w:lineRule="auto"/>
        <w:rPr>
          <w:rFonts w:cs="Calibri"/>
        </w:rPr>
      </w:pPr>
      <w:r w:rsidRPr="00FD7EA5">
        <w:rPr>
          <w:rFonts w:cs="Calibri"/>
        </w:rPr>
        <w:t>Outstanding communication skills and ability to listen and communicate effectively in visual, oral and written form to meet learning principles for adult learners</w:t>
      </w:r>
    </w:p>
    <w:p w:rsidR="00FD7EA5" w:rsidRPr="00FD7EA5" w:rsidRDefault="00FD7EA5" w:rsidP="00FD7EA5">
      <w:pPr>
        <w:spacing w:before="0" w:after="60" w:line="240" w:lineRule="auto"/>
        <w:ind w:left="360"/>
        <w:rPr>
          <w:rFonts w:cs="Calibri"/>
        </w:rPr>
      </w:pP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rsidR="00FD7EA5" w:rsidRPr="00FD7EA5" w:rsidRDefault="00FD7EA5" w:rsidP="00FD7EA5">
      <w:pPr>
        <w:numPr>
          <w:ilvl w:val="0"/>
          <w:numId w:val="21"/>
        </w:numPr>
        <w:tabs>
          <w:tab w:val="clear" w:pos="720"/>
          <w:tab w:val="num" w:pos="363"/>
        </w:tabs>
        <w:spacing w:before="0" w:after="60" w:line="240" w:lineRule="auto"/>
        <w:ind w:left="714" w:hanging="681"/>
        <w:rPr>
          <w:iCs/>
        </w:rPr>
      </w:pPr>
      <w:r w:rsidRPr="00FD7EA5">
        <w:rPr>
          <w:iCs/>
        </w:rPr>
        <w:t>Experience of digital/eLearning design</w:t>
      </w:r>
    </w:p>
    <w:p w:rsidR="00FD7EA5" w:rsidRPr="00FD7EA5" w:rsidRDefault="00FD7EA5" w:rsidP="00FD7EA5">
      <w:pPr>
        <w:numPr>
          <w:ilvl w:val="0"/>
          <w:numId w:val="21"/>
        </w:numPr>
        <w:tabs>
          <w:tab w:val="clear" w:pos="720"/>
          <w:tab w:val="num" w:pos="363"/>
        </w:tabs>
        <w:spacing w:before="0" w:after="60" w:line="240" w:lineRule="auto"/>
        <w:ind w:left="714" w:hanging="681"/>
        <w:rPr>
          <w:iCs/>
        </w:rPr>
      </w:pPr>
      <w:r w:rsidRPr="00FD7EA5">
        <w:rPr>
          <w:rFonts w:cs="Calibri"/>
        </w:rPr>
        <w:t>Experience in collaborative development of learning resources</w:t>
      </w:r>
    </w:p>
    <w:p w:rsidR="00FD7EA5" w:rsidRPr="00FD7EA5" w:rsidRDefault="00FD7EA5" w:rsidP="00FD7EA5">
      <w:pPr>
        <w:numPr>
          <w:ilvl w:val="0"/>
          <w:numId w:val="21"/>
        </w:numPr>
        <w:tabs>
          <w:tab w:val="clear" w:pos="720"/>
          <w:tab w:val="num" w:pos="363"/>
        </w:tabs>
        <w:spacing w:before="0" w:after="60" w:line="240" w:lineRule="auto"/>
        <w:ind w:left="714" w:hanging="681"/>
        <w:rPr>
          <w:iCs/>
        </w:rPr>
      </w:pPr>
      <w:r w:rsidRPr="00FD7EA5">
        <w:rPr>
          <w:rFonts w:cs="Calibri"/>
        </w:rPr>
        <w:t>Knowledge and understanding of adult learning theory and instructional design principles</w:t>
      </w:r>
    </w:p>
    <w:p w:rsidR="00FD7EA5" w:rsidRPr="00FD7EA5" w:rsidRDefault="00FD7EA5" w:rsidP="00FD7EA5">
      <w:pPr>
        <w:numPr>
          <w:ilvl w:val="0"/>
          <w:numId w:val="21"/>
        </w:numPr>
        <w:tabs>
          <w:tab w:val="clear" w:pos="720"/>
          <w:tab w:val="num" w:pos="363"/>
        </w:tabs>
        <w:spacing w:before="0" w:after="60" w:line="240" w:lineRule="auto"/>
        <w:ind w:left="714" w:hanging="681"/>
        <w:rPr>
          <w:iCs/>
        </w:rPr>
      </w:pPr>
      <w:r w:rsidRPr="00FD7EA5">
        <w:rPr>
          <w:iCs/>
        </w:rPr>
        <w:t>Experience of English language teaching to adults</w:t>
      </w:r>
    </w:p>
    <w:p w:rsidR="00FD7EA5" w:rsidRPr="00FD7EA5" w:rsidRDefault="00FD7EA5" w:rsidP="00FD7EA5">
      <w:pPr>
        <w:numPr>
          <w:ilvl w:val="0"/>
          <w:numId w:val="21"/>
        </w:numPr>
        <w:tabs>
          <w:tab w:val="clear" w:pos="720"/>
          <w:tab w:val="num" w:pos="363"/>
        </w:tabs>
        <w:spacing w:before="0" w:after="60" w:line="240" w:lineRule="auto"/>
        <w:ind w:left="714" w:hanging="681"/>
        <w:rPr>
          <w:iCs/>
        </w:rPr>
      </w:pPr>
      <w:r w:rsidRPr="00FD7EA5">
        <w:rPr>
          <w:iCs/>
        </w:rPr>
        <w:t>Experience of learning design and/or delivery for cross-cultural audiences</w:t>
      </w:r>
    </w:p>
    <w:p w:rsidR="00FD7EA5" w:rsidRPr="00FD7EA5" w:rsidRDefault="00FD7EA5" w:rsidP="00FD7EA5">
      <w:pPr>
        <w:numPr>
          <w:ilvl w:val="0"/>
          <w:numId w:val="21"/>
        </w:numPr>
        <w:tabs>
          <w:tab w:val="clear" w:pos="720"/>
          <w:tab w:val="num" w:pos="363"/>
        </w:tabs>
        <w:spacing w:before="0" w:after="60" w:line="240" w:lineRule="auto"/>
        <w:ind w:left="714" w:hanging="681"/>
        <w:rPr>
          <w:iCs/>
        </w:rPr>
      </w:pPr>
      <w:r w:rsidRPr="00FD7EA5">
        <w:rPr>
          <w:iCs/>
        </w:rPr>
        <w:t>An interest in and aptitude for marketing and promotion</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814ACE" w:rsidRPr="00620310" w:rsidRDefault="00E673A0" w:rsidP="00E673A0">
      <w:pPr>
        <w:pStyle w:val="Boxedlistbullet"/>
        <w:spacing w:before="100" w:beforeAutospacing="1" w:after="100" w:afterAutospacing="1"/>
      </w:pPr>
      <w:r w:rsidRPr="00620310">
        <w:t>The successful candidate will</w:t>
      </w:r>
      <w:r w:rsidR="00814ACE" w:rsidRPr="00620310">
        <w:t xml:space="preserve"> be asked to </w:t>
      </w:r>
      <w:r w:rsidR="00D476E9" w:rsidRPr="00620310">
        <w:t xml:space="preserve">obtain and provide evidence of a </w:t>
      </w:r>
      <w:r w:rsidR="00814ACE" w:rsidRPr="00620310">
        <w:t xml:space="preserve">National </w:t>
      </w:r>
      <w:r w:rsidR="00D476E9" w:rsidRPr="00620310">
        <w:t>P</w:t>
      </w:r>
      <w:r w:rsidR="00814ACE" w:rsidRPr="00620310">
        <w:t xml:space="preserve">olice </w:t>
      </w:r>
      <w:r w:rsidR="00D476E9" w:rsidRPr="00620310">
        <w:t>C</w:t>
      </w:r>
      <w:r w:rsidR="00814ACE" w:rsidRPr="00620310">
        <w:t>heck</w:t>
      </w:r>
      <w:r w:rsidR="00D476E9" w:rsidRPr="00620310">
        <w:t xml:space="preserve"> or equivalent</w:t>
      </w:r>
      <w:r w:rsidR="00814ACE" w:rsidRPr="00620310">
        <w:t>. Please note that people with criminal records are not automatically deemed ineligible. Each application will be considered on its merits.</w:t>
      </w:r>
      <w:r w:rsidRPr="00620310">
        <w:t xml:space="preserve"> </w:t>
      </w:r>
    </w:p>
    <w:p w:rsidR="00620310" w:rsidRPr="00620310" w:rsidRDefault="00620310" w:rsidP="00246D6B">
      <w:pPr>
        <w:pStyle w:val="Boxedlistbullet"/>
        <w:spacing w:before="100" w:beforeAutospacing="1" w:after="100" w:afterAutospacing="1"/>
      </w:pPr>
      <w:r w:rsidRPr="00620310">
        <w:t>The successful applicant will be required to travel regularly within Australia and overseas.</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rsidR="00620310" w:rsidRPr="00620310" w:rsidRDefault="00620310" w:rsidP="00620310">
      <w:pPr>
        <w:rPr>
          <w:szCs w:val="24"/>
        </w:rPr>
      </w:pPr>
      <w:r w:rsidRPr="00620310">
        <w:rPr>
          <w:b/>
          <w:bCs/>
          <w:szCs w:val="24"/>
        </w:rPr>
        <w:t xml:space="preserve">CSIRO Publishing </w:t>
      </w:r>
      <w:r w:rsidRPr="00620310">
        <w:rPr>
          <w:bCs/>
          <w:szCs w:val="24"/>
        </w:rPr>
        <w:t xml:space="preserve">operates as an independent science and technology publisher with a global reputation for quality products and services. Our internationally recognised publishing program covers a wide range of scientific disciplines, </w:t>
      </w:r>
      <w:r w:rsidRPr="00620310">
        <w:rPr>
          <w:rFonts w:cs="Calibri"/>
          <w:bCs/>
          <w:szCs w:val="24"/>
        </w:rPr>
        <w:t xml:space="preserve">including </w:t>
      </w:r>
      <w:r w:rsidRPr="00620310">
        <w:rPr>
          <w:rFonts w:cs="Calibri"/>
          <w:szCs w:val="24"/>
        </w:rPr>
        <w:t>agriculture, plant and animal sciences, chemistry, health and the environment</w:t>
      </w:r>
      <w:r w:rsidRPr="00620310">
        <w:rPr>
          <w:rFonts w:cs="Calibri"/>
          <w:bCs/>
          <w:szCs w:val="24"/>
        </w:rPr>
        <w:t>.</w:t>
      </w:r>
      <w:r w:rsidRPr="00620310">
        <w:rPr>
          <w:rFonts w:asciiTheme="minorHAnsi" w:hAnsiTheme="minorHAnsi" w:cstheme="minorHAnsi"/>
          <w:bCs/>
          <w:szCs w:val="24"/>
        </w:rPr>
        <w:t xml:space="preserve"> </w:t>
      </w:r>
      <w:r w:rsidRPr="00620310">
        <w:rPr>
          <w:bCs/>
          <w:szCs w:val="24"/>
        </w:rPr>
        <w:t>Find out more about CSIRO Publishing</w:t>
      </w:r>
      <w:r w:rsidR="004E0F12">
        <w:rPr>
          <w:bCs/>
          <w:szCs w:val="24"/>
        </w:rPr>
        <w:t>’s</w:t>
      </w:r>
      <w:r w:rsidRPr="00620310">
        <w:rPr>
          <w:bCs/>
          <w:szCs w:val="24"/>
        </w:rPr>
        <w:t xml:space="preserve"> </w:t>
      </w:r>
      <w:hyperlink r:id="rId11" w:tooltip="CSIRO Publishing" w:history="1">
        <w:r w:rsidRPr="00620310">
          <w:rPr>
            <w:rStyle w:val="Hyperlink"/>
            <w:rFonts w:cs="Arial"/>
            <w:bCs/>
            <w:szCs w:val="24"/>
          </w:rPr>
          <w:t>Scientific Writing Workshops</w:t>
        </w:r>
      </w:hyperlink>
      <w:r w:rsidRPr="00620310">
        <w:rPr>
          <w:bCs/>
          <w:szCs w:val="24"/>
        </w:rPr>
        <w:t>.</w:t>
      </w:r>
      <w:r w:rsidRPr="00620310">
        <w:rPr>
          <w:szCs w:val="24"/>
        </w:rPr>
        <w:t xml:space="preserve"> </w:t>
      </w:r>
      <w:bookmarkEnd w:id="1"/>
    </w:p>
    <w:sectPr w:rsidR="00620310" w:rsidRPr="0062031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88E" w:rsidRDefault="00E1788E" w:rsidP="000A377A">
      <w:r>
        <w:separator/>
      </w:r>
    </w:p>
  </w:endnote>
  <w:endnote w:type="continuationSeparator" w:id="0">
    <w:p w:rsidR="00E1788E" w:rsidRDefault="00E1788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88E" w:rsidRDefault="00E1788E" w:rsidP="000A377A">
      <w:r>
        <w:separator/>
      </w:r>
    </w:p>
  </w:footnote>
  <w:footnote w:type="continuationSeparator" w:id="0">
    <w:p w:rsidR="00E1788E" w:rsidRDefault="00E1788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1BA"/>
    <w:rsid w:val="00041E38"/>
    <w:rsid w:val="00041F4A"/>
    <w:rsid w:val="00042EAD"/>
    <w:rsid w:val="00044F96"/>
    <w:rsid w:val="00045860"/>
    <w:rsid w:val="000469D9"/>
    <w:rsid w:val="00046F89"/>
    <w:rsid w:val="00047EE6"/>
    <w:rsid w:val="0005095B"/>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399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45D"/>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D7879"/>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6257"/>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1303"/>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0F12"/>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0310"/>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4DD7"/>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1ECF"/>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36E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3BBE"/>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2990"/>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88E"/>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7EA5"/>
    <w:rsid w:val="00FE11E1"/>
    <w:rsid w:val="00FE1279"/>
    <w:rsid w:val="00FE34AA"/>
    <w:rsid w:val="00FE38D4"/>
    <w:rsid w:val="00FE6B37"/>
    <w:rsid w:val="00FF5C23"/>
    <w:rsid w:val="00FF682B"/>
    <w:rsid w:val="00FF6970"/>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388C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illa.myer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sh.csiro.au/workshop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01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16198"/>
    <w:rsid w:val="001561B4"/>
    <w:rsid w:val="0019205C"/>
    <w:rsid w:val="003C6F9C"/>
    <w:rsid w:val="00414F94"/>
    <w:rsid w:val="007C7613"/>
    <w:rsid w:val="0083493E"/>
    <w:rsid w:val="00875004"/>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Sachdeva, Ankita (HR, Black Mountain)</cp:lastModifiedBy>
  <cp:revision>2</cp:revision>
  <cp:lastPrinted>2012-02-01T05:32:00Z</cp:lastPrinted>
  <dcterms:created xsi:type="dcterms:W3CDTF">2019-09-13T02:31:00Z</dcterms:created>
  <dcterms:modified xsi:type="dcterms:W3CDTF">2019-09-13T02:31:00Z</dcterms:modified>
</cp:coreProperties>
</file>