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D144424" w14:textId="77777777" w:rsidR="00332C06" w:rsidRPr="00674783" w:rsidRDefault="00CC201B" w:rsidP="00674783">
          <w:pPr>
            <w:pStyle w:val="Heading1"/>
          </w:pPr>
          <w:r>
            <w:t>Position Details</w:t>
          </w:r>
          <w:bookmarkEnd w:id="0"/>
        </w:p>
        <w:p w14:paraId="6D8704D3" w14:textId="77777777" w:rsidR="006246C0" w:rsidRDefault="00045692" w:rsidP="00B04E3F">
          <w:pPr>
            <w:pStyle w:val="Heading2"/>
          </w:pPr>
          <w:r>
            <w:t>Technical Services</w:t>
          </w:r>
          <w:r w:rsidR="00CC201B">
            <w:t>- CSOF</w:t>
          </w:r>
          <w:r w:rsidR="00FF27A3">
            <w:t>3</w:t>
          </w:r>
        </w:p>
      </w:sdtContent>
    </w:sdt>
    <w:tbl>
      <w:tblPr>
        <w:tblStyle w:val="TableCSIRO"/>
        <w:tblW w:w="9474" w:type="dxa"/>
        <w:tblLook w:val="00A0" w:firstRow="1" w:lastRow="0" w:firstColumn="1" w:lastColumn="0" w:noHBand="0" w:noVBand="0"/>
      </w:tblPr>
      <w:tblGrid>
        <w:gridCol w:w="3856"/>
        <w:gridCol w:w="5618"/>
      </w:tblGrid>
      <w:tr w:rsidR="00452FD5" w:rsidRPr="0093721B" w14:paraId="3E32A254"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FD0F422"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D749D4C"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78A5299" w14:textId="77777777" w:rsidR="00CC201B" w:rsidRPr="0093721B" w:rsidRDefault="00BB763A" w:rsidP="00D83C52">
            <w:pPr>
              <w:pStyle w:val="TableText"/>
              <w:rPr>
                <w:sz w:val="22"/>
              </w:rPr>
            </w:pPr>
            <w:r w:rsidRPr="0093721B">
              <w:rPr>
                <w:sz w:val="22"/>
              </w:rPr>
              <w:t>Advertised Job Title</w:t>
            </w:r>
          </w:p>
        </w:tc>
        <w:tc>
          <w:tcPr>
            <w:tcW w:w="2965" w:type="pct"/>
          </w:tcPr>
          <w:p w14:paraId="508F8881" w14:textId="77777777" w:rsidR="00CC201B" w:rsidRPr="0093721B" w:rsidRDefault="00611428"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611428">
              <w:rPr>
                <w:sz w:val="22"/>
              </w:rPr>
              <w:t>Reaction to Fire - Testing Officer</w:t>
            </w:r>
          </w:p>
        </w:tc>
      </w:tr>
      <w:tr w:rsidR="00CC201B" w:rsidRPr="0093721B" w14:paraId="17C85F09"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DC33DAE" w14:textId="77777777" w:rsidR="00CC201B" w:rsidRPr="0093721B" w:rsidRDefault="00BB763A" w:rsidP="00D83C52">
            <w:pPr>
              <w:pStyle w:val="TableText"/>
              <w:rPr>
                <w:sz w:val="22"/>
              </w:rPr>
            </w:pPr>
            <w:r w:rsidRPr="0093721B">
              <w:rPr>
                <w:sz w:val="22"/>
              </w:rPr>
              <w:t>Job Reference</w:t>
            </w:r>
          </w:p>
        </w:tc>
        <w:tc>
          <w:tcPr>
            <w:tcW w:w="2965" w:type="pct"/>
          </w:tcPr>
          <w:p w14:paraId="76222A94" w14:textId="77777777" w:rsidR="00CC201B" w:rsidRPr="0093721B" w:rsidRDefault="00285A0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63451</w:t>
            </w:r>
          </w:p>
        </w:tc>
      </w:tr>
      <w:tr w:rsidR="00C45886" w:rsidRPr="0093721B" w14:paraId="1452AEF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CF2AC11" w14:textId="77777777" w:rsidR="00C45886" w:rsidRPr="0093721B" w:rsidRDefault="00C45886" w:rsidP="00D83C52">
            <w:pPr>
              <w:pStyle w:val="TableText"/>
              <w:rPr>
                <w:sz w:val="22"/>
              </w:rPr>
            </w:pPr>
            <w:r w:rsidRPr="0093721B">
              <w:rPr>
                <w:sz w:val="22"/>
              </w:rPr>
              <w:t>Tenure</w:t>
            </w:r>
          </w:p>
        </w:tc>
        <w:tc>
          <w:tcPr>
            <w:tcW w:w="2965" w:type="pct"/>
          </w:tcPr>
          <w:p w14:paraId="04BFF32D" w14:textId="189EC390" w:rsidR="00A63426" w:rsidRDefault="006E609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w:t>
            </w:r>
          </w:p>
          <w:p w14:paraId="52E0C782"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132CFC4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30F841D" w14:textId="77777777" w:rsidR="00C45886" w:rsidRPr="0093721B" w:rsidRDefault="00C45886" w:rsidP="00D83C52">
            <w:pPr>
              <w:pStyle w:val="TableText"/>
              <w:rPr>
                <w:sz w:val="22"/>
              </w:rPr>
            </w:pPr>
            <w:r w:rsidRPr="0093721B">
              <w:rPr>
                <w:sz w:val="22"/>
              </w:rPr>
              <w:t>Salary Range</w:t>
            </w:r>
          </w:p>
        </w:tc>
        <w:tc>
          <w:tcPr>
            <w:tcW w:w="2965" w:type="pct"/>
          </w:tcPr>
          <w:p w14:paraId="454C1777"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611428">
              <w:rPr>
                <w:sz w:val="22"/>
              </w:rPr>
              <w:t>6</w:t>
            </w:r>
            <w:r w:rsidR="007D3D6F">
              <w:rPr>
                <w:sz w:val="22"/>
              </w:rPr>
              <w:t>3</w:t>
            </w:r>
            <w:r w:rsidRPr="0093721B">
              <w:rPr>
                <w:sz w:val="22"/>
              </w:rPr>
              <w:t>,</w:t>
            </w:r>
            <w:r w:rsidR="007D3D6F">
              <w:rPr>
                <w:sz w:val="22"/>
              </w:rPr>
              <w:t>594</w:t>
            </w:r>
            <w:r w:rsidRPr="0093721B">
              <w:rPr>
                <w:sz w:val="22"/>
              </w:rPr>
              <w:t xml:space="preserve"> to AU$</w:t>
            </w:r>
            <w:r w:rsidR="007D3D6F">
              <w:rPr>
                <w:sz w:val="22"/>
              </w:rPr>
              <w:t>80</w:t>
            </w:r>
            <w:r w:rsidRPr="0093721B">
              <w:rPr>
                <w:sz w:val="22"/>
              </w:rPr>
              <w:t>,</w:t>
            </w:r>
            <w:r w:rsidR="007D3D6F">
              <w:rPr>
                <w:sz w:val="22"/>
              </w:rPr>
              <w:t>937</w:t>
            </w:r>
            <w:r w:rsidRPr="0093721B">
              <w:rPr>
                <w:sz w:val="22"/>
              </w:rPr>
              <w:t xml:space="preserve"> pa + up to 15.4% superannuation</w:t>
            </w:r>
          </w:p>
        </w:tc>
      </w:tr>
      <w:tr w:rsidR="00926BE4" w:rsidRPr="0093721B" w14:paraId="2BE8D8A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D73E02"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F72A320" w14:textId="77777777" w:rsidR="00926BE4" w:rsidRPr="0093721B" w:rsidRDefault="0061142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11428">
              <w:rPr>
                <w:sz w:val="22"/>
              </w:rPr>
              <w:t xml:space="preserve">North Ryde, NSW </w:t>
            </w:r>
          </w:p>
        </w:tc>
      </w:tr>
      <w:tr w:rsidR="00926BE4" w:rsidRPr="0093721B" w14:paraId="3FD7879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ECBF980" w14:textId="77777777" w:rsidR="00926BE4" w:rsidRPr="0093721B" w:rsidRDefault="00926BE4" w:rsidP="00D83C52">
            <w:pPr>
              <w:pStyle w:val="TableText"/>
              <w:rPr>
                <w:sz w:val="22"/>
              </w:rPr>
            </w:pPr>
            <w:r w:rsidRPr="0093721B">
              <w:rPr>
                <w:sz w:val="22"/>
              </w:rPr>
              <w:t>Relocation Assistance</w:t>
            </w:r>
          </w:p>
        </w:tc>
        <w:tc>
          <w:tcPr>
            <w:tcW w:w="2965" w:type="pct"/>
          </w:tcPr>
          <w:p w14:paraId="122F68E3" w14:textId="77777777" w:rsidR="00926BE4" w:rsidRPr="0093721B" w:rsidRDefault="007D3D6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161F7F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794508" w14:textId="77777777" w:rsidR="00926BE4" w:rsidRPr="0093721B" w:rsidRDefault="00926BE4" w:rsidP="00D83C52">
            <w:pPr>
              <w:pStyle w:val="TableText"/>
              <w:rPr>
                <w:sz w:val="22"/>
              </w:rPr>
            </w:pPr>
            <w:r w:rsidRPr="0093721B">
              <w:rPr>
                <w:sz w:val="22"/>
              </w:rPr>
              <w:t>Applications are open to</w:t>
            </w:r>
          </w:p>
        </w:tc>
        <w:tc>
          <w:tcPr>
            <w:tcW w:w="2965" w:type="pct"/>
          </w:tcPr>
          <w:p w14:paraId="295A1EF2" w14:textId="77777777" w:rsidR="00926BE4" w:rsidRPr="00611428" w:rsidRDefault="00EA62ED" w:rsidP="007D3D6F">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w:t>
            </w:r>
          </w:p>
        </w:tc>
      </w:tr>
      <w:tr w:rsidR="00C45886" w:rsidRPr="0093721B" w14:paraId="0E4BF20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738917" w14:textId="77777777" w:rsidR="00C45886" w:rsidRPr="0093721B" w:rsidRDefault="00C45886" w:rsidP="00D83C52">
            <w:pPr>
              <w:pStyle w:val="TableText"/>
              <w:rPr>
                <w:sz w:val="22"/>
              </w:rPr>
            </w:pPr>
            <w:r w:rsidRPr="0093721B">
              <w:rPr>
                <w:sz w:val="22"/>
              </w:rPr>
              <w:t>Position reports to the</w:t>
            </w:r>
          </w:p>
        </w:tc>
        <w:tc>
          <w:tcPr>
            <w:tcW w:w="2965" w:type="pct"/>
          </w:tcPr>
          <w:p w14:paraId="395F0B94" w14:textId="77777777" w:rsidR="00C45886" w:rsidRPr="0093721B" w:rsidRDefault="007669F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669FE">
              <w:rPr>
                <w:sz w:val="22"/>
              </w:rPr>
              <w:t>Reaction to Fire Team Leader</w:t>
            </w:r>
          </w:p>
        </w:tc>
      </w:tr>
      <w:tr w:rsidR="00926BE4" w:rsidRPr="0093721B" w14:paraId="2662A9E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2912D85" w14:textId="77777777" w:rsidR="00926BE4" w:rsidRPr="0093721B" w:rsidRDefault="00926BE4" w:rsidP="00D83C52">
            <w:pPr>
              <w:pStyle w:val="TableText"/>
              <w:rPr>
                <w:sz w:val="22"/>
              </w:rPr>
            </w:pPr>
            <w:r w:rsidRPr="0093721B">
              <w:rPr>
                <w:sz w:val="22"/>
              </w:rPr>
              <w:t>Client Focus – Internal</w:t>
            </w:r>
          </w:p>
        </w:tc>
        <w:tc>
          <w:tcPr>
            <w:tcW w:w="2965" w:type="pct"/>
          </w:tcPr>
          <w:p w14:paraId="668C1085" w14:textId="77777777" w:rsidR="00926BE4" w:rsidRPr="007669FE" w:rsidRDefault="007669F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669FE">
              <w:rPr>
                <w:sz w:val="22"/>
              </w:rPr>
              <w:t>20</w:t>
            </w:r>
            <w:r w:rsidR="00F54F83" w:rsidRPr="007669FE">
              <w:rPr>
                <w:sz w:val="22"/>
              </w:rPr>
              <w:t>%</w:t>
            </w:r>
          </w:p>
        </w:tc>
      </w:tr>
      <w:tr w:rsidR="00926BE4" w:rsidRPr="0093721B" w14:paraId="7397B46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21D498E" w14:textId="77777777" w:rsidR="00926BE4" w:rsidRPr="0093721B" w:rsidRDefault="00926BE4" w:rsidP="00D83C52">
            <w:pPr>
              <w:pStyle w:val="TableText"/>
              <w:rPr>
                <w:sz w:val="22"/>
              </w:rPr>
            </w:pPr>
            <w:r w:rsidRPr="0093721B">
              <w:rPr>
                <w:sz w:val="22"/>
              </w:rPr>
              <w:t>Client Focus – External</w:t>
            </w:r>
          </w:p>
        </w:tc>
        <w:tc>
          <w:tcPr>
            <w:tcW w:w="2965" w:type="pct"/>
          </w:tcPr>
          <w:p w14:paraId="289B945E" w14:textId="77777777" w:rsidR="00926BE4" w:rsidRPr="007669FE" w:rsidRDefault="007669F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669FE">
              <w:rPr>
                <w:sz w:val="22"/>
              </w:rPr>
              <w:t>80</w:t>
            </w:r>
            <w:r w:rsidR="00F54F83" w:rsidRPr="007669FE">
              <w:rPr>
                <w:sz w:val="22"/>
              </w:rPr>
              <w:t>%</w:t>
            </w:r>
          </w:p>
        </w:tc>
      </w:tr>
      <w:tr w:rsidR="00194B1C" w:rsidRPr="0093721B" w14:paraId="661248C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F201CF" w14:textId="77777777" w:rsidR="00194B1C" w:rsidRPr="0093721B" w:rsidRDefault="00C45886" w:rsidP="00D83C52">
            <w:pPr>
              <w:pStyle w:val="TableText"/>
              <w:rPr>
                <w:sz w:val="22"/>
              </w:rPr>
            </w:pPr>
            <w:r w:rsidRPr="0093721B">
              <w:rPr>
                <w:sz w:val="22"/>
              </w:rPr>
              <w:t>Number of Direct Reports</w:t>
            </w:r>
          </w:p>
        </w:tc>
        <w:tc>
          <w:tcPr>
            <w:tcW w:w="2965" w:type="pct"/>
          </w:tcPr>
          <w:p w14:paraId="683C22DC" w14:textId="6768D319" w:rsidR="00194B1C" w:rsidRPr="0093721B" w:rsidRDefault="007669F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6BCB11B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7E1776" w14:textId="77777777" w:rsidR="00194B1C" w:rsidRPr="0093721B" w:rsidRDefault="00C45886" w:rsidP="00D83C52">
            <w:pPr>
              <w:pStyle w:val="TableText"/>
              <w:rPr>
                <w:sz w:val="22"/>
              </w:rPr>
            </w:pPr>
            <w:r w:rsidRPr="0093721B">
              <w:rPr>
                <w:sz w:val="22"/>
              </w:rPr>
              <w:t>Enquire about this job</w:t>
            </w:r>
          </w:p>
        </w:tc>
        <w:tc>
          <w:tcPr>
            <w:tcW w:w="2965" w:type="pct"/>
          </w:tcPr>
          <w:p w14:paraId="0E56F3AB" w14:textId="77777777" w:rsidR="007D3D6F" w:rsidRDefault="007669F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669FE">
              <w:rPr>
                <w:sz w:val="22"/>
              </w:rPr>
              <w:t xml:space="preserve">Stephen Smith </w:t>
            </w:r>
            <w:r w:rsidR="00F54F83" w:rsidRPr="007669FE">
              <w:rPr>
                <w:sz w:val="22"/>
              </w:rPr>
              <w:t>via email</w:t>
            </w:r>
            <w:r w:rsidR="007D3D6F">
              <w:rPr>
                <w:sz w:val="22"/>
              </w:rPr>
              <w:t>:</w:t>
            </w:r>
            <w:r w:rsidR="00F54F83" w:rsidRPr="007669FE">
              <w:rPr>
                <w:sz w:val="22"/>
              </w:rPr>
              <w:t xml:space="preserve"> </w:t>
            </w:r>
            <w:hyperlink r:id="rId7" w:history="1">
              <w:r w:rsidR="007D3D6F" w:rsidRPr="00D06EE1">
                <w:rPr>
                  <w:rStyle w:val="Hyperlink"/>
                  <w:sz w:val="22"/>
                </w:rPr>
                <w:t>stephen.smith@csiro.au</w:t>
              </w:r>
            </w:hyperlink>
          </w:p>
          <w:p w14:paraId="38CEACE1" w14:textId="77777777" w:rsidR="00194B1C" w:rsidRPr="0093721B" w:rsidRDefault="007D3D6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669FE">
              <w:rPr>
                <w:sz w:val="22"/>
              </w:rPr>
              <w:t xml:space="preserve">Brett Roddy </w:t>
            </w:r>
            <w:r>
              <w:rPr>
                <w:sz w:val="22"/>
              </w:rPr>
              <w:t xml:space="preserve">via email: </w:t>
            </w:r>
            <w:hyperlink r:id="rId8" w:history="1">
              <w:r w:rsidRPr="00D06EE1">
                <w:rPr>
                  <w:rStyle w:val="Hyperlink"/>
                  <w:sz w:val="22"/>
                </w:rPr>
                <w:t>brett.roddy@csiro.au</w:t>
              </w:r>
            </w:hyperlink>
            <w:r>
              <w:rPr>
                <w:sz w:val="22"/>
              </w:rPr>
              <w:t xml:space="preserve"> </w:t>
            </w:r>
          </w:p>
        </w:tc>
      </w:tr>
      <w:tr w:rsidR="00194B1C" w:rsidRPr="0093721B" w14:paraId="262CE71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872D153" w14:textId="77777777" w:rsidR="00194B1C" w:rsidRPr="0093721B" w:rsidRDefault="00C45886" w:rsidP="00D83C52">
            <w:pPr>
              <w:pStyle w:val="TableText"/>
              <w:rPr>
                <w:sz w:val="22"/>
              </w:rPr>
            </w:pPr>
            <w:r w:rsidRPr="0093721B">
              <w:rPr>
                <w:sz w:val="22"/>
              </w:rPr>
              <w:t>How to apply</w:t>
            </w:r>
          </w:p>
        </w:tc>
        <w:tc>
          <w:tcPr>
            <w:tcW w:w="2965" w:type="pct"/>
          </w:tcPr>
          <w:p w14:paraId="17D53A24"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9" w:history="1">
              <w:r w:rsidR="006F78A3" w:rsidRPr="0059296E">
                <w:rPr>
                  <w:rStyle w:val="Hyperlink"/>
                  <w:sz w:val="22"/>
                </w:rPr>
                <w:t>https://jobs.csiro.au/</w:t>
              </w:r>
            </w:hyperlink>
            <w:r w:rsidR="006F78A3">
              <w:rPr>
                <w:sz w:val="22"/>
              </w:rPr>
              <w:t xml:space="preserve"> </w:t>
            </w:r>
          </w:p>
          <w:p w14:paraId="6A243A83"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AE59FB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0" w:history="1">
              <w:r w:rsidRPr="0093721B">
                <w:rPr>
                  <w:rStyle w:val="Hyperlink"/>
                  <w:sz w:val="22"/>
                </w:rPr>
                <w:t>careers.online@csiro.au</w:t>
              </w:r>
            </w:hyperlink>
            <w:r w:rsidRPr="0093721B">
              <w:rPr>
                <w:sz w:val="22"/>
              </w:rPr>
              <w:t xml:space="preserve"> or call 1300 984 220.</w:t>
            </w:r>
          </w:p>
        </w:tc>
      </w:tr>
    </w:tbl>
    <w:p w14:paraId="23A9BB91" w14:textId="77777777" w:rsidR="00D743F6" w:rsidRDefault="00D743F6" w:rsidP="00D06E61">
      <w:pPr>
        <w:pStyle w:val="Heading3"/>
        <w:spacing w:after="0"/>
      </w:pPr>
    </w:p>
    <w:p w14:paraId="418D6039" w14:textId="77777777" w:rsidR="00D743F6" w:rsidRDefault="00D743F6" w:rsidP="00D743F6">
      <w:pPr>
        <w:pStyle w:val="BodyText"/>
      </w:pPr>
    </w:p>
    <w:p w14:paraId="67B14D89" w14:textId="77777777" w:rsidR="007669FE" w:rsidRDefault="007669FE" w:rsidP="00D743F6">
      <w:pPr>
        <w:pStyle w:val="BodyText"/>
      </w:pPr>
    </w:p>
    <w:p w14:paraId="17F87104" w14:textId="77777777" w:rsidR="007669FE" w:rsidRDefault="007669FE" w:rsidP="00D743F6">
      <w:pPr>
        <w:pStyle w:val="BodyText"/>
      </w:pPr>
    </w:p>
    <w:p w14:paraId="31145DAD" w14:textId="77777777" w:rsidR="007669FE" w:rsidRDefault="007669FE" w:rsidP="00D743F6">
      <w:pPr>
        <w:pStyle w:val="BodyText"/>
      </w:pPr>
    </w:p>
    <w:p w14:paraId="755A8AAA" w14:textId="77777777" w:rsidR="007669FE" w:rsidRPr="00D743F6" w:rsidRDefault="007669FE" w:rsidP="00D743F6">
      <w:pPr>
        <w:pStyle w:val="BodyText"/>
      </w:pPr>
    </w:p>
    <w:p w14:paraId="2D868D47" w14:textId="77777777" w:rsidR="006246C0" w:rsidRPr="00674783" w:rsidRDefault="00B50C20" w:rsidP="00D06E61">
      <w:pPr>
        <w:pStyle w:val="Heading3"/>
        <w:spacing w:after="0"/>
      </w:pPr>
      <w:r>
        <w:lastRenderedPageBreak/>
        <w:t>Role Overview</w:t>
      </w:r>
    </w:p>
    <w:p w14:paraId="1DE69777" w14:textId="77777777" w:rsidR="007669FE" w:rsidRDefault="007669FE" w:rsidP="007D3D6F">
      <w:pPr>
        <w:spacing w:before="180"/>
      </w:pPr>
      <w:bookmarkStart w:id="1" w:name="_Toc341085720"/>
      <w:r>
        <w:t>Reaction to fire is the measurement of how a material or system will contribute to the fire development and spread, particularly in the very early stages of a fire. Manufacturers carry out reaction to fire testing to find out more about their product performance during the early stages of fire development or to demonstrate the superiority of their product in the market place. Reaction to fire testing is also required in order to comply with the National Construction Code (NCC), in particular</w:t>
      </w:r>
      <w:r w:rsidR="007D3D6F">
        <w:t>,</w:t>
      </w:r>
      <w:r>
        <w:t xml:space="preserve"> the requirements of the Building Code of Australia, Specification C1.10. Reaction to fire testing plays a vital role in assessing the contribution of a product to a developing fire, in terms of ease of ignition, energy produced, smoke released, and flame spread which will have an impact on the life safety performance of materials used as building linings.</w:t>
      </w:r>
    </w:p>
    <w:p w14:paraId="324D6C53" w14:textId="77777777" w:rsidR="007C6491" w:rsidRDefault="007C6491" w:rsidP="007C6491">
      <w:pPr>
        <w:spacing w:before="180"/>
        <w:jc w:val="both"/>
      </w:pPr>
      <w:r w:rsidRPr="00D743F6">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5F41798D" w14:textId="78BCEFDD" w:rsidR="007669FE" w:rsidRDefault="007669FE" w:rsidP="007D3D6F">
      <w:pPr>
        <w:spacing w:before="180"/>
      </w:pPr>
      <w:r>
        <w:t xml:space="preserve">The role of the Reaction to Fire - Testing Officer is to provide product testing services to commercial clients pertaining to the compliance of building materials to the National Construction Code (NCC). This role communicates with commercial clients at all levels of the building industry for both Australian and International companies. The role reports to the Team Leader and is responsible for specific testing operations and calibration activities within a busy and commercially focused Reaction to Fire laboratory.  </w:t>
      </w:r>
      <w:r w:rsidR="0012406B">
        <w:t>The role will</w:t>
      </w:r>
      <w:r>
        <w:t xml:space="preserve"> perform Reaction to Fire tests including specimen documentation and preparation, test instrumentation and the writing of technical reports, certificates of test and certificates of assessment in accordance with the reporting requirements of Australian and international test standards.</w:t>
      </w:r>
    </w:p>
    <w:p w14:paraId="6DE10869" w14:textId="77777777" w:rsidR="007669FE" w:rsidRDefault="007669FE" w:rsidP="007D3D6F">
      <w:pPr>
        <w:spacing w:before="180"/>
      </w:pPr>
      <w:r>
        <w:t xml:space="preserve">The </w:t>
      </w:r>
      <w:r w:rsidR="0035089A">
        <w:t>Reaction to Fire - Testing Officer</w:t>
      </w:r>
      <w:r>
        <w:t xml:space="preserve"> </w:t>
      </w:r>
      <w:r w:rsidR="0035089A">
        <w:t xml:space="preserve">also </w:t>
      </w:r>
      <w:r>
        <w:t xml:space="preserve">participates in the routine maintenance and calibration of test apparatus and equipment in accordance with the requirements of relevant test standards in conjunction with the requirements of the laboratory’s NATA accreditation. </w:t>
      </w:r>
    </w:p>
    <w:p w14:paraId="6D0C9D73" w14:textId="77777777" w:rsidR="00B50C20" w:rsidRPr="00B50C20" w:rsidRDefault="00B50C20" w:rsidP="00B50C20">
      <w:pPr>
        <w:pStyle w:val="Heading3"/>
      </w:pPr>
      <w:r w:rsidRPr="00B50C20">
        <w:t>Duties and Key Result Areas:</w:t>
      </w:r>
      <w:r w:rsidR="003E5564">
        <w:t xml:space="preserve">  </w:t>
      </w:r>
    </w:p>
    <w:p w14:paraId="180147FB" w14:textId="77777777" w:rsidR="007669FE" w:rsidRDefault="007669FE" w:rsidP="007669FE">
      <w:pPr>
        <w:pStyle w:val="ListParagraph"/>
        <w:numPr>
          <w:ilvl w:val="0"/>
          <w:numId w:val="31"/>
        </w:numPr>
      </w:pPr>
      <w:r>
        <w:t>Under direction, undertake laboratory testing in accordance with the requirements of AS 1530.1, AS 1530.2, AS 1530.3, AS 3837, AS ISO 9239, ISO 5660 Pt 1 &amp; 2, ISO 9705, as well as other equivalent Australian and international Reaction to Fire test standards or guidelines;</w:t>
      </w:r>
    </w:p>
    <w:p w14:paraId="04331DC3" w14:textId="77777777" w:rsidR="007669FE" w:rsidRDefault="007669FE" w:rsidP="007669FE">
      <w:pPr>
        <w:pStyle w:val="ListParagraph"/>
        <w:numPr>
          <w:ilvl w:val="0"/>
          <w:numId w:val="31"/>
        </w:numPr>
      </w:pPr>
      <w:r>
        <w:t>Assist in the conduct of sponsored fire testing at all stages from initial client contact, assisting in the determination of client requirements, providing quotations, receiving of test specimens, specimen preparation, planning and scheduling fire tests, data collection and analysis, reporting and the issuing of official test reports, certificates of test and certificates of assessment;</w:t>
      </w:r>
    </w:p>
    <w:p w14:paraId="38097072" w14:textId="77777777" w:rsidR="007669FE" w:rsidRDefault="007669FE" w:rsidP="007669FE">
      <w:pPr>
        <w:pStyle w:val="ListParagraph"/>
        <w:numPr>
          <w:ilvl w:val="0"/>
          <w:numId w:val="31"/>
        </w:numPr>
      </w:pPr>
      <w:r>
        <w:t xml:space="preserve">As per NATA requirements, undertake laboratory fire testing equipment in-house calibrations as specified in the calibration procedure manual, ensuring that the testing apparatus are always in calibration, and in good working order and performing troubleshooting exercises on minor equipment issues whist adhering </w:t>
      </w:r>
      <w:r w:rsidR="0035089A">
        <w:t xml:space="preserve">to </w:t>
      </w:r>
      <w:r>
        <w:t>CSIRO HSE practises.</w:t>
      </w:r>
    </w:p>
    <w:p w14:paraId="5D2B9E81" w14:textId="77777777" w:rsidR="007669FE" w:rsidRDefault="007669FE" w:rsidP="007669FE">
      <w:pPr>
        <w:pStyle w:val="ListParagraph"/>
        <w:numPr>
          <w:ilvl w:val="0"/>
          <w:numId w:val="31"/>
        </w:numPr>
      </w:pPr>
      <w:r>
        <w:lastRenderedPageBreak/>
        <w:t>Contribute to the Division’s Passive Fire Testing Product Listing Scheme (Fire Pass) by ensuring test reports and test certificates are accurate and valid and contribute to the efficient operation of the scheme’s product listing website.</w:t>
      </w:r>
    </w:p>
    <w:p w14:paraId="6D6C9393" w14:textId="77777777" w:rsidR="007669FE" w:rsidRDefault="007669FE" w:rsidP="007669FE">
      <w:pPr>
        <w:pStyle w:val="ListParagraph"/>
        <w:numPr>
          <w:ilvl w:val="0"/>
          <w:numId w:val="31"/>
        </w:numPr>
      </w:pPr>
      <w:r>
        <w:t>Where required, contribute to the CSIRO Infrastructure Technologies group by providing technical support to a diverse range of research projects across CSIRO, and CSIRO’s research and industry partners.</w:t>
      </w:r>
    </w:p>
    <w:p w14:paraId="79667100" w14:textId="77777777" w:rsidR="0035089A" w:rsidRDefault="0035089A" w:rsidP="0035089A">
      <w:pPr>
        <w:pStyle w:val="ListParagraph"/>
        <w:numPr>
          <w:ilvl w:val="0"/>
          <w:numId w:val="31"/>
        </w:numPr>
        <w:spacing w:before="0" w:after="60" w:line="240" w:lineRule="auto"/>
        <w:contextualSpacing w:val="0"/>
      </w:pPr>
      <w:r w:rsidRPr="00FF27A3">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A09FDEA"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1C5EF006"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A34ED5" w:rsidRPr="00A34ED5">
            <w:rPr>
              <w:szCs w:val="24"/>
            </w:rPr>
            <w:t>Proactively seeks and considers the ideas and opinions of others from within and outside the team to help form decisions, plans or actions.</w:t>
          </w:r>
        </w:p>
        <w:p w14:paraId="012ACCE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34ED5" w:rsidRPr="00A34ED5">
            <w:rPr>
              <w:szCs w:val="24"/>
            </w:rPr>
            <w:t>Puts forward ideas by presenting factual information supported by data, definitions, examples, illustrations or other aids, which will assist in conveying meaning.</w:t>
          </w:r>
        </w:p>
        <w:p w14:paraId="62029E2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1979B315"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A34ED5" w:rsidRPr="00A34ED5">
            <w:rPr>
              <w:szCs w:val="24"/>
            </w:rPr>
            <w:t>Identifies and considers the implications of a range of available alternatives in order to select the most appropriate response to problems of a familiar or recurring nature.</w:t>
          </w:r>
        </w:p>
        <w:p w14:paraId="6CD7F010"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34ED5" w:rsidRPr="00A34ED5">
            <w:rPr>
              <w:szCs w:val="24"/>
            </w:rPr>
            <w:t>Recognise and makes immediate changes to improve performance (faster, better, lower cost, more efficiently, better quality, improved client satisfaction).</w:t>
          </w:r>
        </w:p>
        <w:p w14:paraId="332181EF" w14:textId="77777777" w:rsidR="00B50C20" w:rsidRPr="00A34ED5" w:rsidRDefault="00B50C20" w:rsidP="00A34ED5">
          <w:pPr>
            <w:pStyle w:val="ListParagraph"/>
            <w:numPr>
              <w:ilvl w:val="0"/>
              <w:numId w:val="27"/>
            </w:numPr>
            <w:rPr>
              <w:bCs/>
              <w:iCs/>
              <w:szCs w:val="24"/>
            </w:rPr>
          </w:pPr>
          <w:r w:rsidRPr="00A34ED5">
            <w:rPr>
              <w:b/>
              <w:szCs w:val="24"/>
            </w:rPr>
            <w:t>Adaptability:</w:t>
          </w:r>
          <w:r w:rsidRPr="00A34ED5">
            <w:rPr>
              <w:b/>
              <w:bCs/>
              <w:i/>
              <w:iCs/>
              <w:szCs w:val="24"/>
            </w:rPr>
            <w:t xml:space="preserve"> </w:t>
          </w:r>
          <w:r w:rsidR="00A34ED5" w:rsidRPr="00A34ED5">
            <w:rPr>
              <w:bCs/>
              <w:iCs/>
              <w:szCs w:val="24"/>
            </w:rPr>
            <w:t>Willingness to change ideas or perceptions based on new information, contrary evidence or other people's points of view. Prepared to try out different approaches.</w:t>
          </w:r>
          <w:r w:rsidRPr="00A34ED5">
            <w:rPr>
              <w:bCs/>
              <w:iCs/>
              <w:sz w:val="22"/>
            </w:rPr>
            <w:t xml:space="preserve"> </w:t>
          </w:r>
        </w:p>
      </w:sdtContent>
    </w:sdt>
    <w:p w14:paraId="27828BDC"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63C4F30" w14:textId="77777777" w:rsidR="007C6491" w:rsidRPr="00B50C20" w:rsidRDefault="007C6491" w:rsidP="007C6491">
      <w:pPr>
        <w:rPr>
          <w:i/>
          <w:iCs/>
          <w:szCs w:val="24"/>
        </w:rPr>
      </w:pPr>
      <w:r w:rsidRPr="00B50C20">
        <w:rPr>
          <w:i/>
          <w:iCs/>
          <w:szCs w:val="24"/>
        </w:rPr>
        <w:t>Under CSIRO policy only those who meet all essential criteria can be appointed.</w:t>
      </w:r>
    </w:p>
    <w:p w14:paraId="62B6BD3A" w14:textId="77777777" w:rsidR="000B3207" w:rsidRDefault="000B3207" w:rsidP="007669FE">
      <w:pPr>
        <w:pStyle w:val="Heading4"/>
        <w:spacing w:after="240"/>
      </w:pPr>
      <w:r>
        <w:t>Essential</w:t>
      </w:r>
    </w:p>
    <w:p w14:paraId="17863D47" w14:textId="77777777" w:rsidR="00814AFE" w:rsidRDefault="00814AFE" w:rsidP="00814AFE">
      <w:pPr>
        <w:pStyle w:val="BodyText"/>
        <w:numPr>
          <w:ilvl w:val="0"/>
          <w:numId w:val="25"/>
        </w:numPr>
      </w:pPr>
      <w:r>
        <w:t>Relevant tertiary qualifications in Structural, Mechanical or Civil Engineering and/or Fire Engineering or a Science field related to the performance of materials under elevated temperatures, fire thermodynamics and heat transfer.</w:t>
      </w:r>
    </w:p>
    <w:p w14:paraId="13E99327" w14:textId="10B8B92B" w:rsidR="00814AFE" w:rsidRPr="00814AFE" w:rsidRDefault="00B52C1C" w:rsidP="00814AFE">
      <w:pPr>
        <w:pStyle w:val="BodyText"/>
        <w:numPr>
          <w:ilvl w:val="0"/>
          <w:numId w:val="25"/>
        </w:numPr>
      </w:pPr>
      <w:r>
        <w:t>Minimum of o</w:t>
      </w:r>
      <w:r w:rsidR="00814AFE">
        <w:t>ne to two years’ experience in a related field.</w:t>
      </w:r>
    </w:p>
    <w:p w14:paraId="02BF0827" w14:textId="77777777" w:rsidR="007669FE" w:rsidRPr="007669FE" w:rsidRDefault="007669FE" w:rsidP="007669FE">
      <w:pPr>
        <w:numPr>
          <w:ilvl w:val="0"/>
          <w:numId w:val="25"/>
        </w:numPr>
        <w:spacing w:before="0" w:after="60" w:line="240" w:lineRule="auto"/>
        <w:rPr>
          <w:rFonts w:cs="Calibri"/>
          <w:szCs w:val="24"/>
        </w:rPr>
      </w:pPr>
      <w:r w:rsidRPr="007669FE">
        <w:rPr>
          <w:rFonts w:cs="Calibri"/>
          <w:szCs w:val="24"/>
        </w:rPr>
        <w:t>Knowledge of building construction systems and products as well as an aptitude for manual work in a building construction environment whilst maintaining a scientific approach.</w:t>
      </w:r>
    </w:p>
    <w:p w14:paraId="75A8707E" w14:textId="77777777" w:rsidR="0035089A" w:rsidRDefault="007669FE" w:rsidP="007669FE">
      <w:pPr>
        <w:numPr>
          <w:ilvl w:val="0"/>
          <w:numId w:val="25"/>
        </w:numPr>
        <w:spacing w:before="0" w:after="60" w:line="240" w:lineRule="auto"/>
        <w:rPr>
          <w:rFonts w:cs="Calibri"/>
          <w:szCs w:val="24"/>
        </w:rPr>
      </w:pPr>
      <w:r w:rsidRPr="007669FE">
        <w:rPr>
          <w:rFonts w:cs="Calibri"/>
          <w:szCs w:val="24"/>
        </w:rPr>
        <w:t>Ability to produce technical reports in accordance with test standard requirements</w:t>
      </w:r>
      <w:r w:rsidR="0035089A">
        <w:rPr>
          <w:rFonts w:cs="Calibri"/>
          <w:szCs w:val="24"/>
        </w:rPr>
        <w:t>.</w:t>
      </w:r>
    </w:p>
    <w:p w14:paraId="59F0980C" w14:textId="77777777" w:rsidR="00814AFE" w:rsidRDefault="0035089A" w:rsidP="007669FE">
      <w:pPr>
        <w:numPr>
          <w:ilvl w:val="0"/>
          <w:numId w:val="25"/>
        </w:numPr>
        <w:spacing w:before="0" w:after="60" w:line="240" w:lineRule="auto"/>
        <w:rPr>
          <w:rFonts w:cs="Calibri"/>
          <w:szCs w:val="24"/>
        </w:rPr>
      </w:pPr>
      <w:r>
        <w:rPr>
          <w:rFonts w:cs="Calibri"/>
          <w:szCs w:val="24"/>
        </w:rPr>
        <w:t>Strong communications skills (verbal and written)</w:t>
      </w:r>
      <w:r w:rsidR="00814AFE">
        <w:rPr>
          <w:rFonts w:cs="Calibri"/>
          <w:szCs w:val="24"/>
        </w:rPr>
        <w:t>.</w:t>
      </w:r>
    </w:p>
    <w:p w14:paraId="7E05E217" w14:textId="77777777" w:rsidR="007669FE" w:rsidRPr="007669FE" w:rsidRDefault="00814AFE" w:rsidP="007669FE">
      <w:pPr>
        <w:numPr>
          <w:ilvl w:val="0"/>
          <w:numId w:val="25"/>
        </w:numPr>
        <w:spacing w:before="0" w:after="60" w:line="240" w:lineRule="auto"/>
        <w:rPr>
          <w:rFonts w:cs="Calibri"/>
          <w:szCs w:val="24"/>
        </w:rPr>
      </w:pPr>
      <w:r>
        <w:rPr>
          <w:rFonts w:cs="Calibri"/>
          <w:szCs w:val="24"/>
        </w:rPr>
        <w:t>Experience working in a highly collaborative environment.</w:t>
      </w:r>
      <w:r w:rsidR="007669FE" w:rsidRPr="007669FE">
        <w:rPr>
          <w:rFonts w:cs="Calibri"/>
          <w:szCs w:val="24"/>
        </w:rPr>
        <w:t xml:space="preserve"> </w:t>
      </w:r>
    </w:p>
    <w:p w14:paraId="42BF9579" w14:textId="77777777" w:rsidR="007669FE" w:rsidRPr="007669FE" w:rsidRDefault="007669FE" w:rsidP="007669FE">
      <w:pPr>
        <w:numPr>
          <w:ilvl w:val="0"/>
          <w:numId w:val="25"/>
        </w:numPr>
        <w:spacing w:before="0" w:after="60" w:line="240" w:lineRule="auto"/>
        <w:rPr>
          <w:rFonts w:cs="Calibri"/>
          <w:szCs w:val="24"/>
        </w:rPr>
      </w:pPr>
      <w:r w:rsidRPr="007669FE">
        <w:rPr>
          <w:rFonts w:cs="Calibri"/>
          <w:szCs w:val="24"/>
        </w:rPr>
        <w:t>Sound computing skills and knowledge relating to data acquisition equipment, equipment calibrations, laboratory records and documentation.</w:t>
      </w:r>
    </w:p>
    <w:p w14:paraId="4AD62C61" w14:textId="77777777" w:rsidR="007A2F73" w:rsidRPr="007669FE" w:rsidRDefault="007669FE" w:rsidP="00D83C52">
      <w:pPr>
        <w:numPr>
          <w:ilvl w:val="0"/>
          <w:numId w:val="25"/>
        </w:numPr>
        <w:spacing w:before="0" w:after="60" w:line="240" w:lineRule="auto"/>
        <w:rPr>
          <w:iCs/>
          <w:szCs w:val="24"/>
        </w:rPr>
      </w:pPr>
      <w:r w:rsidRPr="007669FE">
        <w:rPr>
          <w:rFonts w:cs="Calibri"/>
          <w:szCs w:val="24"/>
        </w:rPr>
        <w:t>Knowledge of HSE requirements pertaining to a fire testing laboratory environment.</w:t>
      </w:r>
    </w:p>
    <w:p w14:paraId="157174E2"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3C9DCE4E" w14:textId="77777777" w:rsidR="007669FE" w:rsidRPr="007669FE" w:rsidRDefault="007669FE" w:rsidP="007669FE">
      <w:pPr>
        <w:numPr>
          <w:ilvl w:val="0"/>
          <w:numId w:val="26"/>
        </w:numPr>
        <w:spacing w:before="0" w:after="60" w:line="240" w:lineRule="auto"/>
        <w:rPr>
          <w:iCs/>
          <w:szCs w:val="24"/>
        </w:rPr>
      </w:pPr>
      <w:r w:rsidRPr="007669FE">
        <w:rPr>
          <w:iCs/>
          <w:szCs w:val="24"/>
        </w:rPr>
        <w:t>Knowledge of Reaction to Fire testing in conjunction with a knowledge of relevant Australian and international test standards and methodologies.</w:t>
      </w:r>
    </w:p>
    <w:p w14:paraId="0D0055C3" w14:textId="77777777" w:rsidR="007669FE" w:rsidRPr="007669FE" w:rsidRDefault="007669FE" w:rsidP="007669FE">
      <w:pPr>
        <w:numPr>
          <w:ilvl w:val="0"/>
          <w:numId w:val="26"/>
        </w:numPr>
        <w:spacing w:before="0" w:after="60" w:line="240" w:lineRule="auto"/>
        <w:rPr>
          <w:iCs/>
          <w:szCs w:val="24"/>
        </w:rPr>
      </w:pPr>
      <w:r w:rsidRPr="007669FE">
        <w:rPr>
          <w:iCs/>
          <w:szCs w:val="24"/>
        </w:rPr>
        <w:t>Working knowledge of the National Construction Code (Building Code of Australia) as well as related fire-resistance test requirements and test standards.</w:t>
      </w:r>
    </w:p>
    <w:p w14:paraId="60E6E1FE" w14:textId="77777777" w:rsidR="007669FE" w:rsidRPr="007669FE" w:rsidRDefault="007669FE" w:rsidP="007669FE">
      <w:pPr>
        <w:numPr>
          <w:ilvl w:val="0"/>
          <w:numId w:val="26"/>
        </w:numPr>
        <w:spacing w:before="0" w:after="60" w:line="240" w:lineRule="auto"/>
        <w:rPr>
          <w:iCs/>
          <w:szCs w:val="24"/>
        </w:rPr>
      </w:pPr>
      <w:r w:rsidRPr="007669FE">
        <w:rPr>
          <w:iCs/>
          <w:szCs w:val="24"/>
        </w:rPr>
        <w:t>Experience working in a NATA accredited laboratory.</w:t>
      </w:r>
    </w:p>
    <w:p w14:paraId="1478CA68" w14:textId="77777777" w:rsidR="007669FE" w:rsidRPr="007669FE" w:rsidRDefault="00814AFE" w:rsidP="007669FE">
      <w:pPr>
        <w:numPr>
          <w:ilvl w:val="0"/>
          <w:numId w:val="26"/>
        </w:numPr>
        <w:spacing w:before="0" w:after="60" w:line="240" w:lineRule="auto"/>
        <w:rPr>
          <w:iCs/>
          <w:szCs w:val="24"/>
        </w:rPr>
      </w:pPr>
      <w:r>
        <w:rPr>
          <w:iCs/>
          <w:szCs w:val="24"/>
        </w:rPr>
        <w:t>Willingness</w:t>
      </w:r>
      <w:r w:rsidR="007669FE" w:rsidRPr="007669FE">
        <w:rPr>
          <w:iCs/>
          <w:szCs w:val="24"/>
        </w:rPr>
        <w:t xml:space="preserve"> to adapt to changes in work area routines.</w:t>
      </w:r>
    </w:p>
    <w:p w14:paraId="1F1FFE26" w14:textId="418FA14D" w:rsidR="0087138E" w:rsidRPr="00F64763" w:rsidRDefault="007669FE" w:rsidP="0087138E">
      <w:pPr>
        <w:numPr>
          <w:ilvl w:val="0"/>
          <w:numId w:val="26"/>
        </w:numPr>
        <w:spacing w:before="0" w:after="60" w:line="240" w:lineRule="auto"/>
        <w:rPr>
          <w:iCs/>
          <w:szCs w:val="24"/>
        </w:rPr>
      </w:pPr>
      <w:r w:rsidRPr="007669FE">
        <w:rPr>
          <w:iCs/>
          <w:szCs w:val="24"/>
        </w:rPr>
        <w:t>Ability to plan and organise self to use allocated materials and equipment in an efficient manner</w:t>
      </w:r>
      <w:r>
        <w:rPr>
          <w:iCs/>
          <w:szCs w:val="24"/>
        </w:rPr>
        <w:t>.</w:t>
      </w:r>
      <w:r w:rsidR="00B50C20" w:rsidRPr="00B50C20">
        <w:rPr>
          <w:iCs/>
          <w:szCs w:val="24"/>
        </w:rPr>
        <w:t xml:space="preserve"> </w:t>
      </w:r>
    </w:p>
    <w:p w14:paraId="2965B6AC" w14:textId="77777777" w:rsidR="00814AFE" w:rsidRPr="003044E2" w:rsidRDefault="00814AFE" w:rsidP="00814AFE">
      <w:pPr>
        <w:pStyle w:val="Boxedheading"/>
      </w:pPr>
      <w:r>
        <w:t>Special Requirement</w:t>
      </w:r>
    </w:p>
    <w:p w14:paraId="3E1DA72C" w14:textId="77777777" w:rsidR="00814AFE" w:rsidRDefault="00814AFE" w:rsidP="00814AFE">
      <w:pPr>
        <w:pStyle w:val="Boxedlistbullet"/>
        <w:numPr>
          <w:ilvl w:val="0"/>
          <w:numId w:val="0"/>
        </w:numPr>
        <w:ind w:left="227"/>
      </w:pPr>
      <w:r w:rsidRPr="00E673A0">
        <w:t xml:space="preserve">Appointment to this role </w:t>
      </w:r>
      <w:r>
        <w:t xml:space="preserve">is </w:t>
      </w:r>
      <w:r w:rsidRPr="00E673A0">
        <w:t xml:space="preserve">subject to </w:t>
      </w:r>
      <w:r>
        <w:t xml:space="preserve">the following </w:t>
      </w:r>
      <w:r w:rsidRPr="00E673A0">
        <w:t>condition</w:t>
      </w:r>
      <w:r>
        <w:t>:</w:t>
      </w:r>
      <w:r w:rsidRPr="00E673A0">
        <w:t xml:space="preserve"> </w:t>
      </w:r>
    </w:p>
    <w:p w14:paraId="12A30FCA" w14:textId="77777777" w:rsidR="00814AFE" w:rsidRDefault="00814AFE" w:rsidP="00814AFE">
      <w:pPr>
        <w:pStyle w:val="Boxedlistbullet"/>
        <w:numPr>
          <w:ilvl w:val="0"/>
          <w:numId w:val="0"/>
        </w:numPr>
        <w:ind w:left="227"/>
      </w:pPr>
    </w:p>
    <w:p w14:paraId="14A172D4" w14:textId="77777777" w:rsidR="00814AFE" w:rsidRPr="007C6491" w:rsidRDefault="00814AFE" w:rsidP="007C6491">
      <w:pPr>
        <w:pStyle w:val="Boxedlistbullet"/>
        <w:spacing w:before="100" w:beforeAutospacing="1" w:after="100" w:afterAutospacing="1"/>
      </w:pPr>
      <w:r w:rsidRPr="007C6491">
        <w:t>The successful candidate will be asked to obtain and provide evidence of a National Police Check or equivalent. Please note t</w:t>
      </w:r>
      <w:bookmarkStart w:id="2" w:name="_GoBack"/>
      <w:bookmarkEnd w:id="2"/>
      <w:r w:rsidRPr="007C6491">
        <w:t xml:space="preserve">hat people with criminal records are not automatically deemed ineligible. Each application will be considered on its merits. </w:t>
      </w:r>
    </w:p>
    <w:p w14:paraId="10BEFC92"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09EC2072"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1" w:tooltip="CSIRO Website" w:history="1">
        <w:r w:rsidR="00B50C20" w:rsidRPr="00B50C20">
          <w:rPr>
            <w:rStyle w:val="Hyperlink"/>
            <w:rFonts w:cs="Arial"/>
            <w:bCs/>
            <w:szCs w:val="24"/>
          </w:rPr>
          <w:t>online</w:t>
        </w:r>
      </w:hyperlink>
      <w:r w:rsidR="00B50C20" w:rsidRPr="00B50C20">
        <w:rPr>
          <w:bCs/>
          <w:szCs w:val="24"/>
        </w:rPr>
        <w:t xml:space="preserve">! </w:t>
      </w:r>
    </w:p>
    <w:p w14:paraId="42A559C1" w14:textId="77777777" w:rsidR="00B50C20" w:rsidRDefault="00B50C20" w:rsidP="00D83C52">
      <w:pPr>
        <w:rPr>
          <w:bCs/>
          <w:szCs w:val="24"/>
        </w:rPr>
      </w:pPr>
    </w:p>
    <w:p w14:paraId="5C711E9F" w14:textId="77777777" w:rsidR="007C6491" w:rsidRPr="00B50C20" w:rsidRDefault="007C6491" w:rsidP="00D83C52">
      <w:pPr>
        <w:rPr>
          <w:bCs/>
          <w:szCs w:val="24"/>
        </w:rPr>
      </w:pPr>
      <w:r w:rsidRPr="00B50C20">
        <w:rPr>
          <w:bCs/>
          <w:szCs w:val="24"/>
        </w:rPr>
        <w:t>Find out more about CSIRO</w:t>
      </w:r>
      <w:r>
        <w:rPr>
          <w:bCs/>
          <w:szCs w:val="24"/>
        </w:rPr>
        <w:t xml:space="preserve"> </w:t>
      </w:r>
      <w:hyperlink r:id="rId12" w:history="1">
        <w:r w:rsidRPr="007C6491">
          <w:rPr>
            <w:rStyle w:val="Hyperlink"/>
            <w:bCs/>
            <w:szCs w:val="24"/>
          </w:rPr>
          <w:t>Services</w:t>
        </w:r>
      </w:hyperlink>
      <w:r>
        <w:rPr>
          <w:bCs/>
          <w:szCs w:val="24"/>
        </w:rPr>
        <w:t xml:space="preserve"> </w:t>
      </w:r>
      <w:bookmarkEnd w:id="1"/>
    </w:p>
    <w:sectPr w:rsidR="007C6491"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6399D" w14:textId="77777777" w:rsidR="00F2723D" w:rsidRDefault="00F2723D" w:rsidP="000A377A">
      <w:r>
        <w:separator/>
      </w:r>
    </w:p>
  </w:endnote>
  <w:endnote w:type="continuationSeparator" w:id="0">
    <w:p w14:paraId="1C0C771E" w14:textId="77777777" w:rsidR="00F2723D" w:rsidRDefault="00F2723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0022"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0281"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0597B" w14:textId="77777777" w:rsidR="00F2723D" w:rsidRDefault="00F2723D" w:rsidP="000A377A">
      <w:r>
        <w:separator/>
      </w:r>
    </w:p>
  </w:footnote>
  <w:footnote w:type="continuationSeparator" w:id="0">
    <w:p w14:paraId="2664CA1C" w14:textId="77777777" w:rsidR="00F2723D" w:rsidRDefault="00F2723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0E30" w14:textId="77777777" w:rsidR="009511DD" w:rsidRDefault="00ED212D">
    <w:r>
      <w:rPr>
        <w:noProof/>
      </w:rPr>
      <w:drawing>
        <wp:anchor distT="0" distB="71755" distL="114300" distR="360045" simplePos="0" relativeHeight="251661824" behindDoc="1" locked="1" layoutInCell="1" allowOverlap="1" wp14:anchorId="7F4DB8E7" wp14:editId="63BB7F56">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E0D1CC4"/>
    <w:multiLevelType w:val="hybridMultilevel"/>
    <w:tmpl w:val="856CEE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0FDCF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2"/>
  </w:num>
  <w:num w:numId="21">
    <w:abstractNumId w:val="14"/>
  </w:num>
  <w:num w:numId="22">
    <w:abstractNumId w:val="11"/>
  </w:num>
  <w:num w:numId="23">
    <w:abstractNumId w:val="10"/>
  </w:num>
  <w:num w:numId="24">
    <w:abstractNumId w:val="18"/>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29"/>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406B"/>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57E96"/>
    <w:rsid w:val="002600E0"/>
    <w:rsid w:val="0026351A"/>
    <w:rsid w:val="00265A09"/>
    <w:rsid w:val="00267DE0"/>
    <w:rsid w:val="00272F19"/>
    <w:rsid w:val="002744AC"/>
    <w:rsid w:val="002752E9"/>
    <w:rsid w:val="00276530"/>
    <w:rsid w:val="002809B7"/>
    <w:rsid w:val="00281466"/>
    <w:rsid w:val="00282F35"/>
    <w:rsid w:val="002832ED"/>
    <w:rsid w:val="002853F3"/>
    <w:rsid w:val="00285A01"/>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498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089A"/>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22EB"/>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51AB"/>
    <w:rsid w:val="005F6EF4"/>
    <w:rsid w:val="005F78B7"/>
    <w:rsid w:val="00600439"/>
    <w:rsid w:val="0060405B"/>
    <w:rsid w:val="00604D81"/>
    <w:rsid w:val="00610237"/>
    <w:rsid w:val="006108D6"/>
    <w:rsid w:val="00611428"/>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6095"/>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9F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6491"/>
    <w:rsid w:val="007C78AC"/>
    <w:rsid w:val="007D0EDA"/>
    <w:rsid w:val="007D1151"/>
    <w:rsid w:val="007D12BD"/>
    <w:rsid w:val="007D21B7"/>
    <w:rsid w:val="007D2BE3"/>
    <w:rsid w:val="007D3D6F"/>
    <w:rsid w:val="007D5A24"/>
    <w:rsid w:val="007D5A60"/>
    <w:rsid w:val="007E296E"/>
    <w:rsid w:val="007F13F4"/>
    <w:rsid w:val="007F1969"/>
    <w:rsid w:val="007F29D2"/>
    <w:rsid w:val="007F3DFD"/>
    <w:rsid w:val="007F49D5"/>
    <w:rsid w:val="007F5FD3"/>
    <w:rsid w:val="007F6FE1"/>
    <w:rsid w:val="007F765D"/>
    <w:rsid w:val="00802774"/>
    <w:rsid w:val="00803574"/>
    <w:rsid w:val="00803C5C"/>
    <w:rsid w:val="00803FDF"/>
    <w:rsid w:val="0080563E"/>
    <w:rsid w:val="00811896"/>
    <w:rsid w:val="00812F92"/>
    <w:rsid w:val="00813DAF"/>
    <w:rsid w:val="00813E6B"/>
    <w:rsid w:val="00814ACE"/>
    <w:rsid w:val="00814AF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38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755"/>
    <w:rsid w:val="00B52878"/>
    <w:rsid w:val="00B52C1C"/>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29A"/>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23D"/>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4763"/>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B7110"/>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27A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651CC"/>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D3D6F"/>
    <w:rPr>
      <w:sz w:val="16"/>
      <w:szCs w:val="16"/>
    </w:rPr>
  </w:style>
  <w:style w:type="paragraph" w:styleId="CommentText">
    <w:name w:val="annotation text"/>
    <w:basedOn w:val="Normal"/>
    <w:link w:val="CommentTextChar"/>
    <w:semiHidden/>
    <w:unhideWhenUsed/>
    <w:rsid w:val="007D3D6F"/>
    <w:pPr>
      <w:spacing w:line="240" w:lineRule="auto"/>
    </w:pPr>
    <w:rPr>
      <w:sz w:val="20"/>
      <w:szCs w:val="20"/>
    </w:rPr>
  </w:style>
  <w:style w:type="character" w:customStyle="1" w:styleId="CommentTextChar">
    <w:name w:val="Comment Text Char"/>
    <w:basedOn w:val="DefaultParagraphFont"/>
    <w:link w:val="CommentText"/>
    <w:semiHidden/>
    <w:rsid w:val="007D3D6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D3D6F"/>
    <w:rPr>
      <w:b/>
      <w:bCs/>
    </w:rPr>
  </w:style>
  <w:style w:type="character" w:customStyle="1" w:styleId="CommentSubjectChar">
    <w:name w:val="Comment Subject Char"/>
    <w:basedOn w:val="CommentTextChar"/>
    <w:link w:val="CommentSubject"/>
    <w:semiHidden/>
    <w:rsid w:val="007D3D6F"/>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tt.roddy@csiro.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phen.smith@csiro.au" TargetMode="External"/><Relationship Id="rId12" Type="http://schemas.openxmlformats.org/officeDocument/2006/relationships/hyperlink" Target="https://my.csiro.au/OrgInfo/Structure/CSIROService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areers.online@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C6F9C"/>
    <w:rsid w:val="00414F94"/>
    <w:rsid w:val="004201D4"/>
    <w:rsid w:val="005B4A95"/>
    <w:rsid w:val="007B2EFD"/>
    <w:rsid w:val="007C7613"/>
    <w:rsid w:val="0083493E"/>
    <w:rsid w:val="009B43F3"/>
    <w:rsid w:val="00B36C21"/>
    <w:rsid w:val="00E51523"/>
    <w:rsid w:val="00E85434"/>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8079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(HR, Clayton)</cp:lastModifiedBy>
  <cp:revision>2</cp:revision>
  <cp:lastPrinted>2012-02-01T05:32:00Z</cp:lastPrinted>
  <dcterms:created xsi:type="dcterms:W3CDTF">2019-10-29T01:32:00Z</dcterms:created>
  <dcterms:modified xsi:type="dcterms:W3CDTF">2019-10-29T01:32:00Z</dcterms:modified>
</cp:coreProperties>
</file>