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7217DFA" w14:textId="77777777" w:rsidR="00332C06" w:rsidRPr="00674783" w:rsidRDefault="00CC201B" w:rsidP="00674783">
          <w:pPr>
            <w:pStyle w:val="Heading1"/>
          </w:pPr>
          <w:r>
            <w:t>Position Details</w:t>
          </w:r>
          <w:bookmarkEnd w:id="0"/>
        </w:p>
        <w:p w14:paraId="2AEAA0EF" w14:textId="77777777" w:rsidR="006246C0" w:rsidRDefault="00DE7C89" w:rsidP="00B04E3F">
          <w:pPr>
            <w:pStyle w:val="Heading2"/>
          </w:pPr>
          <w:r>
            <w:t>Research Scientist</w:t>
          </w:r>
          <w:r w:rsidR="009F799F">
            <w:t>/Engineer</w:t>
          </w:r>
          <w:r w:rsidR="00CC201B">
            <w:t>- CSOF</w:t>
          </w:r>
          <w:r w:rsidR="00FE5B79">
            <w:t>6</w:t>
          </w:r>
        </w:p>
      </w:sdtContent>
    </w:sdt>
    <w:tbl>
      <w:tblPr>
        <w:tblStyle w:val="TableCSIRO"/>
        <w:tblW w:w="9474" w:type="dxa"/>
        <w:tblLook w:val="00A0" w:firstRow="1" w:lastRow="0" w:firstColumn="1" w:lastColumn="0" w:noHBand="0" w:noVBand="0"/>
      </w:tblPr>
      <w:tblGrid>
        <w:gridCol w:w="3856"/>
        <w:gridCol w:w="5618"/>
      </w:tblGrid>
      <w:tr w:rsidR="00452FD5" w:rsidRPr="0093721B" w14:paraId="7E8497A5"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62CC4B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F137314" w14:textId="77777777" w:rsidTr="00B639D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FBA80FD" w14:textId="77777777" w:rsidR="00CC201B" w:rsidRPr="0093721B" w:rsidRDefault="00BB763A" w:rsidP="00D83C52">
            <w:pPr>
              <w:pStyle w:val="TableText"/>
              <w:rPr>
                <w:sz w:val="22"/>
              </w:rPr>
            </w:pPr>
            <w:r w:rsidRPr="0093721B">
              <w:rPr>
                <w:sz w:val="22"/>
              </w:rPr>
              <w:t>Advertised Job Title</w:t>
            </w:r>
          </w:p>
        </w:tc>
        <w:tc>
          <w:tcPr>
            <w:tcW w:w="2965" w:type="pct"/>
          </w:tcPr>
          <w:p w14:paraId="70F3410D" w14:textId="77777777" w:rsidR="00CC201B" w:rsidRPr="0093721B" w:rsidRDefault="00B639D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Veterinary Pathologist</w:t>
            </w:r>
          </w:p>
        </w:tc>
      </w:tr>
      <w:tr w:rsidR="00CC201B" w:rsidRPr="0093721B" w14:paraId="7D1F68F1" w14:textId="77777777" w:rsidTr="00B639D8">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8329AB5" w14:textId="77777777" w:rsidR="00CC201B" w:rsidRPr="0093721B" w:rsidRDefault="00BB763A" w:rsidP="00D83C52">
            <w:pPr>
              <w:pStyle w:val="TableText"/>
              <w:rPr>
                <w:sz w:val="22"/>
              </w:rPr>
            </w:pPr>
            <w:r w:rsidRPr="0093721B">
              <w:rPr>
                <w:sz w:val="22"/>
              </w:rPr>
              <w:t>Job Reference</w:t>
            </w:r>
          </w:p>
        </w:tc>
        <w:tc>
          <w:tcPr>
            <w:tcW w:w="2965" w:type="pct"/>
          </w:tcPr>
          <w:p w14:paraId="786606CA" w14:textId="16DAEFFF" w:rsidR="00CC201B" w:rsidRPr="0093721B" w:rsidRDefault="00CE1B7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68562</w:t>
            </w:r>
          </w:p>
        </w:tc>
      </w:tr>
      <w:tr w:rsidR="00C45886" w:rsidRPr="0093721B" w14:paraId="009E49DC" w14:textId="77777777" w:rsidTr="00B639D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09E59B" w14:textId="77777777" w:rsidR="00C45886" w:rsidRPr="0093721B" w:rsidRDefault="00C45886" w:rsidP="00D83C52">
            <w:pPr>
              <w:pStyle w:val="TableText"/>
              <w:rPr>
                <w:sz w:val="22"/>
              </w:rPr>
            </w:pPr>
            <w:r w:rsidRPr="0093721B">
              <w:rPr>
                <w:sz w:val="22"/>
              </w:rPr>
              <w:t>Tenure</w:t>
            </w:r>
          </w:p>
        </w:tc>
        <w:tc>
          <w:tcPr>
            <w:tcW w:w="2965" w:type="pct"/>
          </w:tcPr>
          <w:p w14:paraId="4BBA2F1E"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40AE7A80"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43F91628" w14:textId="77777777" w:rsidTr="00B639D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8429BA" w14:textId="77777777" w:rsidR="00C45886" w:rsidRPr="0093721B" w:rsidRDefault="00C45886" w:rsidP="00D83C52">
            <w:pPr>
              <w:pStyle w:val="TableText"/>
              <w:rPr>
                <w:sz w:val="22"/>
              </w:rPr>
            </w:pPr>
            <w:r w:rsidRPr="0093721B">
              <w:rPr>
                <w:sz w:val="22"/>
              </w:rPr>
              <w:t>Salary Range</w:t>
            </w:r>
          </w:p>
        </w:tc>
        <w:tc>
          <w:tcPr>
            <w:tcW w:w="2965" w:type="pct"/>
          </w:tcPr>
          <w:p w14:paraId="1041B63E" w14:textId="6835D6A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B639D8">
              <w:rPr>
                <w:sz w:val="22"/>
              </w:rPr>
              <w:t>113,338</w:t>
            </w:r>
            <w:r w:rsidRPr="0093721B">
              <w:rPr>
                <w:sz w:val="22"/>
              </w:rPr>
              <w:t xml:space="preserve"> to AU$</w:t>
            </w:r>
            <w:r w:rsidR="00B639D8">
              <w:rPr>
                <w:sz w:val="22"/>
              </w:rPr>
              <w:t>132,811</w:t>
            </w:r>
            <w:r w:rsidRPr="0093721B">
              <w:rPr>
                <w:sz w:val="22"/>
              </w:rPr>
              <w:t xml:space="preserve"> pa + up to 15.4% superannuation</w:t>
            </w:r>
          </w:p>
        </w:tc>
      </w:tr>
      <w:tr w:rsidR="00926BE4" w:rsidRPr="0093721B" w14:paraId="5AAA57C8" w14:textId="77777777" w:rsidTr="00B639D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D3C7C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8A34566" w14:textId="77777777" w:rsidR="00926BE4" w:rsidRPr="0093721B" w:rsidRDefault="00B639D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ACDP, Geelong</w:t>
            </w:r>
          </w:p>
        </w:tc>
      </w:tr>
      <w:tr w:rsidR="00926BE4" w:rsidRPr="0093721B" w14:paraId="41943833" w14:textId="77777777" w:rsidTr="00B639D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F68BEA" w14:textId="77777777" w:rsidR="00926BE4" w:rsidRPr="0093721B" w:rsidRDefault="00926BE4" w:rsidP="00D83C52">
            <w:pPr>
              <w:pStyle w:val="TableText"/>
              <w:rPr>
                <w:sz w:val="22"/>
              </w:rPr>
            </w:pPr>
            <w:r w:rsidRPr="0093721B">
              <w:rPr>
                <w:sz w:val="22"/>
              </w:rPr>
              <w:t>Relocation Assistance</w:t>
            </w:r>
          </w:p>
        </w:tc>
        <w:tc>
          <w:tcPr>
            <w:tcW w:w="2965" w:type="pct"/>
          </w:tcPr>
          <w:p w14:paraId="34627E4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894027E" w14:textId="77777777" w:rsidTr="00B639D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3CC967" w14:textId="77777777" w:rsidR="00926BE4" w:rsidRPr="0093721B" w:rsidRDefault="00926BE4" w:rsidP="00D83C52">
            <w:pPr>
              <w:pStyle w:val="TableText"/>
              <w:rPr>
                <w:sz w:val="22"/>
              </w:rPr>
            </w:pPr>
            <w:r w:rsidRPr="0093721B">
              <w:rPr>
                <w:sz w:val="22"/>
              </w:rPr>
              <w:t>Applications are open to</w:t>
            </w:r>
          </w:p>
        </w:tc>
        <w:tc>
          <w:tcPr>
            <w:tcW w:w="2965" w:type="pct"/>
          </w:tcPr>
          <w:p w14:paraId="61C1883A" w14:textId="580D64E5" w:rsidR="00926BE4" w:rsidRPr="00CE1B73" w:rsidRDefault="00EA62ED" w:rsidP="00CE1B73">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76E32C53" w14:textId="77777777" w:rsidTr="00B639D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1308B6B" w14:textId="77777777" w:rsidR="00C45886" w:rsidRPr="0093721B" w:rsidRDefault="00C45886" w:rsidP="00D83C52">
            <w:pPr>
              <w:pStyle w:val="TableText"/>
              <w:rPr>
                <w:sz w:val="22"/>
              </w:rPr>
            </w:pPr>
            <w:r w:rsidRPr="0093721B">
              <w:rPr>
                <w:sz w:val="22"/>
              </w:rPr>
              <w:t>Position reports to the</w:t>
            </w:r>
          </w:p>
        </w:tc>
        <w:tc>
          <w:tcPr>
            <w:tcW w:w="2965" w:type="pct"/>
          </w:tcPr>
          <w:p w14:paraId="7E615412" w14:textId="1A81BC1D" w:rsidR="00C45886" w:rsidRPr="0093721B" w:rsidRDefault="00B639D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Fonts w:asciiTheme="minorHAnsi" w:hAnsiTheme="minorHAnsi"/>
                <w:sz w:val="22"/>
              </w:rPr>
              <w:t>Team Leader - Pathology and Pathogen Biology</w:t>
            </w:r>
          </w:p>
        </w:tc>
      </w:tr>
      <w:tr w:rsidR="00926BE4" w:rsidRPr="0093721B" w14:paraId="678F10FF" w14:textId="77777777" w:rsidTr="00B639D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285AAD" w14:textId="77777777" w:rsidR="00926BE4" w:rsidRPr="0093721B" w:rsidRDefault="00926BE4" w:rsidP="00D83C52">
            <w:pPr>
              <w:pStyle w:val="TableText"/>
              <w:rPr>
                <w:sz w:val="22"/>
              </w:rPr>
            </w:pPr>
            <w:r w:rsidRPr="0093721B">
              <w:rPr>
                <w:sz w:val="22"/>
              </w:rPr>
              <w:t>Client Focus – Internal</w:t>
            </w:r>
          </w:p>
        </w:tc>
        <w:tc>
          <w:tcPr>
            <w:tcW w:w="2965" w:type="pct"/>
          </w:tcPr>
          <w:p w14:paraId="1B2B4F54" w14:textId="28A99F05" w:rsidR="00926BE4" w:rsidRPr="0093721B" w:rsidRDefault="00D6222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w:t>
            </w:r>
            <w:r w:rsidR="00B639D8">
              <w:rPr>
                <w:sz w:val="22"/>
              </w:rPr>
              <w:t>0%</w:t>
            </w:r>
          </w:p>
        </w:tc>
      </w:tr>
      <w:tr w:rsidR="00926BE4" w:rsidRPr="0093721B" w14:paraId="6F9042B2" w14:textId="77777777" w:rsidTr="00B639D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68BEB6A" w14:textId="77777777" w:rsidR="00926BE4" w:rsidRPr="0093721B" w:rsidRDefault="00926BE4" w:rsidP="00D83C52">
            <w:pPr>
              <w:pStyle w:val="TableText"/>
              <w:rPr>
                <w:sz w:val="22"/>
              </w:rPr>
            </w:pPr>
            <w:r w:rsidRPr="0093721B">
              <w:rPr>
                <w:sz w:val="22"/>
              </w:rPr>
              <w:t>Client Focus – External</w:t>
            </w:r>
          </w:p>
        </w:tc>
        <w:tc>
          <w:tcPr>
            <w:tcW w:w="2965" w:type="pct"/>
          </w:tcPr>
          <w:p w14:paraId="70D3271C" w14:textId="39DF476A" w:rsidR="00926BE4" w:rsidRPr="0093721B" w:rsidRDefault="00D6222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w:t>
            </w:r>
            <w:r w:rsidR="00B639D8">
              <w:rPr>
                <w:sz w:val="22"/>
              </w:rPr>
              <w:t>0%</w:t>
            </w:r>
          </w:p>
        </w:tc>
      </w:tr>
      <w:tr w:rsidR="00194B1C" w:rsidRPr="0093721B" w14:paraId="1B3BD00E" w14:textId="77777777" w:rsidTr="00B639D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5BABAA" w14:textId="77777777" w:rsidR="00194B1C" w:rsidRPr="0093721B" w:rsidRDefault="00C45886" w:rsidP="00D83C52">
            <w:pPr>
              <w:pStyle w:val="TableText"/>
              <w:rPr>
                <w:sz w:val="22"/>
              </w:rPr>
            </w:pPr>
            <w:r w:rsidRPr="0093721B">
              <w:rPr>
                <w:sz w:val="22"/>
              </w:rPr>
              <w:t>Number of Direct Reports</w:t>
            </w:r>
          </w:p>
        </w:tc>
        <w:tc>
          <w:tcPr>
            <w:tcW w:w="2965" w:type="pct"/>
          </w:tcPr>
          <w:p w14:paraId="33D55C1F" w14:textId="4E7417A9" w:rsidR="00194B1C" w:rsidRPr="0093721B" w:rsidRDefault="00B639D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05D609EA" w14:textId="77777777" w:rsidTr="00B639D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A964CD" w14:textId="77777777" w:rsidR="00194B1C" w:rsidRPr="0093721B" w:rsidRDefault="00C45886" w:rsidP="00D83C52">
            <w:pPr>
              <w:pStyle w:val="TableText"/>
              <w:rPr>
                <w:sz w:val="22"/>
              </w:rPr>
            </w:pPr>
            <w:r w:rsidRPr="0093721B">
              <w:rPr>
                <w:sz w:val="22"/>
              </w:rPr>
              <w:t>Enquire about this job</w:t>
            </w:r>
          </w:p>
        </w:tc>
        <w:tc>
          <w:tcPr>
            <w:tcW w:w="2965" w:type="pct"/>
          </w:tcPr>
          <w:p w14:paraId="5D8D03C2" w14:textId="62A11EEC" w:rsidR="00194B1C" w:rsidRPr="0093721B" w:rsidRDefault="00B639D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Kim </w:t>
            </w:r>
            <w:proofErr w:type="gramStart"/>
            <w:r>
              <w:rPr>
                <w:sz w:val="22"/>
              </w:rPr>
              <w:t>Halpin :</w:t>
            </w:r>
            <w:proofErr w:type="gramEnd"/>
            <w:r>
              <w:rPr>
                <w:sz w:val="22"/>
              </w:rPr>
              <w:t xml:space="preserve"> </w:t>
            </w:r>
            <w:hyperlink r:id="rId7" w:history="1">
              <w:r w:rsidRPr="00EE5842">
                <w:rPr>
                  <w:rStyle w:val="Hyperlink"/>
                  <w:sz w:val="22"/>
                </w:rPr>
                <w:t>Kim.Halpin@csiro.au</w:t>
              </w:r>
            </w:hyperlink>
            <w:r>
              <w:rPr>
                <w:sz w:val="22"/>
              </w:rPr>
              <w:t xml:space="preserve"> </w:t>
            </w:r>
            <w:r w:rsidR="00096428">
              <w:rPr>
                <w:sz w:val="22"/>
              </w:rPr>
              <w:t>-</w:t>
            </w:r>
            <w:r>
              <w:rPr>
                <w:sz w:val="22"/>
              </w:rPr>
              <w:t xml:space="preserve"> 03 5227 5510</w:t>
            </w:r>
          </w:p>
        </w:tc>
      </w:tr>
      <w:tr w:rsidR="00194B1C" w:rsidRPr="0093721B" w14:paraId="1267ECA7" w14:textId="77777777" w:rsidTr="00B639D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F4700B7" w14:textId="77777777" w:rsidR="00194B1C" w:rsidRPr="0093721B" w:rsidRDefault="00C45886" w:rsidP="00D83C52">
            <w:pPr>
              <w:pStyle w:val="TableText"/>
              <w:rPr>
                <w:sz w:val="22"/>
              </w:rPr>
            </w:pPr>
            <w:r w:rsidRPr="0093721B">
              <w:rPr>
                <w:sz w:val="22"/>
              </w:rPr>
              <w:t>How to apply</w:t>
            </w:r>
          </w:p>
        </w:tc>
        <w:tc>
          <w:tcPr>
            <w:tcW w:w="2965" w:type="pct"/>
          </w:tcPr>
          <w:p w14:paraId="61F35AD9"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4FF1261A"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14F832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3933DD5F" w14:textId="77777777" w:rsidR="006246C0" w:rsidRPr="00674783" w:rsidRDefault="00B50C20" w:rsidP="00D06E61">
      <w:pPr>
        <w:pStyle w:val="Heading3"/>
        <w:spacing w:after="0"/>
      </w:pPr>
      <w:r>
        <w:t>Role Overview</w:t>
      </w:r>
    </w:p>
    <w:p w14:paraId="0DBE9F56" w14:textId="3B62B2BF" w:rsidR="00E21F94" w:rsidRPr="00500FC3" w:rsidRDefault="00E21F94" w:rsidP="00E21F94">
      <w:pPr>
        <w:widowControl w:val="0"/>
        <w:autoSpaceDE w:val="0"/>
        <w:autoSpaceDN w:val="0"/>
        <w:adjustRightInd w:val="0"/>
        <w:spacing w:before="100" w:after="100"/>
        <w:jc w:val="both"/>
        <w:rPr>
          <w:szCs w:val="24"/>
          <w:lang w:eastAsia="en-US"/>
        </w:rPr>
      </w:pPr>
      <w:bookmarkStart w:id="1" w:name="_Toc341085720"/>
      <w:r w:rsidRPr="00500FC3">
        <w:rPr>
          <w:szCs w:val="24"/>
        </w:rPr>
        <w:t xml:space="preserve">The Veterinary Pathologist role within CSIRO ACDP provides </w:t>
      </w:r>
      <w:r w:rsidR="003B62E3" w:rsidRPr="00500FC3">
        <w:rPr>
          <w:szCs w:val="24"/>
        </w:rPr>
        <w:t xml:space="preserve">anatomic </w:t>
      </w:r>
      <w:r w:rsidRPr="00500FC3">
        <w:rPr>
          <w:szCs w:val="24"/>
        </w:rPr>
        <w:t>pathology</w:t>
      </w:r>
      <w:r w:rsidR="003B62E3" w:rsidRPr="00500FC3">
        <w:rPr>
          <w:szCs w:val="24"/>
        </w:rPr>
        <w:t xml:space="preserve"> expertise</w:t>
      </w:r>
      <w:r w:rsidRPr="00500FC3">
        <w:rPr>
          <w:szCs w:val="24"/>
        </w:rPr>
        <w:t xml:space="preserve"> to various facility user groups including </w:t>
      </w:r>
      <w:r w:rsidR="003B62E3" w:rsidRPr="00500FC3">
        <w:rPr>
          <w:szCs w:val="24"/>
        </w:rPr>
        <w:t>ACDP’s</w:t>
      </w:r>
      <w:r w:rsidRPr="00500FC3">
        <w:rPr>
          <w:szCs w:val="24"/>
        </w:rPr>
        <w:t xml:space="preserve"> diagnostic laboratory and research teams. This role will require working at high levels of </w:t>
      </w:r>
      <w:proofErr w:type="gramStart"/>
      <w:r w:rsidRPr="00500FC3">
        <w:rPr>
          <w:szCs w:val="24"/>
        </w:rPr>
        <w:t>bio-containment</w:t>
      </w:r>
      <w:proofErr w:type="gramEnd"/>
      <w:r w:rsidRPr="00500FC3">
        <w:rPr>
          <w:szCs w:val="24"/>
        </w:rPr>
        <w:t xml:space="preserve"> with </w:t>
      </w:r>
      <w:r w:rsidR="003B62E3" w:rsidRPr="00500FC3">
        <w:rPr>
          <w:szCs w:val="24"/>
        </w:rPr>
        <w:t xml:space="preserve">dangerous </w:t>
      </w:r>
      <w:r w:rsidRPr="00500FC3">
        <w:rPr>
          <w:szCs w:val="24"/>
        </w:rPr>
        <w:t>human and veterinary pathogens</w:t>
      </w:r>
      <w:r w:rsidR="003B62E3" w:rsidRPr="00500FC3">
        <w:rPr>
          <w:szCs w:val="24"/>
        </w:rPr>
        <w:t xml:space="preserve"> at BSL3 and BSL4</w:t>
      </w:r>
      <w:r w:rsidRPr="00500FC3">
        <w:rPr>
          <w:szCs w:val="24"/>
        </w:rPr>
        <w:t xml:space="preserve">. </w:t>
      </w:r>
    </w:p>
    <w:p w14:paraId="210FB7CB" w14:textId="6AAE3885" w:rsidR="003B62E3" w:rsidRPr="00500FC3" w:rsidRDefault="00E21F94" w:rsidP="00E21F94">
      <w:pPr>
        <w:pStyle w:val="BodyText"/>
        <w:widowControl w:val="0"/>
        <w:spacing w:before="0"/>
        <w:jc w:val="both"/>
        <w:rPr>
          <w:rFonts w:asciiTheme="minorHAnsi" w:hAnsiTheme="minorHAnsi"/>
          <w:szCs w:val="24"/>
        </w:rPr>
      </w:pPr>
      <w:r w:rsidRPr="00500FC3">
        <w:rPr>
          <w:szCs w:val="24"/>
        </w:rPr>
        <w:t xml:space="preserve">The Veterinary Pathologist will provide pathology support for animal challenge experiments </w:t>
      </w:r>
      <w:r w:rsidR="003B62E3" w:rsidRPr="00500FC3">
        <w:rPr>
          <w:szCs w:val="24"/>
        </w:rPr>
        <w:t>and</w:t>
      </w:r>
      <w:r w:rsidRPr="00500FC3">
        <w:rPr>
          <w:rFonts w:asciiTheme="minorHAnsi" w:hAnsiTheme="minorHAnsi"/>
          <w:szCs w:val="24"/>
        </w:rPr>
        <w:t xml:space="preserve"> will use their expertise in pathology to assist in the development, implementation and interpretation of research projects in the area of zoonotic and emergency animal diseases for the purpose of mitigating their impact on Australian society, economy and environment. The</w:t>
      </w:r>
      <w:r w:rsidR="003B62E3" w:rsidRPr="00500FC3">
        <w:rPr>
          <w:rFonts w:asciiTheme="minorHAnsi" w:hAnsiTheme="minorHAnsi"/>
          <w:szCs w:val="24"/>
        </w:rPr>
        <w:t>y</w:t>
      </w:r>
      <w:r w:rsidRPr="00500FC3">
        <w:rPr>
          <w:rFonts w:asciiTheme="minorHAnsi" w:hAnsiTheme="minorHAnsi"/>
          <w:szCs w:val="24"/>
        </w:rPr>
        <w:t xml:space="preserve"> will also </w:t>
      </w:r>
      <w:r w:rsidRPr="00500FC3">
        <w:rPr>
          <w:rFonts w:asciiTheme="minorHAnsi" w:hAnsiTheme="minorHAnsi"/>
          <w:szCs w:val="24"/>
        </w:rPr>
        <w:lastRenderedPageBreak/>
        <w:t xml:space="preserve">communicate the outcomes of their research through written and oral means and provide technical and policy advice when necessary. </w:t>
      </w:r>
      <w:r w:rsidR="003B62E3" w:rsidRPr="00500FC3">
        <w:rPr>
          <w:rFonts w:asciiTheme="minorHAnsi" w:hAnsiTheme="minorHAnsi"/>
          <w:szCs w:val="24"/>
        </w:rPr>
        <w:t>The Veterinary Pathologist will be encouraged to sit on various internal and external committees including National Advisory Committees as required.</w:t>
      </w:r>
    </w:p>
    <w:p w14:paraId="64F358BE" w14:textId="53C093B6" w:rsidR="00E21F94" w:rsidRPr="00500FC3" w:rsidRDefault="00E21F94" w:rsidP="00E21F94">
      <w:pPr>
        <w:pStyle w:val="BodyText"/>
        <w:widowControl w:val="0"/>
        <w:spacing w:before="0"/>
        <w:jc w:val="both"/>
        <w:rPr>
          <w:rFonts w:asciiTheme="minorHAnsi" w:hAnsiTheme="minorHAnsi"/>
          <w:szCs w:val="24"/>
        </w:rPr>
      </w:pPr>
      <w:r w:rsidRPr="00500FC3">
        <w:rPr>
          <w:rFonts w:asciiTheme="minorHAnsi" w:hAnsiTheme="minorHAnsi"/>
          <w:szCs w:val="24"/>
        </w:rPr>
        <w:t>They will provide training and mentoring for early career veterinary pathologists</w:t>
      </w:r>
      <w:r w:rsidR="00975CEA" w:rsidRPr="00500FC3">
        <w:rPr>
          <w:rFonts w:asciiTheme="minorHAnsi" w:hAnsiTheme="minorHAnsi"/>
          <w:szCs w:val="24"/>
        </w:rPr>
        <w:t xml:space="preserve"> and scientists</w:t>
      </w:r>
      <w:r w:rsidRPr="00500FC3">
        <w:rPr>
          <w:rFonts w:asciiTheme="minorHAnsi" w:hAnsiTheme="minorHAnsi"/>
          <w:szCs w:val="24"/>
        </w:rPr>
        <w:t>, both internally and externally.</w:t>
      </w:r>
    </w:p>
    <w:p w14:paraId="66A05B32" w14:textId="1AAE6EE9" w:rsidR="00E21F94" w:rsidRPr="00500FC3" w:rsidRDefault="003B62E3" w:rsidP="00E21F94">
      <w:pPr>
        <w:pStyle w:val="BodyText"/>
        <w:widowControl w:val="0"/>
        <w:spacing w:before="0"/>
        <w:jc w:val="both"/>
        <w:rPr>
          <w:rFonts w:asciiTheme="minorHAnsi" w:hAnsiTheme="minorHAnsi"/>
          <w:szCs w:val="24"/>
        </w:rPr>
      </w:pPr>
      <w:r w:rsidRPr="00500FC3">
        <w:rPr>
          <w:rFonts w:asciiTheme="minorHAnsi" w:hAnsiTheme="minorHAnsi"/>
          <w:szCs w:val="24"/>
        </w:rPr>
        <w:t>T</w:t>
      </w:r>
      <w:r w:rsidR="00E21F94" w:rsidRPr="00500FC3">
        <w:rPr>
          <w:rFonts w:asciiTheme="minorHAnsi" w:hAnsiTheme="minorHAnsi"/>
          <w:szCs w:val="24"/>
        </w:rPr>
        <w:t>he Veterinary Pathologist will take the lead in developing a research portfolio of their own</w:t>
      </w:r>
      <w:r w:rsidR="00A651AE" w:rsidRPr="00500FC3">
        <w:rPr>
          <w:rFonts w:asciiTheme="minorHAnsi" w:hAnsiTheme="minorHAnsi"/>
          <w:szCs w:val="24"/>
        </w:rPr>
        <w:t xml:space="preserve">. </w:t>
      </w:r>
      <w:r w:rsidR="00E21F94" w:rsidRPr="00500FC3">
        <w:rPr>
          <w:rFonts w:asciiTheme="minorHAnsi" w:hAnsiTheme="minorHAnsi"/>
          <w:szCs w:val="24"/>
        </w:rPr>
        <w:t xml:space="preserve"> </w:t>
      </w:r>
    </w:p>
    <w:p w14:paraId="30D775C4" w14:textId="064882EB" w:rsidR="00E21F94" w:rsidRPr="00500FC3" w:rsidRDefault="00E21F94" w:rsidP="00E21F94">
      <w:pPr>
        <w:pStyle w:val="BodyText"/>
        <w:widowControl w:val="0"/>
        <w:spacing w:before="0"/>
        <w:jc w:val="both"/>
        <w:rPr>
          <w:rFonts w:asciiTheme="minorHAnsi" w:hAnsiTheme="minorHAnsi"/>
          <w:szCs w:val="24"/>
        </w:rPr>
      </w:pPr>
      <w:r w:rsidRPr="00500FC3">
        <w:rPr>
          <w:rFonts w:asciiTheme="minorHAnsi" w:hAnsiTheme="minorHAnsi"/>
          <w:szCs w:val="24"/>
        </w:rPr>
        <w:t>The pathologist may also be required to travel internationally to advise on animal health matters to our regional partners.</w:t>
      </w:r>
    </w:p>
    <w:p w14:paraId="54CDA98F" w14:textId="77777777" w:rsidR="00E21F94" w:rsidRPr="00500FC3" w:rsidRDefault="00E21F94" w:rsidP="00E21F94">
      <w:pPr>
        <w:pStyle w:val="BodyText"/>
        <w:widowControl w:val="0"/>
        <w:spacing w:before="0"/>
        <w:jc w:val="both"/>
        <w:rPr>
          <w:szCs w:val="24"/>
        </w:rPr>
      </w:pPr>
      <w:r w:rsidRPr="00500FC3">
        <w:rPr>
          <w:szCs w:val="24"/>
        </w:rPr>
        <w:t xml:space="preserve">A requirement of this role is to be able to meet </w:t>
      </w:r>
      <w:r w:rsidRPr="00500FC3">
        <w:rPr>
          <w:bCs/>
          <w:szCs w:val="24"/>
        </w:rPr>
        <w:t>Australian Centre for Disease Preparedness (ACDP)</w:t>
      </w:r>
      <w:r w:rsidRPr="00500FC3">
        <w:rPr>
          <w:szCs w:val="24"/>
        </w:rPr>
        <w:t xml:space="preserve"> microbiological security and security assessment requirements and to undergo medical and psychological assessment.</w:t>
      </w:r>
    </w:p>
    <w:p w14:paraId="69E38210" w14:textId="3ECD695F" w:rsidR="00B50C20" w:rsidRPr="00B50C20" w:rsidRDefault="00B50C20" w:rsidP="00E21F94">
      <w:pPr>
        <w:pStyle w:val="Heading3"/>
      </w:pPr>
      <w:r w:rsidRPr="00B50C20">
        <w:t>Duties and Key Result Areas:</w:t>
      </w:r>
      <w:r w:rsidR="003E5564">
        <w:t xml:space="preserve">  </w:t>
      </w:r>
    </w:p>
    <w:p w14:paraId="1DBAD4E8" w14:textId="513F8D26" w:rsidR="00E21F94" w:rsidRPr="002029EB" w:rsidRDefault="00E21F94" w:rsidP="00074D87">
      <w:pPr>
        <w:pStyle w:val="ListParagraph"/>
        <w:numPr>
          <w:ilvl w:val="0"/>
          <w:numId w:val="29"/>
        </w:numPr>
        <w:spacing w:before="100" w:beforeAutospacing="1" w:after="60" w:line="240" w:lineRule="auto"/>
        <w:ind w:left="360"/>
        <w:contextualSpacing w:val="0"/>
        <w:jc w:val="both"/>
        <w:rPr>
          <w:rFonts w:asciiTheme="minorHAnsi" w:hAnsiTheme="minorHAnsi"/>
          <w:szCs w:val="24"/>
          <w:lang w:val="en-US"/>
        </w:rPr>
      </w:pPr>
      <w:r w:rsidRPr="002029EB">
        <w:rPr>
          <w:rFonts w:asciiTheme="minorHAnsi" w:hAnsiTheme="minorHAnsi"/>
          <w:szCs w:val="24"/>
          <w:lang w:val="en-US"/>
        </w:rPr>
        <w:t xml:space="preserve">Provide a prompt and accurate service in veterinary anatomic </w:t>
      </w:r>
      <w:r w:rsidR="002A1726" w:rsidRPr="002029EB">
        <w:rPr>
          <w:rFonts w:asciiTheme="minorHAnsi" w:hAnsiTheme="minorHAnsi"/>
          <w:szCs w:val="24"/>
          <w:lang w:val="en-US"/>
        </w:rPr>
        <w:t xml:space="preserve">and clinical </w:t>
      </w:r>
      <w:r w:rsidRPr="002029EB">
        <w:rPr>
          <w:rFonts w:asciiTheme="minorHAnsi" w:hAnsiTheme="minorHAnsi"/>
          <w:szCs w:val="24"/>
          <w:lang w:val="en-US"/>
        </w:rPr>
        <w:t>pathology in support of ACDP’s diagnostic program</w:t>
      </w:r>
      <w:r w:rsidR="00500FC3" w:rsidRPr="002029EB">
        <w:rPr>
          <w:rFonts w:asciiTheme="minorHAnsi" w:hAnsiTheme="minorHAnsi"/>
          <w:szCs w:val="24"/>
          <w:lang w:val="en-US"/>
        </w:rPr>
        <w:t>.</w:t>
      </w:r>
    </w:p>
    <w:p w14:paraId="2E071F4E" w14:textId="0E16DB6D" w:rsidR="003B62E3" w:rsidRPr="002029EB" w:rsidRDefault="003B62E3" w:rsidP="00074D87">
      <w:pPr>
        <w:pStyle w:val="ListParagraph"/>
        <w:numPr>
          <w:ilvl w:val="0"/>
          <w:numId w:val="29"/>
        </w:numPr>
        <w:spacing w:before="100" w:beforeAutospacing="1" w:after="60" w:line="240" w:lineRule="auto"/>
        <w:ind w:left="360"/>
        <w:contextualSpacing w:val="0"/>
        <w:rPr>
          <w:rFonts w:asciiTheme="minorHAnsi" w:hAnsiTheme="minorHAnsi"/>
          <w:szCs w:val="24"/>
          <w:lang w:val="en-US"/>
        </w:rPr>
      </w:pPr>
      <w:r w:rsidRPr="002029EB">
        <w:rPr>
          <w:rFonts w:asciiTheme="minorHAnsi" w:hAnsiTheme="minorHAnsi"/>
          <w:szCs w:val="24"/>
          <w:lang w:val="en-US"/>
        </w:rPr>
        <w:t xml:space="preserve">Provide </w:t>
      </w:r>
      <w:r w:rsidR="0058734C" w:rsidRPr="002029EB">
        <w:rPr>
          <w:rFonts w:asciiTheme="minorHAnsi" w:hAnsiTheme="minorHAnsi"/>
          <w:szCs w:val="24"/>
          <w:lang w:val="en-US"/>
        </w:rPr>
        <w:t xml:space="preserve">histological, </w:t>
      </w:r>
      <w:r w:rsidR="002A1726" w:rsidRPr="002029EB">
        <w:rPr>
          <w:rFonts w:asciiTheme="minorHAnsi" w:hAnsiTheme="minorHAnsi"/>
          <w:szCs w:val="24"/>
          <w:lang w:val="en-US"/>
        </w:rPr>
        <w:t xml:space="preserve">ultrastructural, </w:t>
      </w:r>
      <w:r w:rsidRPr="002029EB">
        <w:rPr>
          <w:rFonts w:asciiTheme="minorHAnsi" w:hAnsiTheme="minorHAnsi"/>
          <w:szCs w:val="24"/>
          <w:lang w:val="en-US"/>
        </w:rPr>
        <w:t>gross</w:t>
      </w:r>
      <w:r w:rsidR="002A1726" w:rsidRPr="002029EB">
        <w:rPr>
          <w:rFonts w:asciiTheme="minorHAnsi" w:hAnsiTheme="minorHAnsi"/>
          <w:szCs w:val="24"/>
          <w:lang w:val="en-US"/>
        </w:rPr>
        <w:t xml:space="preserve"> and clinical</w:t>
      </w:r>
      <w:r w:rsidRPr="002029EB">
        <w:rPr>
          <w:rFonts w:asciiTheme="minorHAnsi" w:hAnsiTheme="minorHAnsi"/>
          <w:szCs w:val="24"/>
          <w:lang w:val="en-US"/>
        </w:rPr>
        <w:t xml:space="preserve"> pathology expertise to research projects, including to projects conducted </w:t>
      </w:r>
      <w:r w:rsidRPr="002029EB">
        <w:rPr>
          <w:rFonts w:asciiTheme="minorHAnsi" w:hAnsiTheme="minorHAnsi"/>
          <w:szCs w:val="24"/>
        </w:rPr>
        <w:t>at BSL3 and BSL4</w:t>
      </w:r>
      <w:r w:rsidR="00500FC3" w:rsidRPr="002029EB">
        <w:rPr>
          <w:rFonts w:asciiTheme="minorHAnsi" w:hAnsiTheme="minorHAnsi"/>
          <w:szCs w:val="24"/>
        </w:rPr>
        <w:t>.</w:t>
      </w:r>
    </w:p>
    <w:p w14:paraId="4D99AB7C" w14:textId="076BBCE8" w:rsidR="003B62E3" w:rsidRPr="002029EB" w:rsidRDefault="003B62E3" w:rsidP="00074D87">
      <w:pPr>
        <w:pStyle w:val="ListParagraph"/>
        <w:numPr>
          <w:ilvl w:val="0"/>
          <w:numId w:val="29"/>
        </w:numPr>
        <w:spacing w:before="100" w:beforeAutospacing="1" w:after="60" w:line="240" w:lineRule="auto"/>
        <w:ind w:left="360"/>
        <w:contextualSpacing w:val="0"/>
        <w:rPr>
          <w:rFonts w:asciiTheme="minorHAnsi" w:hAnsiTheme="minorHAnsi"/>
          <w:szCs w:val="24"/>
          <w:lang w:val="en-US"/>
        </w:rPr>
      </w:pPr>
      <w:r w:rsidRPr="002029EB">
        <w:rPr>
          <w:rFonts w:asciiTheme="minorHAnsi" w:hAnsiTheme="minorHAnsi"/>
          <w:szCs w:val="24"/>
          <w:lang w:val="en-US"/>
        </w:rPr>
        <w:t>Support ACDP’s program to aid the detection and control of transboundary animal diseases and other zoonotic and emergency diseases in Australia and the Asia-Pacific region</w:t>
      </w:r>
      <w:r w:rsidR="007E0792" w:rsidRPr="002029EB">
        <w:rPr>
          <w:rFonts w:asciiTheme="minorHAnsi" w:hAnsiTheme="minorHAnsi"/>
          <w:szCs w:val="24"/>
          <w:lang w:val="en-US"/>
        </w:rPr>
        <w:t xml:space="preserve"> by provision of pathology expertise and training</w:t>
      </w:r>
      <w:r w:rsidR="00500FC3" w:rsidRPr="002029EB">
        <w:rPr>
          <w:rFonts w:asciiTheme="minorHAnsi" w:hAnsiTheme="minorHAnsi"/>
          <w:szCs w:val="24"/>
          <w:lang w:val="en-US"/>
        </w:rPr>
        <w:t>.</w:t>
      </w:r>
    </w:p>
    <w:p w14:paraId="792F942E" w14:textId="4B3AB6B8" w:rsidR="00E21F94" w:rsidRPr="002029EB" w:rsidRDefault="00E21F94" w:rsidP="00074D87">
      <w:pPr>
        <w:pStyle w:val="NoSpacing"/>
        <w:numPr>
          <w:ilvl w:val="0"/>
          <w:numId w:val="29"/>
        </w:numPr>
        <w:spacing w:before="100" w:beforeAutospacing="1" w:after="60"/>
        <w:ind w:left="360"/>
        <w:jc w:val="both"/>
        <w:rPr>
          <w:rFonts w:eastAsia="MS Mincho"/>
          <w:sz w:val="24"/>
          <w:szCs w:val="24"/>
          <w:lang w:eastAsia="en-AU"/>
        </w:rPr>
      </w:pPr>
      <w:r w:rsidRPr="002029EB">
        <w:rPr>
          <w:rFonts w:eastAsia="MS Mincho"/>
          <w:sz w:val="24"/>
          <w:szCs w:val="24"/>
          <w:lang w:eastAsia="en-AU"/>
        </w:rPr>
        <w:t xml:space="preserve">Identify, approach and communicate with key stakeholders in </w:t>
      </w:r>
      <w:r w:rsidR="002B3089" w:rsidRPr="002029EB">
        <w:rPr>
          <w:rFonts w:eastAsia="MS Mincho"/>
          <w:sz w:val="24"/>
          <w:szCs w:val="24"/>
          <w:lang w:eastAsia="en-AU"/>
        </w:rPr>
        <w:t xml:space="preserve">Department of Agriculture, Water and </w:t>
      </w:r>
      <w:r w:rsidR="001175B7" w:rsidRPr="002029EB">
        <w:rPr>
          <w:rFonts w:eastAsia="MS Mincho"/>
          <w:sz w:val="24"/>
          <w:szCs w:val="24"/>
          <w:lang w:eastAsia="en-AU"/>
        </w:rPr>
        <w:t xml:space="preserve">the </w:t>
      </w:r>
      <w:r w:rsidR="002B3089" w:rsidRPr="002029EB">
        <w:rPr>
          <w:rFonts w:eastAsia="MS Mincho"/>
          <w:sz w:val="24"/>
          <w:szCs w:val="24"/>
          <w:lang w:eastAsia="en-AU"/>
        </w:rPr>
        <w:t xml:space="preserve">Environment </w:t>
      </w:r>
      <w:r w:rsidRPr="002029EB">
        <w:rPr>
          <w:rFonts w:eastAsia="MS Mincho"/>
          <w:sz w:val="24"/>
          <w:szCs w:val="24"/>
          <w:lang w:eastAsia="en-AU"/>
        </w:rPr>
        <w:t xml:space="preserve">and other relevant </w:t>
      </w:r>
      <w:r w:rsidR="002B3089" w:rsidRPr="002029EB">
        <w:rPr>
          <w:rFonts w:eastAsia="MS Mincho"/>
          <w:sz w:val="24"/>
          <w:szCs w:val="24"/>
          <w:lang w:eastAsia="en-AU"/>
        </w:rPr>
        <w:t>federal</w:t>
      </w:r>
      <w:r w:rsidR="001175B7" w:rsidRPr="002029EB">
        <w:rPr>
          <w:rFonts w:eastAsia="MS Mincho"/>
          <w:sz w:val="24"/>
          <w:szCs w:val="24"/>
          <w:lang w:eastAsia="en-AU"/>
        </w:rPr>
        <w:t xml:space="preserve">, state and non-governmental </w:t>
      </w:r>
      <w:r w:rsidRPr="002029EB">
        <w:rPr>
          <w:rFonts w:eastAsia="MS Mincho"/>
          <w:sz w:val="24"/>
          <w:szCs w:val="24"/>
          <w:lang w:eastAsia="en-AU"/>
        </w:rPr>
        <w:t>organisations to increase ACDP’s profile and influence</w:t>
      </w:r>
      <w:r w:rsidR="00500FC3" w:rsidRPr="002029EB">
        <w:rPr>
          <w:rFonts w:eastAsia="MS Mincho"/>
          <w:sz w:val="24"/>
          <w:szCs w:val="24"/>
          <w:lang w:eastAsia="en-AU"/>
        </w:rPr>
        <w:t>.</w:t>
      </w:r>
      <w:r w:rsidRPr="002029EB">
        <w:rPr>
          <w:rFonts w:eastAsia="MS Mincho"/>
          <w:sz w:val="24"/>
          <w:szCs w:val="24"/>
          <w:lang w:eastAsia="en-AU"/>
        </w:rPr>
        <w:t xml:space="preserve"> </w:t>
      </w:r>
    </w:p>
    <w:p w14:paraId="3154A312" w14:textId="2D608138" w:rsidR="00E21F94" w:rsidRPr="002029EB" w:rsidRDefault="00E21F94" w:rsidP="00074D87">
      <w:pPr>
        <w:pStyle w:val="NoSpacing"/>
        <w:numPr>
          <w:ilvl w:val="0"/>
          <w:numId w:val="29"/>
        </w:numPr>
        <w:spacing w:before="100" w:beforeAutospacing="1" w:after="60"/>
        <w:ind w:left="360"/>
        <w:jc w:val="both"/>
        <w:rPr>
          <w:rFonts w:eastAsia="MS Mincho"/>
          <w:sz w:val="24"/>
          <w:szCs w:val="24"/>
          <w:lang w:eastAsia="en-AU"/>
        </w:rPr>
      </w:pPr>
      <w:r w:rsidRPr="002029EB">
        <w:rPr>
          <w:rFonts w:eastAsia="MS Mincho"/>
          <w:sz w:val="24"/>
          <w:szCs w:val="24"/>
          <w:lang w:eastAsia="en-AU"/>
        </w:rPr>
        <w:t xml:space="preserve">Represent the ACDP pathology team at </w:t>
      </w:r>
      <w:r w:rsidR="001175B7" w:rsidRPr="002029EB">
        <w:rPr>
          <w:rFonts w:eastAsia="MS Mincho"/>
          <w:sz w:val="24"/>
          <w:szCs w:val="24"/>
          <w:lang w:eastAsia="en-AU"/>
        </w:rPr>
        <w:t>internal</w:t>
      </w:r>
      <w:r w:rsidR="00AD3075" w:rsidRPr="002029EB">
        <w:rPr>
          <w:rFonts w:eastAsia="MS Mincho"/>
          <w:sz w:val="24"/>
          <w:szCs w:val="24"/>
          <w:lang w:eastAsia="en-AU"/>
        </w:rPr>
        <w:t xml:space="preserve"> </w:t>
      </w:r>
      <w:r w:rsidRPr="002029EB">
        <w:rPr>
          <w:rFonts w:eastAsia="MS Mincho"/>
          <w:sz w:val="24"/>
          <w:szCs w:val="24"/>
          <w:lang w:eastAsia="en-AU"/>
        </w:rPr>
        <w:t>meetings</w:t>
      </w:r>
      <w:r w:rsidR="003B62E3" w:rsidRPr="002029EB">
        <w:rPr>
          <w:rFonts w:eastAsia="MS Mincho"/>
          <w:sz w:val="24"/>
          <w:szCs w:val="24"/>
          <w:lang w:eastAsia="en-AU"/>
        </w:rPr>
        <w:t xml:space="preserve"> </w:t>
      </w:r>
      <w:r w:rsidR="00AD3075" w:rsidRPr="002029EB">
        <w:rPr>
          <w:rFonts w:eastAsia="MS Mincho"/>
          <w:sz w:val="24"/>
          <w:szCs w:val="24"/>
          <w:lang w:eastAsia="en-AU"/>
        </w:rPr>
        <w:t>and to take on other leadership roles when required</w:t>
      </w:r>
      <w:r w:rsidR="00500FC3" w:rsidRPr="002029EB">
        <w:rPr>
          <w:rFonts w:eastAsia="MS Mincho"/>
          <w:sz w:val="24"/>
          <w:szCs w:val="24"/>
          <w:lang w:eastAsia="en-AU"/>
        </w:rPr>
        <w:t>.</w:t>
      </w:r>
    </w:p>
    <w:p w14:paraId="0EAF5240" w14:textId="62CA0AE9" w:rsidR="00E21F94" w:rsidRPr="002029EB" w:rsidRDefault="00E21F94" w:rsidP="00074D87">
      <w:pPr>
        <w:pStyle w:val="ListParagraph"/>
        <w:numPr>
          <w:ilvl w:val="0"/>
          <w:numId w:val="29"/>
        </w:numPr>
        <w:spacing w:before="100" w:beforeAutospacing="1" w:after="60" w:line="240" w:lineRule="auto"/>
        <w:ind w:left="360"/>
        <w:contextualSpacing w:val="0"/>
        <w:jc w:val="both"/>
        <w:rPr>
          <w:rFonts w:asciiTheme="minorHAnsi" w:hAnsiTheme="minorHAnsi"/>
          <w:szCs w:val="24"/>
        </w:rPr>
      </w:pPr>
      <w:r w:rsidRPr="002029EB">
        <w:rPr>
          <w:rFonts w:asciiTheme="minorHAnsi" w:hAnsiTheme="minorHAnsi"/>
          <w:szCs w:val="24"/>
        </w:rPr>
        <w:t xml:space="preserve">Operate under </w:t>
      </w:r>
      <w:r w:rsidR="00AD3075" w:rsidRPr="002029EB">
        <w:rPr>
          <w:rFonts w:asciiTheme="minorHAnsi" w:hAnsiTheme="minorHAnsi"/>
          <w:szCs w:val="24"/>
        </w:rPr>
        <w:t xml:space="preserve">and support ACDP’s </w:t>
      </w:r>
      <w:r w:rsidRPr="002029EB">
        <w:rPr>
          <w:rFonts w:asciiTheme="minorHAnsi" w:hAnsiTheme="minorHAnsi"/>
          <w:szCs w:val="24"/>
        </w:rPr>
        <w:t>quality</w:t>
      </w:r>
      <w:r w:rsidR="00AD3075" w:rsidRPr="002029EB">
        <w:rPr>
          <w:rFonts w:asciiTheme="minorHAnsi" w:hAnsiTheme="minorHAnsi"/>
          <w:szCs w:val="24"/>
        </w:rPr>
        <w:t xml:space="preserve"> assurance</w:t>
      </w:r>
      <w:r w:rsidRPr="002029EB">
        <w:rPr>
          <w:rFonts w:asciiTheme="minorHAnsi" w:hAnsiTheme="minorHAnsi"/>
          <w:szCs w:val="24"/>
        </w:rPr>
        <w:t xml:space="preserve"> system</w:t>
      </w:r>
      <w:r w:rsidR="00BA078C" w:rsidRPr="002029EB">
        <w:rPr>
          <w:rFonts w:asciiTheme="minorHAnsi" w:hAnsiTheme="minorHAnsi"/>
          <w:szCs w:val="24"/>
        </w:rPr>
        <w:t>s</w:t>
      </w:r>
      <w:r w:rsidRPr="002029EB">
        <w:rPr>
          <w:rFonts w:asciiTheme="minorHAnsi" w:hAnsiTheme="minorHAnsi"/>
          <w:szCs w:val="24"/>
        </w:rPr>
        <w:t>, including ISO17025 and good laboratory practice</w:t>
      </w:r>
      <w:r w:rsidR="00AD3075" w:rsidRPr="002029EB">
        <w:rPr>
          <w:rFonts w:asciiTheme="minorHAnsi" w:hAnsiTheme="minorHAnsi"/>
          <w:szCs w:val="24"/>
        </w:rPr>
        <w:t xml:space="preserve"> (GLP)</w:t>
      </w:r>
      <w:r w:rsidRPr="002029EB">
        <w:rPr>
          <w:rFonts w:asciiTheme="minorHAnsi" w:hAnsiTheme="minorHAnsi"/>
          <w:szCs w:val="24"/>
        </w:rPr>
        <w:t xml:space="preserve"> and engage with external proficiency testing as necessary</w:t>
      </w:r>
      <w:r w:rsidR="002029EB" w:rsidRPr="002029EB">
        <w:rPr>
          <w:rFonts w:asciiTheme="minorHAnsi" w:hAnsiTheme="minorHAnsi"/>
          <w:szCs w:val="24"/>
        </w:rPr>
        <w:t>.</w:t>
      </w:r>
    </w:p>
    <w:p w14:paraId="76F30D28" w14:textId="7C118A12" w:rsidR="00E21F94" w:rsidRPr="002029EB" w:rsidRDefault="00E21F94" w:rsidP="00074D87">
      <w:pPr>
        <w:pStyle w:val="ListParagraph"/>
        <w:numPr>
          <w:ilvl w:val="0"/>
          <w:numId w:val="29"/>
        </w:numPr>
        <w:spacing w:before="100" w:beforeAutospacing="1" w:after="60" w:line="240" w:lineRule="auto"/>
        <w:ind w:left="360"/>
        <w:contextualSpacing w:val="0"/>
        <w:jc w:val="both"/>
        <w:rPr>
          <w:rFonts w:asciiTheme="minorHAnsi" w:hAnsiTheme="minorHAnsi"/>
          <w:szCs w:val="24"/>
        </w:rPr>
      </w:pPr>
      <w:r w:rsidRPr="002029EB">
        <w:rPr>
          <w:rFonts w:asciiTheme="minorHAnsi" w:hAnsiTheme="minorHAnsi"/>
          <w:szCs w:val="24"/>
        </w:rPr>
        <w:t xml:space="preserve">Produce scientific papers </w:t>
      </w:r>
      <w:r w:rsidR="00B54DFF" w:rsidRPr="002029EB">
        <w:rPr>
          <w:rFonts w:asciiTheme="minorHAnsi" w:hAnsiTheme="minorHAnsi"/>
          <w:szCs w:val="24"/>
        </w:rPr>
        <w:t xml:space="preserve">and reports </w:t>
      </w:r>
      <w:r w:rsidRPr="002029EB">
        <w:rPr>
          <w:rFonts w:asciiTheme="minorHAnsi" w:hAnsiTheme="minorHAnsi"/>
          <w:szCs w:val="24"/>
        </w:rPr>
        <w:t>suitable for publication in quality journals</w:t>
      </w:r>
      <w:r w:rsidR="00B54DFF" w:rsidRPr="002029EB">
        <w:rPr>
          <w:rFonts w:asciiTheme="minorHAnsi" w:hAnsiTheme="minorHAnsi"/>
          <w:szCs w:val="24"/>
        </w:rPr>
        <w:t>,</w:t>
      </w:r>
      <w:r w:rsidRPr="002029EB">
        <w:rPr>
          <w:rFonts w:asciiTheme="minorHAnsi" w:hAnsiTheme="minorHAnsi"/>
          <w:szCs w:val="24"/>
        </w:rPr>
        <w:t xml:space="preserve"> for presentation at national and international conferences</w:t>
      </w:r>
      <w:r w:rsidR="00B54DFF" w:rsidRPr="002029EB">
        <w:rPr>
          <w:rFonts w:asciiTheme="minorHAnsi" w:hAnsiTheme="minorHAnsi"/>
          <w:szCs w:val="24"/>
        </w:rPr>
        <w:t xml:space="preserve"> and for communication to customers</w:t>
      </w:r>
      <w:r w:rsidR="002029EB" w:rsidRPr="002029EB">
        <w:rPr>
          <w:rFonts w:asciiTheme="minorHAnsi" w:hAnsiTheme="minorHAnsi"/>
          <w:szCs w:val="24"/>
        </w:rPr>
        <w:t>.</w:t>
      </w:r>
    </w:p>
    <w:p w14:paraId="654CA24D" w14:textId="47EAD74A" w:rsidR="00E21F94" w:rsidRPr="002029EB" w:rsidRDefault="00E21F94" w:rsidP="00074D87">
      <w:pPr>
        <w:pStyle w:val="ListParagraph"/>
        <w:numPr>
          <w:ilvl w:val="0"/>
          <w:numId w:val="29"/>
        </w:numPr>
        <w:spacing w:before="100" w:beforeAutospacing="1" w:after="60" w:line="240" w:lineRule="auto"/>
        <w:ind w:left="360"/>
        <w:contextualSpacing w:val="0"/>
        <w:jc w:val="both"/>
        <w:rPr>
          <w:rFonts w:asciiTheme="minorHAnsi" w:hAnsiTheme="minorHAnsi"/>
          <w:szCs w:val="24"/>
        </w:rPr>
      </w:pPr>
      <w:r w:rsidRPr="002029EB">
        <w:rPr>
          <w:rFonts w:asciiTheme="minorHAnsi" w:hAnsiTheme="minorHAnsi"/>
          <w:szCs w:val="24"/>
        </w:rPr>
        <w:t>Lead research projects, including the negotiation of resource requirements</w:t>
      </w:r>
      <w:r w:rsidR="002029EB" w:rsidRPr="002029EB">
        <w:rPr>
          <w:rFonts w:asciiTheme="minorHAnsi" w:hAnsiTheme="minorHAnsi"/>
          <w:szCs w:val="24"/>
        </w:rPr>
        <w:t>.</w:t>
      </w:r>
    </w:p>
    <w:p w14:paraId="47FB5E08" w14:textId="17520A60" w:rsidR="00E21F94" w:rsidRPr="002029EB" w:rsidRDefault="00E21F94" w:rsidP="00074D87">
      <w:pPr>
        <w:pStyle w:val="ListParagraph"/>
        <w:numPr>
          <w:ilvl w:val="0"/>
          <w:numId w:val="29"/>
        </w:numPr>
        <w:spacing w:before="100" w:beforeAutospacing="1" w:after="60" w:line="240" w:lineRule="auto"/>
        <w:ind w:left="360"/>
        <w:contextualSpacing w:val="0"/>
        <w:jc w:val="both"/>
        <w:rPr>
          <w:rFonts w:asciiTheme="minorHAnsi" w:hAnsiTheme="minorHAnsi"/>
          <w:szCs w:val="24"/>
        </w:rPr>
      </w:pPr>
      <w:r w:rsidRPr="002029EB">
        <w:rPr>
          <w:rFonts w:asciiTheme="minorHAnsi" w:hAnsiTheme="minorHAnsi"/>
          <w:szCs w:val="24"/>
        </w:rPr>
        <w:t xml:space="preserve">Provide </w:t>
      </w:r>
      <w:r w:rsidR="00764D83" w:rsidRPr="002029EB">
        <w:rPr>
          <w:rFonts w:asciiTheme="minorHAnsi" w:hAnsiTheme="minorHAnsi"/>
          <w:szCs w:val="24"/>
        </w:rPr>
        <w:t>mentoring</w:t>
      </w:r>
      <w:r w:rsidRPr="002029EB">
        <w:rPr>
          <w:rFonts w:asciiTheme="minorHAnsi" w:hAnsiTheme="minorHAnsi"/>
          <w:szCs w:val="24"/>
        </w:rPr>
        <w:t xml:space="preserve"> to staff and students to </w:t>
      </w:r>
      <w:r w:rsidR="002A1726" w:rsidRPr="002029EB">
        <w:rPr>
          <w:rFonts w:asciiTheme="minorHAnsi" w:hAnsiTheme="minorHAnsi"/>
          <w:szCs w:val="24"/>
        </w:rPr>
        <w:t>elevate pathology competencies</w:t>
      </w:r>
      <w:r w:rsidR="00D62221" w:rsidRPr="002029EB">
        <w:rPr>
          <w:rFonts w:asciiTheme="minorHAnsi" w:hAnsiTheme="minorHAnsi"/>
          <w:szCs w:val="24"/>
        </w:rPr>
        <w:t xml:space="preserve"> </w:t>
      </w:r>
      <w:r w:rsidR="002A1726" w:rsidRPr="002029EB">
        <w:rPr>
          <w:rFonts w:asciiTheme="minorHAnsi" w:hAnsiTheme="minorHAnsi"/>
          <w:szCs w:val="24"/>
        </w:rPr>
        <w:t xml:space="preserve">and </w:t>
      </w:r>
      <w:r w:rsidRPr="002029EB">
        <w:rPr>
          <w:rFonts w:asciiTheme="minorHAnsi" w:hAnsiTheme="minorHAnsi"/>
          <w:szCs w:val="24"/>
        </w:rPr>
        <w:t xml:space="preserve">ensure experiments are established in accordance with </w:t>
      </w:r>
      <w:r w:rsidR="0058734C" w:rsidRPr="002029EB">
        <w:rPr>
          <w:rFonts w:asciiTheme="minorHAnsi" w:hAnsiTheme="minorHAnsi"/>
          <w:szCs w:val="24"/>
        </w:rPr>
        <w:t>sound scientific principles</w:t>
      </w:r>
      <w:r w:rsidR="002029EB" w:rsidRPr="002029EB">
        <w:rPr>
          <w:rFonts w:asciiTheme="minorHAnsi" w:hAnsiTheme="minorHAnsi"/>
          <w:szCs w:val="24"/>
        </w:rPr>
        <w:t>.</w:t>
      </w:r>
      <w:r w:rsidR="0058734C" w:rsidRPr="002029EB">
        <w:rPr>
          <w:rFonts w:asciiTheme="minorHAnsi" w:hAnsiTheme="minorHAnsi"/>
          <w:szCs w:val="24"/>
        </w:rPr>
        <w:t xml:space="preserve"> </w:t>
      </w:r>
    </w:p>
    <w:p w14:paraId="3F30822C" w14:textId="4164CC35" w:rsidR="00E21F94" w:rsidRPr="002029EB" w:rsidRDefault="00E21F94" w:rsidP="00074D87">
      <w:pPr>
        <w:pStyle w:val="ListParagraph"/>
        <w:numPr>
          <w:ilvl w:val="0"/>
          <w:numId w:val="29"/>
        </w:numPr>
        <w:spacing w:before="100" w:beforeAutospacing="1" w:after="60" w:line="240" w:lineRule="auto"/>
        <w:ind w:left="360"/>
        <w:contextualSpacing w:val="0"/>
        <w:jc w:val="both"/>
        <w:rPr>
          <w:szCs w:val="24"/>
        </w:rPr>
      </w:pPr>
      <w:r w:rsidRPr="002029EB">
        <w:rPr>
          <w:szCs w:val="24"/>
        </w:rPr>
        <w:t>Within broad guidelines, use professional expertise</w:t>
      </w:r>
      <w:r w:rsidR="001B355B" w:rsidRPr="002029EB">
        <w:rPr>
          <w:szCs w:val="24"/>
        </w:rPr>
        <w:t xml:space="preserve"> and team leadership and collaboration skills</w:t>
      </w:r>
      <w:r w:rsidRPr="002029EB">
        <w:rPr>
          <w:szCs w:val="24"/>
        </w:rPr>
        <w:t xml:space="preserve"> to formulate, </w:t>
      </w:r>
      <w:r w:rsidR="001B355B" w:rsidRPr="002029EB">
        <w:rPr>
          <w:szCs w:val="24"/>
        </w:rPr>
        <w:t>implement</w:t>
      </w:r>
      <w:r w:rsidRPr="002029EB">
        <w:rPr>
          <w:szCs w:val="24"/>
        </w:rPr>
        <w:t xml:space="preserve"> and complete research program</w:t>
      </w:r>
      <w:r w:rsidR="001B355B" w:rsidRPr="002029EB">
        <w:rPr>
          <w:szCs w:val="24"/>
        </w:rPr>
        <w:t>s</w:t>
      </w:r>
      <w:r w:rsidRPr="002029EB">
        <w:rPr>
          <w:szCs w:val="24"/>
        </w:rPr>
        <w:t xml:space="preserve"> </w:t>
      </w:r>
      <w:r w:rsidR="001B355B" w:rsidRPr="002029EB">
        <w:rPr>
          <w:szCs w:val="24"/>
        </w:rPr>
        <w:t>that align with corporate and customer aims</w:t>
      </w:r>
      <w:r w:rsidR="002029EB" w:rsidRPr="002029EB">
        <w:rPr>
          <w:szCs w:val="24"/>
        </w:rPr>
        <w:t>.</w:t>
      </w:r>
      <w:r w:rsidR="001B355B" w:rsidRPr="002029EB">
        <w:rPr>
          <w:szCs w:val="24"/>
        </w:rPr>
        <w:t xml:space="preserve"> </w:t>
      </w:r>
    </w:p>
    <w:p w14:paraId="42FEA7DA" w14:textId="52FAE418" w:rsidR="00E21F94" w:rsidRPr="002029EB" w:rsidRDefault="00E21F94" w:rsidP="00074D87">
      <w:pPr>
        <w:pStyle w:val="ListParagraph"/>
        <w:numPr>
          <w:ilvl w:val="0"/>
          <w:numId w:val="29"/>
        </w:numPr>
        <w:spacing w:before="100" w:beforeAutospacing="1" w:after="60" w:line="240" w:lineRule="auto"/>
        <w:ind w:left="360"/>
        <w:contextualSpacing w:val="0"/>
        <w:jc w:val="both"/>
        <w:rPr>
          <w:szCs w:val="24"/>
        </w:rPr>
      </w:pPr>
      <w:r w:rsidRPr="002029EB">
        <w:rPr>
          <w:szCs w:val="24"/>
        </w:rPr>
        <w:t>Communicate openly, effectively and respectfully with all staff, clients and suppliers in the interests of good business practice, collaboration and enhancement of CSIRO’s reputation</w:t>
      </w:r>
      <w:r w:rsidR="002029EB" w:rsidRPr="002029EB">
        <w:rPr>
          <w:szCs w:val="24"/>
        </w:rPr>
        <w:t>.</w:t>
      </w:r>
    </w:p>
    <w:p w14:paraId="717D5055" w14:textId="7E0D5A8F" w:rsidR="00E21F94" w:rsidRPr="002029EB" w:rsidRDefault="00E21F94" w:rsidP="00074D87">
      <w:pPr>
        <w:pStyle w:val="ListParagraph"/>
        <w:numPr>
          <w:ilvl w:val="0"/>
          <w:numId w:val="29"/>
        </w:numPr>
        <w:spacing w:before="100" w:beforeAutospacing="1" w:after="60" w:line="240" w:lineRule="auto"/>
        <w:ind w:left="360"/>
        <w:contextualSpacing w:val="0"/>
        <w:jc w:val="both"/>
        <w:rPr>
          <w:szCs w:val="24"/>
        </w:rPr>
      </w:pPr>
      <w:r w:rsidRPr="002029EB">
        <w:rPr>
          <w:szCs w:val="24"/>
        </w:rPr>
        <w:t>Adhere to the spirit and practice of CSIRO’s Code of Conduct, Health, Safety and Environment plans and policies, Diversity initiatives and Zero Harm goals</w:t>
      </w:r>
      <w:r w:rsidR="002029EB" w:rsidRPr="002029EB">
        <w:rPr>
          <w:szCs w:val="24"/>
        </w:rPr>
        <w:t>.</w:t>
      </w:r>
    </w:p>
    <w:p w14:paraId="6F7FD3F9" w14:textId="61582B17" w:rsidR="00E21F94" w:rsidRPr="002029EB" w:rsidRDefault="00E21F94" w:rsidP="00074D87">
      <w:pPr>
        <w:pStyle w:val="ListParagraph"/>
        <w:numPr>
          <w:ilvl w:val="0"/>
          <w:numId w:val="29"/>
        </w:numPr>
        <w:spacing w:before="100" w:beforeAutospacing="1" w:after="60" w:line="240" w:lineRule="auto"/>
        <w:ind w:left="360"/>
        <w:contextualSpacing w:val="0"/>
        <w:jc w:val="both"/>
        <w:rPr>
          <w:szCs w:val="24"/>
        </w:rPr>
      </w:pPr>
      <w:r w:rsidRPr="002029EB">
        <w:rPr>
          <w:szCs w:val="24"/>
        </w:rPr>
        <w:t>Other duties as directed</w:t>
      </w:r>
      <w:r w:rsidR="002029EB" w:rsidRPr="002029EB">
        <w:rPr>
          <w:szCs w:val="24"/>
        </w:rPr>
        <w:t>.</w:t>
      </w:r>
    </w:p>
    <w:p w14:paraId="68318C21" w14:textId="77777777" w:rsidR="00D62221" w:rsidRPr="00D62221" w:rsidRDefault="00D62221" w:rsidP="00D62221">
      <w:pPr>
        <w:spacing w:before="0" w:after="60" w:line="240" w:lineRule="auto"/>
        <w:jc w:val="both"/>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B89DDA2"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308653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541F04BB"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45056468"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7AE9C7E3"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5A6550F"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091A1B8F"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sdtContent>
    </w:sdt>
    <w:p w14:paraId="49A00135"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A5B3A4E" w14:textId="77777777" w:rsidR="000B3207" w:rsidRPr="000B3207" w:rsidRDefault="000B3207" w:rsidP="000B3207">
      <w:pPr>
        <w:pStyle w:val="Heading4"/>
      </w:pPr>
      <w:r>
        <w:t>Essential</w:t>
      </w:r>
    </w:p>
    <w:p w14:paraId="38D872F7" w14:textId="77777777" w:rsidR="00B50C20" w:rsidRPr="00074D87" w:rsidRDefault="00B50C20" w:rsidP="00D83C52">
      <w:pPr>
        <w:rPr>
          <w:i/>
          <w:iCs/>
          <w:szCs w:val="24"/>
        </w:rPr>
      </w:pPr>
      <w:r w:rsidRPr="00074D87">
        <w:rPr>
          <w:i/>
          <w:iCs/>
          <w:szCs w:val="24"/>
        </w:rPr>
        <w:t>Under CSIRO policy only those who meet all essential criteria can be appointed.</w:t>
      </w:r>
    </w:p>
    <w:p w14:paraId="63A3982A" w14:textId="60F9136E" w:rsidR="003C7224" w:rsidRPr="00074D87" w:rsidRDefault="00E21F94" w:rsidP="00E21F94">
      <w:pPr>
        <w:pStyle w:val="ListParagraph"/>
        <w:numPr>
          <w:ilvl w:val="0"/>
          <w:numId w:val="36"/>
        </w:numPr>
        <w:spacing w:before="100" w:beforeAutospacing="1" w:after="60" w:line="240" w:lineRule="auto"/>
        <w:contextualSpacing w:val="0"/>
        <w:jc w:val="both"/>
        <w:rPr>
          <w:bCs/>
          <w:szCs w:val="24"/>
        </w:rPr>
      </w:pPr>
      <w:r w:rsidRPr="00074D87">
        <w:rPr>
          <w:rFonts w:asciiTheme="minorHAnsi" w:hAnsiTheme="minorHAnsi"/>
          <w:b/>
          <w:szCs w:val="24"/>
        </w:rPr>
        <w:t>Qualifications</w:t>
      </w:r>
      <w:r w:rsidRPr="00074D87">
        <w:rPr>
          <w:rFonts w:asciiTheme="minorHAnsi" w:hAnsiTheme="minorHAnsi"/>
          <w:szCs w:val="24"/>
        </w:rPr>
        <w:t>: A veterinary degree registrable with Veterinary Boards in Australia</w:t>
      </w:r>
      <w:r w:rsidR="002029EB" w:rsidRPr="00074D87">
        <w:rPr>
          <w:rFonts w:asciiTheme="minorHAnsi" w:hAnsiTheme="minorHAnsi"/>
          <w:szCs w:val="24"/>
        </w:rPr>
        <w:t>.</w:t>
      </w:r>
      <w:r w:rsidRPr="00074D87">
        <w:rPr>
          <w:rFonts w:asciiTheme="minorHAnsi" w:hAnsiTheme="minorHAnsi"/>
          <w:szCs w:val="24"/>
        </w:rPr>
        <w:t xml:space="preserve"> </w:t>
      </w:r>
    </w:p>
    <w:p w14:paraId="64494AEB" w14:textId="4E6B4D6F" w:rsidR="00E21F94" w:rsidRPr="00074D87" w:rsidRDefault="003C7224" w:rsidP="00E21F94">
      <w:pPr>
        <w:pStyle w:val="ListParagraph"/>
        <w:numPr>
          <w:ilvl w:val="0"/>
          <w:numId w:val="36"/>
        </w:numPr>
        <w:spacing w:before="100" w:beforeAutospacing="1" w:after="60" w:line="240" w:lineRule="auto"/>
        <w:contextualSpacing w:val="0"/>
        <w:jc w:val="both"/>
        <w:rPr>
          <w:bCs/>
          <w:szCs w:val="24"/>
        </w:rPr>
      </w:pPr>
      <w:r w:rsidRPr="00074D87">
        <w:rPr>
          <w:rFonts w:asciiTheme="minorHAnsi" w:hAnsiTheme="minorHAnsi"/>
          <w:szCs w:val="24"/>
        </w:rPr>
        <w:t>P</w:t>
      </w:r>
      <w:r w:rsidR="001C1F70" w:rsidRPr="00074D87">
        <w:rPr>
          <w:rFonts w:asciiTheme="minorHAnsi" w:hAnsiTheme="minorHAnsi"/>
          <w:szCs w:val="24"/>
        </w:rPr>
        <w:t xml:space="preserve">ost-graduate </w:t>
      </w:r>
      <w:r w:rsidR="000715B2" w:rsidRPr="00074D87">
        <w:rPr>
          <w:rFonts w:asciiTheme="minorHAnsi" w:hAnsiTheme="minorHAnsi"/>
          <w:szCs w:val="24"/>
        </w:rPr>
        <w:t xml:space="preserve">experience </w:t>
      </w:r>
      <w:r w:rsidR="001C1F70" w:rsidRPr="00074D87">
        <w:rPr>
          <w:rFonts w:asciiTheme="minorHAnsi" w:hAnsiTheme="minorHAnsi"/>
          <w:szCs w:val="24"/>
        </w:rPr>
        <w:t>in veterinary anatomic pathology</w:t>
      </w:r>
      <w:r w:rsidR="00E36BC6" w:rsidRPr="00074D87">
        <w:rPr>
          <w:rFonts w:asciiTheme="minorHAnsi" w:hAnsiTheme="minorHAnsi"/>
          <w:szCs w:val="24"/>
        </w:rPr>
        <w:t>, including histopathology and gross pathology</w:t>
      </w:r>
      <w:r w:rsidR="002029EB" w:rsidRPr="00074D87">
        <w:rPr>
          <w:rFonts w:asciiTheme="minorHAnsi" w:hAnsiTheme="minorHAnsi"/>
          <w:szCs w:val="24"/>
        </w:rPr>
        <w:t>.</w:t>
      </w:r>
    </w:p>
    <w:p w14:paraId="6ACBF947" w14:textId="20F017E4" w:rsidR="00E21F94" w:rsidRPr="00074D87" w:rsidRDefault="001C1F70" w:rsidP="00E21F94">
      <w:pPr>
        <w:pStyle w:val="ListParagraph"/>
        <w:numPr>
          <w:ilvl w:val="0"/>
          <w:numId w:val="36"/>
        </w:numPr>
        <w:spacing w:before="100" w:beforeAutospacing="1" w:after="60" w:line="240" w:lineRule="auto"/>
        <w:ind w:left="357" w:hanging="357"/>
        <w:contextualSpacing w:val="0"/>
        <w:jc w:val="both"/>
        <w:rPr>
          <w:bCs/>
          <w:szCs w:val="24"/>
        </w:rPr>
      </w:pPr>
      <w:r w:rsidRPr="00074D87">
        <w:rPr>
          <w:rFonts w:asciiTheme="minorHAnsi" w:hAnsiTheme="minorHAnsi"/>
          <w:szCs w:val="24"/>
        </w:rPr>
        <w:t>Demonstrated experience</w:t>
      </w:r>
      <w:r w:rsidR="00242807" w:rsidRPr="00074D87">
        <w:rPr>
          <w:rFonts w:asciiTheme="minorHAnsi" w:hAnsiTheme="minorHAnsi"/>
          <w:szCs w:val="24"/>
        </w:rPr>
        <w:t>, including a significant publication record,</w:t>
      </w:r>
      <w:r w:rsidRPr="00074D87">
        <w:rPr>
          <w:rFonts w:asciiTheme="minorHAnsi" w:hAnsiTheme="minorHAnsi"/>
          <w:szCs w:val="24"/>
        </w:rPr>
        <w:t xml:space="preserve"> of at least 3 years in experimental science and </w:t>
      </w:r>
      <w:r w:rsidR="0092204F">
        <w:rPr>
          <w:rFonts w:asciiTheme="minorHAnsi" w:hAnsiTheme="minorHAnsi"/>
          <w:szCs w:val="24"/>
        </w:rPr>
        <w:t xml:space="preserve">in the </w:t>
      </w:r>
      <w:r w:rsidRPr="00074D87">
        <w:rPr>
          <w:rFonts w:asciiTheme="minorHAnsi" w:hAnsiTheme="minorHAnsi"/>
          <w:szCs w:val="24"/>
        </w:rPr>
        <w:t>management of research projects</w:t>
      </w:r>
      <w:r w:rsidR="002029EB" w:rsidRPr="00074D87">
        <w:rPr>
          <w:rFonts w:asciiTheme="minorHAnsi" w:hAnsiTheme="minorHAnsi"/>
          <w:szCs w:val="24"/>
        </w:rPr>
        <w:t>.</w:t>
      </w:r>
    </w:p>
    <w:p w14:paraId="2E2705D1" w14:textId="3AEA209E" w:rsidR="00E21F94" w:rsidRPr="00074D87" w:rsidRDefault="00E21F94" w:rsidP="00E21F94">
      <w:pPr>
        <w:pStyle w:val="ListParagraph"/>
        <w:keepNext/>
        <w:widowControl w:val="0"/>
        <w:numPr>
          <w:ilvl w:val="0"/>
          <w:numId w:val="36"/>
        </w:numPr>
        <w:tabs>
          <w:tab w:val="left" w:pos="390"/>
        </w:tabs>
        <w:spacing w:before="100" w:beforeAutospacing="1" w:after="60" w:line="240" w:lineRule="auto"/>
        <w:ind w:left="357" w:right="176" w:hanging="357"/>
        <w:contextualSpacing w:val="0"/>
        <w:jc w:val="both"/>
        <w:rPr>
          <w:rFonts w:asciiTheme="minorHAnsi" w:hAnsiTheme="minorHAnsi" w:cs="Calibri"/>
          <w:szCs w:val="24"/>
        </w:rPr>
      </w:pPr>
      <w:r w:rsidRPr="00074D87">
        <w:rPr>
          <w:rFonts w:asciiTheme="minorHAnsi" w:hAnsiTheme="minorHAnsi"/>
          <w:szCs w:val="24"/>
        </w:rPr>
        <w:t xml:space="preserve">Demonstrated </w:t>
      </w:r>
      <w:r w:rsidR="001C1F70" w:rsidRPr="00074D87">
        <w:rPr>
          <w:rFonts w:asciiTheme="minorHAnsi" w:hAnsiTheme="minorHAnsi"/>
          <w:szCs w:val="24"/>
        </w:rPr>
        <w:t xml:space="preserve">ability </w:t>
      </w:r>
      <w:r w:rsidRPr="00074D87">
        <w:rPr>
          <w:rFonts w:asciiTheme="minorHAnsi" w:hAnsiTheme="minorHAnsi"/>
          <w:szCs w:val="24"/>
        </w:rPr>
        <w:t xml:space="preserve">to write scientific reports, publish in scientific journals and conference abstracts, </w:t>
      </w:r>
      <w:r w:rsidR="001C1F70" w:rsidRPr="00074D87">
        <w:rPr>
          <w:rFonts w:asciiTheme="minorHAnsi" w:hAnsiTheme="minorHAnsi"/>
          <w:szCs w:val="24"/>
        </w:rPr>
        <w:t xml:space="preserve">to deliver </w:t>
      </w:r>
      <w:r w:rsidRPr="00074D87">
        <w:rPr>
          <w:rFonts w:asciiTheme="minorHAnsi" w:hAnsiTheme="minorHAnsi"/>
          <w:szCs w:val="24"/>
        </w:rPr>
        <w:t>verbal presentations to scientific and community audiences</w:t>
      </w:r>
      <w:r w:rsidR="002029EB" w:rsidRPr="00074D87">
        <w:rPr>
          <w:rFonts w:asciiTheme="minorHAnsi" w:hAnsiTheme="minorHAnsi"/>
          <w:szCs w:val="24"/>
        </w:rPr>
        <w:t>.</w:t>
      </w:r>
    </w:p>
    <w:p w14:paraId="5FCFEF5D" w14:textId="42F230FA" w:rsidR="00E21F94" w:rsidRPr="00074D87" w:rsidRDefault="00E21F94" w:rsidP="00242807">
      <w:pPr>
        <w:pStyle w:val="ListParagraph"/>
        <w:widowControl w:val="0"/>
        <w:numPr>
          <w:ilvl w:val="0"/>
          <w:numId w:val="36"/>
        </w:numPr>
        <w:tabs>
          <w:tab w:val="left" w:pos="390"/>
        </w:tabs>
        <w:spacing w:before="100" w:beforeAutospacing="1" w:after="60" w:line="240" w:lineRule="auto"/>
        <w:ind w:left="357" w:right="175" w:hanging="357"/>
        <w:contextualSpacing w:val="0"/>
        <w:jc w:val="both"/>
        <w:rPr>
          <w:rStyle w:val="Emphasis"/>
          <w:rFonts w:asciiTheme="minorHAnsi" w:hAnsiTheme="minorHAnsi"/>
          <w:i w:val="0"/>
          <w:szCs w:val="24"/>
        </w:rPr>
      </w:pPr>
      <w:r w:rsidRPr="00074D87">
        <w:rPr>
          <w:rFonts w:asciiTheme="minorHAnsi" w:hAnsiTheme="minorHAnsi"/>
          <w:szCs w:val="24"/>
        </w:rPr>
        <w:t xml:space="preserve">Demonstrated ability to build </w:t>
      </w:r>
      <w:r w:rsidRPr="00074D87">
        <w:rPr>
          <w:bCs/>
          <w:szCs w:val="24"/>
        </w:rPr>
        <w:t>positive interactions with stakeholders and customers</w:t>
      </w:r>
      <w:r w:rsidR="002029EB" w:rsidRPr="00074D87">
        <w:rPr>
          <w:bCs/>
          <w:szCs w:val="24"/>
        </w:rPr>
        <w:t>.</w:t>
      </w:r>
      <w:r w:rsidRPr="00074D87">
        <w:rPr>
          <w:bCs/>
          <w:szCs w:val="24"/>
        </w:rPr>
        <w:t xml:space="preserve"> </w:t>
      </w:r>
    </w:p>
    <w:p w14:paraId="48ADE38F" w14:textId="77777777" w:rsidR="00B50C20" w:rsidRPr="00074D87" w:rsidRDefault="00B50C20" w:rsidP="00D83C52">
      <w:pPr>
        <w:pStyle w:val="Heading2"/>
        <w:rPr>
          <w:rFonts w:asciiTheme="majorHAnsi" w:eastAsiaTheme="majorEastAsia" w:hAnsiTheme="majorHAnsi" w:cstheme="majorBidi"/>
          <w:b/>
          <w:color w:val="757579" w:themeColor="accent3"/>
          <w:sz w:val="24"/>
          <w:szCs w:val="24"/>
        </w:rPr>
      </w:pPr>
      <w:r w:rsidRPr="00074D87">
        <w:rPr>
          <w:rFonts w:asciiTheme="majorHAnsi" w:eastAsiaTheme="majorEastAsia" w:hAnsiTheme="majorHAnsi" w:cstheme="majorBidi"/>
          <w:b/>
          <w:color w:val="757579" w:themeColor="accent3"/>
          <w:sz w:val="24"/>
          <w:szCs w:val="24"/>
        </w:rPr>
        <w:t>Desirable:</w:t>
      </w:r>
      <w:bookmarkStart w:id="2" w:name="_GoBack"/>
      <w:bookmarkEnd w:id="2"/>
    </w:p>
    <w:p w14:paraId="1D05EFE1" w14:textId="6C9CE521" w:rsidR="00E21F94" w:rsidRPr="00074D87" w:rsidRDefault="00096428" w:rsidP="00074D87">
      <w:pPr>
        <w:pStyle w:val="ListParagraph"/>
        <w:numPr>
          <w:ilvl w:val="0"/>
          <w:numId w:val="37"/>
        </w:numPr>
        <w:spacing w:before="100" w:beforeAutospacing="1" w:after="60" w:line="240" w:lineRule="auto"/>
        <w:ind w:left="357" w:hanging="357"/>
        <w:contextualSpacing w:val="0"/>
        <w:jc w:val="both"/>
        <w:rPr>
          <w:bCs/>
          <w:szCs w:val="24"/>
        </w:rPr>
      </w:pPr>
      <w:r w:rsidRPr="00074D87">
        <w:rPr>
          <w:bCs/>
          <w:szCs w:val="24"/>
        </w:rPr>
        <w:t xml:space="preserve">Membership, by examination, in American or European College of Veterinary </w:t>
      </w:r>
      <w:r w:rsidR="00E21F94" w:rsidRPr="00074D87">
        <w:rPr>
          <w:bCs/>
          <w:szCs w:val="24"/>
        </w:rPr>
        <w:t>Patholog</w:t>
      </w:r>
      <w:r w:rsidR="008531E3" w:rsidRPr="00074D87">
        <w:rPr>
          <w:bCs/>
          <w:szCs w:val="24"/>
        </w:rPr>
        <w:t>ists</w:t>
      </w:r>
      <w:r w:rsidR="00074D87" w:rsidRPr="00074D87">
        <w:rPr>
          <w:bCs/>
          <w:szCs w:val="24"/>
        </w:rPr>
        <w:t>.</w:t>
      </w:r>
    </w:p>
    <w:p w14:paraId="1EFE23A0" w14:textId="5A0F0298" w:rsidR="000C38D9" w:rsidRPr="00074D87" w:rsidRDefault="000C38D9" w:rsidP="00074D87">
      <w:pPr>
        <w:pStyle w:val="ListParagraph"/>
        <w:numPr>
          <w:ilvl w:val="0"/>
          <w:numId w:val="37"/>
        </w:numPr>
        <w:spacing w:before="100" w:beforeAutospacing="1" w:after="60" w:line="240" w:lineRule="auto"/>
        <w:ind w:left="357" w:hanging="357"/>
        <w:contextualSpacing w:val="0"/>
        <w:jc w:val="both"/>
        <w:rPr>
          <w:bCs/>
          <w:szCs w:val="24"/>
        </w:rPr>
      </w:pPr>
      <w:r w:rsidRPr="00074D87">
        <w:rPr>
          <w:bCs/>
          <w:szCs w:val="24"/>
        </w:rPr>
        <w:t>A PhD in a relevant field of animal health</w:t>
      </w:r>
      <w:r w:rsidR="003B67A4" w:rsidRPr="00074D87">
        <w:rPr>
          <w:bCs/>
          <w:szCs w:val="24"/>
        </w:rPr>
        <w:t xml:space="preserve"> or biomedical science</w:t>
      </w:r>
      <w:r w:rsidR="00074D87" w:rsidRPr="00074D87">
        <w:rPr>
          <w:bCs/>
          <w:szCs w:val="24"/>
        </w:rPr>
        <w:t>.</w:t>
      </w:r>
    </w:p>
    <w:p w14:paraId="0C523503" w14:textId="0CE378BC" w:rsidR="000C38D9" w:rsidRPr="00074D87" w:rsidRDefault="000C38D9" w:rsidP="00074D87">
      <w:pPr>
        <w:pStyle w:val="ListParagraph"/>
        <w:numPr>
          <w:ilvl w:val="0"/>
          <w:numId w:val="37"/>
        </w:numPr>
        <w:spacing w:before="100" w:beforeAutospacing="1" w:after="60" w:line="240" w:lineRule="auto"/>
        <w:ind w:left="357" w:hanging="357"/>
        <w:contextualSpacing w:val="0"/>
        <w:jc w:val="both"/>
        <w:rPr>
          <w:bCs/>
          <w:szCs w:val="24"/>
        </w:rPr>
      </w:pPr>
      <w:r w:rsidRPr="00074D87">
        <w:rPr>
          <w:bCs/>
          <w:szCs w:val="24"/>
        </w:rPr>
        <w:t>Experience working under GLP conditions</w:t>
      </w:r>
      <w:r w:rsidR="00074D87" w:rsidRPr="00074D87">
        <w:rPr>
          <w:bCs/>
          <w:szCs w:val="24"/>
        </w:rPr>
        <w:t>.</w:t>
      </w:r>
    </w:p>
    <w:p w14:paraId="06BA2942" w14:textId="0D9B6CE9" w:rsidR="000C38D9" w:rsidRPr="00074D87" w:rsidRDefault="00361D09" w:rsidP="00074D87">
      <w:pPr>
        <w:pStyle w:val="ListParagraph"/>
        <w:numPr>
          <w:ilvl w:val="0"/>
          <w:numId w:val="37"/>
        </w:numPr>
        <w:spacing w:before="100" w:beforeAutospacing="1" w:after="60" w:line="240" w:lineRule="auto"/>
        <w:ind w:left="357" w:hanging="357"/>
        <w:contextualSpacing w:val="0"/>
        <w:jc w:val="both"/>
        <w:rPr>
          <w:bCs/>
          <w:szCs w:val="24"/>
        </w:rPr>
      </w:pPr>
      <w:r w:rsidRPr="00074D87">
        <w:rPr>
          <w:bCs/>
          <w:szCs w:val="24"/>
        </w:rPr>
        <w:t>Expertise in ultrastructural and clinical pathology</w:t>
      </w:r>
      <w:r w:rsidR="00074D87" w:rsidRPr="00074D87">
        <w:rPr>
          <w:bCs/>
          <w:szCs w:val="24"/>
        </w:rPr>
        <w:t>.</w:t>
      </w:r>
    </w:p>
    <w:p w14:paraId="5F133298" w14:textId="77777777" w:rsidR="002A1726" w:rsidRDefault="002A1726" w:rsidP="002A1726">
      <w:pPr>
        <w:pStyle w:val="ListParagraph"/>
        <w:spacing w:before="100" w:beforeAutospacing="1" w:after="60" w:line="240" w:lineRule="auto"/>
        <w:ind w:left="357"/>
        <w:contextualSpacing w:val="0"/>
        <w:jc w:val="both"/>
        <w:rPr>
          <w:bCs/>
          <w:sz w:val="22"/>
        </w:rPr>
      </w:pPr>
    </w:p>
    <w:p w14:paraId="65B3D88A" w14:textId="77777777" w:rsidR="00E673A0" w:rsidRPr="003044E2" w:rsidRDefault="00E673A0" w:rsidP="00E673A0">
      <w:pPr>
        <w:pStyle w:val="Boxedheading"/>
      </w:pPr>
      <w:r>
        <w:lastRenderedPageBreak/>
        <w:t>Special Requirements</w:t>
      </w:r>
    </w:p>
    <w:p w14:paraId="3F8719D3"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567A10A8" w14:textId="77777777" w:rsidR="003E5564" w:rsidRDefault="003E5564" w:rsidP="00E673A0">
      <w:pPr>
        <w:pStyle w:val="Boxedlistbullet"/>
        <w:numPr>
          <w:ilvl w:val="0"/>
          <w:numId w:val="0"/>
        </w:numPr>
        <w:ind w:left="227"/>
      </w:pPr>
    </w:p>
    <w:p w14:paraId="0280378A" w14:textId="77777777" w:rsidR="00242807" w:rsidRPr="00242807" w:rsidRDefault="00242807" w:rsidP="00074D87">
      <w:pPr>
        <w:pStyle w:val="Boxedlistbullet"/>
        <w:spacing w:before="100" w:beforeAutospacing="1" w:after="60"/>
      </w:pPr>
      <w:r w:rsidRPr="00242807">
        <w:t>A willingness to work under BSL3 and BSL4 conditions</w:t>
      </w:r>
    </w:p>
    <w:p w14:paraId="0BDF65D4" w14:textId="77777777" w:rsidR="00242807" w:rsidRPr="00242807" w:rsidRDefault="00242807" w:rsidP="00074D87">
      <w:pPr>
        <w:pStyle w:val="Boxedlistbullet"/>
        <w:spacing w:before="100" w:beforeAutospacing="1" w:after="60"/>
      </w:pPr>
      <w:r w:rsidRPr="00242807">
        <w:t>A willingness to be vaccinated against rabies, hepatitis B, Japanese encephalitis or other agents as specified</w:t>
      </w:r>
    </w:p>
    <w:p w14:paraId="6B932357" w14:textId="14522E71" w:rsidR="00242807" w:rsidRPr="00242807" w:rsidRDefault="00242807" w:rsidP="00074D87">
      <w:pPr>
        <w:pStyle w:val="Boxedlistbullet"/>
        <w:spacing w:before="100" w:beforeAutospacing="1" w:after="60"/>
      </w:pPr>
      <w:r w:rsidRPr="00242807">
        <w:t>A willingness and ability to travel domestically and overseas, as required</w:t>
      </w:r>
    </w:p>
    <w:p w14:paraId="23DDD96B" w14:textId="46EC1FF7" w:rsidR="00814ACE" w:rsidRPr="00F02CEF" w:rsidRDefault="00E673A0" w:rsidP="00074D87">
      <w:pPr>
        <w:pStyle w:val="Boxedlistbullet"/>
        <w:spacing w:before="100" w:beforeAutospacing="1" w:after="60"/>
      </w:pPr>
      <w:r w:rsidRPr="00F02CEF">
        <w:t>The successful candidate will</w:t>
      </w:r>
      <w:r w:rsidR="00814ACE" w:rsidRPr="00F02CEF">
        <w:t xml:space="preserve"> be asked to </w:t>
      </w:r>
      <w:r w:rsidR="00D476E9" w:rsidRPr="00F02CEF">
        <w:t xml:space="preserve">obtain and provide evidence of a </w:t>
      </w:r>
      <w:r w:rsidR="00814ACE" w:rsidRPr="00F02CEF">
        <w:t xml:space="preserve">National </w:t>
      </w:r>
      <w:r w:rsidR="00D476E9" w:rsidRPr="00F02CEF">
        <w:t>P</w:t>
      </w:r>
      <w:r w:rsidR="00814ACE" w:rsidRPr="00F02CEF">
        <w:t xml:space="preserve">olice </w:t>
      </w:r>
      <w:r w:rsidR="00D476E9" w:rsidRPr="00F02CEF">
        <w:t>C</w:t>
      </w:r>
      <w:r w:rsidR="00814ACE" w:rsidRPr="00F02CEF">
        <w:t>heck</w:t>
      </w:r>
      <w:r w:rsidR="00D476E9" w:rsidRPr="00F02CEF">
        <w:t xml:space="preserve"> or equivalent</w:t>
      </w:r>
      <w:r w:rsidR="00814ACE" w:rsidRPr="00F02CEF">
        <w:t>. Please note that people with criminal records are not automatically deemed ineligible. Each application will be considered on its merits.</w:t>
      </w:r>
      <w:r w:rsidRPr="00F02CEF">
        <w:t xml:space="preserve"> </w:t>
      </w:r>
    </w:p>
    <w:p w14:paraId="10EAB64A" w14:textId="011D737D" w:rsidR="00E673A0" w:rsidRPr="00F02CEF" w:rsidRDefault="00E673A0" w:rsidP="00074D87">
      <w:pPr>
        <w:pStyle w:val="Boxedlistbullet"/>
        <w:spacing w:before="100" w:beforeAutospacing="1" w:after="60"/>
      </w:pPr>
      <w:r w:rsidRPr="00F02CEF">
        <w:t>The successful candidate will be required to obtain and maintain a security clearance at the</w:t>
      </w:r>
      <w:r w:rsidR="00F02CEF">
        <w:t xml:space="preserve"> highest</w:t>
      </w:r>
      <w:r w:rsidRPr="00F02CEF">
        <w:t xml:space="preserve"> level</w:t>
      </w:r>
      <w:r w:rsidR="00F02CEF">
        <w:t xml:space="preserve"> (Neg Vet 1)</w:t>
      </w:r>
      <w:r w:rsidRPr="00F02CEF">
        <w:t>.</w:t>
      </w:r>
    </w:p>
    <w:p w14:paraId="175FF540" w14:textId="77777777" w:rsidR="00246D6B" w:rsidRPr="00F02CEF" w:rsidRDefault="003D5AA5" w:rsidP="00074D87">
      <w:pPr>
        <w:pStyle w:val="Boxedlistbullet"/>
        <w:spacing w:before="100" w:beforeAutospacing="1" w:after="60"/>
      </w:pPr>
      <w:r w:rsidRPr="00F02CEF">
        <w:t>The successful candidate will be required to undertake a pre-employment medical examination prior to commencement.</w:t>
      </w:r>
    </w:p>
    <w:p w14:paraId="43AE8846" w14:textId="47737202" w:rsidR="00246D6B" w:rsidRPr="00F02CEF" w:rsidRDefault="00246D6B" w:rsidP="00074D87">
      <w:pPr>
        <w:pStyle w:val="Boxedlistbullet"/>
        <w:spacing w:before="100" w:beforeAutospacing="1" w:after="60"/>
      </w:pPr>
      <w:r w:rsidRPr="00F02CEF">
        <w:t>A</w:t>
      </w:r>
      <w:r w:rsidR="00F02CEF" w:rsidRPr="00F02CEF">
        <w:t>CDP</w:t>
      </w:r>
      <w:r w:rsidRPr="00F02CEF">
        <w:t xml:space="preserve"> - Security Assessment and Microbiological Security Requirements for Personnel Working on the Australian </w:t>
      </w:r>
      <w:r w:rsidR="00F02CEF" w:rsidRPr="00F02CEF">
        <w:t>Centre for Disease Preparedness</w:t>
      </w:r>
      <w:r w:rsidRPr="00F02CEF">
        <w:t xml:space="preserve"> (A</w:t>
      </w:r>
      <w:r w:rsidR="00F02CEF" w:rsidRPr="00F02CEF">
        <w:t>CDP</w:t>
      </w:r>
      <w:r w:rsidRPr="00F02CEF">
        <w:t>) Site.</w:t>
      </w:r>
    </w:p>
    <w:p w14:paraId="7BB3FD06" w14:textId="77777777" w:rsidR="00074D87" w:rsidRDefault="00074D87" w:rsidP="00074D87">
      <w:pPr>
        <w:ind w:left="720"/>
        <w:contextualSpacing/>
        <w:jc w:val="both"/>
        <w:rPr>
          <w:rFonts w:eastAsiaTheme="minorHAnsi"/>
        </w:rPr>
      </w:pPr>
    </w:p>
    <w:p w14:paraId="42FED779" w14:textId="77777777" w:rsidR="00074D87" w:rsidRPr="00074D87" w:rsidRDefault="00074D87" w:rsidP="00074D87">
      <w:pPr>
        <w:jc w:val="both"/>
        <w:rPr>
          <w:sz w:val="26"/>
          <w:szCs w:val="26"/>
        </w:rPr>
      </w:pPr>
      <w:r w:rsidRPr="00074D87">
        <w:rPr>
          <w:b/>
          <w:bCs/>
          <w:sz w:val="26"/>
          <w:szCs w:val="26"/>
        </w:rPr>
        <w:t>Security Assessment and Microbiological Security Requirements for Personnel Working on the ACDP Site</w:t>
      </w:r>
    </w:p>
    <w:p w14:paraId="459D2662" w14:textId="77777777" w:rsidR="00074D87" w:rsidRDefault="00074D87" w:rsidP="00074D87">
      <w:pPr>
        <w:numPr>
          <w:ilvl w:val="0"/>
          <w:numId w:val="40"/>
        </w:numPr>
        <w:spacing w:before="100" w:beforeAutospacing="1" w:after="60" w:line="240" w:lineRule="auto"/>
        <w:ind w:left="360"/>
        <w:jc w:val="both"/>
        <w:rPr>
          <w:rFonts w:eastAsia="Times New Roman"/>
        </w:rPr>
      </w:pPr>
      <w:r>
        <w:rPr>
          <w:rFonts w:eastAsia="Times New Roman"/>
        </w:rPr>
        <w:t>The nature of our work requires that each person working on site must comply with the conditions described below.</w:t>
      </w:r>
    </w:p>
    <w:p w14:paraId="38D646E2" w14:textId="77777777" w:rsidR="00074D87" w:rsidRDefault="00074D87" w:rsidP="00074D87">
      <w:pPr>
        <w:numPr>
          <w:ilvl w:val="0"/>
          <w:numId w:val="40"/>
        </w:numPr>
        <w:spacing w:before="100" w:beforeAutospacing="1" w:after="60" w:line="240" w:lineRule="auto"/>
        <w:ind w:left="360"/>
        <w:jc w:val="both"/>
        <w:rPr>
          <w:rFonts w:eastAsia="Times New Roman"/>
        </w:rPr>
      </w:pPr>
      <w:r>
        <w:rPr>
          <w:rFonts w:eastAsia="Times New Roman"/>
        </w:rPr>
        <w:t>The appointee is required to pass a security clearance at a level appropriate to duties of the position.  Confirmation of the appointment is subject to obtaining that clearance.</w:t>
      </w:r>
    </w:p>
    <w:p w14:paraId="0F6A184F" w14:textId="77777777" w:rsidR="00074D87" w:rsidRDefault="00074D87" w:rsidP="00074D87">
      <w:pPr>
        <w:numPr>
          <w:ilvl w:val="0"/>
          <w:numId w:val="40"/>
        </w:numPr>
        <w:spacing w:before="100" w:beforeAutospacing="1" w:after="60" w:line="240" w:lineRule="auto"/>
        <w:ind w:left="360"/>
        <w:jc w:val="both"/>
        <w:rPr>
          <w:rFonts w:eastAsia="Times New Roman"/>
        </w:rPr>
      </w:pPr>
      <w:r>
        <w:rPr>
          <w:rFonts w:eastAsia="Times New Roman"/>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and mules, any other cloven-hoofed animal, fowls, turkeys, geese, domestic ducks, caged birds, emus or ostriches. Personnel working with diseases of aquatic animals additionally may not keep aquarium fish at their place of residence and personnel working with cane toad material must also avoid contact with amphibians.</w:t>
      </w:r>
    </w:p>
    <w:p w14:paraId="743337C2" w14:textId="77777777" w:rsidR="00074D87" w:rsidRDefault="00074D87" w:rsidP="00074D87">
      <w:pPr>
        <w:numPr>
          <w:ilvl w:val="0"/>
          <w:numId w:val="40"/>
        </w:numPr>
        <w:spacing w:before="100" w:beforeAutospacing="1" w:after="60" w:line="240" w:lineRule="auto"/>
        <w:ind w:left="360"/>
        <w:jc w:val="both"/>
        <w:rPr>
          <w:rFonts w:eastAsia="Times New Roman"/>
        </w:rPr>
      </w:pPr>
      <w:r>
        <w:rPr>
          <w:rFonts w:eastAsia="Times New Roman"/>
        </w:rPr>
        <w:t>In addition, for a period of seven days after working in the microbiologically secure area of ACDP, personnel may not have close contact with any of the above animals, amphibians or birds or the actual places where these animals are held or visit any aquatic animal farm or aquatic animal hatchery.</w:t>
      </w:r>
    </w:p>
    <w:p w14:paraId="6BEEFBFE" w14:textId="77777777" w:rsidR="00074D87" w:rsidRDefault="00074D87" w:rsidP="00074D87">
      <w:pPr>
        <w:numPr>
          <w:ilvl w:val="0"/>
          <w:numId w:val="40"/>
        </w:numPr>
        <w:spacing w:before="100" w:beforeAutospacing="1" w:after="60" w:line="240" w:lineRule="auto"/>
        <w:ind w:left="360"/>
        <w:jc w:val="both"/>
        <w:rPr>
          <w:rFonts w:eastAsia="Times New Roman"/>
        </w:rPr>
      </w:pPr>
      <w:r>
        <w:rPr>
          <w:rFonts w:eastAsia="Times New Roman"/>
        </w:rPr>
        <w:t>Working in the barrier maintained Small Animal Facility requires avoidance of contact with additional animals such as mice, rats, guinea pigs, rabbits and poultry 3 days prior to arrival.</w:t>
      </w:r>
    </w:p>
    <w:p w14:paraId="4A463C7A" w14:textId="26EBC3A5" w:rsidR="00074D87" w:rsidRDefault="00074D87" w:rsidP="00074D87">
      <w:pPr>
        <w:numPr>
          <w:ilvl w:val="0"/>
          <w:numId w:val="40"/>
        </w:numPr>
        <w:spacing w:before="100" w:beforeAutospacing="1" w:after="60" w:line="240" w:lineRule="auto"/>
        <w:ind w:left="360"/>
        <w:rPr>
          <w:rFonts w:eastAsia="Times New Roman"/>
        </w:rPr>
      </w:pPr>
      <w:r>
        <w:rPr>
          <w:rFonts w:eastAsia="Times New Roman"/>
        </w:rPr>
        <w:t>Personnel must abide by Occupational Health, Safety and Environment regulations. Safety signs and directives issued by CSIRO personnel must always be complied with.</w:t>
      </w:r>
    </w:p>
    <w:p w14:paraId="3FCC97E3" w14:textId="77777777" w:rsidR="00074D87" w:rsidRDefault="00074D87" w:rsidP="00D83C52">
      <w:pPr>
        <w:pStyle w:val="Heading2"/>
        <w:rPr>
          <w:b/>
          <w:iCs w:val="0"/>
          <w:color w:val="auto"/>
          <w:sz w:val="26"/>
          <w:szCs w:val="26"/>
        </w:rPr>
      </w:pPr>
    </w:p>
    <w:p w14:paraId="5F069615" w14:textId="0C94B411"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1AB893CD"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5E8ACB5E" w14:textId="77777777" w:rsidR="00B50C20" w:rsidRPr="00B50C20" w:rsidRDefault="00B50C20" w:rsidP="00D83C52">
      <w:pPr>
        <w:spacing w:after="180"/>
        <w:rPr>
          <w:bCs/>
          <w:szCs w:val="24"/>
        </w:rPr>
      </w:pPr>
      <w:r w:rsidRPr="00B50C20">
        <w:rPr>
          <w:bCs/>
          <w:szCs w:val="24"/>
        </w:rPr>
        <w:t xml:space="preserve">Find out more about the CSIRO </w:t>
      </w:r>
      <w:hyperlink r:id="rId11" w:tooltip="AAHL- CSIRO website" w:history="1">
        <w:r w:rsidRPr="00E673A0">
          <w:rPr>
            <w:rStyle w:val="Hyperlink"/>
            <w:rFonts w:cs="Arial"/>
            <w:bCs/>
            <w:szCs w:val="24"/>
          </w:rPr>
          <w:t>Australian Animal Health Laboratory</w:t>
        </w:r>
      </w:hyperlink>
      <w:r w:rsidRPr="00B50C20">
        <w:rPr>
          <w:bCs/>
          <w:szCs w:val="24"/>
        </w:rPr>
        <w:t xml:space="preserve"> </w:t>
      </w:r>
      <w:bookmarkEnd w:id="1"/>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BB98" w14:textId="77777777" w:rsidR="00C472EB" w:rsidRDefault="00C472EB" w:rsidP="000A377A">
      <w:r>
        <w:separator/>
      </w:r>
    </w:p>
  </w:endnote>
  <w:endnote w:type="continuationSeparator" w:id="0">
    <w:p w14:paraId="23E98EB4" w14:textId="77777777" w:rsidR="00C472EB" w:rsidRDefault="00C472E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E3A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E85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8323C" w14:textId="77777777" w:rsidR="00C472EB" w:rsidRDefault="00C472EB" w:rsidP="000A377A">
      <w:r>
        <w:separator/>
      </w:r>
    </w:p>
  </w:footnote>
  <w:footnote w:type="continuationSeparator" w:id="0">
    <w:p w14:paraId="7F4A6520" w14:textId="77777777" w:rsidR="00C472EB" w:rsidRDefault="00C472E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678C" w14:textId="77777777" w:rsidR="009511DD" w:rsidRDefault="00ED212D">
    <w:r>
      <w:rPr>
        <w:noProof/>
      </w:rPr>
      <w:drawing>
        <wp:anchor distT="0" distB="71755" distL="114300" distR="360045" simplePos="0" relativeHeight="251661824" behindDoc="1" locked="1" layoutInCell="1" allowOverlap="1" wp14:anchorId="10141E6C" wp14:editId="6EDFDBD0">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C791315"/>
    <w:multiLevelType w:val="hybridMultilevel"/>
    <w:tmpl w:val="8FB23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3EF749FB"/>
    <w:multiLevelType w:val="hybridMultilevel"/>
    <w:tmpl w:val="C7F8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21157E"/>
    <w:multiLevelType w:val="hybridMultilevel"/>
    <w:tmpl w:val="7C9274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2B0849"/>
    <w:multiLevelType w:val="hybridMultilevel"/>
    <w:tmpl w:val="96D2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6FEF055B"/>
    <w:multiLevelType w:val="hybridMultilevel"/>
    <w:tmpl w:val="61C09F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8"/>
  </w:num>
  <w:num w:numId="15">
    <w:abstractNumId w:val="33"/>
  </w:num>
  <w:num w:numId="16">
    <w:abstractNumId w:val="29"/>
  </w:num>
  <w:num w:numId="17">
    <w:abstractNumId w:val="19"/>
  </w:num>
  <w:num w:numId="18">
    <w:abstractNumId w:val="21"/>
  </w:num>
  <w:num w:numId="19">
    <w:abstractNumId w:val="17"/>
  </w:num>
  <w:num w:numId="20">
    <w:abstractNumId w:val="12"/>
  </w:num>
  <w:num w:numId="21">
    <w:abstractNumId w:val="14"/>
  </w:num>
  <w:num w:numId="22">
    <w:abstractNumId w:val="11"/>
  </w:num>
  <w:num w:numId="23">
    <w:abstractNumId w:val="10"/>
  </w:num>
  <w:num w:numId="24">
    <w:abstractNumId w:val="18"/>
  </w:num>
  <w:num w:numId="25">
    <w:abstractNumId w:val="31"/>
  </w:num>
  <w:num w:numId="26">
    <w:abstractNumId w:val="20"/>
  </w:num>
  <w:num w:numId="27">
    <w:abstractNumId w:val="26"/>
  </w:num>
  <w:num w:numId="28">
    <w:abstractNumId w:val="25"/>
  </w:num>
  <w:num w:numId="29">
    <w:abstractNumId w:val="10"/>
  </w:num>
  <w:num w:numId="30">
    <w:abstractNumId w:val="25"/>
  </w:num>
  <w:num w:numId="31">
    <w:abstractNumId w:val="34"/>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2"/>
  </w:num>
  <w:num w:numId="36">
    <w:abstractNumId w:val="32"/>
  </w:num>
  <w:num w:numId="37">
    <w:abstractNumId w:val="23"/>
  </w:num>
  <w:num w:numId="38">
    <w:abstractNumId w:val="27"/>
  </w:num>
  <w:num w:numId="39">
    <w:abstractNumId w:val="1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5B2"/>
    <w:rsid w:val="00071DFB"/>
    <w:rsid w:val="00073353"/>
    <w:rsid w:val="000749CD"/>
    <w:rsid w:val="00074D87"/>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6428"/>
    <w:rsid w:val="00097D05"/>
    <w:rsid w:val="000A0722"/>
    <w:rsid w:val="000A1762"/>
    <w:rsid w:val="000A377A"/>
    <w:rsid w:val="000A59F9"/>
    <w:rsid w:val="000A6A79"/>
    <w:rsid w:val="000A79FB"/>
    <w:rsid w:val="000B19E5"/>
    <w:rsid w:val="000B3142"/>
    <w:rsid w:val="000B3207"/>
    <w:rsid w:val="000B56E0"/>
    <w:rsid w:val="000B5DA3"/>
    <w:rsid w:val="000B605C"/>
    <w:rsid w:val="000C12C8"/>
    <w:rsid w:val="000C1AA1"/>
    <w:rsid w:val="000C38D9"/>
    <w:rsid w:val="000C5CED"/>
    <w:rsid w:val="000C67C8"/>
    <w:rsid w:val="000C6AC9"/>
    <w:rsid w:val="000D2475"/>
    <w:rsid w:val="000D30EA"/>
    <w:rsid w:val="000D46E7"/>
    <w:rsid w:val="000E0729"/>
    <w:rsid w:val="000E1A44"/>
    <w:rsid w:val="000E2D9E"/>
    <w:rsid w:val="000E6BEA"/>
    <w:rsid w:val="000E7B0B"/>
    <w:rsid w:val="000F040B"/>
    <w:rsid w:val="000F081F"/>
    <w:rsid w:val="000F0DFF"/>
    <w:rsid w:val="000F0F3E"/>
    <w:rsid w:val="000F0FC8"/>
    <w:rsid w:val="000F3130"/>
    <w:rsid w:val="000F33F4"/>
    <w:rsid w:val="000F500A"/>
    <w:rsid w:val="000F55E1"/>
    <w:rsid w:val="000F62E7"/>
    <w:rsid w:val="000F71B9"/>
    <w:rsid w:val="00101F0A"/>
    <w:rsid w:val="00102228"/>
    <w:rsid w:val="001046AE"/>
    <w:rsid w:val="00113293"/>
    <w:rsid w:val="00113683"/>
    <w:rsid w:val="001175B7"/>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355B"/>
    <w:rsid w:val="001B5426"/>
    <w:rsid w:val="001C17A3"/>
    <w:rsid w:val="001C1F70"/>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29EB"/>
    <w:rsid w:val="00204716"/>
    <w:rsid w:val="002052D3"/>
    <w:rsid w:val="002054EB"/>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2807"/>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726"/>
    <w:rsid w:val="002A20DB"/>
    <w:rsid w:val="002A4CEA"/>
    <w:rsid w:val="002A636B"/>
    <w:rsid w:val="002B0E10"/>
    <w:rsid w:val="002B3089"/>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1D09"/>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62E3"/>
    <w:rsid w:val="003B67A4"/>
    <w:rsid w:val="003B77DB"/>
    <w:rsid w:val="003B7D95"/>
    <w:rsid w:val="003C0168"/>
    <w:rsid w:val="003C3FD1"/>
    <w:rsid w:val="003C4B1B"/>
    <w:rsid w:val="003C7224"/>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A18F5"/>
    <w:rsid w:val="004B0907"/>
    <w:rsid w:val="004B1289"/>
    <w:rsid w:val="004B32F5"/>
    <w:rsid w:val="004B600D"/>
    <w:rsid w:val="004B654B"/>
    <w:rsid w:val="004B759B"/>
    <w:rsid w:val="004C03B7"/>
    <w:rsid w:val="004C318D"/>
    <w:rsid w:val="004C4E15"/>
    <w:rsid w:val="004C4F54"/>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B0D"/>
    <w:rsid w:val="004F7E09"/>
    <w:rsid w:val="00500FC3"/>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34C"/>
    <w:rsid w:val="00587ACF"/>
    <w:rsid w:val="00590A35"/>
    <w:rsid w:val="00592355"/>
    <w:rsid w:val="005937C8"/>
    <w:rsid w:val="005943AF"/>
    <w:rsid w:val="0059758D"/>
    <w:rsid w:val="005A0890"/>
    <w:rsid w:val="005A1024"/>
    <w:rsid w:val="005A42A4"/>
    <w:rsid w:val="005A5659"/>
    <w:rsid w:val="005A5AEE"/>
    <w:rsid w:val="005A5B21"/>
    <w:rsid w:val="005A60D8"/>
    <w:rsid w:val="005A7DB5"/>
    <w:rsid w:val="005A7F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1659"/>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C64F6"/>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17E9F"/>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451"/>
    <w:rsid w:val="00761A76"/>
    <w:rsid w:val="00763261"/>
    <w:rsid w:val="00763D60"/>
    <w:rsid w:val="0076460E"/>
    <w:rsid w:val="0076495E"/>
    <w:rsid w:val="00764D83"/>
    <w:rsid w:val="00766BD2"/>
    <w:rsid w:val="0076761A"/>
    <w:rsid w:val="007715E7"/>
    <w:rsid w:val="0077267C"/>
    <w:rsid w:val="00774237"/>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C7ACF"/>
    <w:rsid w:val="007D0EDA"/>
    <w:rsid w:val="007D1151"/>
    <w:rsid w:val="007D12BD"/>
    <w:rsid w:val="007D21B7"/>
    <w:rsid w:val="007D2BE3"/>
    <w:rsid w:val="007D5A24"/>
    <w:rsid w:val="007D5A60"/>
    <w:rsid w:val="007E0792"/>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142"/>
    <w:rsid w:val="00833FEB"/>
    <w:rsid w:val="00834B4D"/>
    <w:rsid w:val="008359CF"/>
    <w:rsid w:val="00836437"/>
    <w:rsid w:val="00836449"/>
    <w:rsid w:val="00837C72"/>
    <w:rsid w:val="008442A9"/>
    <w:rsid w:val="00845986"/>
    <w:rsid w:val="008527B4"/>
    <w:rsid w:val="008531E3"/>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04F"/>
    <w:rsid w:val="00922173"/>
    <w:rsid w:val="00922D03"/>
    <w:rsid w:val="00923EAC"/>
    <w:rsid w:val="00924B38"/>
    <w:rsid w:val="00925815"/>
    <w:rsid w:val="00926BE4"/>
    <w:rsid w:val="009272A8"/>
    <w:rsid w:val="00930B5F"/>
    <w:rsid w:val="00930C39"/>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75CEA"/>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1AE"/>
    <w:rsid w:val="00A65BA4"/>
    <w:rsid w:val="00A65C29"/>
    <w:rsid w:val="00A67581"/>
    <w:rsid w:val="00A67826"/>
    <w:rsid w:val="00A72034"/>
    <w:rsid w:val="00A72A24"/>
    <w:rsid w:val="00A73F01"/>
    <w:rsid w:val="00A76539"/>
    <w:rsid w:val="00A76818"/>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075"/>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4DFF"/>
    <w:rsid w:val="00B55F8D"/>
    <w:rsid w:val="00B56C23"/>
    <w:rsid w:val="00B60936"/>
    <w:rsid w:val="00B612A7"/>
    <w:rsid w:val="00B639D8"/>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078C"/>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7DC"/>
    <w:rsid w:val="00BD3856"/>
    <w:rsid w:val="00BD4637"/>
    <w:rsid w:val="00BD6EE2"/>
    <w:rsid w:val="00BD768B"/>
    <w:rsid w:val="00BD7C8D"/>
    <w:rsid w:val="00BD7E41"/>
    <w:rsid w:val="00BE0B4B"/>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59A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472EB"/>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1B73"/>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AD8"/>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2221"/>
    <w:rsid w:val="00D64155"/>
    <w:rsid w:val="00D650F1"/>
    <w:rsid w:val="00D67366"/>
    <w:rsid w:val="00D67BDF"/>
    <w:rsid w:val="00D67C03"/>
    <w:rsid w:val="00D67FFE"/>
    <w:rsid w:val="00D722D9"/>
    <w:rsid w:val="00D73730"/>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1F94"/>
    <w:rsid w:val="00E23832"/>
    <w:rsid w:val="00E24969"/>
    <w:rsid w:val="00E24E2C"/>
    <w:rsid w:val="00E26B50"/>
    <w:rsid w:val="00E26E69"/>
    <w:rsid w:val="00E27E53"/>
    <w:rsid w:val="00E31335"/>
    <w:rsid w:val="00E33AD4"/>
    <w:rsid w:val="00E345F0"/>
    <w:rsid w:val="00E35E80"/>
    <w:rsid w:val="00E366A4"/>
    <w:rsid w:val="00E36BC6"/>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2CEF"/>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3BC0"/>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A4FBF7"/>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Spacing">
    <w:name w:val="No Spacing"/>
    <w:uiPriority w:val="1"/>
    <w:qFormat/>
    <w:rsid w:val="00E21F94"/>
    <w:rPr>
      <w:rFonts w:asciiTheme="minorHAnsi" w:hAnsiTheme="minorHAnsi"/>
      <w:sz w:val="22"/>
      <w:szCs w:val="22"/>
      <w:lang w:eastAsia="en-US"/>
    </w:rPr>
  </w:style>
  <w:style w:type="character" w:styleId="Strong">
    <w:name w:val="Strong"/>
    <w:qFormat/>
    <w:rsid w:val="00AD3075"/>
    <w:rPr>
      <w:rFonts w:cs="Times New Roman"/>
      <w:b/>
    </w:rPr>
  </w:style>
  <w:style w:type="character" w:styleId="CommentReference">
    <w:name w:val="annotation reference"/>
    <w:basedOn w:val="DefaultParagraphFont"/>
    <w:semiHidden/>
    <w:unhideWhenUsed/>
    <w:rsid w:val="001175B7"/>
    <w:rPr>
      <w:sz w:val="16"/>
      <w:szCs w:val="16"/>
    </w:rPr>
  </w:style>
  <w:style w:type="paragraph" w:styleId="CommentText">
    <w:name w:val="annotation text"/>
    <w:basedOn w:val="Normal"/>
    <w:link w:val="CommentTextChar"/>
    <w:semiHidden/>
    <w:unhideWhenUsed/>
    <w:rsid w:val="001175B7"/>
    <w:pPr>
      <w:spacing w:line="240" w:lineRule="auto"/>
    </w:pPr>
    <w:rPr>
      <w:sz w:val="20"/>
      <w:szCs w:val="20"/>
    </w:rPr>
  </w:style>
  <w:style w:type="character" w:customStyle="1" w:styleId="CommentTextChar">
    <w:name w:val="Comment Text Char"/>
    <w:basedOn w:val="DefaultParagraphFont"/>
    <w:link w:val="CommentText"/>
    <w:semiHidden/>
    <w:rsid w:val="001175B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175B7"/>
    <w:rPr>
      <w:b/>
      <w:bCs/>
    </w:rPr>
  </w:style>
  <w:style w:type="character" w:customStyle="1" w:styleId="CommentSubjectChar">
    <w:name w:val="Comment Subject Char"/>
    <w:basedOn w:val="CommentTextChar"/>
    <w:link w:val="CommentSubject"/>
    <w:semiHidden/>
    <w:rsid w:val="001175B7"/>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1335050">
      <w:bodyDiv w:val="1"/>
      <w:marLeft w:val="0"/>
      <w:marRight w:val="0"/>
      <w:marTop w:val="0"/>
      <w:marBottom w:val="0"/>
      <w:divBdr>
        <w:top w:val="none" w:sz="0" w:space="0" w:color="auto"/>
        <w:left w:val="none" w:sz="0" w:space="0" w:color="auto"/>
        <w:bottom w:val="none" w:sz="0" w:space="0" w:color="auto"/>
        <w:right w:val="none" w:sz="0" w:space="0" w:color="auto"/>
      </w:divBdr>
    </w:div>
    <w:div w:id="407382584">
      <w:bodyDiv w:val="1"/>
      <w:marLeft w:val="0"/>
      <w:marRight w:val="0"/>
      <w:marTop w:val="0"/>
      <w:marBottom w:val="0"/>
      <w:divBdr>
        <w:top w:val="none" w:sz="0" w:space="0" w:color="auto"/>
        <w:left w:val="none" w:sz="0" w:space="0" w:color="auto"/>
        <w:bottom w:val="none" w:sz="0" w:space="0" w:color="auto"/>
        <w:right w:val="none" w:sz="0" w:space="0" w:color="auto"/>
      </w:divBdr>
    </w:div>
    <w:div w:id="931471223">
      <w:bodyDiv w:val="1"/>
      <w:marLeft w:val="0"/>
      <w:marRight w:val="0"/>
      <w:marTop w:val="0"/>
      <w:marBottom w:val="0"/>
      <w:divBdr>
        <w:top w:val="none" w:sz="0" w:space="0" w:color="auto"/>
        <w:left w:val="none" w:sz="0" w:space="0" w:color="auto"/>
        <w:bottom w:val="none" w:sz="0" w:space="0" w:color="auto"/>
        <w:right w:val="none" w:sz="0" w:space="0" w:color="auto"/>
      </w:divBdr>
    </w:div>
    <w:div w:id="16944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m.Halpin@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Facilities/AAH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3D21D2"/>
    <w:rsid w:val="00414F94"/>
    <w:rsid w:val="0049356B"/>
    <w:rsid w:val="0050539C"/>
    <w:rsid w:val="00746D63"/>
    <w:rsid w:val="00751C12"/>
    <w:rsid w:val="007C7613"/>
    <w:rsid w:val="0083493E"/>
    <w:rsid w:val="00875004"/>
    <w:rsid w:val="00A85E9B"/>
    <w:rsid w:val="00B151A7"/>
    <w:rsid w:val="00B33201"/>
    <w:rsid w:val="00B36C21"/>
    <w:rsid w:val="00C355D0"/>
    <w:rsid w:val="00DE7A6A"/>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0</TotalTime>
  <Pages>5</Pages>
  <Words>1419</Words>
  <Characters>8929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10328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2020-07-27T03:19:00Z</dcterms:created>
  <dcterms:modified xsi:type="dcterms:W3CDTF">2020-07-27T03:19:00Z</dcterms:modified>
</cp:coreProperties>
</file>