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5D99EB6" w14:textId="77777777" w:rsidR="00332C06" w:rsidRPr="00674783" w:rsidRDefault="00CC201B" w:rsidP="00674783">
          <w:pPr>
            <w:pStyle w:val="Heading1"/>
          </w:pPr>
          <w:r>
            <w:t>Position Details</w:t>
          </w:r>
          <w:bookmarkEnd w:id="0"/>
        </w:p>
        <w:p w14:paraId="68AA946A" w14:textId="77777777" w:rsidR="006246C0" w:rsidRDefault="00DE7C89" w:rsidP="00B04E3F">
          <w:pPr>
            <w:pStyle w:val="Heading2"/>
          </w:pPr>
          <w:r>
            <w:t>Research Scientist</w:t>
          </w:r>
          <w:r w:rsidR="009F799F">
            <w:t>/Engineer</w:t>
          </w:r>
          <w:r w:rsidR="00CC201B">
            <w:t>- CSOF</w:t>
          </w:r>
          <w:r w:rsidR="00FE5B79">
            <w:t>6</w:t>
          </w:r>
        </w:p>
      </w:sdtContent>
    </w:sdt>
    <w:tbl>
      <w:tblPr>
        <w:tblStyle w:val="TableCSIRO"/>
        <w:tblW w:w="9474" w:type="dxa"/>
        <w:tblLook w:val="00A0" w:firstRow="1" w:lastRow="0" w:firstColumn="1" w:lastColumn="0" w:noHBand="0" w:noVBand="0"/>
      </w:tblPr>
      <w:tblGrid>
        <w:gridCol w:w="3856"/>
        <w:gridCol w:w="5618"/>
      </w:tblGrid>
      <w:tr w:rsidR="00452FD5" w:rsidRPr="0093721B" w14:paraId="467E7023"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30CA0B7"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0C529B2"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7BA0B8AA" w14:textId="77777777" w:rsidR="00CC201B" w:rsidRPr="0093721B" w:rsidRDefault="00BB763A" w:rsidP="00D83C52">
            <w:pPr>
              <w:pStyle w:val="TableText"/>
              <w:rPr>
                <w:sz w:val="22"/>
              </w:rPr>
            </w:pPr>
            <w:r w:rsidRPr="0093721B">
              <w:rPr>
                <w:sz w:val="22"/>
              </w:rPr>
              <w:t>Advertised Job Title</w:t>
            </w:r>
          </w:p>
        </w:tc>
        <w:tc>
          <w:tcPr>
            <w:tcW w:w="2965" w:type="pct"/>
          </w:tcPr>
          <w:p w14:paraId="5FD95CAC" w14:textId="77777777" w:rsidR="00CC201B" w:rsidRPr="00522949" w:rsidRDefault="00522949"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522949">
              <w:rPr>
                <w:sz w:val="22"/>
              </w:rPr>
              <w:t>Climate Adaptation and Extremes Scientist</w:t>
            </w:r>
          </w:p>
        </w:tc>
      </w:tr>
      <w:tr w:rsidR="00CC201B" w:rsidRPr="0093721B" w14:paraId="54EB20B4"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16DD6B22" w14:textId="77777777" w:rsidR="00CC201B" w:rsidRPr="0093721B" w:rsidRDefault="00BB763A" w:rsidP="00D83C52">
            <w:pPr>
              <w:pStyle w:val="TableText"/>
              <w:rPr>
                <w:sz w:val="22"/>
              </w:rPr>
            </w:pPr>
            <w:r w:rsidRPr="0093721B">
              <w:rPr>
                <w:sz w:val="22"/>
              </w:rPr>
              <w:t>Job Reference</w:t>
            </w:r>
          </w:p>
        </w:tc>
        <w:tc>
          <w:tcPr>
            <w:tcW w:w="2965" w:type="pct"/>
          </w:tcPr>
          <w:p w14:paraId="4763A62E" w14:textId="77777777" w:rsidR="00CC201B" w:rsidRPr="0093721B" w:rsidRDefault="0052294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66614</w:t>
            </w:r>
          </w:p>
        </w:tc>
      </w:tr>
      <w:tr w:rsidR="00C45886" w:rsidRPr="0093721B" w14:paraId="0D68971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B528C1B" w14:textId="77777777" w:rsidR="00C45886" w:rsidRPr="0093721B" w:rsidRDefault="00C45886" w:rsidP="00D83C52">
            <w:pPr>
              <w:pStyle w:val="TableText"/>
              <w:rPr>
                <w:sz w:val="22"/>
              </w:rPr>
            </w:pPr>
            <w:r w:rsidRPr="0093721B">
              <w:rPr>
                <w:sz w:val="22"/>
              </w:rPr>
              <w:t>Tenure</w:t>
            </w:r>
          </w:p>
        </w:tc>
        <w:tc>
          <w:tcPr>
            <w:tcW w:w="2965" w:type="pct"/>
          </w:tcPr>
          <w:p w14:paraId="08D5C52C"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522949">
              <w:rPr>
                <w:sz w:val="22"/>
              </w:rPr>
              <w:t>36</w:t>
            </w:r>
            <w:r w:rsidRPr="0093721B">
              <w:rPr>
                <w:sz w:val="22"/>
              </w:rPr>
              <w:t xml:space="preserve"> months </w:t>
            </w:r>
          </w:p>
          <w:p w14:paraId="0BF9E8E7" w14:textId="77777777"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15106C4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0786D60" w14:textId="77777777" w:rsidR="00C45886" w:rsidRPr="0093721B" w:rsidRDefault="00C45886" w:rsidP="00D83C52">
            <w:pPr>
              <w:pStyle w:val="TableText"/>
              <w:rPr>
                <w:sz w:val="22"/>
              </w:rPr>
            </w:pPr>
            <w:r w:rsidRPr="0093721B">
              <w:rPr>
                <w:sz w:val="22"/>
              </w:rPr>
              <w:t>Salary Range</w:t>
            </w:r>
          </w:p>
        </w:tc>
        <w:tc>
          <w:tcPr>
            <w:tcW w:w="2965" w:type="pct"/>
          </w:tcPr>
          <w:p w14:paraId="2708BB91" w14:textId="77777777"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522949">
              <w:rPr>
                <w:sz w:val="22"/>
              </w:rPr>
              <w:t>113,338</w:t>
            </w:r>
            <w:r w:rsidRPr="0093721B">
              <w:rPr>
                <w:sz w:val="22"/>
              </w:rPr>
              <w:t xml:space="preserve"> to AU$</w:t>
            </w:r>
            <w:r w:rsidR="00522949">
              <w:rPr>
                <w:sz w:val="22"/>
              </w:rPr>
              <w:t>132,811</w:t>
            </w:r>
            <w:r w:rsidRPr="0093721B">
              <w:rPr>
                <w:sz w:val="22"/>
              </w:rPr>
              <w:t xml:space="preserve"> pa (pro-rata for part-time) + up to 15.4% superannuation</w:t>
            </w:r>
          </w:p>
        </w:tc>
      </w:tr>
      <w:tr w:rsidR="00926BE4" w:rsidRPr="0093721B" w14:paraId="5CDA4C89"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2172438"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3CD5458F" w14:textId="21E06E8E" w:rsidR="00926BE4" w:rsidRPr="00061FBA" w:rsidRDefault="00061FB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61FBA">
              <w:rPr>
                <w:sz w:val="22"/>
              </w:rPr>
              <w:t>Hobart</w:t>
            </w:r>
            <w:r w:rsidR="00BC2C65">
              <w:rPr>
                <w:sz w:val="22"/>
              </w:rPr>
              <w:t xml:space="preserve"> TAS</w:t>
            </w:r>
            <w:r w:rsidRPr="00061FBA">
              <w:rPr>
                <w:sz w:val="22"/>
              </w:rPr>
              <w:t xml:space="preserve"> preferred</w:t>
            </w:r>
            <w:r w:rsidR="00BC2C65">
              <w:rPr>
                <w:sz w:val="22"/>
              </w:rPr>
              <w:t xml:space="preserve">. St Lucia, Brisbane QLD </w:t>
            </w:r>
            <w:r w:rsidRPr="00061FBA">
              <w:rPr>
                <w:sz w:val="22"/>
              </w:rPr>
              <w:t xml:space="preserve">or Canberra </w:t>
            </w:r>
            <w:r w:rsidR="00BC2C65">
              <w:rPr>
                <w:sz w:val="22"/>
              </w:rPr>
              <w:t>ACT may be considered.</w:t>
            </w:r>
          </w:p>
        </w:tc>
      </w:tr>
      <w:tr w:rsidR="00926BE4" w:rsidRPr="0093721B" w14:paraId="4FEC597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DB7142A" w14:textId="77777777" w:rsidR="00926BE4" w:rsidRPr="0093721B" w:rsidRDefault="00926BE4" w:rsidP="00D83C52">
            <w:pPr>
              <w:pStyle w:val="TableText"/>
              <w:rPr>
                <w:sz w:val="22"/>
              </w:rPr>
            </w:pPr>
            <w:r w:rsidRPr="0093721B">
              <w:rPr>
                <w:sz w:val="22"/>
              </w:rPr>
              <w:t>Relocation Assistance</w:t>
            </w:r>
          </w:p>
        </w:tc>
        <w:tc>
          <w:tcPr>
            <w:tcW w:w="2965" w:type="pct"/>
          </w:tcPr>
          <w:p w14:paraId="338D546B"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7E47F94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9305CAE" w14:textId="77777777" w:rsidR="00926BE4" w:rsidRPr="0093721B" w:rsidRDefault="00926BE4" w:rsidP="00D83C52">
            <w:pPr>
              <w:pStyle w:val="TableText"/>
              <w:rPr>
                <w:sz w:val="22"/>
              </w:rPr>
            </w:pPr>
            <w:r w:rsidRPr="0093721B">
              <w:rPr>
                <w:sz w:val="22"/>
              </w:rPr>
              <w:t>Applications are open to</w:t>
            </w:r>
          </w:p>
        </w:tc>
        <w:tc>
          <w:tcPr>
            <w:tcW w:w="2965" w:type="pct"/>
          </w:tcPr>
          <w:p w14:paraId="0F605921" w14:textId="77777777" w:rsidR="00926BE4" w:rsidRPr="0093721B" w:rsidRDefault="00EA62ED" w:rsidP="00061FBA">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5897D46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A327AF9" w14:textId="77777777" w:rsidR="00C45886" w:rsidRPr="0093721B" w:rsidRDefault="00C45886" w:rsidP="00D83C52">
            <w:pPr>
              <w:pStyle w:val="TableText"/>
              <w:rPr>
                <w:sz w:val="22"/>
              </w:rPr>
            </w:pPr>
            <w:r w:rsidRPr="0093721B">
              <w:rPr>
                <w:sz w:val="22"/>
              </w:rPr>
              <w:t>Position reports to the</w:t>
            </w:r>
          </w:p>
        </w:tc>
        <w:tc>
          <w:tcPr>
            <w:tcW w:w="2965" w:type="pct"/>
          </w:tcPr>
          <w:p w14:paraId="6DA47134" w14:textId="77777777" w:rsidR="00C45886" w:rsidRPr="00061FBA" w:rsidRDefault="00061FB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61FBA">
              <w:rPr>
                <w:sz w:val="22"/>
              </w:rPr>
              <w:t>Team Leader – Climate Adaptation and Thresholds</w:t>
            </w:r>
          </w:p>
        </w:tc>
      </w:tr>
      <w:tr w:rsidR="00926BE4" w:rsidRPr="0093721B" w14:paraId="28B0ADEB"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3BD08E0" w14:textId="77777777" w:rsidR="00926BE4" w:rsidRPr="0093721B" w:rsidRDefault="00926BE4" w:rsidP="00D83C52">
            <w:pPr>
              <w:pStyle w:val="TableText"/>
              <w:rPr>
                <w:sz w:val="22"/>
              </w:rPr>
            </w:pPr>
            <w:r w:rsidRPr="0093721B">
              <w:rPr>
                <w:sz w:val="22"/>
              </w:rPr>
              <w:t>Client Focus – Internal</w:t>
            </w:r>
          </w:p>
        </w:tc>
        <w:tc>
          <w:tcPr>
            <w:tcW w:w="2965" w:type="pct"/>
          </w:tcPr>
          <w:p w14:paraId="160A6AD2" w14:textId="77777777" w:rsidR="00926BE4" w:rsidRPr="0093721B" w:rsidRDefault="00061FB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926BE4" w:rsidRPr="0093721B" w14:paraId="188660D6"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D0CC99E" w14:textId="77777777" w:rsidR="00926BE4" w:rsidRPr="0093721B" w:rsidRDefault="00926BE4" w:rsidP="00D83C52">
            <w:pPr>
              <w:pStyle w:val="TableText"/>
              <w:rPr>
                <w:sz w:val="22"/>
              </w:rPr>
            </w:pPr>
            <w:r w:rsidRPr="0093721B">
              <w:rPr>
                <w:sz w:val="22"/>
              </w:rPr>
              <w:t>Client Focus – External</w:t>
            </w:r>
          </w:p>
        </w:tc>
        <w:tc>
          <w:tcPr>
            <w:tcW w:w="2965" w:type="pct"/>
          </w:tcPr>
          <w:p w14:paraId="0E9F838D" w14:textId="77777777" w:rsidR="00926BE4" w:rsidRPr="0093721B" w:rsidRDefault="00061FB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p>
        </w:tc>
      </w:tr>
      <w:tr w:rsidR="00194B1C" w:rsidRPr="0093721B" w14:paraId="1F40C0B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63DB673" w14:textId="77777777" w:rsidR="00194B1C" w:rsidRPr="0093721B" w:rsidRDefault="00C45886" w:rsidP="00D83C52">
            <w:pPr>
              <w:pStyle w:val="TableText"/>
              <w:rPr>
                <w:sz w:val="22"/>
              </w:rPr>
            </w:pPr>
            <w:r w:rsidRPr="0093721B">
              <w:rPr>
                <w:sz w:val="22"/>
              </w:rPr>
              <w:t>Number of Direct Reports</w:t>
            </w:r>
          </w:p>
        </w:tc>
        <w:tc>
          <w:tcPr>
            <w:tcW w:w="2965" w:type="pct"/>
          </w:tcPr>
          <w:p w14:paraId="388D494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61FBA">
              <w:rPr>
                <w:sz w:val="22"/>
              </w:rPr>
              <w:t>0</w:t>
            </w:r>
          </w:p>
        </w:tc>
      </w:tr>
      <w:tr w:rsidR="00194B1C" w:rsidRPr="0093721B" w14:paraId="29B32655"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2D4455" w14:textId="77777777" w:rsidR="00194B1C" w:rsidRPr="0093721B" w:rsidRDefault="00C45886" w:rsidP="00D83C52">
            <w:pPr>
              <w:pStyle w:val="TableText"/>
              <w:rPr>
                <w:sz w:val="22"/>
              </w:rPr>
            </w:pPr>
            <w:r w:rsidRPr="0093721B">
              <w:rPr>
                <w:sz w:val="22"/>
              </w:rPr>
              <w:t>Enquire about this job</w:t>
            </w:r>
          </w:p>
        </w:tc>
        <w:tc>
          <w:tcPr>
            <w:tcW w:w="2965" w:type="pct"/>
          </w:tcPr>
          <w:p w14:paraId="6DA33848" w14:textId="77777777" w:rsidR="00194B1C" w:rsidRPr="00061FBA"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61FBA">
              <w:rPr>
                <w:sz w:val="22"/>
              </w:rPr>
              <w:t xml:space="preserve">Contact </w:t>
            </w:r>
            <w:r w:rsidR="00061FBA" w:rsidRPr="00061FBA">
              <w:rPr>
                <w:sz w:val="22"/>
              </w:rPr>
              <w:t xml:space="preserve">Lilly Lim-Camacho </w:t>
            </w:r>
            <w:r w:rsidRPr="00061FBA">
              <w:rPr>
                <w:sz w:val="22"/>
              </w:rPr>
              <w:t xml:space="preserve">via email at </w:t>
            </w:r>
            <w:hyperlink r:id="rId7" w:history="1">
              <w:r w:rsidR="00061FBA" w:rsidRPr="00061FBA">
                <w:rPr>
                  <w:rStyle w:val="Hyperlink"/>
                  <w:sz w:val="22"/>
                </w:rPr>
                <w:t>Lilly.Lim-Camacho@csiro.au</w:t>
              </w:r>
            </w:hyperlink>
            <w:r w:rsidR="00061FBA" w:rsidRPr="00061FBA">
              <w:rPr>
                <w:sz w:val="22"/>
              </w:rPr>
              <w:t xml:space="preserve"> </w:t>
            </w:r>
            <w:r w:rsidRPr="00061FBA">
              <w:rPr>
                <w:sz w:val="22"/>
              </w:rPr>
              <w:t xml:space="preserve"> or phone </w:t>
            </w:r>
            <w:r w:rsidR="00061FBA" w:rsidRPr="00061FBA">
              <w:rPr>
                <w:sz w:val="22"/>
              </w:rPr>
              <w:t>+61 7 3327 4730</w:t>
            </w:r>
          </w:p>
        </w:tc>
      </w:tr>
      <w:tr w:rsidR="00194B1C" w:rsidRPr="0093721B" w14:paraId="39222E38"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8D24E3D" w14:textId="77777777" w:rsidR="00194B1C" w:rsidRPr="0093721B" w:rsidRDefault="00C45886" w:rsidP="00D83C52">
            <w:pPr>
              <w:pStyle w:val="TableText"/>
              <w:rPr>
                <w:sz w:val="22"/>
              </w:rPr>
            </w:pPr>
            <w:r w:rsidRPr="0093721B">
              <w:rPr>
                <w:sz w:val="22"/>
              </w:rPr>
              <w:t>How to apply</w:t>
            </w:r>
          </w:p>
        </w:tc>
        <w:tc>
          <w:tcPr>
            <w:tcW w:w="2965" w:type="pct"/>
          </w:tcPr>
          <w:p w14:paraId="17105F5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8" w:history="1">
              <w:r w:rsidR="006F78A3" w:rsidRPr="0059296E">
                <w:rPr>
                  <w:rStyle w:val="Hyperlink"/>
                  <w:sz w:val="22"/>
                </w:rPr>
                <w:t>https://jobs.csiro.au/</w:t>
              </w:r>
            </w:hyperlink>
            <w:r w:rsidR="006F78A3">
              <w:rPr>
                <w:sz w:val="22"/>
              </w:rPr>
              <w:t xml:space="preserve"> </w:t>
            </w:r>
          </w:p>
          <w:p w14:paraId="6A256224"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732F65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9" w:history="1">
              <w:r w:rsidRPr="0093721B">
                <w:rPr>
                  <w:rStyle w:val="Hyperlink"/>
                  <w:sz w:val="22"/>
                </w:rPr>
                <w:t>careers.online@csiro.au</w:t>
              </w:r>
            </w:hyperlink>
            <w:r w:rsidRPr="0093721B">
              <w:rPr>
                <w:sz w:val="22"/>
              </w:rPr>
              <w:t xml:space="preserve"> or call 1300 984 220.</w:t>
            </w:r>
          </w:p>
        </w:tc>
      </w:tr>
    </w:tbl>
    <w:p w14:paraId="6F53EB6A" w14:textId="77777777" w:rsidR="006D55D9" w:rsidRDefault="006D55D9" w:rsidP="00D06E61">
      <w:pPr>
        <w:pStyle w:val="Heading3"/>
        <w:spacing w:after="0"/>
      </w:pPr>
    </w:p>
    <w:p w14:paraId="017B2FE2" w14:textId="77777777" w:rsidR="006246C0" w:rsidRPr="00674783" w:rsidRDefault="00B50C20" w:rsidP="00D06E61">
      <w:pPr>
        <w:pStyle w:val="Heading3"/>
        <w:spacing w:after="0"/>
      </w:pPr>
      <w:r>
        <w:t>Role Overview</w:t>
      </w:r>
    </w:p>
    <w:p w14:paraId="6DE893A4" w14:textId="77777777" w:rsidR="008D69B3" w:rsidRPr="00F222DC" w:rsidRDefault="008D69B3" w:rsidP="00615869">
      <w:pPr>
        <w:spacing w:before="100" w:beforeAutospacing="1" w:after="100" w:afterAutospacing="1"/>
      </w:pPr>
      <w:bookmarkStart w:id="1" w:name="_Toc341085720"/>
      <w:r w:rsidRPr="00F222DC">
        <w:t xml:space="preserve">The role of Research Scientist Staff in CSIRO is to conduct innovative research leading to scientific achievements that are aligned with CSIRO's strategies. You may be engaged in scientific activity ranging from fundamental research to the investigation of specific industry or community problems.  You will have the opportunity to build and maintain networks, play a lead role in </w:t>
      </w:r>
      <w:r w:rsidRPr="00F222DC">
        <w:lastRenderedPageBreak/>
        <w:t>securing project funds, provide scientific leadership and pursue new ideas and approaches that contribute to Australia’s grand challenges. You may be involved in leading research projects or undertaking work that not only contributes to scientific or technical knowledge but has impact on the ground.</w:t>
      </w:r>
    </w:p>
    <w:p w14:paraId="0E74F0AB" w14:textId="4647F06F" w:rsidR="008D69B3" w:rsidRPr="00F222DC" w:rsidRDefault="008D69B3" w:rsidP="00615869">
      <w:pPr>
        <w:spacing w:before="100" w:beforeAutospacing="1" w:after="100" w:afterAutospacing="1"/>
        <w:rPr>
          <w:rStyle w:val="normaltextrun"/>
          <w:rFonts w:cs="Calibri"/>
          <w:shd w:val="clear" w:color="auto" w:fill="FFFFFF"/>
          <w:lang w:val="en-GB"/>
        </w:rPr>
      </w:pPr>
      <w:r w:rsidRPr="00F222DC">
        <w:t xml:space="preserve">The role will contribute to </w:t>
      </w:r>
      <w:r w:rsidRPr="00F222DC">
        <w:rPr>
          <w:rStyle w:val="normaltextrun"/>
          <w:rFonts w:cs="Calibri"/>
          <w:shd w:val="clear" w:color="auto" w:fill="FFFFFF"/>
        </w:rPr>
        <w:t>leadership in</w:t>
      </w:r>
      <w:r w:rsidRPr="00F222DC">
        <w:rPr>
          <w:rStyle w:val="normaltextrun"/>
          <w:rFonts w:cs="Calibri"/>
          <w:shd w:val="clear" w:color="auto" w:fill="FFFFFF"/>
          <w:lang w:val="en-GB"/>
        </w:rPr>
        <w:t> science and delivery systems</w:t>
      </w:r>
      <w:r w:rsidR="005039B8">
        <w:rPr>
          <w:rStyle w:val="normaltextrun"/>
          <w:rFonts w:cs="Calibri"/>
          <w:shd w:val="clear" w:color="auto" w:fill="FFFFFF"/>
          <w:lang w:val="en-GB"/>
        </w:rPr>
        <w:t xml:space="preserve"> around agroclimatic </w:t>
      </w:r>
      <w:bookmarkStart w:id="2" w:name="_GoBack"/>
      <w:bookmarkEnd w:id="2"/>
      <w:r w:rsidRPr="00F222DC">
        <w:rPr>
          <w:rStyle w:val="normaltextrun"/>
          <w:rFonts w:cs="Calibri"/>
          <w:shd w:val="clear" w:color="auto" w:fill="FFFFFF"/>
          <w:lang w:val="en-GB"/>
        </w:rPr>
        <w:t>information that foster adaptation across the farming and agribusiness community, with a strategic focus on adaptation under extremes and thresholds of a </w:t>
      </w:r>
      <w:r w:rsidRPr="00F222DC">
        <w:rPr>
          <w:rStyle w:val="contextualspellingandgrammarerror"/>
          <w:rFonts w:cs="Calibri"/>
          <w:shd w:val="clear" w:color="auto" w:fill="FFFFFF"/>
          <w:lang w:val="en-GB"/>
        </w:rPr>
        <w:t>+3</w:t>
      </w:r>
      <w:r>
        <w:rPr>
          <w:rStyle w:val="contextualspellingandgrammarerror"/>
          <w:rFonts w:cs="Calibri"/>
          <w:shd w:val="clear" w:color="auto" w:fill="FFFFFF"/>
          <w:lang w:val="en-GB"/>
        </w:rPr>
        <w:t>-degree</w:t>
      </w:r>
      <w:r w:rsidRPr="00F222DC">
        <w:rPr>
          <w:rStyle w:val="normaltextrun"/>
          <w:rFonts w:cs="Calibri"/>
          <w:shd w:val="clear" w:color="auto" w:fill="FFFFFF"/>
          <w:lang w:val="en-GB"/>
        </w:rPr>
        <w:t xml:space="preserve"> world. Expertise in climate science and decision-making will allow the successful candidate to provide underpinning evidence and input into solutions for transitioning agriculture and food systems under a changing climate. </w:t>
      </w:r>
    </w:p>
    <w:p w14:paraId="37419954" w14:textId="77777777" w:rsidR="008D69B3" w:rsidRPr="00F222DC" w:rsidRDefault="008D69B3" w:rsidP="00615869">
      <w:pPr>
        <w:spacing w:before="100" w:beforeAutospacing="1" w:after="100" w:afterAutospacing="1"/>
        <w:rPr>
          <w:rStyle w:val="normaltextrun"/>
          <w:rFonts w:cs="Calibri"/>
          <w:shd w:val="clear" w:color="auto" w:fill="FFFFFF"/>
          <w:lang w:val="en-GB"/>
        </w:rPr>
      </w:pPr>
      <w:r w:rsidRPr="00F222DC">
        <w:t>The role will draw on domain, systems and climate modelling from elsewhere in the organisation and National Innovation System and work with stakeholders to develop contextually appropriate solutions.  It is expected that the learning from these engagements will contribute to platform technologies allowing on-going, scalable service provision. It will also create a deep body of learning which can be summarised for principles to guide policy and institutional setting that will support transitioning of agricultural systems through thresholds of environmental change.</w:t>
      </w:r>
    </w:p>
    <w:p w14:paraId="6AA3F0BF" w14:textId="77777777" w:rsidR="008D69B3" w:rsidRPr="008D69B3" w:rsidRDefault="008D69B3" w:rsidP="00615869">
      <w:pPr>
        <w:pStyle w:val="Heading3"/>
        <w:spacing w:before="100" w:beforeAutospacing="1" w:after="100" w:afterAutospacing="1"/>
        <w:rPr>
          <w:rFonts w:cs="Times New Roman"/>
          <w:b w:val="0"/>
          <w:bCs w:val="0"/>
          <w:sz w:val="24"/>
          <w:szCs w:val="22"/>
        </w:rPr>
      </w:pPr>
      <w:r w:rsidRPr="008D69B3">
        <w:rPr>
          <w:rFonts w:cs="Times New Roman"/>
          <w:b w:val="0"/>
          <w:bCs w:val="0"/>
          <w:sz w:val="24"/>
          <w:szCs w:val="22"/>
        </w:rPr>
        <w:t xml:space="preserve">The position sits in the Weather and Climate Decisions team of CSIRO Agriculture and Food’s Sustainability Program. The successful candidate will work in a boundary spanning role, linking with CSIRO’s Climate Science Centre and Climate Smart Agriculture Group. </w:t>
      </w:r>
    </w:p>
    <w:p w14:paraId="2E57C94C" w14:textId="77777777" w:rsidR="00B50C20" w:rsidRPr="00B50C20" w:rsidRDefault="00B50C20" w:rsidP="008D69B3">
      <w:pPr>
        <w:pStyle w:val="Heading3"/>
      </w:pPr>
      <w:r w:rsidRPr="00B50C20">
        <w:t>Duties and Key Result Areas:</w:t>
      </w:r>
      <w:r w:rsidR="003E5564">
        <w:t xml:space="preserve">  </w:t>
      </w:r>
    </w:p>
    <w:p w14:paraId="78D23063" w14:textId="77777777" w:rsidR="008D69B3" w:rsidRPr="00F222DC" w:rsidRDefault="008D69B3" w:rsidP="008D69B3">
      <w:pPr>
        <w:pStyle w:val="ListParagraph"/>
        <w:numPr>
          <w:ilvl w:val="0"/>
          <w:numId w:val="35"/>
        </w:numPr>
        <w:spacing w:after="60" w:line="259" w:lineRule="auto"/>
        <w:ind w:left="360"/>
        <w:jc w:val="both"/>
      </w:pPr>
      <w:r w:rsidRPr="00F222DC">
        <w:t>Incorporate novel approaches to scientific investigations by adapting and/or developing original concepts and ideas for existing and fu</w:t>
      </w:r>
      <w:r>
        <w:t>ture</w:t>
      </w:r>
      <w:r w:rsidRPr="00F222DC">
        <w:t xml:space="preserve"> research. </w:t>
      </w:r>
    </w:p>
    <w:p w14:paraId="3297469E" w14:textId="77777777" w:rsidR="008D69B3" w:rsidRPr="00F222DC" w:rsidRDefault="008D69B3" w:rsidP="008D69B3">
      <w:pPr>
        <w:pStyle w:val="ListParagraph"/>
        <w:numPr>
          <w:ilvl w:val="0"/>
          <w:numId w:val="35"/>
        </w:numPr>
        <w:spacing w:after="60" w:line="259" w:lineRule="auto"/>
        <w:ind w:left="360"/>
        <w:jc w:val="both"/>
      </w:pPr>
      <w:r w:rsidRPr="00F222DC">
        <w:t>Develop relationships with Australian agricultural and agribusiness stakeholders that generate understanding of climate change challenges and leads to CSIRO business (and revenue) as bi-lateral or through multi-lateral partnerships.</w:t>
      </w:r>
    </w:p>
    <w:p w14:paraId="707CF097" w14:textId="77777777" w:rsidR="008D69B3" w:rsidRPr="00F222DC" w:rsidRDefault="008D69B3" w:rsidP="008D69B3">
      <w:pPr>
        <w:pStyle w:val="ListParagraph"/>
        <w:numPr>
          <w:ilvl w:val="0"/>
          <w:numId w:val="35"/>
        </w:numPr>
        <w:spacing w:after="60" w:line="259" w:lineRule="auto"/>
        <w:ind w:left="360"/>
        <w:jc w:val="both"/>
      </w:pPr>
      <w:r w:rsidRPr="00F222DC">
        <w:t xml:space="preserve">Engage with </w:t>
      </w:r>
      <w:r>
        <w:t xml:space="preserve">multiple levels of </w:t>
      </w:r>
      <w:r w:rsidRPr="00F222DC">
        <w:t>Government to contribute to policy in the area of agriculture and climate change</w:t>
      </w:r>
      <w:r>
        <w:t>.</w:t>
      </w:r>
    </w:p>
    <w:p w14:paraId="0426BEDB" w14:textId="77777777" w:rsidR="008D69B3" w:rsidRPr="00F222DC" w:rsidRDefault="008D69B3" w:rsidP="008D69B3">
      <w:pPr>
        <w:pStyle w:val="ListParagraph"/>
        <w:numPr>
          <w:ilvl w:val="0"/>
          <w:numId w:val="35"/>
        </w:numPr>
        <w:spacing w:after="60" w:line="259" w:lineRule="auto"/>
        <w:ind w:left="360"/>
        <w:jc w:val="both"/>
      </w:pPr>
      <w:r w:rsidRPr="00F222DC">
        <w:t>Contribute to national and international agendas as an established or emerging leader in climate adaptation, advising industry, communities and governments.</w:t>
      </w:r>
    </w:p>
    <w:p w14:paraId="5D747D8C" w14:textId="77777777" w:rsidR="008D69B3" w:rsidRPr="00F222DC" w:rsidRDefault="008D69B3" w:rsidP="008D69B3">
      <w:pPr>
        <w:pStyle w:val="ListParagraph"/>
        <w:numPr>
          <w:ilvl w:val="0"/>
          <w:numId w:val="35"/>
        </w:numPr>
        <w:spacing w:after="60" w:line="259" w:lineRule="auto"/>
        <w:ind w:left="360"/>
        <w:jc w:val="both"/>
      </w:pPr>
      <w:r w:rsidRPr="00F222DC">
        <w:t>Develop technologies that are adopted or used in consultation with industry to mitigate climate change risk, transition through thresholds of change, and take advantage of opportunities in the face of climate change challenges.</w:t>
      </w:r>
    </w:p>
    <w:p w14:paraId="59014138" w14:textId="77777777" w:rsidR="008D69B3" w:rsidRPr="00F222DC" w:rsidRDefault="008D69B3" w:rsidP="008D69B3">
      <w:pPr>
        <w:pStyle w:val="ListParagraph"/>
        <w:numPr>
          <w:ilvl w:val="0"/>
          <w:numId w:val="35"/>
        </w:numPr>
        <w:spacing w:after="60" w:line="259" w:lineRule="auto"/>
        <w:ind w:left="360"/>
        <w:jc w:val="both"/>
      </w:pPr>
      <w:r w:rsidRPr="00F222DC">
        <w:t>Publish results and patent and commercialise applications.</w:t>
      </w:r>
    </w:p>
    <w:p w14:paraId="202FE7A0" w14:textId="77777777" w:rsidR="008D69B3" w:rsidRPr="00F222DC" w:rsidRDefault="008D69B3" w:rsidP="008D69B3">
      <w:pPr>
        <w:pStyle w:val="ListParagraph"/>
        <w:numPr>
          <w:ilvl w:val="0"/>
          <w:numId w:val="35"/>
        </w:numPr>
        <w:spacing w:after="60" w:line="259" w:lineRule="auto"/>
        <w:ind w:left="360"/>
        <w:jc w:val="both"/>
      </w:pPr>
      <w:r w:rsidRPr="00F222DC">
        <w:t xml:space="preserve">Provide leadership to colleagues and students and generate and coordinate resources to develop science impact in the area of climate adaptation in thresholds of extremes.  </w:t>
      </w:r>
    </w:p>
    <w:p w14:paraId="68D59647" w14:textId="77777777" w:rsidR="008D69B3" w:rsidRPr="00F222DC" w:rsidRDefault="008D69B3" w:rsidP="008D69B3">
      <w:pPr>
        <w:pStyle w:val="ListParagraph"/>
        <w:numPr>
          <w:ilvl w:val="0"/>
          <w:numId w:val="35"/>
        </w:numPr>
        <w:spacing w:after="60" w:line="259" w:lineRule="auto"/>
        <w:ind w:left="360"/>
        <w:jc w:val="both"/>
      </w:pPr>
      <w:r w:rsidRPr="00F222DC">
        <w:t xml:space="preserve">Use networks and acumen to build capacity (virtual, distributed or in-house) to </w:t>
      </w:r>
      <w:r>
        <w:t>execute</w:t>
      </w:r>
      <w:r w:rsidRPr="00F222DC">
        <w:t xml:space="preserve"> the climate change and decision-making agenda.</w:t>
      </w:r>
    </w:p>
    <w:p w14:paraId="64F301A0" w14:textId="77777777" w:rsidR="008D69B3" w:rsidRPr="00F222DC" w:rsidRDefault="008D69B3" w:rsidP="008D69B3">
      <w:pPr>
        <w:pStyle w:val="ListParagraph"/>
        <w:numPr>
          <w:ilvl w:val="0"/>
          <w:numId w:val="35"/>
        </w:numPr>
        <w:spacing w:before="0" w:after="60" w:line="259" w:lineRule="auto"/>
        <w:ind w:left="360"/>
        <w:jc w:val="both"/>
      </w:pPr>
      <w:r w:rsidRPr="00F222DC">
        <w:t>Communicate effectively and respectfully in the interests of good business practice, collaboration and enhancement of CSIRO’s reputation.</w:t>
      </w:r>
    </w:p>
    <w:p w14:paraId="59923D2D" w14:textId="77777777" w:rsidR="008D69B3" w:rsidRPr="00F222DC" w:rsidRDefault="008D69B3" w:rsidP="008D69B3">
      <w:pPr>
        <w:pStyle w:val="ListParagraph"/>
        <w:numPr>
          <w:ilvl w:val="0"/>
          <w:numId w:val="35"/>
        </w:numPr>
        <w:spacing w:before="0" w:after="60" w:line="259" w:lineRule="auto"/>
        <w:ind w:left="360"/>
        <w:jc w:val="both"/>
      </w:pPr>
      <w:r w:rsidRPr="00F222DC">
        <w:t>Produce high quality scientific papers suitable for publication in quality journals and for presentation at national and international conferences.</w:t>
      </w:r>
    </w:p>
    <w:p w14:paraId="5A41D052" w14:textId="77777777" w:rsidR="008D69B3" w:rsidRPr="00F222DC" w:rsidRDefault="008D69B3" w:rsidP="008D69B3">
      <w:pPr>
        <w:pStyle w:val="ListParagraph"/>
        <w:numPr>
          <w:ilvl w:val="0"/>
          <w:numId w:val="35"/>
        </w:numPr>
        <w:spacing w:before="0" w:after="60" w:line="259" w:lineRule="auto"/>
        <w:ind w:left="360"/>
        <w:jc w:val="both"/>
      </w:pPr>
      <w:r w:rsidRPr="00F222DC">
        <w:lastRenderedPageBreak/>
        <w:t>Work effectively as an integral member or leader of a multi-disciplinary, often regionally dispersed research team, to undertake independent scientific investigations and carry out</w:t>
      </w:r>
      <w:r>
        <w:t xml:space="preserve"> </w:t>
      </w:r>
      <w:r w:rsidRPr="00F222DC">
        <w:t>delegate associated tasks under broad guidance from more senior Research Scientists/Engineers.</w:t>
      </w:r>
    </w:p>
    <w:p w14:paraId="29E1C5FD" w14:textId="77777777" w:rsidR="008D69B3" w:rsidRPr="00F222DC" w:rsidRDefault="008D69B3" w:rsidP="008D69B3">
      <w:pPr>
        <w:pStyle w:val="ListParagraph"/>
        <w:numPr>
          <w:ilvl w:val="0"/>
          <w:numId w:val="35"/>
        </w:numPr>
        <w:spacing w:before="0" w:after="60" w:line="259" w:lineRule="auto"/>
        <w:ind w:left="360"/>
        <w:jc w:val="both"/>
      </w:pPr>
      <w:r w:rsidRPr="00F222DC">
        <w:t>Work collaboratively and honestly with internal and external colleagues, clients and partners to develop and progress challenging but realistic research plans for a range of research projects.</w:t>
      </w:r>
    </w:p>
    <w:p w14:paraId="55753979" w14:textId="77777777" w:rsidR="008D69B3" w:rsidRPr="00F222DC" w:rsidRDefault="008D69B3" w:rsidP="008D69B3">
      <w:pPr>
        <w:pStyle w:val="ListParagraph"/>
        <w:numPr>
          <w:ilvl w:val="0"/>
          <w:numId w:val="35"/>
        </w:numPr>
        <w:spacing w:before="0" w:after="60" w:line="259" w:lineRule="auto"/>
        <w:ind w:left="360"/>
        <w:jc w:val="both"/>
      </w:pPr>
      <w:r w:rsidRPr="00F222DC">
        <w:t xml:space="preserve">Lead research projects including the negotiation of resource requirements. </w:t>
      </w:r>
    </w:p>
    <w:p w14:paraId="0D2ACA80" w14:textId="77777777" w:rsidR="008D69B3" w:rsidRDefault="008D69B3" w:rsidP="008D69B3">
      <w:pPr>
        <w:pStyle w:val="ListParagraph"/>
        <w:numPr>
          <w:ilvl w:val="0"/>
          <w:numId w:val="35"/>
        </w:numPr>
        <w:spacing w:before="0" w:after="60" w:line="259" w:lineRule="auto"/>
        <w:ind w:left="360"/>
        <w:jc w:val="both"/>
      </w:pPr>
      <w:r w:rsidRPr="00F222DC">
        <w:t>Adhere to the spirit and practice of CSIRO’s Values, Health, Safety and Environment plans and policies, Diversity initiatives and Zero Harm goals.</w:t>
      </w:r>
    </w:p>
    <w:p w14:paraId="3DA7476C" w14:textId="77777777" w:rsidR="008D69B3" w:rsidRDefault="008D69B3" w:rsidP="008D69B3">
      <w:pPr>
        <w:pStyle w:val="ListParagraph"/>
        <w:numPr>
          <w:ilvl w:val="0"/>
          <w:numId w:val="35"/>
        </w:numPr>
        <w:spacing w:before="0" w:after="60" w:line="259" w:lineRule="auto"/>
        <w:ind w:left="360"/>
        <w:jc w:val="both"/>
      </w:pPr>
      <w:r w:rsidRPr="00F222DC">
        <w:t>Other duties as required.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56BD98B"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25858523"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0E5148D0"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5F6316C6" w14:textId="77777777"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776D8125"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3F0052C4"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0A73F974"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1E359F39"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0A2A1D82" w14:textId="77777777" w:rsidR="000B3207" w:rsidRPr="000B3207" w:rsidRDefault="000B3207" w:rsidP="000B3207">
      <w:pPr>
        <w:pStyle w:val="Heading4"/>
      </w:pPr>
      <w:r>
        <w:t>Essential</w:t>
      </w:r>
    </w:p>
    <w:p w14:paraId="0CBAC8DD"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74B88872" w14:textId="77777777" w:rsidR="00403527" w:rsidRPr="006D55D9" w:rsidRDefault="008D69B3" w:rsidP="00403527">
      <w:pPr>
        <w:numPr>
          <w:ilvl w:val="0"/>
          <w:numId w:val="25"/>
        </w:numPr>
        <w:spacing w:before="0" w:after="60" w:line="240" w:lineRule="auto"/>
        <w:rPr>
          <w:rFonts w:asciiTheme="minorHAnsi" w:hAnsiTheme="minorHAnsi" w:cstheme="minorHAnsi"/>
          <w:szCs w:val="24"/>
        </w:rPr>
      </w:pPr>
      <w:r w:rsidRPr="006D55D9">
        <w:rPr>
          <w:rFonts w:asciiTheme="minorHAnsi" w:hAnsiTheme="minorHAnsi" w:cstheme="minorHAnsi"/>
          <w:szCs w:val="24"/>
        </w:rPr>
        <w:t>A doctorate or equivalent research experience in a relevant discipline area, such as climate science, agriculture, management sciences, environmental science or similar.</w:t>
      </w:r>
    </w:p>
    <w:p w14:paraId="66576629" w14:textId="77777777" w:rsidR="006D55D9" w:rsidRPr="006D55D9" w:rsidRDefault="006D55D9" w:rsidP="006D55D9">
      <w:pPr>
        <w:numPr>
          <w:ilvl w:val="0"/>
          <w:numId w:val="25"/>
        </w:numPr>
        <w:tabs>
          <w:tab w:val="clear" w:pos="360"/>
        </w:tabs>
        <w:spacing w:before="0" w:after="60" w:line="259" w:lineRule="auto"/>
        <w:jc w:val="both"/>
        <w:rPr>
          <w:rFonts w:asciiTheme="minorHAnsi" w:hAnsiTheme="minorHAnsi" w:cstheme="minorHAnsi"/>
          <w:szCs w:val="24"/>
        </w:rPr>
      </w:pPr>
      <w:r w:rsidRPr="006D55D9">
        <w:rPr>
          <w:rFonts w:asciiTheme="minorHAnsi" w:hAnsiTheme="minorHAnsi" w:cstheme="minorHAnsi"/>
          <w:szCs w:val="24"/>
        </w:rPr>
        <w:t>Experience in one or more of climate adaptation, decision sciences, climate change, food systems vulnerability and climate risk management.</w:t>
      </w:r>
    </w:p>
    <w:p w14:paraId="41F730B3" w14:textId="77777777" w:rsidR="006D55D9" w:rsidRPr="006D55D9" w:rsidRDefault="006D55D9" w:rsidP="006D55D9">
      <w:pPr>
        <w:numPr>
          <w:ilvl w:val="0"/>
          <w:numId w:val="25"/>
        </w:numPr>
        <w:tabs>
          <w:tab w:val="clear" w:pos="360"/>
        </w:tabs>
        <w:spacing w:before="0" w:after="60" w:line="259" w:lineRule="auto"/>
        <w:jc w:val="both"/>
        <w:rPr>
          <w:rFonts w:asciiTheme="minorHAnsi" w:hAnsiTheme="minorHAnsi" w:cstheme="minorHAnsi"/>
          <w:szCs w:val="24"/>
        </w:rPr>
      </w:pPr>
      <w:r w:rsidRPr="006D55D9">
        <w:rPr>
          <w:rFonts w:asciiTheme="minorHAnsi" w:hAnsiTheme="minorHAnsi" w:cstheme="minorHAnsi"/>
          <w:szCs w:val="24"/>
        </w:rPr>
        <w:t>Training or demonstrated knowledge of agricultural systems science.</w:t>
      </w:r>
    </w:p>
    <w:p w14:paraId="43141BE4" w14:textId="77777777" w:rsidR="006D55D9" w:rsidRPr="006D55D9" w:rsidRDefault="006D55D9" w:rsidP="006D55D9">
      <w:pPr>
        <w:numPr>
          <w:ilvl w:val="0"/>
          <w:numId w:val="25"/>
        </w:numPr>
        <w:tabs>
          <w:tab w:val="clear" w:pos="360"/>
        </w:tabs>
        <w:spacing w:before="0" w:after="60" w:line="259" w:lineRule="auto"/>
        <w:jc w:val="both"/>
        <w:rPr>
          <w:rFonts w:asciiTheme="minorHAnsi" w:hAnsiTheme="minorHAnsi" w:cstheme="minorHAnsi"/>
          <w:szCs w:val="24"/>
        </w:rPr>
      </w:pPr>
      <w:r w:rsidRPr="006D55D9">
        <w:rPr>
          <w:rFonts w:asciiTheme="minorHAnsi" w:hAnsiTheme="minorHAnsi" w:cstheme="minorHAnsi"/>
          <w:szCs w:val="24"/>
        </w:rPr>
        <w:lastRenderedPageBreak/>
        <w:t>Demonstrated capability to use and translate climate information, climate forecasts or analyses into an agricultural context to de-risk decision making.</w:t>
      </w:r>
    </w:p>
    <w:p w14:paraId="757EE400" w14:textId="77777777" w:rsidR="006D55D9" w:rsidRPr="006D55D9" w:rsidRDefault="006D55D9" w:rsidP="006D55D9">
      <w:pPr>
        <w:numPr>
          <w:ilvl w:val="0"/>
          <w:numId w:val="25"/>
        </w:numPr>
        <w:tabs>
          <w:tab w:val="clear" w:pos="360"/>
        </w:tabs>
        <w:spacing w:before="0" w:after="60" w:line="259" w:lineRule="auto"/>
        <w:jc w:val="both"/>
        <w:rPr>
          <w:rFonts w:asciiTheme="minorHAnsi" w:hAnsiTheme="minorHAnsi" w:cstheme="minorHAnsi"/>
          <w:szCs w:val="24"/>
        </w:rPr>
      </w:pPr>
      <w:r w:rsidRPr="006D55D9">
        <w:rPr>
          <w:rFonts w:asciiTheme="minorHAnsi" w:hAnsiTheme="minorHAnsi" w:cstheme="minorHAnsi"/>
          <w:szCs w:val="24"/>
        </w:rPr>
        <w:t>Understanding of the drivers, trends, opportunities and constraints on agriculture and agribusiness particularly in relation to climate risk and change.</w:t>
      </w:r>
    </w:p>
    <w:p w14:paraId="1FFDBC9A" w14:textId="77777777" w:rsidR="006D55D9" w:rsidRPr="006D55D9" w:rsidRDefault="006D55D9" w:rsidP="006D55D9">
      <w:pPr>
        <w:numPr>
          <w:ilvl w:val="0"/>
          <w:numId w:val="25"/>
        </w:numPr>
        <w:tabs>
          <w:tab w:val="clear" w:pos="360"/>
        </w:tabs>
        <w:spacing w:before="0" w:after="60" w:line="259" w:lineRule="auto"/>
        <w:jc w:val="both"/>
        <w:rPr>
          <w:rFonts w:asciiTheme="minorHAnsi" w:hAnsiTheme="minorHAnsi" w:cstheme="minorHAnsi"/>
          <w:szCs w:val="24"/>
        </w:rPr>
      </w:pPr>
      <w:r w:rsidRPr="006D55D9">
        <w:rPr>
          <w:rFonts w:asciiTheme="minorHAnsi" w:hAnsiTheme="minorHAnsi" w:cstheme="minorHAnsi"/>
          <w:szCs w:val="24"/>
        </w:rPr>
        <w:t>Evidence of an ability to identify new opportunities in adaptation science and deliver outcomes for stakeholders for a range of stakeholders.</w:t>
      </w:r>
    </w:p>
    <w:p w14:paraId="6439294C" w14:textId="77777777" w:rsidR="006D55D9" w:rsidRPr="006D55D9" w:rsidRDefault="006D55D9" w:rsidP="006D55D9">
      <w:pPr>
        <w:numPr>
          <w:ilvl w:val="0"/>
          <w:numId w:val="25"/>
        </w:numPr>
        <w:tabs>
          <w:tab w:val="clear" w:pos="360"/>
        </w:tabs>
        <w:spacing w:before="0" w:after="60" w:line="259" w:lineRule="auto"/>
        <w:jc w:val="both"/>
        <w:rPr>
          <w:rFonts w:asciiTheme="minorHAnsi" w:hAnsiTheme="minorHAnsi" w:cstheme="minorHAnsi"/>
          <w:szCs w:val="24"/>
        </w:rPr>
      </w:pPr>
      <w:r w:rsidRPr="006D55D9">
        <w:rPr>
          <w:rFonts w:asciiTheme="minorHAnsi" w:hAnsiTheme="minorHAnsi" w:cstheme="minorHAnsi"/>
          <w:szCs w:val="24"/>
        </w:rPr>
        <w:t>The ability to work effectively as a member or leader of a multi-disciplinary, regionally dispersed research team, and carry out independent individual research, to achieve organisational goals.</w:t>
      </w:r>
    </w:p>
    <w:p w14:paraId="7FF24224" w14:textId="77777777" w:rsidR="006D55D9" w:rsidRPr="006D55D9" w:rsidRDefault="006D55D9" w:rsidP="006D55D9">
      <w:pPr>
        <w:numPr>
          <w:ilvl w:val="0"/>
          <w:numId w:val="25"/>
        </w:numPr>
        <w:tabs>
          <w:tab w:val="clear" w:pos="360"/>
        </w:tabs>
        <w:spacing w:before="0" w:line="259" w:lineRule="auto"/>
        <w:jc w:val="both"/>
        <w:rPr>
          <w:rStyle w:val="Emphasis"/>
          <w:rFonts w:asciiTheme="minorHAnsi" w:hAnsiTheme="minorHAnsi" w:cstheme="minorHAnsi"/>
          <w:i w:val="0"/>
          <w:szCs w:val="24"/>
        </w:rPr>
      </w:pPr>
      <w:r w:rsidRPr="006D55D9">
        <w:rPr>
          <w:rStyle w:val="Emphasis"/>
          <w:rFonts w:asciiTheme="minorHAnsi" w:hAnsiTheme="minorHAnsi" w:cstheme="minorHAnsi"/>
          <w:i w:val="0"/>
          <w:szCs w:val="24"/>
        </w:rPr>
        <w:t>A significant record of science innovation and creativity plus the ability to apply well developed research skills to scientific investigations.</w:t>
      </w:r>
    </w:p>
    <w:p w14:paraId="0BE050BF"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378677FE" w14:textId="77777777" w:rsidR="006D55D9" w:rsidRPr="00F222DC" w:rsidRDefault="006D55D9" w:rsidP="006D55D9">
      <w:pPr>
        <w:numPr>
          <w:ilvl w:val="0"/>
          <w:numId w:val="21"/>
        </w:numPr>
        <w:tabs>
          <w:tab w:val="clear" w:pos="720"/>
          <w:tab w:val="num" w:pos="363"/>
        </w:tabs>
        <w:spacing w:before="0" w:after="60" w:line="259" w:lineRule="auto"/>
        <w:ind w:left="714" w:hanging="681"/>
        <w:jc w:val="both"/>
        <w:rPr>
          <w:i/>
          <w:iCs/>
        </w:rPr>
      </w:pPr>
      <w:r w:rsidRPr="00F222DC">
        <w:t>Experience in leading multi-stakeholder projects</w:t>
      </w:r>
      <w:r>
        <w:t>.</w:t>
      </w:r>
    </w:p>
    <w:p w14:paraId="3CB6257D" w14:textId="77777777" w:rsidR="006D55D9" w:rsidRPr="00F222DC" w:rsidRDefault="006D55D9" w:rsidP="006D55D9">
      <w:pPr>
        <w:numPr>
          <w:ilvl w:val="0"/>
          <w:numId w:val="21"/>
        </w:numPr>
        <w:tabs>
          <w:tab w:val="clear" w:pos="720"/>
          <w:tab w:val="num" w:pos="363"/>
        </w:tabs>
        <w:spacing w:before="0" w:after="60" w:line="259" w:lineRule="auto"/>
        <w:ind w:left="714" w:hanging="681"/>
        <w:jc w:val="both"/>
        <w:rPr>
          <w:i/>
          <w:iCs/>
        </w:rPr>
      </w:pPr>
      <w:r w:rsidRPr="00F222DC">
        <w:t>Experience in working in agribusiness or equivalent</w:t>
      </w:r>
      <w:r>
        <w:t>.</w:t>
      </w:r>
    </w:p>
    <w:p w14:paraId="32C8FA90" w14:textId="77777777" w:rsidR="006D55D9" w:rsidRPr="00F222DC" w:rsidRDefault="006D55D9" w:rsidP="006D55D9">
      <w:pPr>
        <w:numPr>
          <w:ilvl w:val="0"/>
          <w:numId w:val="21"/>
        </w:numPr>
        <w:tabs>
          <w:tab w:val="clear" w:pos="720"/>
          <w:tab w:val="num" w:pos="363"/>
        </w:tabs>
        <w:spacing w:before="0" w:after="60" w:line="259" w:lineRule="auto"/>
        <w:ind w:left="714" w:hanging="681"/>
        <w:jc w:val="both"/>
        <w:rPr>
          <w:i/>
          <w:iCs/>
        </w:rPr>
      </w:pPr>
      <w:r w:rsidRPr="00F222DC">
        <w:t xml:space="preserve">Experience in </w:t>
      </w:r>
      <w:r>
        <w:t xml:space="preserve">developing </w:t>
      </w:r>
      <w:r w:rsidRPr="00F222DC">
        <w:t>digital solutions for agriculture</w:t>
      </w:r>
      <w:r>
        <w:t>.</w:t>
      </w:r>
    </w:p>
    <w:p w14:paraId="63412B18" w14:textId="77777777" w:rsidR="00E673A0" w:rsidRPr="003044E2" w:rsidRDefault="00E673A0" w:rsidP="00E673A0">
      <w:pPr>
        <w:pStyle w:val="Boxedheading"/>
      </w:pPr>
      <w:r>
        <w:t>Special Requirements</w:t>
      </w:r>
    </w:p>
    <w:p w14:paraId="561F2E2E"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053B7B39" w14:textId="77777777" w:rsidR="003E5564" w:rsidRDefault="003E5564" w:rsidP="00E673A0">
      <w:pPr>
        <w:pStyle w:val="Boxedlistbullet"/>
        <w:numPr>
          <w:ilvl w:val="0"/>
          <w:numId w:val="0"/>
        </w:numPr>
        <w:ind w:left="227"/>
      </w:pPr>
    </w:p>
    <w:p w14:paraId="55F2EB62" w14:textId="77777777" w:rsidR="00814ACE" w:rsidRPr="006D55D9" w:rsidRDefault="00E673A0" w:rsidP="00E673A0">
      <w:pPr>
        <w:pStyle w:val="Boxedlistbullet"/>
        <w:spacing w:before="100" w:beforeAutospacing="1" w:after="100" w:afterAutospacing="1"/>
      </w:pPr>
      <w:r w:rsidRPr="006D55D9">
        <w:t>The successful candidate will</w:t>
      </w:r>
      <w:r w:rsidR="00814ACE" w:rsidRPr="006D55D9">
        <w:t xml:space="preserve"> be asked to </w:t>
      </w:r>
      <w:r w:rsidR="00D476E9" w:rsidRPr="006D55D9">
        <w:t xml:space="preserve">obtain and provide evidence of a </w:t>
      </w:r>
      <w:r w:rsidR="00814ACE" w:rsidRPr="006D55D9">
        <w:t xml:space="preserve">National </w:t>
      </w:r>
      <w:r w:rsidR="00D476E9" w:rsidRPr="006D55D9">
        <w:t>P</w:t>
      </w:r>
      <w:r w:rsidR="00814ACE" w:rsidRPr="006D55D9">
        <w:t xml:space="preserve">olice </w:t>
      </w:r>
      <w:r w:rsidR="00D476E9" w:rsidRPr="006D55D9">
        <w:t>C</w:t>
      </w:r>
      <w:r w:rsidR="00814ACE" w:rsidRPr="006D55D9">
        <w:t>heck</w:t>
      </w:r>
      <w:r w:rsidR="00D476E9" w:rsidRPr="006D55D9">
        <w:t xml:space="preserve"> or equivalent</w:t>
      </w:r>
      <w:r w:rsidR="00814ACE" w:rsidRPr="006D55D9">
        <w:t>. Please note that people with criminal records are not automatically deemed ineligible. Each application will be considered on its merits.</w:t>
      </w:r>
      <w:r w:rsidRPr="006D55D9">
        <w:t xml:space="preserve"> </w:t>
      </w:r>
    </w:p>
    <w:p w14:paraId="633CF8D9" w14:textId="77777777" w:rsidR="00E673A0" w:rsidRPr="006D55D9" w:rsidRDefault="00036D29" w:rsidP="00E673A0">
      <w:pPr>
        <w:pStyle w:val="Boxedlistbullet"/>
        <w:spacing w:before="100" w:beforeAutospacing="1" w:after="100" w:afterAutospacing="1"/>
      </w:pPr>
      <w:r w:rsidRPr="006D55D9">
        <w:t xml:space="preserve">If the successful candidate is not an Australian Citizen or Permanent Resident, they </w:t>
      </w:r>
      <w:r w:rsidR="00E673A0" w:rsidRPr="006D55D9">
        <w:t xml:space="preserve">may be required to undergo additional security clearances, which may include medical examinations and an international standardised test of English language proficiency (i.e. IELTS test).- https://ielts.com.au/ </w:t>
      </w:r>
    </w:p>
    <w:p w14:paraId="35238C67"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2FCE10A7" w14:textId="77777777"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0" w:tooltip="CSIRO Website" w:history="1">
        <w:r w:rsidR="00B50C20" w:rsidRPr="00B50C20">
          <w:rPr>
            <w:rStyle w:val="Hyperlink"/>
            <w:rFonts w:cs="Arial"/>
            <w:bCs/>
            <w:szCs w:val="24"/>
          </w:rPr>
          <w:t>online</w:t>
        </w:r>
      </w:hyperlink>
      <w:r w:rsidR="00B50C20" w:rsidRPr="00B50C20">
        <w:rPr>
          <w:bCs/>
          <w:szCs w:val="24"/>
        </w:rPr>
        <w:t xml:space="preserve">! </w:t>
      </w:r>
    </w:p>
    <w:p w14:paraId="0F61AA37" w14:textId="77777777" w:rsidR="00B50C20" w:rsidRPr="00B50C20" w:rsidRDefault="00B50C20" w:rsidP="00D83C52">
      <w:pPr>
        <w:rPr>
          <w:bCs/>
          <w:szCs w:val="24"/>
        </w:rPr>
      </w:pPr>
    </w:p>
    <w:p w14:paraId="30CBC7C3" w14:textId="77777777" w:rsidR="00B50C20" w:rsidRPr="00B50C20" w:rsidRDefault="00B50C20" w:rsidP="00D83C52">
      <w:pPr>
        <w:spacing w:after="180"/>
        <w:rPr>
          <w:bCs/>
          <w:szCs w:val="24"/>
        </w:rPr>
      </w:pPr>
      <w:r w:rsidRPr="00B50C20">
        <w:rPr>
          <w:bCs/>
          <w:szCs w:val="24"/>
        </w:rPr>
        <w:t xml:space="preserve">Find out more about CSIRO </w:t>
      </w:r>
      <w:hyperlink r:id="rId11" w:tooltip="Agriculture &amp; Food- CSIRO website" w:history="1">
        <w:r w:rsidRPr="00B50C20">
          <w:rPr>
            <w:rStyle w:val="Hyperlink"/>
            <w:rFonts w:cs="Arial"/>
            <w:bCs/>
            <w:szCs w:val="24"/>
          </w:rPr>
          <w:t>Agriculture and Food</w:t>
        </w:r>
      </w:hyperlink>
    </w:p>
    <w:bookmarkEnd w:id="1"/>
    <w:sectPr w:rsidR="00B50C20" w:rsidRPr="00B50C20" w:rsidSect="00246B35">
      <w:footerReference w:type="default" r:id="rId12"/>
      <w:headerReference w:type="first" r:id="rId13"/>
      <w:footerReference w:type="first" r:id="rId14"/>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4B7D6" w14:textId="77777777" w:rsidR="004C4F54" w:rsidRDefault="004C4F54" w:rsidP="000A377A">
      <w:r>
        <w:separator/>
      </w:r>
    </w:p>
  </w:endnote>
  <w:endnote w:type="continuationSeparator" w:id="0">
    <w:p w14:paraId="276B5F72" w14:textId="77777777" w:rsidR="004C4F54" w:rsidRDefault="004C4F5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8E6F"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E09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B5E22" w14:textId="77777777" w:rsidR="004C4F54" w:rsidRDefault="004C4F54" w:rsidP="000A377A">
      <w:r>
        <w:separator/>
      </w:r>
    </w:p>
  </w:footnote>
  <w:footnote w:type="continuationSeparator" w:id="0">
    <w:p w14:paraId="51930BD6" w14:textId="77777777" w:rsidR="004C4F54" w:rsidRDefault="004C4F54"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D7BAE" w14:textId="77777777" w:rsidR="009511DD" w:rsidRDefault="00ED212D">
    <w:r>
      <w:rPr>
        <w:noProof/>
      </w:rPr>
      <w:drawing>
        <wp:anchor distT="0" distB="71755" distL="114300" distR="360045" simplePos="0" relativeHeight="251661824" behindDoc="1" locked="1" layoutInCell="1" allowOverlap="1" wp14:anchorId="196BAE9E" wp14:editId="53169E11">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ABD71B7"/>
    <w:multiLevelType w:val="hybridMultilevel"/>
    <w:tmpl w:val="8986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4"/>
  </w:num>
  <w:num w:numId="14">
    <w:abstractNumId w:val="25"/>
  </w:num>
  <w:num w:numId="15">
    <w:abstractNumId w:val="28"/>
  </w:num>
  <w:num w:numId="16">
    <w:abstractNumId w:val="26"/>
  </w:num>
  <w:num w:numId="17">
    <w:abstractNumId w:val="18"/>
  </w:num>
  <w:num w:numId="18">
    <w:abstractNumId w:val="20"/>
  </w:num>
  <w:num w:numId="19">
    <w:abstractNumId w:val="16"/>
  </w:num>
  <w:num w:numId="20">
    <w:abstractNumId w:val="12"/>
  </w:num>
  <w:num w:numId="21">
    <w:abstractNumId w:val="13"/>
  </w:num>
  <w:num w:numId="22">
    <w:abstractNumId w:val="11"/>
  </w:num>
  <w:num w:numId="23">
    <w:abstractNumId w:val="10"/>
  </w:num>
  <w:num w:numId="24">
    <w:abstractNumId w:val="17"/>
  </w:num>
  <w:num w:numId="25">
    <w:abstractNumId w:val="27"/>
  </w:num>
  <w:num w:numId="26">
    <w:abstractNumId w:val="19"/>
  </w:num>
  <w:num w:numId="27">
    <w:abstractNumId w:val="24"/>
  </w:num>
  <w:num w:numId="28">
    <w:abstractNumId w:val="23"/>
  </w:num>
  <w:num w:numId="29">
    <w:abstractNumId w:val="10"/>
  </w:num>
  <w:num w:numId="30">
    <w:abstractNumId w:val="23"/>
  </w:num>
  <w:num w:numId="31">
    <w:abstractNumId w:val="29"/>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1FBA"/>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4470"/>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4F54"/>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9B8"/>
    <w:rsid w:val="00503F57"/>
    <w:rsid w:val="005055C0"/>
    <w:rsid w:val="0051507C"/>
    <w:rsid w:val="0051554D"/>
    <w:rsid w:val="005213AD"/>
    <w:rsid w:val="00522949"/>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5869"/>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64F6"/>
    <w:rsid w:val="006D17A9"/>
    <w:rsid w:val="006D4802"/>
    <w:rsid w:val="006D49F3"/>
    <w:rsid w:val="006D55D9"/>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B4D"/>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9B3"/>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2C6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206D"/>
    <w:rsid w:val="00D63474"/>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1618"/>
    <w:rsid w:val="00E02AD2"/>
    <w:rsid w:val="00E10CE7"/>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3BC0"/>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7C1842"/>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20"/>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rsid w:val="008D69B3"/>
  </w:style>
  <w:style w:type="character" w:customStyle="1" w:styleId="contextualspellingandgrammarerror">
    <w:name w:val="contextualspellingandgrammarerror"/>
    <w:rsid w:val="008D69B3"/>
  </w:style>
  <w:style w:type="character" w:styleId="Strong">
    <w:name w:val="Strong"/>
    <w:uiPriority w:val="22"/>
    <w:qFormat/>
    <w:rsid w:val="006D5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lly.Lim-Camacho@csiro.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iro.au/en/Research/A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siro.au/" TargetMode="External"/><Relationship Id="rId4" Type="http://schemas.openxmlformats.org/officeDocument/2006/relationships/webSettings" Target="webSettings.xml"/><Relationship Id="rId9" Type="http://schemas.openxmlformats.org/officeDocument/2006/relationships/hyperlink" Target="mailto:careers.online@csiro.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737\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9205C"/>
    <w:rsid w:val="003C6F9C"/>
    <w:rsid w:val="00414F94"/>
    <w:rsid w:val="00751C12"/>
    <w:rsid w:val="007C7613"/>
    <w:rsid w:val="0083493E"/>
    <w:rsid w:val="00875004"/>
    <w:rsid w:val="00A85E9B"/>
    <w:rsid w:val="00B151A7"/>
    <w:rsid w:val="00B33201"/>
    <w:rsid w:val="00B36C21"/>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B5DDCAFDBE904411896801EB7D257C6A">
    <w:name w:val="B5DDCAFDBE904411896801EB7D257C6A"/>
    <w:rsid w:val="0083493E"/>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9</TotalTime>
  <Pages>4</Pages>
  <Words>1277</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9551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Marshall, Jane-Anne (Talent, Clayton)</cp:lastModifiedBy>
  <cp:revision>5</cp:revision>
  <cp:lastPrinted>2012-02-01T05:32:00Z</cp:lastPrinted>
  <dcterms:created xsi:type="dcterms:W3CDTF">2020-04-08T23:27:00Z</dcterms:created>
  <dcterms:modified xsi:type="dcterms:W3CDTF">2020-04-09T02:18:00Z</dcterms:modified>
</cp:coreProperties>
</file>