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1"/>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9F778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noProof/>
                <w:sz w:val="24"/>
                <w:szCs w:val="24"/>
              </w:rPr>
              <w:t xml:space="preserve">CSIRO </w:t>
            </w:r>
            <w:r w:rsidR="00101C3E">
              <w:rPr>
                <w:noProof/>
                <w:sz w:val="24"/>
                <w:szCs w:val="24"/>
              </w:rPr>
              <w:t>Postdoctoral Fellow in Representations for Computational Robot Design</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101C3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68578</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01C3E">
              <w:rPr>
                <w:sz w:val="22"/>
              </w:rPr>
              <w:t>83,687</w:t>
            </w:r>
            <w:r w:rsidRPr="0093721B">
              <w:rPr>
                <w:sz w:val="22"/>
              </w:rPr>
              <w:t xml:space="preserve"> to AU$</w:t>
            </w:r>
            <w:r w:rsidR="00101C3E">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101C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405EB1" w:rsidRPr="00405EB1" w:rsidRDefault="00405EB1" w:rsidP="00405EB1">
            <w:pPr>
              <w:pStyle w:val="ListParagraph"/>
              <w:numPr>
                <w:ilvl w:val="0"/>
                <w:numId w:val="37"/>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405EB1">
              <w:rPr>
                <w:rFonts w:eastAsia="Times New Roman"/>
                <w:sz w:val="22"/>
              </w:rPr>
              <w:t>Australian Citizens and Permanent Residents</w:t>
            </w:r>
          </w:p>
          <w:p w:rsidR="00405EB1" w:rsidRPr="00405EB1" w:rsidRDefault="00405EB1" w:rsidP="00405EB1">
            <w:pPr>
              <w:pStyle w:val="ListParagraph"/>
              <w:numPr>
                <w:ilvl w:val="0"/>
                <w:numId w:val="37"/>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405EB1">
              <w:rPr>
                <w:rFonts w:eastAsia="Times New Roman"/>
                <w:sz w:val="22"/>
              </w:rPr>
              <w:t>New Zealand Citizens who usually reside in Australia</w:t>
            </w:r>
          </w:p>
          <w:p w:rsidR="00926BE4" w:rsidRPr="00405EB1" w:rsidRDefault="00405EB1" w:rsidP="00405EB1">
            <w:pPr>
              <w:pStyle w:val="ListParagraph"/>
              <w:numPr>
                <w:ilvl w:val="0"/>
                <w:numId w:val="37"/>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405EB1">
              <w:rPr>
                <w:rFonts w:eastAsia="Times New Roman"/>
                <w:sz w:val="22"/>
              </w:rPr>
              <w:t>Australian temporary residents who are currently residing in Australia (visa sponsorship may be provided to eligible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101C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1EFF">
              <w:rPr>
                <w:noProof/>
                <w:sz w:val="24"/>
              </w:rPr>
              <w:t>Research 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9F77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9F77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7783">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7783">
              <w:rPr>
                <w:sz w:val="22"/>
              </w:rPr>
              <w:t xml:space="preserve">Contact </w:t>
            </w:r>
            <w:r w:rsidR="00101C3E" w:rsidRPr="009F7783">
              <w:rPr>
                <w:sz w:val="22"/>
              </w:rPr>
              <w:t>David Howard</w:t>
            </w:r>
            <w:r w:rsidRPr="009F7783">
              <w:rPr>
                <w:sz w:val="22"/>
              </w:rPr>
              <w:t xml:space="preserve"> via email at </w:t>
            </w:r>
            <w:hyperlink r:id="rId7" w:history="1">
              <w:r w:rsidR="00101C3E" w:rsidRPr="009F7783">
                <w:rPr>
                  <w:rStyle w:val="Hyperlink"/>
                  <w:sz w:val="22"/>
                </w:rPr>
                <w:t>David.Howard@data61.csiro.au</w:t>
              </w:r>
            </w:hyperlink>
            <w:r w:rsidR="00101C3E" w:rsidRPr="009F7783">
              <w:rPr>
                <w:sz w:val="22"/>
              </w:rPr>
              <w:t xml:space="preserve"> </w:t>
            </w:r>
            <w:r w:rsidRPr="009F7783">
              <w:rPr>
                <w:sz w:val="22"/>
              </w:rPr>
              <w:t xml:space="preserve">or phone </w:t>
            </w:r>
            <w:r w:rsidR="009F7783">
              <w:rPr>
                <w:sz w:val="22"/>
              </w:rPr>
              <w:t xml:space="preserve">+61 </w:t>
            </w:r>
            <w:r w:rsidR="009F7783" w:rsidRPr="009F7783">
              <w:rPr>
                <w:sz w:val="22"/>
              </w:rPr>
              <w:t>7 3327 4714</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9F7783" w:rsidRDefault="009F7783" w:rsidP="00D06E61">
      <w:pPr>
        <w:pStyle w:val="Heading3"/>
        <w:spacing w:after="0"/>
      </w:pPr>
    </w:p>
    <w:p w:rsidR="006246C0" w:rsidRPr="00674783" w:rsidRDefault="00B50C20" w:rsidP="00D06E61">
      <w:pPr>
        <w:pStyle w:val="Heading3"/>
        <w:spacing w:after="0"/>
      </w:pPr>
      <w:r>
        <w:t>Role Overview</w:t>
      </w:r>
    </w:p>
    <w:p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FA1AAD" w:rsidRDefault="00FA1AAD" w:rsidP="00FA1AAD">
      <w:r w:rsidRPr="00ED019E">
        <w:t xml:space="preserve">Working in CSIRO’s Robotics and Autonomous Systems Group, the successful candidate will undertake research at the intersection of computational design, evolutionary algorithms, and modelling/simulation.  They will generate innovative and transformative algorithms that create new, highly functional morphologies (structure, shape, and material composition) for novel soft robots.  </w:t>
      </w:r>
      <w:r>
        <w:t xml:space="preserve"> </w:t>
      </w:r>
    </w:p>
    <w:p w:rsidR="00FA1AAD" w:rsidRDefault="00FA1AAD" w:rsidP="00FA1AAD">
      <w:r>
        <w:t>The Postdoctoral Fellow</w:t>
      </w:r>
      <w:r w:rsidRPr="00ED019E">
        <w:t xml:space="preserve"> will focus on powerful software representations/encodings that allow for suitable exploration of the robotic design space, as well as providing a range of high-performance robots that can be physically instantiated through multi-material 3D printing. This may involve the use of various computational design approaches (from evolutionary algorithms and machine learning to topology optimisation and FEA), creating models and modifying simulators.  They will be expected to find and transfer suitable design concepts from diverse fields, for example evolutionary biology and generative art, and integrate them into their algorithms.</w:t>
      </w:r>
      <w:r>
        <w:t xml:space="preserve">  </w:t>
      </w:r>
    </w:p>
    <w:p w:rsidR="00FA1AAD" w:rsidRPr="002B0FC4" w:rsidRDefault="00FA1AAD" w:rsidP="00FA1AAD">
      <w:r w:rsidRPr="00ED019E">
        <w:t>The Fellow will have the opportunity to engage with a broad and diverse group of domestic and international collaborators. The fellow will be guided by an experienced</w:t>
      </w:r>
      <w:r w:rsidRPr="002B0FC4">
        <w:t xml:space="preserve"> supervisory team with expertise in machine learning and evolutionary robotics.</w:t>
      </w:r>
    </w:p>
    <w:p w:rsidR="00B50C20" w:rsidRPr="00B50C20" w:rsidRDefault="00B50C20" w:rsidP="00B50C20">
      <w:pPr>
        <w:pStyle w:val="Heading3"/>
      </w:pPr>
      <w:r w:rsidRPr="00B50C20">
        <w:t>Duties and Key Result Areas:</w:t>
      </w:r>
      <w:r w:rsidR="003E5564">
        <w:t xml:space="preserve">  </w:t>
      </w:r>
    </w:p>
    <w:p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rsidR="009F7783" w:rsidRPr="009F7783" w:rsidRDefault="009F7783" w:rsidP="009F778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F7783">
        <w:rPr>
          <w:rFonts w:asciiTheme="minorHAnsi" w:hAnsiTheme="minorHAnsi" w:cstheme="minorHAnsi"/>
          <w:szCs w:val="24"/>
        </w:rPr>
        <w:t xml:space="preserve">Develop new representations for designing soft robots, combining state of the art techniques across, e.g., machine learning, generative design, topology optimisation.  </w:t>
      </w:r>
    </w:p>
    <w:p w:rsidR="00780FD0" w:rsidRPr="009F7783" w:rsidRDefault="00780FD0" w:rsidP="009F778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F7783">
        <w:rPr>
          <w:rFonts w:asciiTheme="minorHAnsi" w:hAnsiTheme="minorHAnsi" w:cstheme="minorHAnsi"/>
          <w:szCs w:val="24"/>
        </w:rPr>
        <w:t xml:space="preserve">Carry out innovative, impactful research of strategic importance to CSIRO that will, where possible, lead to novel and important scientific outcomes. </w:t>
      </w:r>
    </w:p>
    <w:p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r w:rsidR="009F7783">
        <w:rPr>
          <w:rFonts w:asciiTheme="minorHAnsi" w:hAnsiTheme="minorHAnsi" w:cstheme="minorHAnsi"/>
          <w:szCs w:val="24"/>
        </w:rPr>
        <w:t>.</w:t>
      </w:r>
    </w:p>
    <w:p w:rsidR="009F7783" w:rsidRPr="002B0FC4" w:rsidRDefault="009F7783" w:rsidP="009F778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F7783">
        <w:rPr>
          <w:rFonts w:asciiTheme="minorHAnsi" w:hAnsiTheme="minorHAnsi" w:cstheme="minorHAnsi"/>
          <w:szCs w:val="24"/>
        </w:rPr>
        <w:t>Produce and present high-quality manuscripts for publication in top-ranked journals and client reports, presentation at international conferences, and supporting patent applications.</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9F7783">
        <w:rPr>
          <w:rFonts w:asciiTheme="minorHAnsi" w:hAnsiTheme="minorHAnsi" w:cstheme="minorHAnsi"/>
          <w:szCs w:val="24"/>
        </w:rPr>
        <w:t>.</w:t>
      </w:r>
    </w:p>
    <w:p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rsidR="00780FD0" w:rsidRPr="00780FD0" w:rsidRDefault="00780FD0" w:rsidP="00780FD0">
      <w:pPr>
        <w:pStyle w:val="ListParagraph"/>
        <w:spacing w:after="60"/>
        <w:ind w:left="459"/>
        <w:rPr>
          <w:szCs w:val="24"/>
        </w:rPr>
      </w:pPr>
    </w:p>
    <w:p w:rsidR="00780FD0" w:rsidRPr="00780FD0" w:rsidRDefault="00474FEE"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3065E1">
        <w:rPr>
          <w:rFonts w:cs="Calibri"/>
        </w:rPr>
        <w:t>computational design, machine learning, evolutionary algorithms, soft robotics, structural optimisation.</w:t>
      </w:r>
    </w:p>
    <w:p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rsidR="003065E1" w:rsidRPr="003065E1" w:rsidRDefault="003065E1" w:rsidP="003065E1">
      <w:pPr>
        <w:numPr>
          <w:ilvl w:val="0"/>
          <w:numId w:val="25"/>
        </w:numPr>
        <w:spacing w:before="0" w:after="60" w:line="240" w:lineRule="auto"/>
        <w:rPr>
          <w:rStyle w:val="Emphasis"/>
          <w:rFonts w:cs="Arial"/>
          <w:i w:val="0"/>
        </w:rPr>
      </w:pPr>
      <w:r w:rsidRPr="003065E1">
        <w:rPr>
          <w:rStyle w:val="Emphasis"/>
          <w:rFonts w:cs="Arial"/>
          <w:i w:val="0"/>
        </w:rPr>
        <w:t xml:space="preserve">Demonstrated experience and skill in </w:t>
      </w:r>
      <w:r w:rsidR="00BF3CA7">
        <w:rPr>
          <w:rStyle w:val="Emphasis"/>
          <w:rFonts w:cs="Arial"/>
          <w:i w:val="0"/>
        </w:rPr>
        <w:t>computational design or evolutionary robotics</w:t>
      </w:r>
      <w:r w:rsidRPr="003065E1">
        <w:rPr>
          <w:rStyle w:val="Emphasis"/>
          <w:rFonts w:cs="Arial"/>
          <w:i w:val="0"/>
        </w:rPr>
        <w:t>.</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3065E1" w:rsidRPr="00B50C20" w:rsidRDefault="003065E1" w:rsidP="003065E1">
      <w:pPr>
        <w:numPr>
          <w:ilvl w:val="0"/>
          <w:numId w:val="26"/>
        </w:numPr>
        <w:spacing w:before="0" w:after="60" w:line="240" w:lineRule="auto"/>
        <w:rPr>
          <w:iCs/>
        </w:rPr>
      </w:pPr>
      <w:r>
        <w:rPr>
          <w:iCs/>
        </w:rPr>
        <w:t>Experience with high performance computing.</w:t>
      </w:r>
    </w:p>
    <w:p w:rsidR="003065E1" w:rsidRDefault="003065E1" w:rsidP="003065E1">
      <w:pPr>
        <w:numPr>
          <w:ilvl w:val="0"/>
          <w:numId w:val="26"/>
        </w:numPr>
        <w:spacing w:before="0" w:after="60" w:line="240" w:lineRule="auto"/>
        <w:rPr>
          <w:iCs/>
        </w:rPr>
      </w:pPr>
      <w:r>
        <w:rPr>
          <w:iCs/>
        </w:rPr>
        <w:t>Experience with 3D printing and CAD.</w:t>
      </w:r>
    </w:p>
    <w:p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3065E1">
        <w:t xml:space="preserve">(AU$83,687). </w:t>
      </w:r>
      <w:r w:rsidRPr="005C2DA3">
        <w:t>Upon CSIRO receiving written confirmation that the PhD has been awarded (within a six</w:t>
      </w:r>
      <w:r w:rsidR="009C0898">
        <w:t>-</w:t>
      </w:r>
      <w:r w:rsidRPr="005C2DA3">
        <w:t>month period from commencement date), the salary will be increased to the negotiated level and the difference will be back-paid to the Officer’s start date.</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3065E1" w:rsidRDefault="00E673A0" w:rsidP="00E673A0">
      <w:pPr>
        <w:pStyle w:val="Boxedlistbullet"/>
        <w:spacing w:before="100" w:beforeAutospacing="1" w:after="100" w:afterAutospacing="1"/>
      </w:pPr>
      <w:r w:rsidRPr="003065E1">
        <w:t>The successful candidate will</w:t>
      </w:r>
      <w:r w:rsidR="00814ACE" w:rsidRPr="003065E1">
        <w:t xml:space="preserve"> be asked to </w:t>
      </w:r>
      <w:r w:rsidR="00D476E9" w:rsidRPr="003065E1">
        <w:t xml:space="preserve">obtain and provide evidence of a </w:t>
      </w:r>
      <w:r w:rsidR="00814ACE" w:rsidRPr="003065E1">
        <w:t xml:space="preserve">National </w:t>
      </w:r>
      <w:r w:rsidR="00D476E9" w:rsidRPr="003065E1">
        <w:t>P</w:t>
      </w:r>
      <w:r w:rsidR="00814ACE" w:rsidRPr="003065E1">
        <w:t xml:space="preserve">olice </w:t>
      </w:r>
      <w:r w:rsidR="00D476E9" w:rsidRPr="003065E1">
        <w:t>C</w:t>
      </w:r>
      <w:r w:rsidR="00814ACE" w:rsidRPr="003065E1">
        <w:t>heck</w:t>
      </w:r>
      <w:r w:rsidR="00D476E9" w:rsidRPr="003065E1">
        <w:t xml:space="preserve"> or equivalent</w:t>
      </w:r>
      <w:r w:rsidR="00814ACE" w:rsidRPr="003065E1">
        <w:t>. Please note that people with criminal records are not automatically deemed ineligible. Each application will be considered on its merits.</w:t>
      </w:r>
      <w:r w:rsidRPr="003065E1">
        <w:t xml:space="preserve"> </w:t>
      </w:r>
    </w:p>
    <w:p w:rsidR="003065E1" w:rsidRPr="003065E1" w:rsidRDefault="00E673A0" w:rsidP="00FF7183">
      <w:pPr>
        <w:pStyle w:val="Boxedlistbullet"/>
        <w:spacing w:before="100" w:beforeAutospacing="1" w:after="100" w:afterAutospacing="1"/>
      </w:pPr>
      <w:r w:rsidRPr="003065E1">
        <w:lastRenderedPageBreak/>
        <w:t xml:space="preserve">The successful candidate will be required to obtain and maintain a security clearance at the </w:t>
      </w:r>
      <w:r w:rsidR="003065E1" w:rsidRPr="003065E1">
        <w:t xml:space="preserve">Baseline level.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rPr>
          <w:bCs/>
          <w:szCs w:val="24"/>
        </w:rPr>
      </w:pPr>
    </w:p>
    <w:bookmarkEnd w:id="2"/>
    <w:p w:rsidR="003065E1" w:rsidRDefault="003065E1" w:rsidP="003065E1">
      <w:pPr>
        <w:spacing w:after="180"/>
        <w:rPr>
          <w:rStyle w:val="Hyperlink"/>
          <w:rFonts w:cs="Arial"/>
          <w:bCs/>
        </w:rPr>
      </w:pPr>
      <w:r>
        <w:rPr>
          <w:bCs/>
        </w:rPr>
        <w:t>F</w:t>
      </w:r>
      <w:r w:rsidRPr="008109BB">
        <w:rPr>
          <w:bCs/>
        </w:rPr>
        <w:t xml:space="preserve">ind out more about the </w:t>
      </w:r>
      <w:r>
        <w:rPr>
          <w:bCs/>
        </w:rPr>
        <w:t xml:space="preserve">CSIRO </w:t>
      </w:r>
      <w:hyperlink r:id="rId13" w:history="1">
        <w:r w:rsidRPr="005B7F1F">
          <w:rPr>
            <w:rStyle w:val="Hyperlink"/>
            <w:rFonts w:cs="Arial"/>
            <w:bCs/>
          </w:rPr>
          <w:t>Data61</w:t>
        </w:r>
      </w:hyperlink>
    </w:p>
    <w:p w:rsidR="00B50C20" w:rsidRPr="00B50C20" w:rsidRDefault="00B50C20" w:rsidP="003065E1">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DD" w:rsidRDefault="001850DD" w:rsidP="000A377A">
      <w:r>
        <w:separator/>
      </w:r>
    </w:p>
  </w:endnote>
  <w:endnote w:type="continuationSeparator" w:id="0">
    <w:p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DD" w:rsidRDefault="001850DD" w:rsidP="000A377A">
      <w:r>
        <w:separator/>
      </w:r>
    </w:p>
  </w:footnote>
  <w:footnote w:type="continuationSeparator" w:id="0">
    <w:p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101C3E">
    <w:pPr>
      <w:rPr>
        <w:noProof/>
      </w:rPr>
    </w:pPr>
    <w:r>
      <w:rPr>
        <w:noProof/>
      </w:rPr>
      <w:drawing>
        <wp:inline distT="0" distB="360045" distL="114300" distR="114300" wp14:anchorId="4A6AEF2A" wp14:editId="0365F7F3">
          <wp:extent cx="1674000" cy="7920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4000" cy="792000"/>
                  </a:xfrm>
                  <a:prstGeom prst="rect">
                    <a:avLst/>
                  </a:prstGeom>
                  <a:ln/>
                </pic:spPr>
              </pic:pic>
            </a:graphicData>
          </a:graphic>
        </wp:inline>
      </w:drawing>
    </w:r>
  </w:p>
  <w:p w:rsidR="00101C3E" w:rsidRDefault="00101C3E">
    <w:pPr>
      <w:rPr>
        <w:noProof/>
      </w:rPr>
    </w:pPr>
  </w:p>
  <w:p w:rsidR="00101C3E" w:rsidRDefault="00101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15750D"/>
    <w:multiLevelType w:val="hybridMultilevel"/>
    <w:tmpl w:val="7C2645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C3E"/>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65E1"/>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EB1"/>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4FEE"/>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095"/>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0898"/>
    <w:rsid w:val="009C1A8A"/>
    <w:rsid w:val="009C4369"/>
    <w:rsid w:val="009C5520"/>
    <w:rsid w:val="009D0DFC"/>
    <w:rsid w:val="009D7766"/>
    <w:rsid w:val="009E132B"/>
    <w:rsid w:val="009E1D19"/>
    <w:rsid w:val="009E217D"/>
    <w:rsid w:val="009F2CD0"/>
    <w:rsid w:val="009F3167"/>
    <w:rsid w:val="009F685F"/>
    <w:rsid w:val="009F6D23"/>
    <w:rsid w:val="009F778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CA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19C"/>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1AAD"/>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data61.csiro.a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vid.Howard@data61.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1373</Words>
  <Characters>9018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2020-07-31T04:33:00Z</dcterms:created>
  <dcterms:modified xsi:type="dcterms:W3CDTF">2020-07-31T04:33:00Z</dcterms:modified>
</cp:coreProperties>
</file>