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A14CE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Postdoctoral Fellowship in Emerging Infectious Diseases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A14CE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14CEE">
              <w:rPr>
                <w:sz w:val="22"/>
              </w:rPr>
              <w:t>69972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E839AE">
              <w:rPr>
                <w:sz w:val="22"/>
              </w:rPr>
              <w:t>(</w:t>
            </w:r>
            <w:r w:rsidR="00A63426">
              <w:rPr>
                <w:sz w:val="22"/>
              </w:rPr>
              <w:t>F</w:t>
            </w:r>
            <w:r w:rsidRPr="0093721B">
              <w:rPr>
                <w:sz w:val="22"/>
              </w:rPr>
              <w:t>ull-time</w:t>
            </w:r>
            <w:r w:rsidR="00E839AE">
              <w:rPr>
                <w:sz w:val="22"/>
              </w:rPr>
              <w:t>)</w:t>
            </w:r>
            <w:r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E839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48734000"/>
            <w:r>
              <w:rPr>
                <w:sz w:val="22"/>
              </w:rPr>
              <w:t>83</w:t>
            </w:r>
            <w:r w:rsidRPr="0093721B">
              <w:rPr>
                <w:sz w:val="22"/>
              </w:rPr>
              <w:t>,</w:t>
            </w:r>
            <w:r>
              <w:rPr>
                <w:sz w:val="22"/>
              </w:rPr>
              <w:t>687</w:t>
            </w:r>
            <w:r w:rsidRPr="0093721B">
              <w:rPr>
                <w:sz w:val="22"/>
              </w:rPr>
              <w:t xml:space="preserve"> </w:t>
            </w:r>
            <w:bookmarkEnd w:id="1"/>
            <w:r w:rsidRPr="0093721B">
              <w:rPr>
                <w:sz w:val="22"/>
              </w:rPr>
              <w:t>to AU$</w:t>
            </w:r>
            <w:r>
              <w:rPr>
                <w:sz w:val="22"/>
              </w:rPr>
              <w:t>94</w:t>
            </w:r>
            <w:r w:rsidRPr="0093721B">
              <w:rPr>
                <w:sz w:val="22"/>
              </w:rPr>
              <w:t>,</w:t>
            </w:r>
            <w:r>
              <w:rPr>
                <w:sz w:val="22"/>
              </w:rPr>
              <w:t>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E839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610A17" w:rsidP="00610A1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0A17">
              <w:rPr>
                <w:sz w:val="22"/>
              </w:rPr>
              <w:t>Australian/New Zealand Citizens, Australian Permanent Residents and Australian temporary residents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E839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Leader for Emerging Infectious Diseases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E839AE" w:rsidRDefault="00E839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39AE">
              <w:rPr>
                <w:sz w:val="22"/>
              </w:rPr>
              <w:t>7</w:t>
            </w:r>
            <w:r w:rsidR="00F54F83" w:rsidRPr="00E839AE">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E839AE" w:rsidRDefault="00E839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839AE">
              <w:rPr>
                <w:sz w:val="22"/>
              </w:rPr>
              <w:t>3</w:t>
            </w:r>
            <w:r w:rsidR="00F54F83" w:rsidRPr="00E839AE">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E839A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39AE">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E839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Roslyn Hickson via email at: Roslyn.Hickson@csiro.au or phone: +61 (0) 448 286 295</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Default="005A5AEE" w:rsidP="005A5AEE">
      <w:pPr>
        <w:pStyle w:val="BodyText"/>
      </w:pPr>
    </w:p>
    <w:p w:rsidR="00E839AE" w:rsidRPr="005A5AEE" w:rsidRDefault="00E839A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834FB7" w:rsidRDefault="002F3653" w:rsidP="00834FB7">
      <w:pPr>
        <w:spacing w:after="180"/>
        <w:jc w:val="both"/>
        <w:rPr>
          <w:b/>
        </w:rPr>
      </w:pPr>
      <w:r w:rsidRPr="002F3653">
        <w:t xml:space="preserve">CERC Postdoctoral Fellows </w:t>
      </w:r>
      <w:r w:rsidRPr="002F3653">
        <w:rPr>
          <w:b/>
        </w:rPr>
        <w:t xml:space="preserve">are appointed for three years or part time equivalent. </w:t>
      </w:r>
    </w:p>
    <w:p w:rsidR="00834FB7" w:rsidRDefault="00E839AE" w:rsidP="003A26DA">
      <w:pPr>
        <w:spacing w:after="180"/>
      </w:pPr>
      <w:bookmarkStart w:id="3" w:name="_Hlk56631143"/>
      <w:r w:rsidRPr="00E839AE">
        <w:t xml:space="preserve">Emerging infectious diseases are of global concern, as highlighted by the COVID-19 global pandemic. More than 75% of emerging infectious diseases are zoonotic in origin (transmitted from animals to humans), and their incidence has tripled over the past 30 years. The increase of outbreaks been driven by a variety of factors including human encroachment into wildlife habitats, increasing urbanisation and climate change; Asia in particular is a global hotspot for zoonotic infectious disease emergence. CSIRO and JCU have partnered to build a research programme on emerging infectious diseases, focussing in Northern Australia and the </w:t>
      </w:r>
      <w:proofErr w:type="spellStart"/>
      <w:r w:rsidRPr="00E839AE">
        <w:t>IndoPacific</w:t>
      </w:r>
      <w:proofErr w:type="spellEnd"/>
      <w:r w:rsidRPr="00E839AE">
        <w:t xml:space="preserve"> region. </w:t>
      </w:r>
      <w:bookmarkEnd w:id="3"/>
      <w:r w:rsidRPr="00E839AE">
        <w:t>This research programme is interdisciplinary, encompassing all aspects of emerging infectious diseases</w:t>
      </w:r>
      <w:r w:rsidRPr="00834FB7">
        <w:t>, including the following:</w:t>
      </w:r>
    </w:p>
    <w:p w:rsidR="00E839AE" w:rsidRPr="00834FB7" w:rsidRDefault="00E839AE" w:rsidP="00834FB7">
      <w:pPr>
        <w:pStyle w:val="ListParagraph"/>
        <w:numPr>
          <w:ilvl w:val="0"/>
          <w:numId w:val="45"/>
        </w:numPr>
        <w:spacing w:after="180"/>
        <w:jc w:val="both"/>
        <w:rPr>
          <w:i/>
        </w:rPr>
      </w:pPr>
      <w:r w:rsidRPr="00834FB7">
        <w:rPr>
          <w:b/>
          <w:bCs/>
        </w:rPr>
        <w:t>I</w:t>
      </w:r>
      <w:r w:rsidRPr="00E839AE">
        <w:t>nnovative surveillance techniques (Internet of Things, sensing, other existing data, citizen science and Indigenous knowledge)</w:t>
      </w:r>
      <w:r w:rsidRPr="00834FB7">
        <w:rPr>
          <w:b/>
          <w:bCs/>
        </w:rPr>
        <w:t>.</w:t>
      </w:r>
    </w:p>
    <w:p w:rsidR="00E839AE" w:rsidRPr="00834FB7" w:rsidRDefault="00E839AE" w:rsidP="00834FB7">
      <w:pPr>
        <w:pStyle w:val="ListParagraph"/>
        <w:numPr>
          <w:ilvl w:val="0"/>
          <w:numId w:val="45"/>
        </w:numPr>
        <w:spacing w:after="180"/>
        <w:jc w:val="both"/>
        <w:rPr>
          <w:i/>
        </w:rPr>
      </w:pPr>
      <w:r w:rsidRPr="00834FB7">
        <w:t xml:space="preserve">Development of new diagnostics and treatments. </w:t>
      </w:r>
    </w:p>
    <w:p w:rsidR="00E839AE" w:rsidRPr="00834FB7" w:rsidRDefault="00E839AE" w:rsidP="00834FB7">
      <w:pPr>
        <w:pStyle w:val="ListParagraph"/>
        <w:numPr>
          <w:ilvl w:val="0"/>
          <w:numId w:val="45"/>
        </w:numPr>
        <w:spacing w:after="180"/>
        <w:jc w:val="both"/>
        <w:rPr>
          <w:i/>
        </w:rPr>
      </w:pPr>
      <w:r w:rsidRPr="00834FB7">
        <w:t>Understand the host-pathogen response (e.g. through cell culture/animal model, Next gen seq, in-silico or molecular analysis).</w:t>
      </w:r>
    </w:p>
    <w:p w:rsidR="00E839AE" w:rsidRPr="00834FB7" w:rsidRDefault="00E839AE" w:rsidP="00834FB7">
      <w:pPr>
        <w:pStyle w:val="ListParagraph"/>
        <w:numPr>
          <w:ilvl w:val="0"/>
          <w:numId w:val="45"/>
        </w:numPr>
        <w:spacing w:after="180"/>
        <w:jc w:val="both"/>
        <w:rPr>
          <w:i/>
        </w:rPr>
      </w:pPr>
      <w:r w:rsidRPr="00834FB7">
        <w:t>Identify and develop possible responses (including vaccine or drug development where needed).</w:t>
      </w:r>
    </w:p>
    <w:p w:rsidR="00E839AE" w:rsidRPr="00834FB7" w:rsidRDefault="00E839AE" w:rsidP="00834FB7">
      <w:pPr>
        <w:pStyle w:val="ListParagraph"/>
        <w:numPr>
          <w:ilvl w:val="0"/>
          <w:numId w:val="45"/>
        </w:numPr>
        <w:spacing w:after="180"/>
        <w:jc w:val="both"/>
        <w:rPr>
          <w:i/>
        </w:rPr>
      </w:pPr>
      <w:r w:rsidRPr="00834FB7">
        <w:t xml:space="preserve">Understand sociocultural aspects (community engagement, change management, well-being aspects of One Health, behaviour change and communication). </w:t>
      </w:r>
    </w:p>
    <w:p w:rsidR="00E839AE" w:rsidRPr="00834FB7" w:rsidRDefault="00E839AE" w:rsidP="00834FB7">
      <w:pPr>
        <w:pStyle w:val="ListParagraph"/>
        <w:numPr>
          <w:ilvl w:val="0"/>
          <w:numId w:val="45"/>
        </w:numPr>
        <w:spacing w:after="180"/>
        <w:jc w:val="both"/>
        <w:rPr>
          <w:i/>
        </w:rPr>
      </w:pPr>
      <w:r w:rsidRPr="00834FB7">
        <w:t>Identify human and animal health systems ideal roles and gaps.</w:t>
      </w:r>
    </w:p>
    <w:p w:rsidR="00E839AE" w:rsidRPr="00834FB7" w:rsidRDefault="00E839AE" w:rsidP="00834FB7">
      <w:pPr>
        <w:pStyle w:val="ListParagraph"/>
        <w:numPr>
          <w:ilvl w:val="0"/>
          <w:numId w:val="45"/>
        </w:numPr>
        <w:spacing w:after="180"/>
        <w:jc w:val="both"/>
        <w:rPr>
          <w:i/>
        </w:rPr>
      </w:pPr>
      <w:r w:rsidRPr="00834FB7">
        <w:t>Develop decision support systems for decision makers.</w:t>
      </w:r>
    </w:p>
    <w:p w:rsidR="003A26DA" w:rsidRDefault="003A26DA" w:rsidP="003A26DA">
      <w:pPr>
        <w:spacing w:after="180"/>
        <w:jc w:val="both"/>
      </w:pPr>
      <w:bookmarkStart w:id="4" w:name="_Hlk56631240"/>
    </w:p>
    <w:p w:rsidR="00E839AE" w:rsidRPr="003A26DA" w:rsidRDefault="00E839AE" w:rsidP="003A26DA">
      <w:pPr>
        <w:spacing w:after="180"/>
        <w:jc w:val="both"/>
        <w:rPr>
          <w:i/>
        </w:rPr>
      </w:pPr>
      <w:r w:rsidRPr="00834FB7">
        <w:t xml:space="preserve">The focus of this position is on developing a digital decision support platform for detection and monitoring of emerging and neglected tropical diseases in Northern Australia and the </w:t>
      </w:r>
      <w:proofErr w:type="spellStart"/>
      <w:r w:rsidRPr="00834FB7">
        <w:t>IndoPacific</w:t>
      </w:r>
      <w:proofErr w:type="spellEnd"/>
      <w:r w:rsidRPr="00834FB7">
        <w:t xml:space="preserve"> region. The successful candidate is also expected to contribute more broadly to the overall research programme, based on their skills and interests. </w:t>
      </w:r>
    </w:p>
    <w:bookmarkEnd w:id="4"/>
    <w:p w:rsidR="00B50C20" w:rsidRPr="00E839AE" w:rsidRDefault="00B50C20" w:rsidP="00E839AE">
      <w:pPr>
        <w:pStyle w:val="Heading3"/>
        <w:numPr>
          <w:ilvl w:val="0"/>
          <w:numId w:val="0"/>
        </w:numPr>
        <w:rPr>
          <w:rFonts w:cs="Times New Roman"/>
          <w:b w:val="0"/>
          <w:bCs w:val="0"/>
          <w:color w:val="000000"/>
          <w:sz w:val="24"/>
          <w:szCs w:val="22"/>
        </w:rPr>
      </w:pPr>
      <w:r w:rsidRPr="00B50C20">
        <w:lastRenderedPageBreak/>
        <w:t>Duties and Key Result Areas:</w:t>
      </w:r>
      <w:r w:rsidR="003E5564">
        <w:t xml:space="preserve">  </w:t>
      </w:r>
    </w:p>
    <w:p w:rsidR="00577221" w:rsidRPr="00577221" w:rsidRDefault="00577221" w:rsidP="00577221">
      <w:pPr>
        <w:pStyle w:val="BodyText"/>
        <w:numPr>
          <w:ilvl w:val="0"/>
          <w:numId w:val="39"/>
        </w:numPr>
        <w:spacing w:before="0" w:after="0"/>
        <w:rPr>
          <w:szCs w:val="24"/>
        </w:rPr>
      </w:pPr>
      <w:bookmarkStart w:id="5" w:name="_Hlk56631571"/>
      <w:r w:rsidRPr="00577221">
        <w:rPr>
          <w:szCs w:val="24"/>
        </w:rPr>
        <w:t xml:space="preserve">Develop a platform to inform the public, policy makers, and/or scientists for the detection, monitoring and decision support of emerging or neglected tropical diseases in Northern Australia and the </w:t>
      </w:r>
      <w:proofErr w:type="spellStart"/>
      <w:r w:rsidRPr="00577221">
        <w:rPr>
          <w:szCs w:val="24"/>
        </w:rPr>
        <w:t>IndoPacific</w:t>
      </w:r>
      <w:proofErr w:type="spellEnd"/>
      <w:r w:rsidRPr="00577221">
        <w:rPr>
          <w:szCs w:val="24"/>
        </w:rPr>
        <w:t xml:space="preserve"> region.  </w:t>
      </w:r>
    </w:p>
    <w:p w:rsidR="00577221" w:rsidRPr="00577221" w:rsidRDefault="00577221" w:rsidP="00577221">
      <w:pPr>
        <w:spacing w:after="60" w:line="240" w:lineRule="auto"/>
        <w:ind w:left="106"/>
        <w:rPr>
          <w:szCs w:val="24"/>
        </w:rPr>
      </w:pPr>
      <w:r w:rsidRPr="00577221">
        <w:rPr>
          <w:szCs w:val="24"/>
        </w:rPr>
        <w:t>Under the direction of senior research scientists and engineers, CERC Postdoctoral Fellows:</w:t>
      </w:r>
    </w:p>
    <w:p w:rsidR="00577221" w:rsidRPr="00577221" w:rsidRDefault="00577221" w:rsidP="00577221">
      <w:pPr>
        <w:pStyle w:val="ListParagraph"/>
        <w:numPr>
          <w:ilvl w:val="0"/>
          <w:numId w:val="40"/>
        </w:numPr>
        <w:spacing w:after="60" w:line="240" w:lineRule="auto"/>
        <w:ind w:left="470" w:hanging="364"/>
        <w:rPr>
          <w:szCs w:val="24"/>
        </w:rPr>
      </w:pPr>
      <w:r w:rsidRPr="00577221">
        <w:rPr>
          <w:szCs w:val="24"/>
        </w:rPr>
        <w:t xml:space="preserve">Carry out innovative, impactful research of strategic importance to CSIRO that will, where possible, lead to novel and important scientific outcomes. </w:t>
      </w:r>
    </w:p>
    <w:p w:rsidR="00577221" w:rsidRPr="00577221" w:rsidRDefault="00577221" w:rsidP="00577221">
      <w:pPr>
        <w:pStyle w:val="ListParagraph"/>
        <w:numPr>
          <w:ilvl w:val="0"/>
          <w:numId w:val="40"/>
        </w:numPr>
        <w:spacing w:after="60" w:line="240" w:lineRule="auto"/>
        <w:ind w:left="470" w:hanging="364"/>
        <w:rPr>
          <w:szCs w:val="24"/>
        </w:rPr>
      </w:pPr>
      <w:r w:rsidRPr="00577221">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rsidR="00577221" w:rsidRPr="00577221" w:rsidRDefault="00577221" w:rsidP="00577221">
      <w:pPr>
        <w:pStyle w:val="ListParagraph"/>
        <w:numPr>
          <w:ilvl w:val="0"/>
          <w:numId w:val="40"/>
        </w:numPr>
        <w:spacing w:after="60" w:line="240" w:lineRule="auto"/>
        <w:ind w:left="470" w:hanging="364"/>
        <w:rPr>
          <w:szCs w:val="24"/>
        </w:rPr>
      </w:pPr>
      <w:r w:rsidRPr="00577221">
        <w:rPr>
          <w:rFonts w:asciiTheme="minorHAnsi" w:hAnsiTheme="minorHAnsi" w:cstheme="minorHAnsi"/>
          <w:szCs w:val="24"/>
        </w:rPr>
        <w:t>Utilise design thinking methodology to plan and prepare research proposals, and apply non-academic impact methodology to research projects.</w:t>
      </w:r>
    </w:p>
    <w:p w:rsidR="00577221" w:rsidRPr="00577221" w:rsidRDefault="00577221" w:rsidP="00577221">
      <w:pPr>
        <w:pStyle w:val="ListParagraph"/>
        <w:numPr>
          <w:ilvl w:val="0"/>
          <w:numId w:val="40"/>
        </w:numPr>
        <w:spacing w:after="60" w:line="240" w:lineRule="auto"/>
        <w:ind w:left="470" w:hanging="364"/>
        <w:rPr>
          <w:szCs w:val="24"/>
        </w:rPr>
      </w:pPr>
      <w:r w:rsidRPr="00577221">
        <w:rPr>
          <w:rFonts w:asciiTheme="minorHAnsi" w:hAnsiTheme="minorHAnsi" w:cstheme="minorHAnsi"/>
          <w:szCs w:val="24"/>
        </w:rPr>
        <w:t>Carry out research investigations requiring originality, creativity and innovation.</w:t>
      </w:r>
    </w:p>
    <w:p w:rsidR="00577221" w:rsidRPr="00577221" w:rsidRDefault="00577221" w:rsidP="00577221">
      <w:pPr>
        <w:pStyle w:val="ListParagraph"/>
        <w:numPr>
          <w:ilvl w:val="0"/>
          <w:numId w:val="40"/>
        </w:numPr>
        <w:spacing w:after="60" w:line="240" w:lineRule="auto"/>
        <w:ind w:left="470" w:hanging="364"/>
        <w:rPr>
          <w:szCs w:val="24"/>
        </w:rPr>
      </w:pPr>
      <w:r w:rsidRPr="00577221">
        <w:rPr>
          <w:rFonts w:asciiTheme="minorHAnsi" w:hAnsiTheme="minorHAnsi" w:cstheme="minorHAnsi"/>
          <w:szCs w:val="24"/>
        </w:rPr>
        <w:t>Record, manage, and analyse data/information using relevant domain data science techniques.</w:t>
      </w:r>
    </w:p>
    <w:bookmarkEnd w:id="5"/>
    <w:p w:rsidR="00577221" w:rsidRPr="00577221" w:rsidRDefault="00577221" w:rsidP="00577221">
      <w:pPr>
        <w:pStyle w:val="ListParagraph"/>
        <w:numPr>
          <w:ilvl w:val="0"/>
          <w:numId w:val="40"/>
        </w:numPr>
        <w:spacing w:after="60" w:line="240" w:lineRule="auto"/>
        <w:ind w:left="470" w:hanging="364"/>
        <w:rPr>
          <w:szCs w:val="24"/>
        </w:rPr>
      </w:pPr>
      <w:r w:rsidRPr="00577221">
        <w:rPr>
          <w:rFonts w:asciiTheme="minorHAnsi" w:hAnsiTheme="minorHAnsi" w:cstheme="minorHAnsi"/>
          <w:szCs w:val="24"/>
        </w:rPr>
        <w:t>Proactively undertake development to grow effective researcher capabilities to support career goals.</w:t>
      </w:r>
    </w:p>
    <w:p w:rsidR="00577221" w:rsidRPr="00577221" w:rsidRDefault="00577221" w:rsidP="00577221">
      <w:pPr>
        <w:pStyle w:val="ListParagraph"/>
        <w:numPr>
          <w:ilvl w:val="0"/>
          <w:numId w:val="40"/>
        </w:numPr>
        <w:spacing w:after="60" w:line="240" w:lineRule="auto"/>
        <w:ind w:left="470" w:hanging="364"/>
        <w:rPr>
          <w:szCs w:val="24"/>
        </w:rPr>
      </w:pPr>
      <w:r w:rsidRPr="00577221">
        <w:rPr>
          <w:szCs w:val="24"/>
        </w:rPr>
        <w:t>Adhere to the spirit and practice of CSIRO’s Code of Conduct, Health, Safety and Environment procedures and policy, Diversity initiatives and Making Safety Personal goals. </w:t>
      </w:r>
    </w:p>
    <w:p w:rsidR="00577221" w:rsidRPr="00577221" w:rsidRDefault="00577221" w:rsidP="00577221">
      <w:pPr>
        <w:pStyle w:val="ListParagraph"/>
        <w:numPr>
          <w:ilvl w:val="0"/>
          <w:numId w:val="40"/>
        </w:numPr>
        <w:spacing w:after="60" w:line="240" w:lineRule="auto"/>
        <w:ind w:left="470" w:hanging="364"/>
        <w:rPr>
          <w:szCs w:val="24"/>
        </w:rPr>
      </w:pPr>
      <w:r w:rsidRPr="00577221">
        <w:rPr>
          <w:szCs w:val="24"/>
        </w:rPr>
        <w:t>Other duties as directed.</w:t>
      </w:r>
    </w:p>
    <w:p w:rsidR="00780FD0" w:rsidRPr="00577221" w:rsidRDefault="00780FD0" w:rsidP="00780FD0">
      <w:pPr>
        <w:pStyle w:val="ListParagraph"/>
        <w:spacing w:after="60"/>
        <w:ind w:left="459"/>
        <w:rPr>
          <w:szCs w:val="24"/>
        </w:rPr>
      </w:pPr>
    </w:p>
    <w:p w:rsidR="00780FD0" w:rsidRPr="00577221" w:rsidRDefault="00A749AA" w:rsidP="00780FD0">
      <w:pPr>
        <w:pStyle w:val="ListParagraph"/>
        <w:spacing w:after="60"/>
        <w:ind w:left="102"/>
        <w:rPr>
          <w:szCs w:val="24"/>
        </w:rPr>
      </w:pPr>
      <w:hyperlink r:id="rId9" w:tooltip="CERC Postdoctoral Fellowship" w:history="1">
        <w:r w:rsidR="00780FD0" w:rsidRPr="00577221">
          <w:rPr>
            <w:rStyle w:val="Hyperlink"/>
            <w:b/>
            <w:szCs w:val="24"/>
          </w:rPr>
          <w:t>The CERC Postdoctoral Fellow learning and development program</w:t>
        </w:r>
      </w:hyperlink>
      <w:r w:rsidR="00780FD0" w:rsidRPr="00577221">
        <w:rPr>
          <w:i/>
          <w:szCs w:val="24"/>
        </w:rPr>
        <w:t xml:space="preserve"> </w:t>
      </w:r>
      <w:r w:rsidR="00780FD0" w:rsidRPr="00577221">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577221" w:rsidRDefault="00780FD0" w:rsidP="00780FD0">
      <w:pPr>
        <w:pStyle w:val="ListParagraph"/>
        <w:numPr>
          <w:ilvl w:val="0"/>
          <w:numId w:val="23"/>
        </w:numPr>
        <w:spacing w:before="0" w:after="60" w:line="240" w:lineRule="auto"/>
        <w:ind w:left="851" w:hanging="284"/>
        <w:contextualSpacing w:val="0"/>
        <w:rPr>
          <w:szCs w:val="24"/>
        </w:rPr>
      </w:pPr>
      <w:r w:rsidRPr="00577221">
        <w:rPr>
          <w:szCs w:val="24"/>
        </w:rPr>
        <w:t>Discipline-specific techniques and protocols</w:t>
      </w:r>
    </w:p>
    <w:p w:rsidR="00780FD0" w:rsidRPr="00577221" w:rsidRDefault="00780FD0" w:rsidP="00780FD0">
      <w:pPr>
        <w:pStyle w:val="ListParagraph"/>
        <w:numPr>
          <w:ilvl w:val="0"/>
          <w:numId w:val="23"/>
        </w:numPr>
        <w:spacing w:before="0" w:after="60" w:line="240" w:lineRule="auto"/>
        <w:ind w:left="851" w:hanging="284"/>
        <w:contextualSpacing w:val="0"/>
        <w:rPr>
          <w:szCs w:val="24"/>
        </w:rPr>
      </w:pPr>
      <w:r w:rsidRPr="00577221">
        <w:rPr>
          <w:szCs w:val="24"/>
        </w:rPr>
        <w:t>Professional growth</w:t>
      </w:r>
    </w:p>
    <w:p w:rsidR="00780FD0" w:rsidRPr="00577221" w:rsidRDefault="00780FD0" w:rsidP="00780FD0">
      <w:pPr>
        <w:pStyle w:val="ListParagraph"/>
        <w:numPr>
          <w:ilvl w:val="0"/>
          <w:numId w:val="23"/>
        </w:numPr>
        <w:spacing w:before="0" w:after="60" w:line="240" w:lineRule="auto"/>
        <w:ind w:left="851" w:hanging="284"/>
        <w:contextualSpacing w:val="0"/>
        <w:rPr>
          <w:szCs w:val="24"/>
        </w:rPr>
      </w:pPr>
      <w:r w:rsidRPr="00577221">
        <w:rPr>
          <w:szCs w:val="24"/>
        </w:rPr>
        <w:t xml:space="preserve">Project management  </w:t>
      </w:r>
    </w:p>
    <w:p w:rsidR="00780FD0" w:rsidRPr="00577221" w:rsidRDefault="00780FD0" w:rsidP="00780FD0">
      <w:pPr>
        <w:pStyle w:val="ListParagraph"/>
        <w:numPr>
          <w:ilvl w:val="0"/>
          <w:numId w:val="23"/>
        </w:numPr>
        <w:spacing w:before="0" w:after="60" w:line="240" w:lineRule="auto"/>
        <w:ind w:left="851" w:hanging="284"/>
        <w:contextualSpacing w:val="0"/>
        <w:rPr>
          <w:szCs w:val="24"/>
        </w:rPr>
      </w:pPr>
      <w:r w:rsidRPr="00577221">
        <w:rPr>
          <w:szCs w:val="24"/>
        </w:rPr>
        <w:t>Communication and influencing skills</w:t>
      </w:r>
    </w:p>
    <w:p w:rsidR="00780FD0" w:rsidRPr="00577221" w:rsidRDefault="00780FD0" w:rsidP="00780FD0">
      <w:pPr>
        <w:pStyle w:val="ListParagraph"/>
        <w:numPr>
          <w:ilvl w:val="0"/>
          <w:numId w:val="23"/>
        </w:numPr>
        <w:spacing w:before="0" w:after="180" w:line="240" w:lineRule="auto"/>
        <w:ind w:left="851" w:hanging="284"/>
        <w:contextualSpacing w:val="0"/>
        <w:rPr>
          <w:szCs w:val="24"/>
        </w:rPr>
      </w:pPr>
      <w:r w:rsidRPr="00577221">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577221" w:rsidRDefault="00577221" w:rsidP="00577221">
      <w:pPr>
        <w:pStyle w:val="Heading4"/>
      </w:pPr>
      <w:r>
        <w:t>Essential</w:t>
      </w:r>
    </w:p>
    <w:p w:rsidR="00577221" w:rsidRPr="00577221" w:rsidRDefault="00577221" w:rsidP="00577221">
      <w:pPr>
        <w:rPr>
          <w:i/>
          <w:iCs/>
          <w:szCs w:val="24"/>
        </w:rPr>
      </w:pPr>
      <w:r w:rsidRPr="00577221">
        <w:rPr>
          <w:i/>
          <w:iCs/>
          <w:szCs w:val="24"/>
        </w:rPr>
        <w:t>Under CSIRO policy only those who meet all essential criteria can be appointed.</w:t>
      </w:r>
    </w:p>
    <w:p w:rsidR="00577221" w:rsidRPr="00577221" w:rsidRDefault="00577221" w:rsidP="00577221">
      <w:pPr>
        <w:numPr>
          <w:ilvl w:val="0"/>
          <w:numId w:val="43"/>
        </w:numPr>
        <w:spacing w:before="0" w:after="60" w:line="240" w:lineRule="auto"/>
        <w:rPr>
          <w:rFonts w:cs="Calibri"/>
          <w:szCs w:val="24"/>
        </w:rPr>
      </w:pPr>
      <w:bookmarkStart w:id="6" w:name="_Hlk56632337"/>
      <w:r w:rsidRPr="00577221">
        <w:rPr>
          <w:rFonts w:cs="Calibri"/>
          <w:szCs w:val="24"/>
        </w:rPr>
        <w:t>A doctorate (or will shortly satisfy the requirements of a PhD) in a relevant discipline area, such as data science/statistics, machine learning, IoT, applied mathematics, computer science, bioinformatics, epidemiology, sociology, other infectious diseases disciplines.</w:t>
      </w:r>
    </w:p>
    <w:p w:rsidR="00577221" w:rsidRPr="00577221" w:rsidRDefault="00577221" w:rsidP="00577221">
      <w:pPr>
        <w:spacing w:before="0" w:after="60" w:line="240" w:lineRule="auto"/>
        <w:ind w:left="360"/>
        <w:rPr>
          <w:rFonts w:cs="Calibri"/>
          <w:szCs w:val="24"/>
        </w:rPr>
      </w:pPr>
      <w:r>
        <w:rPr>
          <w:rFonts w:cs="Calibri"/>
          <w:szCs w:val="24"/>
        </w:rPr>
        <w:t xml:space="preserve">Please note: To be eligible for this role you must have </w:t>
      </w:r>
      <w:r>
        <w:rPr>
          <w:rFonts w:cs="Calibri"/>
          <w:b/>
          <w:szCs w:val="24"/>
        </w:rPr>
        <w:t>no more than 3 years</w:t>
      </w:r>
      <w:r>
        <w:rPr>
          <w:rFonts w:cs="Calibri"/>
          <w:szCs w:val="24"/>
        </w:rPr>
        <w:t xml:space="preserve"> (or part time </w:t>
      </w:r>
      <w:r w:rsidRPr="00577221">
        <w:rPr>
          <w:rFonts w:cs="Calibri"/>
          <w:szCs w:val="24"/>
        </w:rPr>
        <w:t>equivalent) of postdoctoral research experience.</w:t>
      </w:r>
    </w:p>
    <w:p w:rsidR="00577221" w:rsidRPr="00577221" w:rsidRDefault="00577221" w:rsidP="00577221">
      <w:pPr>
        <w:numPr>
          <w:ilvl w:val="0"/>
          <w:numId w:val="43"/>
        </w:numPr>
        <w:spacing w:before="0" w:after="60" w:line="240" w:lineRule="auto"/>
        <w:rPr>
          <w:iCs/>
          <w:szCs w:val="24"/>
        </w:rPr>
      </w:pPr>
      <w:r w:rsidRPr="00577221">
        <w:rPr>
          <w:szCs w:val="24"/>
        </w:rPr>
        <w:t>Quantitative skills, including cleaning and analysing data.</w:t>
      </w:r>
    </w:p>
    <w:p w:rsidR="00577221" w:rsidRPr="00577221" w:rsidRDefault="00577221" w:rsidP="00577221">
      <w:pPr>
        <w:numPr>
          <w:ilvl w:val="0"/>
          <w:numId w:val="43"/>
        </w:numPr>
        <w:spacing w:before="0" w:after="60" w:line="240" w:lineRule="auto"/>
        <w:rPr>
          <w:iCs/>
          <w:szCs w:val="24"/>
        </w:rPr>
      </w:pPr>
      <w:r>
        <w:rPr>
          <w:iCs/>
          <w:szCs w:val="24"/>
        </w:rPr>
        <w:t>D</w:t>
      </w:r>
      <w:r w:rsidRPr="00577221">
        <w:rPr>
          <w:iCs/>
          <w:szCs w:val="24"/>
        </w:rPr>
        <w:t>emonstrated scientific computing experience.</w:t>
      </w:r>
    </w:p>
    <w:p w:rsidR="00577221" w:rsidRPr="00577221" w:rsidRDefault="00577221" w:rsidP="00577221">
      <w:pPr>
        <w:numPr>
          <w:ilvl w:val="0"/>
          <w:numId w:val="43"/>
        </w:numPr>
        <w:spacing w:before="0" w:after="60" w:line="240" w:lineRule="auto"/>
        <w:rPr>
          <w:iCs/>
          <w:szCs w:val="24"/>
        </w:rPr>
      </w:pPr>
      <w:r>
        <w:rPr>
          <w:iCs/>
          <w:szCs w:val="24"/>
        </w:rPr>
        <w:t>E</w:t>
      </w:r>
      <w:r w:rsidRPr="00577221">
        <w:rPr>
          <w:iCs/>
          <w:szCs w:val="24"/>
        </w:rPr>
        <w:t xml:space="preserve">xperience working </w:t>
      </w:r>
      <w:r w:rsidR="00834FB7">
        <w:rPr>
          <w:iCs/>
          <w:szCs w:val="24"/>
        </w:rPr>
        <w:t xml:space="preserve">collaboratively </w:t>
      </w:r>
      <w:r w:rsidRPr="00577221">
        <w:rPr>
          <w:iCs/>
          <w:szCs w:val="24"/>
        </w:rPr>
        <w:t>in interdisciplinary groups.</w:t>
      </w:r>
    </w:p>
    <w:p w:rsidR="00577221" w:rsidRPr="00834FB7" w:rsidRDefault="00577221" w:rsidP="00577221">
      <w:pPr>
        <w:numPr>
          <w:ilvl w:val="0"/>
          <w:numId w:val="43"/>
        </w:numPr>
        <w:spacing w:before="0" w:after="60" w:line="240" w:lineRule="auto"/>
        <w:rPr>
          <w:rStyle w:val="Emphasis"/>
          <w:rFonts w:cs="Arial"/>
          <w:i w:val="0"/>
        </w:rPr>
      </w:pPr>
      <w:r w:rsidRPr="00834FB7">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rsidR="00577221" w:rsidRPr="00834FB7" w:rsidRDefault="00577221" w:rsidP="00577221">
      <w:pPr>
        <w:numPr>
          <w:ilvl w:val="0"/>
          <w:numId w:val="43"/>
        </w:numPr>
        <w:spacing w:before="0" w:after="60" w:line="240" w:lineRule="auto"/>
        <w:rPr>
          <w:rStyle w:val="Emphasis"/>
          <w:rFonts w:cs="Arial"/>
          <w:i w:val="0"/>
          <w:szCs w:val="24"/>
        </w:rPr>
      </w:pPr>
      <w:r w:rsidRPr="00834FB7">
        <w:rPr>
          <w:rStyle w:val="Emphasis"/>
          <w:rFonts w:cs="Arial"/>
          <w:i w:val="0"/>
          <w:szCs w:val="24"/>
        </w:rPr>
        <w:t>A sound history of publication in peer reviewed journals and/or authorship of scientific papers, reports, grant applications or patents.</w:t>
      </w:r>
    </w:p>
    <w:p w:rsidR="00577221" w:rsidRPr="00834FB7" w:rsidRDefault="00577221" w:rsidP="00577221">
      <w:pPr>
        <w:numPr>
          <w:ilvl w:val="0"/>
          <w:numId w:val="43"/>
        </w:numPr>
        <w:spacing w:before="0" w:after="60" w:line="240" w:lineRule="auto"/>
        <w:rPr>
          <w:rStyle w:val="Emphasis"/>
          <w:rFonts w:cs="Arial"/>
          <w:i w:val="0"/>
          <w:szCs w:val="24"/>
        </w:rPr>
      </w:pPr>
      <w:r w:rsidRPr="00834FB7">
        <w:rPr>
          <w:rStyle w:val="Emphasis"/>
          <w:rFonts w:cs="Arial"/>
          <w:i w:val="0"/>
          <w:szCs w:val="24"/>
        </w:rPr>
        <w:t>A record of science innovation and creativity, including the ability &amp; willingness to incorporate novel ideas and approaches into scientific investigations.</w:t>
      </w:r>
    </w:p>
    <w:bookmarkEnd w:id="6"/>
    <w:p w:rsidR="00577221" w:rsidRDefault="00577221" w:rsidP="00577221">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Desirable:</w:t>
      </w:r>
    </w:p>
    <w:p w:rsidR="00577221" w:rsidRPr="00577221" w:rsidRDefault="00577221" w:rsidP="00577221">
      <w:pPr>
        <w:numPr>
          <w:ilvl w:val="0"/>
          <w:numId w:val="44"/>
        </w:numPr>
        <w:spacing w:before="0" w:after="60" w:line="240" w:lineRule="auto"/>
        <w:rPr>
          <w:iCs/>
          <w:szCs w:val="24"/>
        </w:rPr>
      </w:pPr>
      <w:r w:rsidRPr="00577221">
        <w:rPr>
          <w:iCs/>
          <w:szCs w:val="24"/>
        </w:rPr>
        <w:t>Wet lab and field experience.</w:t>
      </w:r>
    </w:p>
    <w:p w:rsidR="00577221" w:rsidRPr="00577221" w:rsidRDefault="00577221" w:rsidP="00577221">
      <w:pPr>
        <w:numPr>
          <w:ilvl w:val="0"/>
          <w:numId w:val="44"/>
        </w:numPr>
        <w:spacing w:before="0" w:after="60" w:line="240" w:lineRule="auto"/>
        <w:rPr>
          <w:iCs/>
          <w:szCs w:val="24"/>
        </w:rPr>
      </w:pPr>
      <w:r w:rsidRPr="00577221">
        <w:rPr>
          <w:iCs/>
          <w:szCs w:val="24"/>
        </w:rPr>
        <w:t>GIS modelling experience.</w:t>
      </w:r>
    </w:p>
    <w:p w:rsidR="00577221" w:rsidRPr="00577221" w:rsidRDefault="00577221" w:rsidP="00577221">
      <w:pPr>
        <w:numPr>
          <w:ilvl w:val="0"/>
          <w:numId w:val="44"/>
        </w:numPr>
        <w:spacing w:before="0" w:after="60" w:line="240" w:lineRule="auto"/>
        <w:rPr>
          <w:iCs/>
          <w:szCs w:val="24"/>
        </w:rPr>
      </w:pPr>
      <w:r w:rsidRPr="00577221">
        <w:rPr>
          <w:iCs/>
          <w:szCs w:val="24"/>
        </w:rPr>
        <w:t>Grant writing experience.</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577221">
        <w:t>1 (</w:t>
      </w:r>
      <w:r w:rsidR="00577221" w:rsidRPr="00577221">
        <w:t>AU$83,687</w:t>
      </w:r>
      <w:r w:rsidRPr="00577221">
        <w:t>)</w:t>
      </w:r>
      <w:r w:rsidRPr="00577221">
        <w:rPr>
          <w:iCs/>
        </w:rPr>
        <w:t>.</w:t>
      </w:r>
      <w:r w:rsidRPr="005C2DA3">
        <w:rPr>
          <w:iCs/>
        </w:rPr>
        <w:t xml:space="preserve"> </w:t>
      </w:r>
      <w:r w:rsidRPr="005C2DA3">
        <w:t>Upon CSIRO receiving written confirmation that the PhD has been awarded (within a six</w:t>
      </w:r>
      <w:r w:rsidR="00834FB7">
        <w:t>-</w:t>
      </w:r>
      <w:r w:rsidRPr="005C2DA3">
        <w:t>month period from commencement date), the salary will be increased to the negotiated level and the difference will be back-paid to the Officer’s start date.</w:t>
      </w:r>
    </w:p>
    <w:p w:rsidR="00E673A0" w:rsidRPr="003044E2" w:rsidRDefault="00E673A0" w:rsidP="00E673A0">
      <w:pPr>
        <w:pStyle w:val="Boxedheading"/>
      </w:pPr>
      <w:r>
        <w:lastRenderedPageBreak/>
        <w:t>Special Requirements</w:t>
      </w:r>
    </w:p>
    <w:p w:rsidR="00CB3993" w:rsidRDefault="00E673A0" w:rsidP="00834FB7">
      <w:pPr>
        <w:pStyle w:val="Boxedlistbullet"/>
        <w:numPr>
          <w:ilvl w:val="0"/>
          <w:numId w:val="0"/>
        </w:numPr>
        <w:ind w:left="227"/>
      </w:pPr>
      <w:r w:rsidRPr="00E673A0">
        <w:t xml:space="preserve">Appointment to this role </w:t>
      </w:r>
      <w:r w:rsidR="00834FB7">
        <w:t>will</w:t>
      </w:r>
      <w:r w:rsidRPr="00E673A0">
        <w:t xml:space="preserve"> be subject to </w:t>
      </w:r>
      <w:r w:rsidR="00834FB7">
        <w:t xml:space="preserve">the following </w:t>
      </w:r>
      <w:r w:rsidRPr="00E673A0">
        <w:t>condition</w:t>
      </w:r>
      <w:r w:rsidR="00834FB7">
        <w:t>:</w:t>
      </w:r>
    </w:p>
    <w:p w:rsidR="003E5564" w:rsidRDefault="003E5564" w:rsidP="00E673A0">
      <w:pPr>
        <w:pStyle w:val="Boxedlistbullet"/>
        <w:numPr>
          <w:ilvl w:val="0"/>
          <w:numId w:val="0"/>
        </w:numPr>
        <w:ind w:left="227"/>
      </w:pPr>
    </w:p>
    <w:p w:rsidR="00357A81" w:rsidRPr="00475135" w:rsidRDefault="00357A81" w:rsidP="00357A81">
      <w:pPr>
        <w:pStyle w:val="Boxedlistbullet"/>
        <w:numPr>
          <w:ilvl w:val="0"/>
          <w:numId w:val="0"/>
        </w:numPr>
        <w:spacing w:before="100" w:beforeAutospacing="1" w:after="100" w:afterAutospacing="1"/>
        <w:ind w:left="227"/>
      </w:pPr>
      <w:bookmarkStart w:id="7" w:name="_GoBack"/>
      <w:bookmarkEnd w:id="7"/>
      <w:r w:rsidRPr="0047513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rsidR="00834FB7" w:rsidRDefault="00834FB7" w:rsidP="00D83C52">
      <w:pPr>
        <w:spacing w:after="180"/>
        <w:rPr>
          <w:i/>
          <w:szCs w:val="24"/>
        </w:rPr>
      </w:pPr>
    </w:p>
    <w:p w:rsidR="00B50C20" w:rsidRPr="00B50C20" w:rsidRDefault="00B50C20" w:rsidP="00D83C52">
      <w:pPr>
        <w:spacing w:after="180"/>
        <w:rPr>
          <w:bCs/>
          <w:szCs w:val="24"/>
        </w:rPr>
      </w:pPr>
      <w:r w:rsidRPr="00B50C20">
        <w:rPr>
          <w:bCs/>
          <w:szCs w:val="24"/>
        </w:rPr>
        <w:t xml:space="preserve">Find out more about CSIRO </w:t>
      </w:r>
      <w:hyperlink r:id="rId12" w:tooltip="Health &amp; Biosecurity- CSIRO Website" w:history="1">
        <w:r w:rsidRPr="00B50C20">
          <w:rPr>
            <w:rStyle w:val="Hyperlink"/>
            <w:rFonts w:cs="Arial"/>
            <w:bCs/>
            <w:szCs w:val="24"/>
          </w:rPr>
          <w:t>Health and Biosecurity</w:t>
        </w:r>
      </w:hyperlink>
    </w:p>
    <w:bookmarkEnd w:id="2"/>
    <w:p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9AA" w:rsidRDefault="00A749AA" w:rsidP="000A377A">
      <w:r>
        <w:separator/>
      </w:r>
    </w:p>
  </w:endnote>
  <w:endnote w:type="continuationSeparator" w:id="0">
    <w:p w:rsidR="00A749AA" w:rsidRDefault="00A749A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9AA" w:rsidRDefault="00A749AA" w:rsidP="000A377A">
      <w:r>
        <w:separator/>
      </w:r>
    </w:p>
  </w:footnote>
  <w:footnote w:type="continuationSeparator" w:id="0">
    <w:p w:rsidR="00A749AA" w:rsidRDefault="00A749A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710459"/>
    <w:multiLevelType w:val="hybridMultilevel"/>
    <w:tmpl w:val="CE485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6D39B1"/>
    <w:multiLevelType w:val="hybridMultilevel"/>
    <w:tmpl w:val="5DCCC67A"/>
    <w:lvl w:ilvl="0" w:tplc="0C090001">
      <w:numFmt w:val="decimal"/>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start w:val="1"/>
      <w:numFmt w:val="bullet"/>
      <w:lvlText w:val=""/>
      <w:lvlJc w:val="left"/>
      <w:pPr>
        <w:ind w:left="1698" w:hanging="360"/>
      </w:pPr>
      <w:rPr>
        <w:rFonts w:ascii="Wingdings" w:hAnsi="Wingdings" w:hint="default"/>
      </w:rPr>
    </w:lvl>
    <w:lvl w:ilvl="3" w:tplc="0C090001">
      <w:start w:val="1"/>
      <w:numFmt w:val="bullet"/>
      <w:lvlText w:val=""/>
      <w:lvlJc w:val="left"/>
      <w:pPr>
        <w:ind w:left="2418" w:hanging="360"/>
      </w:pPr>
      <w:rPr>
        <w:rFonts w:ascii="Symbol" w:hAnsi="Symbol" w:hint="default"/>
      </w:rPr>
    </w:lvl>
    <w:lvl w:ilvl="4" w:tplc="0C090003">
      <w:start w:val="1"/>
      <w:numFmt w:val="bullet"/>
      <w:lvlText w:val="o"/>
      <w:lvlJc w:val="left"/>
      <w:pPr>
        <w:ind w:left="3138" w:hanging="360"/>
      </w:pPr>
      <w:rPr>
        <w:rFonts w:ascii="Courier New" w:hAnsi="Courier New" w:cs="Courier New" w:hint="default"/>
      </w:rPr>
    </w:lvl>
    <w:lvl w:ilvl="5" w:tplc="0C090005">
      <w:start w:val="1"/>
      <w:numFmt w:val="bullet"/>
      <w:lvlText w:val=""/>
      <w:lvlJc w:val="left"/>
      <w:pPr>
        <w:ind w:left="3858" w:hanging="360"/>
      </w:pPr>
      <w:rPr>
        <w:rFonts w:ascii="Wingdings" w:hAnsi="Wingdings" w:hint="default"/>
      </w:rPr>
    </w:lvl>
    <w:lvl w:ilvl="6" w:tplc="0C090001">
      <w:start w:val="1"/>
      <w:numFmt w:val="bullet"/>
      <w:lvlText w:val=""/>
      <w:lvlJc w:val="left"/>
      <w:pPr>
        <w:ind w:left="4578" w:hanging="360"/>
      </w:pPr>
      <w:rPr>
        <w:rFonts w:ascii="Symbol" w:hAnsi="Symbol" w:hint="default"/>
      </w:rPr>
    </w:lvl>
    <w:lvl w:ilvl="7" w:tplc="0C090003">
      <w:start w:val="1"/>
      <w:numFmt w:val="bullet"/>
      <w:lvlText w:val="o"/>
      <w:lvlJc w:val="left"/>
      <w:pPr>
        <w:ind w:left="5298" w:hanging="360"/>
      </w:pPr>
      <w:rPr>
        <w:rFonts w:ascii="Courier New" w:hAnsi="Courier New" w:cs="Courier New" w:hint="default"/>
      </w:rPr>
    </w:lvl>
    <w:lvl w:ilvl="8" w:tplc="0C090005">
      <w:start w:val="1"/>
      <w:numFmt w:val="bullet"/>
      <w:lvlText w:val=""/>
      <w:lvlJc w:val="left"/>
      <w:pPr>
        <w:ind w:left="6018"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34153E"/>
    <w:multiLevelType w:val="hybridMultilevel"/>
    <w:tmpl w:val="2C728DE8"/>
    <w:lvl w:ilvl="0" w:tplc="0C090001">
      <w:start w:val="1"/>
      <w:numFmt w:val="bullet"/>
      <w:lvlText w:val=""/>
      <w:lvlJc w:val="left"/>
      <w:pPr>
        <w:ind w:left="46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182A90"/>
    <w:multiLevelType w:val="hybridMultilevel"/>
    <w:tmpl w:val="11E03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445940"/>
    <w:multiLevelType w:val="hybridMultilevel"/>
    <w:tmpl w:val="5EB6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4"/>
  </w:num>
  <w:num w:numId="16">
    <w:abstractNumId w:val="30"/>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3"/>
  </w:num>
  <w:num w:numId="26">
    <w:abstractNumId w:val="21"/>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2"/>
  </w:num>
  <w:num w:numId="37">
    <w:abstractNumId w:val="29"/>
  </w:num>
  <w:num w:numId="38">
    <w:abstractNumId w:val="11"/>
  </w:num>
  <w:num w:numId="39">
    <w:abstractNumId w:val="23"/>
  </w:num>
  <w:num w:numId="40">
    <w:abstractNumId w:val="10"/>
  </w:num>
  <w:num w:numId="41">
    <w:abstractNumId w:val="31"/>
  </w:num>
  <w:num w:numId="42">
    <w:abstractNumId w:val="2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A81"/>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6DA"/>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221"/>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0A17"/>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FB7"/>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4CEE"/>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9AA"/>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EEE"/>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A3F"/>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9AE"/>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CFA"/>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F2B2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2654">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616481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70253174">
      <w:bodyDiv w:val="1"/>
      <w:marLeft w:val="0"/>
      <w:marRight w:val="0"/>
      <w:marTop w:val="0"/>
      <w:marBottom w:val="0"/>
      <w:divBdr>
        <w:top w:val="none" w:sz="0" w:space="0" w:color="auto"/>
        <w:left w:val="none" w:sz="0" w:space="0" w:color="auto"/>
        <w:bottom w:val="none" w:sz="0" w:space="0" w:color="auto"/>
        <w:right w:val="none" w:sz="0" w:space="0" w:color="auto"/>
      </w:divBdr>
    </w:div>
    <w:div w:id="478890309">
      <w:bodyDiv w:val="1"/>
      <w:marLeft w:val="0"/>
      <w:marRight w:val="0"/>
      <w:marTop w:val="0"/>
      <w:marBottom w:val="0"/>
      <w:divBdr>
        <w:top w:val="none" w:sz="0" w:space="0" w:color="auto"/>
        <w:left w:val="none" w:sz="0" w:space="0" w:color="auto"/>
        <w:bottom w:val="none" w:sz="0" w:space="0" w:color="auto"/>
        <w:right w:val="none" w:sz="0" w:space="0" w:color="auto"/>
      </w:divBdr>
    </w:div>
    <w:div w:id="89516606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A03B4"/>
    <w:rsid w:val="003C6F9C"/>
    <w:rsid w:val="00414F94"/>
    <w:rsid w:val="0063685B"/>
    <w:rsid w:val="007C7613"/>
    <w:rsid w:val="0082379D"/>
    <w:rsid w:val="0083493E"/>
    <w:rsid w:val="00875004"/>
    <w:rsid w:val="00A415A4"/>
    <w:rsid w:val="00B36C21"/>
    <w:rsid w:val="00C6054D"/>
    <w:rsid w:val="00D51F1B"/>
    <w:rsid w:val="00DB254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59</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6</cp:revision>
  <cp:lastPrinted>2012-02-01T05:32:00Z</cp:lastPrinted>
  <dcterms:created xsi:type="dcterms:W3CDTF">2020-11-17T14:27:00Z</dcterms:created>
  <dcterms:modified xsi:type="dcterms:W3CDTF">2020-12-03T10:33:00Z</dcterms:modified>
</cp:coreProperties>
</file>