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5655C04" w14:textId="77777777" w:rsidR="00332C06" w:rsidRPr="00674783" w:rsidRDefault="00CC201B" w:rsidP="00674783">
          <w:pPr>
            <w:pStyle w:val="Heading1"/>
          </w:pPr>
          <w:r>
            <w:t>Position Details</w:t>
          </w:r>
          <w:bookmarkEnd w:id="0"/>
        </w:p>
        <w:p w14:paraId="5C87D39A" w14:textId="77777777"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14:paraId="2969B6D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1CDA617"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0C9FC0A"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797506F" w14:textId="77777777" w:rsidR="00CC201B" w:rsidRPr="0093721B" w:rsidRDefault="00BB763A" w:rsidP="00D83C52">
            <w:pPr>
              <w:pStyle w:val="TableText"/>
              <w:rPr>
                <w:sz w:val="22"/>
              </w:rPr>
            </w:pPr>
            <w:r w:rsidRPr="0093721B">
              <w:rPr>
                <w:sz w:val="22"/>
              </w:rPr>
              <w:t>Advertised Job Title</w:t>
            </w:r>
          </w:p>
        </w:tc>
        <w:tc>
          <w:tcPr>
            <w:tcW w:w="2965" w:type="pct"/>
          </w:tcPr>
          <w:p w14:paraId="62F58A5D" w14:textId="77777777" w:rsidR="00CC201B" w:rsidRPr="00DC4FC5" w:rsidRDefault="00DC4FC5"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C4FC5">
              <w:rPr>
                <w:sz w:val="22"/>
              </w:rPr>
              <w:t>Fermentation Team Leader</w:t>
            </w:r>
          </w:p>
        </w:tc>
      </w:tr>
      <w:tr w:rsidR="00CC201B" w:rsidRPr="0093721B" w14:paraId="215C7D9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FD6AE79" w14:textId="77777777" w:rsidR="00CC201B" w:rsidRPr="0093721B" w:rsidRDefault="00BB763A" w:rsidP="00D83C52">
            <w:pPr>
              <w:pStyle w:val="TableText"/>
              <w:rPr>
                <w:sz w:val="22"/>
              </w:rPr>
            </w:pPr>
            <w:r w:rsidRPr="0093721B">
              <w:rPr>
                <w:sz w:val="22"/>
              </w:rPr>
              <w:t>Job Reference</w:t>
            </w:r>
          </w:p>
        </w:tc>
        <w:tc>
          <w:tcPr>
            <w:tcW w:w="2965" w:type="pct"/>
          </w:tcPr>
          <w:p w14:paraId="49F0438E" w14:textId="77777777" w:rsidR="00CC201B" w:rsidRPr="0093721B" w:rsidRDefault="00DC4FC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66436</w:t>
            </w:r>
          </w:p>
        </w:tc>
      </w:tr>
      <w:tr w:rsidR="00C45886" w:rsidRPr="0093721B" w14:paraId="56C646F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4B1658" w14:textId="77777777" w:rsidR="00C45886" w:rsidRPr="0093721B" w:rsidRDefault="00C45886" w:rsidP="00D83C52">
            <w:pPr>
              <w:pStyle w:val="TableText"/>
              <w:rPr>
                <w:sz w:val="22"/>
              </w:rPr>
            </w:pPr>
            <w:r w:rsidRPr="0093721B">
              <w:rPr>
                <w:sz w:val="22"/>
              </w:rPr>
              <w:t>Tenure</w:t>
            </w:r>
          </w:p>
        </w:tc>
        <w:tc>
          <w:tcPr>
            <w:tcW w:w="2965" w:type="pct"/>
          </w:tcPr>
          <w:p w14:paraId="7FA51DE8" w14:textId="0C9950A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7C795BDE" w14:textId="55A1E150"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0265EC" w:rsidRPr="0093721B" w14:paraId="053DB5E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9D3A30" w14:textId="77777777" w:rsidR="000265EC" w:rsidRPr="0093721B" w:rsidRDefault="000265EC" w:rsidP="000265EC">
            <w:pPr>
              <w:pStyle w:val="TableText"/>
              <w:rPr>
                <w:sz w:val="22"/>
              </w:rPr>
            </w:pPr>
            <w:r w:rsidRPr="0093721B">
              <w:rPr>
                <w:sz w:val="22"/>
              </w:rPr>
              <w:t>Salary Range</w:t>
            </w:r>
          </w:p>
        </w:tc>
        <w:tc>
          <w:tcPr>
            <w:tcW w:w="2965" w:type="pct"/>
          </w:tcPr>
          <w:p w14:paraId="3F87A68E" w14:textId="7914AF29" w:rsidR="000265EC" w:rsidRDefault="000265EC" w:rsidP="000265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CSOF7 - </w:t>
            </w:r>
            <w:r w:rsidRPr="00C91DBB">
              <w:rPr>
                <w:rFonts w:asciiTheme="minorHAnsi" w:hAnsiTheme="minorHAnsi" w:cstheme="minorHAnsi"/>
              </w:rPr>
              <w:t>AU</w:t>
            </w:r>
            <w:r>
              <w:rPr>
                <w:rFonts w:asciiTheme="minorHAnsi" w:hAnsiTheme="minorHAnsi" w:cstheme="minorHAnsi"/>
              </w:rPr>
              <w:t xml:space="preserve"> </w:t>
            </w:r>
            <w:r w:rsidRPr="00C91DBB">
              <w:rPr>
                <w:rFonts w:asciiTheme="minorHAnsi" w:hAnsiTheme="minorHAnsi" w:cstheme="minorHAnsi"/>
              </w:rPr>
              <w:t>$</w:t>
            </w:r>
            <w:r>
              <w:rPr>
                <w:rFonts w:asciiTheme="minorHAnsi" w:hAnsiTheme="minorHAnsi" w:cstheme="minorHAnsi"/>
              </w:rPr>
              <w:t>136,437</w:t>
            </w:r>
            <w:r w:rsidRPr="00C91DBB">
              <w:rPr>
                <w:rFonts w:asciiTheme="minorHAnsi" w:hAnsiTheme="minorHAnsi" w:cstheme="minorHAnsi"/>
              </w:rPr>
              <w:t xml:space="preserve"> to AU</w:t>
            </w:r>
            <w:r>
              <w:rPr>
                <w:rFonts w:asciiTheme="minorHAnsi" w:hAnsiTheme="minorHAnsi" w:cstheme="minorHAnsi"/>
              </w:rPr>
              <w:t xml:space="preserve"> </w:t>
            </w:r>
            <w:r w:rsidRPr="00C91DBB">
              <w:rPr>
                <w:rFonts w:asciiTheme="minorHAnsi" w:hAnsiTheme="minorHAnsi" w:cstheme="minorHAnsi"/>
              </w:rPr>
              <w:t>$1</w:t>
            </w:r>
            <w:r>
              <w:rPr>
                <w:rFonts w:asciiTheme="minorHAnsi" w:hAnsiTheme="minorHAnsi" w:cstheme="minorHAnsi"/>
              </w:rPr>
              <w:t xml:space="preserve">50,956 pa </w:t>
            </w:r>
            <w:r w:rsidRPr="0093721B">
              <w:rPr>
                <w:sz w:val="22"/>
              </w:rPr>
              <w:t>(pro-rata for part-time)</w:t>
            </w:r>
            <w:r w:rsidRPr="00C91DBB">
              <w:rPr>
                <w:rFonts w:asciiTheme="minorHAnsi" w:hAnsiTheme="minorHAnsi" w:cstheme="minorHAnsi"/>
              </w:rPr>
              <w:t xml:space="preserve"> + up to 15.4% superannuation</w:t>
            </w:r>
          </w:p>
          <w:p w14:paraId="1DCE0FB8" w14:textId="5E4BCBA4" w:rsidR="000265EC" w:rsidRPr="000265EC" w:rsidRDefault="000265EC" w:rsidP="000265EC">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CSOF8 - </w:t>
            </w:r>
            <w:r w:rsidRPr="00C91DBB">
              <w:rPr>
                <w:rFonts w:asciiTheme="minorHAnsi" w:hAnsiTheme="minorHAnsi" w:cstheme="minorHAnsi"/>
              </w:rPr>
              <w:t>AU</w:t>
            </w:r>
            <w:r>
              <w:rPr>
                <w:rFonts w:asciiTheme="minorHAnsi" w:hAnsiTheme="minorHAnsi" w:cstheme="minorHAnsi"/>
              </w:rPr>
              <w:t xml:space="preserve"> </w:t>
            </w:r>
            <w:r w:rsidRPr="00C91DBB">
              <w:rPr>
                <w:rFonts w:asciiTheme="minorHAnsi" w:hAnsiTheme="minorHAnsi" w:cstheme="minorHAnsi"/>
              </w:rPr>
              <w:t>$</w:t>
            </w:r>
            <w:r>
              <w:rPr>
                <w:rFonts w:asciiTheme="minorHAnsi" w:hAnsiTheme="minorHAnsi" w:cstheme="minorHAnsi"/>
              </w:rPr>
              <w:t>162,800</w:t>
            </w:r>
            <w:r w:rsidRPr="00C91DBB">
              <w:rPr>
                <w:rFonts w:asciiTheme="minorHAnsi" w:hAnsiTheme="minorHAnsi" w:cstheme="minorHAnsi"/>
              </w:rPr>
              <w:t xml:space="preserve"> to AU</w:t>
            </w:r>
            <w:r>
              <w:rPr>
                <w:rFonts w:asciiTheme="minorHAnsi" w:hAnsiTheme="minorHAnsi" w:cstheme="minorHAnsi"/>
              </w:rPr>
              <w:t xml:space="preserve"> </w:t>
            </w:r>
            <w:r w:rsidRPr="00C91DBB">
              <w:rPr>
                <w:rFonts w:asciiTheme="minorHAnsi" w:hAnsiTheme="minorHAnsi" w:cstheme="minorHAnsi"/>
              </w:rPr>
              <w:t>$</w:t>
            </w:r>
            <w:r>
              <w:rPr>
                <w:rFonts w:asciiTheme="minorHAnsi" w:hAnsiTheme="minorHAnsi" w:cstheme="minorHAnsi"/>
              </w:rPr>
              <w:t xml:space="preserve">204,400 pa </w:t>
            </w:r>
            <w:r w:rsidRPr="0093721B">
              <w:rPr>
                <w:sz w:val="22"/>
              </w:rPr>
              <w:t>(pro-rata for part-time)</w:t>
            </w:r>
            <w:r w:rsidRPr="00C91DBB">
              <w:rPr>
                <w:rFonts w:asciiTheme="minorHAnsi" w:hAnsiTheme="minorHAnsi" w:cstheme="minorHAnsi"/>
              </w:rPr>
              <w:t xml:space="preserve"> + up to 15.4% superannuation</w:t>
            </w:r>
          </w:p>
        </w:tc>
      </w:tr>
      <w:tr w:rsidR="00667775" w:rsidRPr="0093721B" w14:paraId="280980E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B771669" w14:textId="77777777" w:rsidR="00667775" w:rsidRPr="0093721B" w:rsidRDefault="00667775" w:rsidP="00667775">
            <w:pPr>
              <w:pStyle w:val="TableText"/>
              <w:rPr>
                <w:sz w:val="22"/>
              </w:rPr>
            </w:pPr>
            <w:r w:rsidRPr="0093721B">
              <w:rPr>
                <w:sz w:val="22"/>
              </w:rPr>
              <w:t>Location(s)</w:t>
            </w:r>
          </w:p>
        </w:tc>
        <w:tc>
          <w:tcPr>
            <w:tcW w:w="2965" w:type="pct"/>
          </w:tcPr>
          <w:p w14:paraId="12A3914A" w14:textId="06209D97" w:rsidR="00667775" w:rsidRPr="0093721B"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VIC (Clayton and Parkville)</w:t>
            </w:r>
          </w:p>
        </w:tc>
      </w:tr>
      <w:tr w:rsidR="00667775" w:rsidRPr="0093721B" w14:paraId="574C3A2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A1E5AC" w14:textId="77777777" w:rsidR="00667775" w:rsidRPr="0093721B" w:rsidRDefault="00667775" w:rsidP="00667775">
            <w:pPr>
              <w:pStyle w:val="TableText"/>
              <w:rPr>
                <w:sz w:val="22"/>
              </w:rPr>
            </w:pPr>
            <w:r w:rsidRPr="0093721B">
              <w:rPr>
                <w:sz w:val="22"/>
              </w:rPr>
              <w:t>Relocation Assistance</w:t>
            </w:r>
          </w:p>
        </w:tc>
        <w:tc>
          <w:tcPr>
            <w:tcW w:w="2965" w:type="pct"/>
          </w:tcPr>
          <w:p w14:paraId="50F4B839" w14:textId="77777777" w:rsidR="00667775" w:rsidRPr="0093721B" w:rsidRDefault="00667775" w:rsidP="006677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67775" w:rsidRPr="0093721B" w14:paraId="51C6759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F9CAC" w14:textId="77777777" w:rsidR="00667775" w:rsidRPr="0093721B" w:rsidRDefault="00667775" w:rsidP="00667775">
            <w:pPr>
              <w:pStyle w:val="TableText"/>
              <w:rPr>
                <w:sz w:val="22"/>
              </w:rPr>
            </w:pPr>
            <w:r w:rsidRPr="0093721B">
              <w:rPr>
                <w:sz w:val="22"/>
              </w:rPr>
              <w:t>Applications are open to</w:t>
            </w:r>
          </w:p>
        </w:tc>
        <w:tc>
          <w:tcPr>
            <w:tcW w:w="2965" w:type="pct"/>
          </w:tcPr>
          <w:p w14:paraId="35532530" w14:textId="77777777" w:rsidR="00667775" w:rsidRPr="0093721B" w:rsidRDefault="00667775" w:rsidP="00667775">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667775" w:rsidRPr="0093721B" w14:paraId="1D223EF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AACFA" w14:textId="77777777" w:rsidR="00667775" w:rsidRPr="0093721B" w:rsidRDefault="00667775" w:rsidP="00667775">
            <w:pPr>
              <w:pStyle w:val="TableText"/>
              <w:rPr>
                <w:sz w:val="22"/>
              </w:rPr>
            </w:pPr>
            <w:r w:rsidRPr="0093721B">
              <w:rPr>
                <w:sz w:val="22"/>
              </w:rPr>
              <w:t>Position reports to the</w:t>
            </w:r>
          </w:p>
        </w:tc>
        <w:tc>
          <w:tcPr>
            <w:tcW w:w="2965" w:type="pct"/>
          </w:tcPr>
          <w:p w14:paraId="59EABB5A" w14:textId="4C856F04" w:rsidR="00667775" w:rsidRPr="0093721B" w:rsidRDefault="00667775" w:rsidP="006677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15CC8">
              <w:rPr>
                <w:sz w:val="22"/>
              </w:rPr>
              <w:t>Biology Group Leader</w:t>
            </w:r>
          </w:p>
        </w:tc>
      </w:tr>
      <w:tr w:rsidR="00667775" w:rsidRPr="0093721B" w14:paraId="47DB0D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D575D2" w14:textId="77777777" w:rsidR="00667775" w:rsidRPr="0019440A" w:rsidRDefault="00667775" w:rsidP="00667775">
            <w:pPr>
              <w:pStyle w:val="TableText"/>
              <w:rPr>
                <w:sz w:val="22"/>
              </w:rPr>
            </w:pPr>
            <w:r w:rsidRPr="0019440A">
              <w:rPr>
                <w:sz w:val="22"/>
              </w:rPr>
              <w:t>Client Focus – Internal</w:t>
            </w:r>
          </w:p>
        </w:tc>
        <w:tc>
          <w:tcPr>
            <w:tcW w:w="2965" w:type="pct"/>
          </w:tcPr>
          <w:p w14:paraId="2915E410" w14:textId="475F1498" w:rsidR="00667775" w:rsidRPr="0019440A"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9440A">
              <w:rPr>
                <w:sz w:val="22"/>
              </w:rPr>
              <w:t>10%</w:t>
            </w:r>
          </w:p>
        </w:tc>
      </w:tr>
      <w:tr w:rsidR="00667775" w:rsidRPr="0093721B" w14:paraId="59B6150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9F2A13" w14:textId="77777777" w:rsidR="00667775" w:rsidRPr="0019440A" w:rsidRDefault="00667775" w:rsidP="00667775">
            <w:pPr>
              <w:pStyle w:val="TableText"/>
              <w:rPr>
                <w:sz w:val="22"/>
              </w:rPr>
            </w:pPr>
            <w:r w:rsidRPr="0019440A">
              <w:rPr>
                <w:sz w:val="22"/>
              </w:rPr>
              <w:t>Client Focus – External</w:t>
            </w:r>
          </w:p>
        </w:tc>
        <w:tc>
          <w:tcPr>
            <w:tcW w:w="2965" w:type="pct"/>
          </w:tcPr>
          <w:p w14:paraId="2A1DF112" w14:textId="25A5D5ED" w:rsidR="00667775" w:rsidRPr="0019440A" w:rsidRDefault="00667775" w:rsidP="006677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9440A">
              <w:rPr>
                <w:sz w:val="22"/>
              </w:rPr>
              <w:t>90%</w:t>
            </w:r>
          </w:p>
        </w:tc>
      </w:tr>
      <w:tr w:rsidR="00667775" w:rsidRPr="0093721B" w14:paraId="123856B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51B769" w14:textId="77777777" w:rsidR="00667775" w:rsidRPr="0093721B" w:rsidRDefault="00667775" w:rsidP="00667775">
            <w:pPr>
              <w:pStyle w:val="TableText"/>
              <w:rPr>
                <w:sz w:val="22"/>
              </w:rPr>
            </w:pPr>
            <w:r w:rsidRPr="0093721B">
              <w:rPr>
                <w:sz w:val="22"/>
              </w:rPr>
              <w:t>Number of Direct Reports</w:t>
            </w:r>
          </w:p>
        </w:tc>
        <w:tc>
          <w:tcPr>
            <w:tcW w:w="2965" w:type="pct"/>
          </w:tcPr>
          <w:p w14:paraId="0EF61961" w14:textId="72636867" w:rsidR="00667775" w:rsidRPr="0093721B"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w:t>
            </w:r>
          </w:p>
        </w:tc>
      </w:tr>
      <w:tr w:rsidR="00667775" w:rsidRPr="0093721B" w14:paraId="7BEBC9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64427E" w14:textId="77777777" w:rsidR="00667775" w:rsidRPr="0093721B" w:rsidRDefault="00667775" w:rsidP="00667775">
            <w:pPr>
              <w:pStyle w:val="TableText"/>
              <w:rPr>
                <w:sz w:val="22"/>
              </w:rPr>
            </w:pPr>
            <w:r w:rsidRPr="0093721B">
              <w:rPr>
                <w:sz w:val="22"/>
              </w:rPr>
              <w:t>Enquire about this job</w:t>
            </w:r>
          </w:p>
        </w:tc>
        <w:tc>
          <w:tcPr>
            <w:tcW w:w="2965" w:type="pct"/>
          </w:tcPr>
          <w:p w14:paraId="1F57873C" w14:textId="2496C7D3" w:rsidR="00667775" w:rsidRPr="0093721B" w:rsidRDefault="00667775" w:rsidP="0066777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C10E1">
              <w:rPr>
                <w:sz w:val="22"/>
              </w:rPr>
              <w:t xml:space="preserve">Contact via email at </w:t>
            </w:r>
            <w:hyperlink r:id="rId8" w:history="1">
              <w:r w:rsidRPr="00542E8D">
                <w:rPr>
                  <w:rStyle w:val="Hyperlink"/>
                  <w:sz w:val="22"/>
                </w:rPr>
                <w:t>Susie.nilsson@csiro.au</w:t>
              </w:r>
            </w:hyperlink>
            <w:r>
              <w:rPr>
                <w:sz w:val="22"/>
              </w:rPr>
              <w:t xml:space="preserve"> </w:t>
            </w:r>
            <w:r w:rsidRPr="00315CC8">
              <w:rPr>
                <w:sz w:val="22"/>
              </w:rPr>
              <w:t>or phone +61 419 524 576</w:t>
            </w:r>
          </w:p>
        </w:tc>
      </w:tr>
      <w:tr w:rsidR="00667775" w:rsidRPr="0093721B" w14:paraId="60F0555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A803D3" w14:textId="77777777" w:rsidR="00667775" w:rsidRPr="0093721B" w:rsidRDefault="00667775" w:rsidP="00667775">
            <w:pPr>
              <w:pStyle w:val="TableText"/>
              <w:rPr>
                <w:sz w:val="22"/>
              </w:rPr>
            </w:pPr>
            <w:r w:rsidRPr="0093721B">
              <w:rPr>
                <w:sz w:val="22"/>
              </w:rPr>
              <w:t>How to apply</w:t>
            </w:r>
          </w:p>
        </w:tc>
        <w:tc>
          <w:tcPr>
            <w:tcW w:w="2965" w:type="pct"/>
          </w:tcPr>
          <w:p w14:paraId="0BA7824F" w14:textId="77777777" w:rsidR="00667775" w:rsidRPr="0093721B"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9" w:history="1">
              <w:r w:rsidRPr="0059296E">
                <w:rPr>
                  <w:rStyle w:val="Hyperlink"/>
                  <w:sz w:val="22"/>
                </w:rPr>
                <w:t>https://jobs.csiro.au/</w:t>
              </w:r>
            </w:hyperlink>
            <w:r>
              <w:rPr>
                <w:sz w:val="22"/>
              </w:rPr>
              <w:t xml:space="preserve"> </w:t>
            </w:r>
          </w:p>
          <w:p w14:paraId="343EBD35" w14:textId="77777777" w:rsidR="00667775" w:rsidRPr="0093721B"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5ED700B" w14:textId="77777777" w:rsidR="00667775" w:rsidRPr="0093721B" w:rsidRDefault="00667775" w:rsidP="0066777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14:paraId="7F08159E" w14:textId="77777777" w:rsidR="005A5AEE" w:rsidRDefault="005A5AEE" w:rsidP="00D06E61">
      <w:pPr>
        <w:pStyle w:val="Heading3"/>
        <w:spacing w:after="0"/>
      </w:pPr>
    </w:p>
    <w:p w14:paraId="7432551E" w14:textId="77777777" w:rsidR="005A5AEE" w:rsidRPr="005A5AEE" w:rsidRDefault="005A5AEE" w:rsidP="005A5AEE">
      <w:pPr>
        <w:pStyle w:val="BodyText"/>
      </w:pPr>
    </w:p>
    <w:p w14:paraId="49F85084" w14:textId="77777777" w:rsidR="006246C0" w:rsidRPr="00674783" w:rsidRDefault="00B50C20" w:rsidP="00D06E61">
      <w:pPr>
        <w:pStyle w:val="Heading3"/>
        <w:spacing w:after="0"/>
      </w:pPr>
      <w:r>
        <w:lastRenderedPageBreak/>
        <w:t>Role Overview</w:t>
      </w:r>
    </w:p>
    <w:p w14:paraId="570E0E92" w14:textId="77777777" w:rsidR="00667775" w:rsidRPr="00134AAA" w:rsidRDefault="00667775" w:rsidP="00667775">
      <w:pPr>
        <w:spacing w:before="180"/>
      </w:pPr>
      <w:bookmarkStart w:id="1" w:name="_Toc341085720"/>
      <w:r w:rsidRPr="000F040B">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w:t>
      </w:r>
      <w:r w:rsidRPr="00134AAA">
        <w:t xml:space="preserve">ecuring project funds, provide scientific leadership and pursue new ideas and approaches that create new concepts. </w:t>
      </w:r>
    </w:p>
    <w:p w14:paraId="5151CF9B" w14:textId="77777777" w:rsidR="00667775" w:rsidRPr="00134AAA" w:rsidRDefault="00667775" w:rsidP="00667775">
      <w:pPr>
        <w:pStyle w:val="BodyText"/>
      </w:pPr>
      <w:r w:rsidRPr="00134AAA">
        <w:t xml:space="preserve">This role is to lead the fermentation team, with a specific focus on </w:t>
      </w:r>
      <w:r>
        <w:t xml:space="preserve">the completion of the cGMP (Current Good Manufacturing Practice) facility, business development and project delivery </w:t>
      </w:r>
      <w:r w:rsidRPr="00134AAA">
        <w:t xml:space="preserve">under </w:t>
      </w:r>
      <w:r w:rsidRPr="00134AAA">
        <w:rPr>
          <w:szCs w:val="24"/>
        </w:rPr>
        <w:t xml:space="preserve">ISO9001 and cGMP </w:t>
      </w:r>
      <w:r>
        <w:rPr>
          <w:szCs w:val="24"/>
        </w:rPr>
        <w:t>conditions</w:t>
      </w:r>
      <w:r w:rsidRPr="00134AAA">
        <w:t>.</w:t>
      </w:r>
    </w:p>
    <w:p w14:paraId="5E167FE7" w14:textId="77777777" w:rsidR="00B50C20" w:rsidRPr="00B50C20" w:rsidRDefault="00B50C20" w:rsidP="00B50C20">
      <w:pPr>
        <w:pStyle w:val="Heading3"/>
      </w:pPr>
      <w:r w:rsidRPr="00B50C20">
        <w:t>Duties and Key Result Areas:</w:t>
      </w:r>
      <w:r w:rsidR="003E5564">
        <w:t xml:space="preserve">  </w:t>
      </w:r>
    </w:p>
    <w:p w14:paraId="15E84579" w14:textId="7B9D973E" w:rsidR="00667775" w:rsidRPr="00E03FDE" w:rsidRDefault="00667775" w:rsidP="00667775">
      <w:pPr>
        <w:pStyle w:val="ListParagraph"/>
        <w:numPr>
          <w:ilvl w:val="0"/>
          <w:numId w:val="23"/>
        </w:numPr>
        <w:spacing w:before="0" w:after="60" w:line="240" w:lineRule="auto"/>
        <w:ind w:left="470" w:hanging="364"/>
        <w:contextualSpacing w:val="0"/>
      </w:pPr>
      <w:r w:rsidRPr="00E03FDE">
        <w:t xml:space="preserve">Act as a trusted advisor, utilising knowledge of client’s business and understanding of their underlying needs. </w:t>
      </w:r>
    </w:p>
    <w:p w14:paraId="0ABDFC77"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 xml:space="preserve">Anticipate industry and/or community needs and market direction through client liaison/networking and identify and adapt quickly to changes. </w:t>
      </w:r>
    </w:p>
    <w:p w14:paraId="358B1BFA" w14:textId="31F65303" w:rsidR="00667775" w:rsidRPr="00E03FDE" w:rsidRDefault="00BD3B45" w:rsidP="00667775">
      <w:pPr>
        <w:pStyle w:val="ListParagraph"/>
        <w:numPr>
          <w:ilvl w:val="0"/>
          <w:numId w:val="23"/>
        </w:numPr>
        <w:spacing w:before="0" w:after="60" w:line="240" w:lineRule="auto"/>
        <w:ind w:left="470" w:hanging="364"/>
        <w:contextualSpacing w:val="0"/>
      </w:pPr>
      <w:r>
        <w:t>U</w:t>
      </w:r>
      <w:r w:rsidR="00667775" w:rsidRPr="00E03FDE">
        <w:t xml:space="preserve">se professional expertise, knowledge of other disciplines and research experience/achievement to </w:t>
      </w:r>
      <w:r>
        <w:t xml:space="preserve">attract, </w:t>
      </w:r>
      <w:r w:rsidR="00667775" w:rsidRPr="00E03FDE">
        <w:t>formulate, develop and complete an approved research program with general direction as to the aims of their activities.</w:t>
      </w:r>
    </w:p>
    <w:p w14:paraId="34BD08E2"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Communicate research results to clients and the scientific community through oral and written reports, which may include the preparation of documents for patent applications.</w:t>
      </w:r>
    </w:p>
    <w:p w14:paraId="530A8F61"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 xml:space="preserve">Provide advice to policy makers and inform and transfer knowledge to non-scientific audiences. </w:t>
      </w:r>
    </w:p>
    <w:p w14:paraId="572B6ECD"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Lead and supervise staff to ensure that experiments are established in accordance with the research design and are completed within the agree timeframes and budget.</w:t>
      </w:r>
    </w:p>
    <w:p w14:paraId="3846A443"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 xml:space="preserve">Undertake feasibility studies, demonstrating a considerable degree of originality, creativity and innovation in solving problems and introducing new directions and approaches. </w:t>
      </w:r>
    </w:p>
    <w:p w14:paraId="09186680"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Communicate openly, effectively and respectfully with all staff, clients and suppliers in the interests of good business practice, collaboration and enhancement of CSIRO’s reputation.</w:t>
      </w:r>
    </w:p>
    <w:p w14:paraId="0820ECE8" w14:textId="77777777" w:rsidR="00667775" w:rsidRPr="00E03FDE" w:rsidRDefault="00667775" w:rsidP="00667775">
      <w:pPr>
        <w:pStyle w:val="ListParagraph"/>
        <w:numPr>
          <w:ilvl w:val="0"/>
          <w:numId w:val="23"/>
        </w:numPr>
        <w:spacing w:before="0" w:after="60" w:line="240" w:lineRule="auto"/>
        <w:ind w:left="470" w:hanging="364"/>
        <w:contextualSpacing w:val="0"/>
      </w:pPr>
      <w:r w:rsidRPr="00E03FDE">
        <w:t>Work collaboratively as part of a multi-disciplinary, often regionally dispersed research team, and business unit to carry out tasks in support of CSIRO’s scientific objectives.</w:t>
      </w:r>
    </w:p>
    <w:p w14:paraId="722D40CB" w14:textId="77777777" w:rsidR="00667775" w:rsidRDefault="00667775" w:rsidP="00667775">
      <w:pPr>
        <w:pStyle w:val="ListParagraph"/>
        <w:numPr>
          <w:ilvl w:val="0"/>
          <w:numId w:val="2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4D1B94A5" w14:textId="731AAFA5" w:rsidR="00667775" w:rsidRDefault="00667775" w:rsidP="00667775">
      <w:pPr>
        <w:pStyle w:val="ListParagraph"/>
        <w:numPr>
          <w:ilvl w:val="0"/>
          <w:numId w:val="23"/>
        </w:numPr>
        <w:spacing w:before="0" w:after="60" w:line="240" w:lineRule="auto"/>
        <w:ind w:left="470" w:hanging="364"/>
        <w:contextualSpacing w:val="0"/>
      </w:pPr>
      <w:r w:rsidRPr="00E03FDE">
        <w:t>Other duties as directed.</w:t>
      </w:r>
    </w:p>
    <w:p w14:paraId="61D1449A" w14:textId="3898428E" w:rsidR="00CE5B46" w:rsidRDefault="00CE5B46" w:rsidP="00CE5B46">
      <w:pPr>
        <w:spacing w:before="0" w:after="60" w:line="240" w:lineRule="auto"/>
      </w:pPr>
    </w:p>
    <w:p w14:paraId="1E4D0F29" w14:textId="6DE520E1" w:rsidR="00CE5B46" w:rsidRPr="00CE5B46" w:rsidRDefault="00CE5B46" w:rsidP="00CE5B46">
      <w:pPr>
        <w:spacing w:before="0" w:after="60" w:line="240" w:lineRule="auto"/>
        <w:rPr>
          <w:rFonts w:cs="Arial"/>
          <w:b/>
          <w:bCs/>
          <w:color w:val="auto"/>
          <w:sz w:val="26"/>
          <w:szCs w:val="26"/>
        </w:rPr>
      </w:pPr>
      <w:r w:rsidRPr="00CE5B46">
        <w:rPr>
          <w:rFonts w:cs="Arial"/>
          <w:b/>
          <w:bCs/>
          <w:color w:val="auto"/>
          <w:sz w:val="26"/>
          <w:szCs w:val="26"/>
        </w:rPr>
        <w:t>For appointment at the higher salary level (CSOF</w:t>
      </w:r>
      <w:r>
        <w:rPr>
          <w:rFonts w:cs="Arial"/>
          <w:b/>
          <w:bCs/>
          <w:color w:val="auto"/>
          <w:sz w:val="26"/>
          <w:szCs w:val="26"/>
        </w:rPr>
        <w:t>8</w:t>
      </w:r>
      <w:r w:rsidRPr="00CE5B46">
        <w:rPr>
          <w:rFonts w:cs="Arial"/>
          <w:b/>
          <w:bCs/>
          <w:color w:val="auto"/>
          <w:sz w:val="26"/>
          <w:szCs w:val="26"/>
        </w:rPr>
        <w:t>), duties will also include:</w:t>
      </w:r>
    </w:p>
    <w:p w14:paraId="0D4B4E72" w14:textId="04B201E8" w:rsidR="00CE5B46" w:rsidRDefault="00CE5B46" w:rsidP="00CE5B46">
      <w:pPr>
        <w:spacing w:before="0" w:after="60" w:line="240" w:lineRule="auto"/>
      </w:pPr>
      <w:r w:rsidRPr="00F9288B">
        <w:t>•</w:t>
      </w:r>
      <w:r w:rsidRPr="00F9288B">
        <w:tab/>
      </w:r>
      <w:r w:rsidR="00952D40">
        <w:t>Maintain</w:t>
      </w:r>
      <w:r w:rsidR="00B312F4">
        <w:t>ing</w:t>
      </w:r>
      <w:r w:rsidR="00952D40">
        <w:t xml:space="preserve"> international science eminence</w:t>
      </w:r>
      <w:r w:rsidR="00A65A51">
        <w:t>.</w:t>
      </w:r>
    </w:p>
    <w:p w14:paraId="15542ECD" w14:textId="2CE1699F" w:rsidR="00BD3B45" w:rsidRPr="00F9288B" w:rsidRDefault="00BD3B45" w:rsidP="00BD3B45">
      <w:pPr>
        <w:pStyle w:val="ListParagraph"/>
        <w:numPr>
          <w:ilvl w:val="0"/>
          <w:numId w:val="36"/>
        </w:numPr>
        <w:spacing w:before="0" w:after="60" w:line="240" w:lineRule="auto"/>
        <w:ind w:hanging="720"/>
      </w:pPr>
      <w:r>
        <w:t>Secur</w:t>
      </w:r>
      <w:r w:rsidR="00B312F4">
        <w:t>ing</w:t>
      </w:r>
      <w:r>
        <w:t xml:space="preserve"> significant research funds/industry engagements</w:t>
      </w:r>
      <w:r w:rsidR="00A65A51">
        <w:t>.</w:t>
      </w:r>
    </w:p>
    <w:p w14:paraId="443E1F8C" w14:textId="77777777" w:rsidR="00CE5B46" w:rsidRDefault="00CE5B46" w:rsidP="00CE5B46">
      <w:pPr>
        <w:spacing w:before="0" w:after="60" w:line="240" w:lineRule="auto"/>
      </w:pPr>
    </w:p>
    <w:p w14:paraId="6894D153" w14:textId="77777777" w:rsidR="00667775" w:rsidRPr="00E03FDE" w:rsidRDefault="00667775" w:rsidP="00667775">
      <w:pPr>
        <w:spacing w:before="0" w:after="60" w:line="240" w:lineRule="auto"/>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FF3ED4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BE2F724"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0D2FEFF5"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03152F3F"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5EC241ED"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5D680A39"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7B5D177A"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3D5A9D4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8518816" w14:textId="77777777" w:rsidR="000B3207" w:rsidRPr="000B3207" w:rsidRDefault="000B3207" w:rsidP="000B3207">
      <w:pPr>
        <w:pStyle w:val="Heading4"/>
      </w:pPr>
      <w:r>
        <w:t>Essential</w:t>
      </w:r>
    </w:p>
    <w:p w14:paraId="4ADE8A2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86121D7" w14:textId="77777777" w:rsidR="00667775" w:rsidRPr="005F5E0E" w:rsidRDefault="00667775" w:rsidP="00667775">
      <w:pPr>
        <w:numPr>
          <w:ilvl w:val="0"/>
          <w:numId w:val="25"/>
        </w:numPr>
        <w:spacing w:before="0" w:after="60" w:line="240" w:lineRule="auto"/>
        <w:rPr>
          <w:rFonts w:cs="Calibri"/>
          <w:szCs w:val="24"/>
        </w:rPr>
      </w:pPr>
      <w:r w:rsidRPr="005F5E0E">
        <w:rPr>
          <w:rFonts w:cs="Calibri"/>
          <w:szCs w:val="24"/>
        </w:rPr>
        <w:t xml:space="preserve">Relevant bachelor’s degree and PhD or equivalent relevant work experience in protein production. </w:t>
      </w:r>
    </w:p>
    <w:p w14:paraId="0CAC7A4F" w14:textId="77777777" w:rsidR="009F00EE" w:rsidRPr="009F00EE" w:rsidRDefault="009F00EE" w:rsidP="009F00EE">
      <w:pPr>
        <w:numPr>
          <w:ilvl w:val="0"/>
          <w:numId w:val="25"/>
        </w:numPr>
        <w:spacing w:before="0" w:after="60" w:line="240" w:lineRule="auto"/>
        <w:rPr>
          <w:rFonts w:cs="Calibri"/>
          <w:szCs w:val="24"/>
        </w:rPr>
      </w:pPr>
      <w:r w:rsidRPr="009F00EE">
        <w:rPr>
          <w:rFonts w:cs="Calibri"/>
          <w:szCs w:val="24"/>
        </w:rPr>
        <w:t>A current driver licence (Open Australian class C driver licence).</w:t>
      </w:r>
    </w:p>
    <w:p w14:paraId="43F568BE" w14:textId="1DFBF11D" w:rsidR="00667775" w:rsidRPr="005F5E0E" w:rsidRDefault="00667775" w:rsidP="00667775">
      <w:pPr>
        <w:numPr>
          <w:ilvl w:val="0"/>
          <w:numId w:val="25"/>
        </w:numPr>
        <w:spacing w:before="0" w:after="60" w:line="240" w:lineRule="auto"/>
        <w:rPr>
          <w:rStyle w:val="Emphasis"/>
          <w:rFonts w:cs="Arial"/>
          <w:iCs/>
          <w:szCs w:val="24"/>
        </w:rPr>
      </w:pPr>
      <w:r w:rsidRPr="005F5E0E">
        <w:rPr>
          <w:szCs w:val="24"/>
        </w:rPr>
        <w:t>Technical expertise in mammalian and insect cell fermentation</w:t>
      </w:r>
      <w:r w:rsidR="009F00EE">
        <w:rPr>
          <w:szCs w:val="24"/>
        </w:rPr>
        <w:t>.</w:t>
      </w:r>
    </w:p>
    <w:p w14:paraId="38C00C7A" w14:textId="655D9CA5" w:rsidR="00667775" w:rsidRPr="005F5E0E" w:rsidRDefault="00667775" w:rsidP="00667775">
      <w:pPr>
        <w:numPr>
          <w:ilvl w:val="0"/>
          <w:numId w:val="25"/>
        </w:numPr>
        <w:spacing w:before="0" w:after="60" w:line="240" w:lineRule="auto"/>
        <w:rPr>
          <w:iCs/>
          <w:szCs w:val="24"/>
        </w:rPr>
      </w:pPr>
      <w:r w:rsidRPr="005F5E0E">
        <w:rPr>
          <w:szCs w:val="24"/>
        </w:rPr>
        <w:t>Extensive knowledge of ISO9001 and cGMP regulations</w:t>
      </w:r>
      <w:r>
        <w:rPr>
          <w:szCs w:val="24"/>
        </w:rPr>
        <w:t>, bioprocessing and production of material under these guidelines</w:t>
      </w:r>
      <w:r w:rsidR="009F00EE">
        <w:rPr>
          <w:szCs w:val="24"/>
        </w:rPr>
        <w:t>.</w:t>
      </w:r>
    </w:p>
    <w:p w14:paraId="3AAB8641" w14:textId="126E4861" w:rsidR="00667775" w:rsidRPr="00261DDA" w:rsidRDefault="00667775" w:rsidP="00667775">
      <w:pPr>
        <w:numPr>
          <w:ilvl w:val="0"/>
          <w:numId w:val="25"/>
        </w:numPr>
        <w:spacing w:before="0" w:after="60" w:line="240" w:lineRule="auto"/>
        <w:rPr>
          <w:rFonts w:cs="Arial"/>
          <w:i/>
          <w:iCs/>
          <w:szCs w:val="24"/>
        </w:rPr>
      </w:pPr>
      <w:r w:rsidRPr="005F5E0E">
        <w:rPr>
          <w:szCs w:val="24"/>
        </w:rPr>
        <w:t xml:space="preserve">Demonstrated </w:t>
      </w:r>
      <w:r w:rsidRPr="00261DDA">
        <w:rPr>
          <w:szCs w:val="24"/>
        </w:rPr>
        <w:t xml:space="preserve">ability to </w:t>
      </w:r>
      <w:r w:rsidR="00A15FEB">
        <w:rPr>
          <w:szCs w:val="24"/>
        </w:rPr>
        <w:t xml:space="preserve">attract funding/projects and </w:t>
      </w:r>
      <w:r w:rsidR="00952D40">
        <w:rPr>
          <w:szCs w:val="24"/>
        </w:rPr>
        <w:t xml:space="preserve">lead teams in the </w:t>
      </w:r>
      <w:r w:rsidRPr="00261DDA">
        <w:rPr>
          <w:szCs w:val="24"/>
        </w:rPr>
        <w:t>plan</w:t>
      </w:r>
      <w:r w:rsidR="00952D40">
        <w:rPr>
          <w:szCs w:val="24"/>
        </w:rPr>
        <w:t>ning</w:t>
      </w:r>
      <w:r w:rsidRPr="00261DDA">
        <w:rPr>
          <w:szCs w:val="24"/>
        </w:rPr>
        <w:t>, schedul</w:t>
      </w:r>
      <w:r w:rsidR="00952D40">
        <w:rPr>
          <w:szCs w:val="24"/>
        </w:rPr>
        <w:t>ing</w:t>
      </w:r>
      <w:r w:rsidRPr="00261DDA">
        <w:rPr>
          <w:szCs w:val="24"/>
        </w:rPr>
        <w:t xml:space="preserve"> and deliver</w:t>
      </w:r>
      <w:r w:rsidR="00952D40">
        <w:rPr>
          <w:szCs w:val="24"/>
        </w:rPr>
        <w:t>y of</w:t>
      </w:r>
      <w:r w:rsidRPr="00261DDA">
        <w:rPr>
          <w:szCs w:val="24"/>
        </w:rPr>
        <w:t xml:space="preserve"> multiple large and small projects</w:t>
      </w:r>
      <w:r w:rsidR="009F00EE">
        <w:rPr>
          <w:szCs w:val="24"/>
        </w:rPr>
        <w:t>.</w:t>
      </w:r>
    </w:p>
    <w:p w14:paraId="614A2E99" w14:textId="22DCF6F7" w:rsidR="00667775" w:rsidRPr="00CE5B46" w:rsidRDefault="00667775" w:rsidP="00667775">
      <w:pPr>
        <w:numPr>
          <w:ilvl w:val="0"/>
          <w:numId w:val="25"/>
        </w:numPr>
        <w:spacing w:before="0" w:after="60" w:line="240" w:lineRule="auto"/>
        <w:rPr>
          <w:rFonts w:cs="Arial"/>
          <w:i/>
          <w:iCs/>
          <w:szCs w:val="24"/>
        </w:rPr>
      </w:pPr>
      <w:r w:rsidRPr="00261DDA">
        <w:rPr>
          <w:rStyle w:val="Emphasis"/>
          <w:rFonts w:cs="Arial"/>
          <w:i w:val="0"/>
          <w:iCs/>
          <w:szCs w:val="24"/>
        </w:rPr>
        <w:t xml:space="preserve">Extensive knowledge of the Biotech space both within Australia and internationally as well as </w:t>
      </w:r>
      <w:r>
        <w:rPr>
          <w:rFonts w:eastAsia="Times New Roman"/>
          <w:szCs w:val="24"/>
          <w:lang w:eastAsia="en-US"/>
        </w:rPr>
        <w:t>b</w:t>
      </w:r>
      <w:r w:rsidRPr="00261DDA">
        <w:rPr>
          <w:rFonts w:eastAsia="Times New Roman"/>
          <w:szCs w:val="24"/>
          <w:lang w:eastAsia="en-US"/>
        </w:rPr>
        <w:t>usiness acumen</w:t>
      </w:r>
      <w:r w:rsidR="009F00EE">
        <w:rPr>
          <w:rFonts w:eastAsia="Times New Roman"/>
          <w:szCs w:val="24"/>
          <w:lang w:eastAsia="en-US"/>
        </w:rPr>
        <w:t>.</w:t>
      </w:r>
    </w:p>
    <w:p w14:paraId="52AEA196" w14:textId="1079C7E5" w:rsidR="00CE5B46" w:rsidRDefault="00CE5B46" w:rsidP="00CE5B46">
      <w:pPr>
        <w:spacing w:before="0" w:after="60" w:line="240" w:lineRule="auto"/>
        <w:rPr>
          <w:rFonts w:eastAsia="Times New Roman"/>
          <w:szCs w:val="24"/>
          <w:lang w:eastAsia="en-US"/>
        </w:rPr>
      </w:pPr>
    </w:p>
    <w:p w14:paraId="45C88B63" w14:textId="531C5F47" w:rsidR="00CE5B46" w:rsidRPr="00CE5B46" w:rsidRDefault="00CE5B46" w:rsidP="00CE5B46">
      <w:pPr>
        <w:rPr>
          <w:rFonts w:asciiTheme="majorHAnsi" w:eastAsiaTheme="majorEastAsia" w:hAnsiTheme="majorHAnsi" w:cstheme="majorBidi"/>
          <w:b/>
          <w:bCs/>
          <w:iCs/>
          <w:color w:val="757579" w:themeColor="accent3"/>
        </w:rPr>
      </w:pPr>
      <w:r w:rsidRPr="00CE5B46">
        <w:rPr>
          <w:rFonts w:asciiTheme="majorHAnsi" w:eastAsiaTheme="majorEastAsia" w:hAnsiTheme="majorHAnsi" w:cstheme="majorBidi"/>
          <w:b/>
          <w:bCs/>
          <w:iCs/>
          <w:color w:val="757579" w:themeColor="accent3"/>
        </w:rPr>
        <w:t>Additional essential criteria for CSOF</w:t>
      </w:r>
      <w:r>
        <w:rPr>
          <w:rFonts w:asciiTheme="majorHAnsi" w:eastAsiaTheme="majorEastAsia" w:hAnsiTheme="majorHAnsi" w:cstheme="majorBidi"/>
          <w:b/>
          <w:bCs/>
          <w:iCs/>
          <w:color w:val="757579" w:themeColor="accent3"/>
        </w:rPr>
        <w:t>8</w:t>
      </w:r>
      <w:r w:rsidRPr="00CE5B46">
        <w:rPr>
          <w:rFonts w:asciiTheme="majorHAnsi" w:eastAsiaTheme="majorEastAsia" w:hAnsiTheme="majorHAnsi" w:cstheme="majorBidi"/>
          <w:b/>
          <w:bCs/>
          <w:iCs/>
          <w:color w:val="757579" w:themeColor="accent3"/>
        </w:rPr>
        <w:t xml:space="preserve"> appointment:</w:t>
      </w:r>
    </w:p>
    <w:p w14:paraId="2AF64BD9" w14:textId="4244EA07" w:rsidR="00CE5B46" w:rsidRDefault="00952D40" w:rsidP="006A57EF">
      <w:pPr>
        <w:pStyle w:val="ListParagraph"/>
        <w:numPr>
          <w:ilvl w:val="0"/>
          <w:numId w:val="35"/>
        </w:numPr>
        <w:rPr>
          <w:rFonts w:cs="Calibri"/>
          <w:szCs w:val="24"/>
        </w:rPr>
      </w:pPr>
      <w:r>
        <w:rPr>
          <w:rFonts w:cs="Calibri"/>
          <w:szCs w:val="24"/>
        </w:rPr>
        <w:t>World leader in the field of research or its transfer to industry</w:t>
      </w:r>
      <w:r w:rsidR="00B82D9B">
        <w:rPr>
          <w:rFonts w:cs="Calibri"/>
          <w:szCs w:val="24"/>
        </w:rPr>
        <w:t>.</w:t>
      </w:r>
    </w:p>
    <w:p w14:paraId="7427C743" w14:textId="68D2DCEA" w:rsidR="00952D40" w:rsidRDefault="00952D40" w:rsidP="006A57EF">
      <w:pPr>
        <w:pStyle w:val="ListParagraph"/>
        <w:numPr>
          <w:ilvl w:val="0"/>
          <w:numId w:val="35"/>
        </w:numPr>
        <w:rPr>
          <w:rFonts w:cs="Calibri"/>
          <w:szCs w:val="24"/>
        </w:rPr>
      </w:pPr>
      <w:r>
        <w:rPr>
          <w:rFonts w:cs="Calibri"/>
          <w:szCs w:val="24"/>
        </w:rPr>
        <w:t>Publications/citations and or patents reflecting a world leader in the field or equivalent in industry interactions</w:t>
      </w:r>
      <w:r w:rsidR="00B82D9B">
        <w:rPr>
          <w:rFonts w:cs="Calibri"/>
          <w:szCs w:val="24"/>
        </w:rPr>
        <w:t>.</w:t>
      </w:r>
    </w:p>
    <w:p w14:paraId="35DE6777" w14:textId="7C71FD0F" w:rsidR="00952D40" w:rsidRPr="006A57EF" w:rsidRDefault="00952D40" w:rsidP="006A57EF">
      <w:pPr>
        <w:pStyle w:val="ListParagraph"/>
        <w:numPr>
          <w:ilvl w:val="0"/>
          <w:numId w:val="35"/>
        </w:numPr>
        <w:rPr>
          <w:rFonts w:cs="Calibri"/>
          <w:szCs w:val="24"/>
        </w:rPr>
      </w:pPr>
      <w:r>
        <w:rPr>
          <w:rFonts w:cs="Calibri"/>
          <w:szCs w:val="24"/>
        </w:rPr>
        <w:t>Demonstrated ability to attract significant research funds/ industry engagements</w:t>
      </w:r>
      <w:r w:rsidR="00B82D9B">
        <w:rPr>
          <w:rFonts w:cs="Calibri"/>
          <w:szCs w:val="24"/>
        </w:rPr>
        <w:t>.</w:t>
      </w:r>
      <w:bookmarkStart w:id="2" w:name="_GoBack"/>
      <w:bookmarkEnd w:id="2"/>
    </w:p>
    <w:p w14:paraId="2B81EA39"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6121BAEE" w14:textId="77777777" w:rsidR="00667775" w:rsidRPr="005F5E0E" w:rsidRDefault="00667775" w:rsidP="00667775">
      <w:pPr>
        <w:numPr>
          <w:ilvl w:val="0"/>
          <w:numId w:val="26"/>
        </w:numPr>
        <w:spacing w:before="0" w:after="60" w:line="240" w:lineRule="auto"/>
        <w:rPr>
          <w:iCs/>
          <w:szCs w:val="24"/>
        </w:rPr>
      </w:pPr>
      <w:r w:rsidRPr="005F5E0E">
        <w:rPr>
          <w:iCs/>
          <w:szCs w:val="24"/>
        </w:rPr>
        <w:t>Expertise in construct design for mammalian expression</w:t>
      </w:r>
    </w:p>
    <w:p w14:paraId="660D2176" w14:textId="77777777" w:rsidR="00667775" w:rsidRPr="005F5E0E" w:rsidRDefault="00667775" w:rsidP="00667775">
      <w:pPr>
        <w:numPr>
          <w:ilvl w:val="0"/>
          <w:numId w:val="26"/>
        </w:numPr>
        <w:spacing w:before="0" w:after="60" w:line="240" w:lineRule="auto"/>
        <w:rPr>
          <w:iCs/>
          <w:szCs w:val="24"/>
        </w:rPr>
      </w:pPr>
      <w:r w:rsidRPr="005F5E0E">
        <w:rPr>
          <w:iCs/>
          <w:szCs w:val="24"/>
        </w:rPr>
        <w:t>Experience working with the TGA</w:t>
      </w:r>
      <w:r>
        <w:rPr>
          <w:iCs/>
          <w:szCs w:val="24"/>
        </w:rPr>
        <w:t xml:space="preserve"> or equivalent</w:t>
      </w:r>
      <w:r w:rsidRPr="005F5E0E">
        <w:rPr>
          <w:iCs/>
          <w:szCs w:val="24"/>
        </w:rPr>
        <w:t xml:space="preserve">. </w:t>
      </w:r>
    </w:p>
    <w:p w14:paraId="7616991F" w14:textId="77777777" w:rsidR="00E673A0" w:rsidRPr="003044E2" w:rsidRDefault="00E673A0" w:rsidP="00E673A0">
      <w:pPr>
        <w:pStyle w:val="Boxedheading"/>
      </w:pPr>
      <w:r>
        <w:t>Special Requirements</w:t>
      </w:r>
    </w:p>
    <w:p w14:paraId="5BFD22B6"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3EF6913C" w14:textId="77777777" w:rsidR="00031A0A" w:rsidRDefault="00031A0A" w:rsidP="00031A0A">
      <w:pPr>
        <w:pStyle w:val="Boxedlistbullet"/>
        <w:numPr>
          <w:ilvl w:val="0"/>
          <w:numId w:val="0"/>
        </w:numPr>
        <w:spacing w:before="100" w:beforeAutospacing="1" w:after="100" w:afterAutospacing="1"/>
        <w:ind w:left="454" w:hanging="227"/>
      </w:pPr>
    </w:p>
    <w:p w14:paraId="74D180A2" w14:textId="4A6FD2CB" w:rsidR="00031A0A" w:rsidRPr="005F5E0E" w:rsidRDefault="00031A0A" w:rsidP="00031A0A">
      <w:pPr>
        <w:pStyle w:val="Boxedlistbullet"/>
        <w:spacing w:before="100" w:beforeAutospacing="1" w:after="100" w:afterAutospacing="1"/>
      </w:pPr>
      <w:r w:rsidRPr="005F5E0E">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2440B7EC" w14:textId="77777777" w:rsidR="00031A0A" w:rsidRPr="005F5E0E" w:rsidRDefault="00031A0A" w:rsidP="00031A0A">
      <w:pPr>
        <w:pStyle w:val="Boxedlistbullet"/>
        <w:spacing w:before="100" w:beforeAutospacing="1" w:after="100" w:afterAutospacing="1"/>
      </w:pPr>
      <w:r w:rsidRPr="005F5E0E">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14:paraId="61DC8FF4" w14:textId="77777777" w:rsidR="00031A0A" w:rsidRPr="005F5E0E" w:rsidRDefault="00031A0A" w:rsidP="00031A0A">
      <w:pPr>
        <w:pStyle w:val="Boxedlistbullet"/>
      </w:pPr>
      <w:r w:rsidRPr="005F5E0E">
        <w:t>This role has child safety obligations. Accordingly, the successful candidate will be required to obtain or provide evidence that they hold a working with children check prior to confirmation of appointment.</w:t>
      </w:r>
    </w:p>
    <w:p w14:paraId="6DABE2EE"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762DA843"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p w14:paraId="509D1072" w14:textId="77777777" w:rsidR="00B50C20" w:rsidRPr="00B50C20" w:rsidRDefault="00B50C20" w:rsidP="00D83C52">
      <w:pPr>
        <w:rPr>
          <w:bCs/>
          <w:szCs w:val="24"/>
        </w:rPr>
      </w:pPr>
    </w:p>
    <w:p w14:paraId="3D696E1E" w14:textId="77777777" w:rsidR="00B50C20" w:rsidRPr="00B50C20" w:rsidRDefault="00B50C20" w:rsidP="00D83C52">
      <w:pPr>
        <w:spacing w:after="180"/>
        <w:rPr>
          <w:bCs/>
          <w:szCs w:val="24"/>
        </w:rPr>
      </w:pPr>
      <w:r w:rsidRPr="00B50C20">
        <w:rPr>
          <w:bCs/>
          <w:szCs w:val="24"/>
        </w:rPr>
        <w:t xml:space="preserve">Find out more about CSIRO </w:t>
      </w:r>
      <w:hyperlink r:id="rId12" w:tooltip="Manufacturing- CSIRO Website" w:history="1">
        <w:r w:rsidRPr="00B50C20">
          <w:rPr>
            <w:rStyle w:val="Hyperlink"/>
            <w:rFonts w:cs="Arial"/>
            <w:bCs/>
            <w:szCs w:val="24"/>
          </w:rPr>
          <w:t>Manufacturing</w:t>
        </w:r>
      </w:hyperlink>
      <w:r w:rsidRPr="00B50C20">
        <w:rPr>
          <w:bCs/>
          <w:szCs w:val="24"/>
        </w:rPr>
        <w:t xml:space="preserve"> </w:t>
      </w:r>
    </w:p>
    <w:bookmarkEnd w:id="1"/>
    <w:p w14:paraId="215E7309" w14:textId="5ED21B04" w:rsidR="00B50C20" w:rsidRPr="00B50C20" w:rsidRDefault="00B50C20" w:rsidP="00D83C52">
      <w:pPr>
        <w:spacing w:after="180"/>
        <w:rPr>
          <w:bCs/>
          <w:szCs w:val="24"/>
        </w:rPr>
      </w:pPr>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CEB86" w14:textId="77777777" w:rsidR="00BE0F95" w:rsidRDefault="00BE0F95" w:rsidP="000A377A">
      <w:r>
        <w:separator/>
      </w:r>
    </w:p>
  </w:endnote>
  <w:endnote w:type="continuationSeparator" w:id="0">
    <w:p w14:paraId="7B67A537" w14:textId="77777777" w:rsidR="00BE0F95" w:rsidRDefault="00BE0F9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2DB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sidR="006C0B3D">
      <w:rPr>
        <w:rStyle w:val="PageNumber"/>
        <w:noProof/>
      </w:rPr>
      <w:t>2</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7F4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6C0B3D">
      <w:rPr>
        <w:rStyle w:val="PageNumber"/>
        <w:noProof/>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42FD" w14:textId="77777777" w:rsidR="00BE0F95" w:rsidRDefault="00BE0F95" w:rsidP="000A377A">
      <w:r>
        <w:separator/>
      </w:r>
    </w:p>
  </w:footnote>
  <w:footnote w:type="continuationSeparator" w:id="0">
    <w:p w14:paraId="28396F18" w14:textId="77777777" w:rsidR="00BE0F95" w:rsidRDefault="00BE0F9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3B9D" w14:textId="77777777" w:rsidR="009511DD" w:rsidRDefault="00ED212D">
    <w:r>
      <w:rPr>
        <w:noProof/>
      </w:rPr>
      <w:drawing>
        <wp:anchor distT="0" distB="71755" distL="114300" distR="360045" simplePos="0" relativeHeight="251661824" behindDoc="1" locked="1" layoutInCell="1" allowOverlap="1" wp14:anchorId="79D13583" wp14:editId="69FEE6E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66C538B"/>
    <w:multiLevelType w:val="hybridMultilevel"/>
    <w:tmpl w:val="6AC44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932237"/>
    <w:multiLevelType w:val="hybridMultilevel"/>
    <w:tmpl w:val="A970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6"/>
  </w:num>
  <w:num w:numId="15">
    <w:abstractNumId w:val="29"/>
  </w:num>
  <w:num w:numId="16">
    <w:abstractNumId w:val="27"/>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65EC"/>
    <w:rsid w:val="00027644"/>
    <w:rsid w:val="000278EE"/>
    <w:rsid w:val="00030712"/>
    <w:rsid w:val="00030F5C"/>
    <w:rsid w:val="00031A0A"/>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40A"/>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67775"/>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57EF"/>
    <w:rsid w:val="006A6869"/>
    <w:rsid w:val="006A776B"/>
    <w:rsid w:val="006A7C66"/>
    <w:rsid w:val="006B0D0F"/>
    <w:rsid w:val="006B1342"/>
    <w:rsid w:val="006B22C0"/>
    <w:rsid w:val="006B422F"/>
    <w:rsid w:val="006B4DBE"/>
    <w:rsid w:val="006C0704"/>
    <w:rsid w:val="006C0B3D"/>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2D40"/>
    <w:rsid w:val="009538A7"/>
    <w:rsid w:val="009604D0"/>
    <w:rsid w:val="00960689"/>
    <w:rsid w:val="009621D0"/>
    <w:rsid w:val="00962259"/>
    <w:rsid w:val="00965CD3"/>
    <w:rsid w:val="00965FE6"/>
    <w:rsid w:val="00966576"/>
    <w:rsid w:val="009706C3"/>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00EE"/>
    <w:rsid w:val="009F2CD0"/>
    <w:rsid w:val="009F3167"/>
    <w:rsid w:val="009F685F"/>
    <w:rsid w:val="009F6D23"/>
    <w:rsid w:val="009F799F"/>
    <w:rsid w:val="00A04BC9"/>
    <w:rsid w:val="00A052AB"/>
    <w:rsid w:val="00A05E01"/>
    <w:rsid w:val="00A0740C"/>
    <w:rsid w:val="00A10736"/>
    <w:rsid w:val="00A10FDB"/>
    <w:rsid w:val="00A11598"/>
    <w:rsid w:val="00A15FEB"/>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A51"/>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2F4"/>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114"/>
    <w:rsid w:val="00B612A7"/>
    <w:rsid w:val="00B64D5D"/>
    <w:rsid w:val="00B70D5D"/>
    <w:rsid w:val="00B71A0D"/>
    <w:rsid w:val="00B740B2"/>
    <w:rsid w:val="00B74227"/>
    <w:rsid w:val="00B75066"/>
    <w:rsid w:val="00B757C7"/>
    <w:rsid w:val="00B7768A"/>
    <w:rsid w:val="00B80998"/>
    <w:rsid w:val="00B81C06"/>
    <w:rsid w:val="00B826A6"/>
    <w:rsid w:val="00B82D9B"/>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3B45"/>
    <w:rsid w:val="00BD4637"/>
    <w:rsid w:val="00BD6EE2"/>
    <w:rsid w:val="00BD768B"/>
    <w:rsid w:val="00BD7C8D"/>
    <w:rsid w:val="00BD7E41"/>
    <w:rsid w:val="00BE0CE3"/>
    <w:rsid w:val="00BE0F95"/>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B46"/>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4FC5"/>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111"/>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FFCF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customStyle="1" w:styleId="UnresolvedMention1">
    <w:name w:val="Unresolved Mention1"/>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nilsson@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M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47DB1"/>
    <w:rsid w:val="0005418E"/>
    <w:rsid w:val="00064278"/>
    <w:rsid w:val="001561B4"/>
    <w:rsid w:val="0019205C"/>
    <w:rsid w:val="00391B9E"/>
    <w:rsid w:val="003C6F9C"/>
    <w:rsid w:val="00414F94"/>
    <w:rsid w:val="00740222"/>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9CF32-E4FE-425A-8F96-1BF2010C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7715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Heymann, Laurent (Talent, St. Lucia)</dc:creator>
  <cp:lastModifiedBy>Heymann, Laurent (Talent, St. Lucia)</cp:lastModifiedBy>
  <cp:revision>3</cp:revision>
  <cp:lastPrinted>2012-02-01T05:32:00Z</cp:lastPrinted>
  <dcterms:created xsi:type="dcterms:W3CDTF">2020-03-18T05:19:00Z</dcterms:created>
  <dcterms:modified xsi:type="dcterms:W3CDTF">2020-03-18T05:29:00Z</dcterms:modified>
</cp:coreProperties>
</file>